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67F" w:rsidRPr="00FE3EEC" w:rsidRDefault="00AA58B0" w:rsidP="00E8167F">
      <w:pPr>
        <w:jc w:val="right"/>
        <w:rPr>
          <w:rFonts w:asciiTheme="minorHAnsi" w:eastAsia="Arial Unicode MS" w:hAnsiTheme="minorHAnsi" w:cs="Arial"/>
          <w:i/>
        </w:rPr>
      </w:pPr>
      <w:r w:rsidRPr="00FE3EEC">
        <w:rPr>
          <w:rFonts w:asciiTheme="minorHAnsi" w:eastAsia="Arial Unicode MS" w:hAnsiTheme="minorHAnsi" w:cs="Arial"/>
          <w:i/>
        </w:rPr>
        <w:t>2</w:t>
      </w:r>
      <w:r w:rsidR="00410514" w:rsidRPr="00FE3EEC">
        <w:rPr>
          <w:rFonts w:asciiTheme="minorHAnsi" w:eastAsia="Arial Unicode MS" w:hAnsiTheme="minorHAnsi" w:cs="Arial"/>
          <w:i/>
        </w:rPr>
        <w:t>7</w:t>
      </w:r>
      <w:r w:rsidR="00E8167F" w:rsidRPr="00FE3EEC">
        <w:rPr>
          <w:rFonts w:asciiTheme="minorHAnsi" w:eastAsia="Arial Unicode MS" w:hAnsiTheme="minorHAnsi" w:cs="Arial"/>
          <w:i/>
        </w:rPr>
        <w:t xml:space="preserve"> </w:t>
      </w:r>
      <w:r w:rsidR="00410514" w:rsidRPr="00FE3EEC">
        <w:rPr>
          <w:rFonts w:asciiTheme="minorHAnsi" w:eastAsia="Arial Unicode MS" w:hAnsiTheme="minorHAnsi" w:cs="Arial"/>
          <w:i/>
        </w:rPr>
        <w:t>January</w:t>
      </w:r>
      <w:r w:rsidR="00E8167F" w:rsidRPr="00FE3EEC">
        <w:rPr>
          <w:rFonts w:asciiTheme="minorHAnsi" w:eastAsia="Arial Unicode MS" w:hAnsiTheme="minorHAnsi" w:cs="Arial"/>
          <w:i/>
        </w:rPr>
        <w:t xml:space="preserve"> 20</w:t>
      </w:r>
      <w:r w:rsidR="00410514" w:rsidRPr="00FE3EEC">
        <w:rPr>
          <w:rFonts w:asciiTheme="minorHAnsi" w:eastAsia="Arial Unicode MS" w:hAnsiTheme="minorHAnsi" w:cs="Arial"/>
          <w:i/>
        </w:rPr>
        <w:t>10</w:t>
      </w:r>
    </w:p>
    <w:p w:rsidR="00E8167F" w:rsidRPr="00FE3EEC" w:rsidRDefault="00E8167F" w:rsidP="00E8167F">
      <w:pPr>
        <w:rPr>
          <w:rFonts w:asciiTheme="minorHAnsi" w:eastAsia="Arial Unicode MS" w:hAnsiTheme="minorHAnsi" w:cs="Arial"/>
        </w:rPr>
      </w:pPr>
    </w:p>
    <w:p w:rsidR="00E8167F" w:rsidRPr="00FE3EEC" w:rsidRDefault="00E8167F" w:rsidP="00E8167F">
      <w:pPr>
        <w:rPr>
          <w:rFonts w:asciiTheme="minorHAnsi" w:hAnsiTheme="minorHAnsi"/>
        </w:rPr>
      </w:pPr>
      <w:r w:rsidRPr="00FE3EEC">
        <w:rPr>
          <w:rFonts w:asciiTheme="minorHAnsi" w:hAnsiTheme="minorHAnsi"/>
        </w:rPr>
        <w:t xml:space="preserve">Dear </w:t>
      </w:r>
      <w:r w:rsidR="00FE3EEC" w:rsidRPr="00FE3EEC">
        <w:rPr>
          <w:rFonts w:asciiTheme="minorHAnsi" w:hAnsiTheme="minorHAnsi"/>
        </w:rPr>
        <w:t>Members of the SEAHO Awards</w:t>
      </w:r>
      <w:r w:rsidR="00AA58B0" w:rsidRPr="00FE3EEC">
        <w:rPr>
          <w:rFonts w:asciiTheme="minorHAnsi" w:hAnsiTheme="minorHAnsi"/>
        </w:rPr>
        <w:t xml:space="preserve"> Committee</w:t>
      </w:r>
      <w:r w:rsidRPr="00FE3EEC">
        <w:rPr>
          <w:rFonts w:asciiTheme="minorHAnsi" w:hAnsiTheme="minorHAnsi"/>
        </w:rPr>
        <w:t>,</w:t>
      </w:r>
    </w:p>
    <w:p w:rsidR="00E8167F" w:rsidRPr="00FE3EEC" w:rsidRDefault="00E8167F" w:rsidP="00E8167F">
      <w:pPr>
        <w:rPr>
          <w:rFonts w:asciiTheme="minorHAnsi" w:hAnsiTheme="minorHAnsi"/>
        </w:rPr>
      </w:pPr>
    </w:p>
    <w:p w:rsidR="00E8167F" w:rsidRPr="00FE3EEC" w:rsidRDefault="00410514" w:rsidP="00E8167F">
      <w:pPr>
        <w:rPr>
          <w:rFonts w:asciiTheme="minorHAnsi" w:hAnsiTheme="minorHAnsi"/>
        </w:rPr>
      </w:pPr>
      <w:r w:rsidRPr="00FE3EEC">
        <w:rPr>
          <w:rFonts w:asciiTheme="minorHAnsi" w:hAnsiTheme="minorHAnsi"/>
        </w:rPr>
        <w:t xml:space="preserve">One of the true pleasures in my profession is to provide an enthusiastic expression of support for a person or program that truly excels.  It is in that spirit that </w:t>
      </w:r>
      <w:r w:rsidR="00E8167F" w:rsidRPr="00FE3EEC">
        <w:rPr>
          <w:rFonts w:asciiTheme="minorHAnsi" w:hAnsiTheme="minorHAnsi"/>
        </w:rPr>
        <w:t xml:space="preserve">I am writing in support of </w:t>
      </w:r>
      <w:r w:rsidRPr="00FE3EEC">
        <w:rPr>
          <w:rFonts w:asciiTheme="minorHAnsi" w:hAnsiTheme="minorHAnsi"/>
          <w:b/>
          <w:bCs/>
        </w:rPr>
        <w:t>Louisiana State University’s Residential Colleges Program</w:t>
      </w:r>
      <w:r w:rsidR="00E8167F" w:rsidRPr="00FE3EEC">
        <w:rPr>
          <w:rFonts w:asciiTheme="minorHAnsi" w:hAnsiTheme="minorHAnsi"/>
          <w:b/>
          <w:bCs/>
        </w:rPr>
        <w:t xml:space="preserve"> </w:t>
      </w:r>
      <w:r w:rsidRPr="00FE3EEC">
        <w:rPr>
          <w:rFonts w:asciiTheme="minorHAnsi" w:hAnsiTheme="minorHAnsi"/>
        </w:rPr>
        <w:t xml:space="preserve">for the 2010 SEAHO </w:t>
      </w:r>
      <w:r w:rsidR="00460C80">
        <w:rPr>
          <w:rFonts w:asciiTheme="minorHAnsi" w:hAnsiTheme="minorHAnsi"/>
        </w:rPr>
        <w:t>Housing and Academic Collaboration</w:t>
      </w:r>
      <w:r w:rsidR="00FE3EEC" w:rsidRPr="00FE3EEC">
        <w:rPr>
          <w:rFonts w:asciiTheme="minorHAnsi" w:hAnsiTheme="minorHAnsi"/>
        </w:rPr>
        <w:t xml:space="preserve"> </w:t>
      </w:r>
      <w:r w:rsidRPr="00FE3EEC">
        <w:rPr>
          <w:rFonts w:asciiTheme="minorHAnsi" w:hAnsiTheme="minorHAnsi"/>
        </w:rPr>
        <w:t>award</w:t>
      </w:r>
      <w:r w:rsidR="00E8167F" w:rsidRPr="00FE3EEC">
        <w:rPr>
          <w:rFonts w:asciiTheme="minorHAnsi" w:hAnsiTheme="minorHAnsi"/>
        </w:rPr>
        <w:t xml:space="preserve">.  I have </w:t>
      </w:r>
      <w:r w:rsidRPr="00FE3EEC">
        <w:rPr>
          <w:rFonts w:asciiTheme="minorHAnsi" w:hAnsiTheme="minorHAnsi"/>
        </w:rPr>
        <w:t xml:space="preserve">watched the Program grow from two residential colleges to nine during my services as the program’s Faculty Director (half-time appointment) since 2006, so I feel qualified to comment on the successes </w:t>
      </w:r>
      <w:r w:rsidR="00FE3EEC" w:rsidRPr="00FE3EEC">
        <w:rPr>
          <w:rFonts w:asciiTheme="minorHAnsi" w:hAnsiTheme="minorHAnsi"/>
        </w:rPr>
        <w:t>that LSU’s Department of Residential Life has been able to achieve.</w:t>
      </w:r>
      <w:r w:rsidRPr="00FE3EEC">
        <w:rPr>
          <w:rFonts w:asciiTheme="minorHAnsi" w:hAnsiTheme="minorHAnsi"/>
        </w:rPr>
        <w:t xml:space="preserve"> Please allow me to e</w:t>
      </w:r>
      <w:r w:rsidR="00BC42BB" w:rsidRPr="00FE3EEC">
        <w:rPr>
          <w:rFonts w:asciiTheme="minorHAnsi" w:hAnsiTheme="minorHAnsi"/>
        </w:rPr>
        <w:t>laborate.</w:t>
      </w:r>
    </w:p>
    <w:p w:rsidR="00E8167F" w:rsidRPr="00FE3EEC" w:rsidRDefault="00E8167F" w:rsidP="00E8167F">
      <w:pPr>
        <w:rPr>
          <w:rFonts w:asciiTheme="minorHAnsi" w:hAnsiTheme="minorHAnsi"/>
        </w:rPr>
      </w:pPr>
    </w:p>
    <w:p w:rsidR="00410514" w:rsidRPr="00FE3EEC" w:rsidRDefault="00410514" w:rsidP="00E8167F">
      <w:pPr>
        <w:rPr>
          <w:rFonts w:asciiTheme="minorHAnsi" w:hAnsiTheme="minorHAnsi"/>
        </w:rPr>
      </w:pPr>
      <w:r w:rsidRPr="00FE3EEC">
        <w:rPr>
          <w:rFonts w:asciiTheme="minorHAnsi" w:hAnsiTheme="minorHAnsi"/>
        </w:rPr>
        <w:t>Our Program includes an ambitious effort to engage students both by academic college and by interest. The former gives students an opportunity to live and learn with others with the same major and rallies faculty from that college to support the students both in and out of class.  The latter gives students the opportunity to meet others who share a common interest in easing the transition to university life, globalization, or technology, regardless of major.</w:t>
      </w:r>
      <w:r w:rsidR="00FE3EEC" w:rsidRPr="00FE3EEC">
        <w:rPr>
          <w:rFonts w:asciiTheme="minorHAnsi" w:hAnsiTheme="minorHAnsi"/>
        </w:rPr>
        <w:t xml:space="preserve">  A significant commitment to providing facilities in support of the academic mission has been provided by construction of a beautiful Residential Colleges Complex, and significant renovations to several other halls, even during an era of particularly severe budget constraints.  </w:t>
      </w:r>
    </w:p>
    <w:p w:rsidR="00410514" w:rsidRPr="00FE3EEC" w:rsidRDefault="00410514" w:rsidP="00E8167F">
      <w:pPr>
        <w:rPr>
          <w:rFonts w:asciiTheme="minorHAnsi" w:hAnsiTheme="minorHAnsi"/>
        </w:rPr>
      </w:pPr>
      <w:r w:rsidRPr="00FE3EEC">
        <w:rPr>
          <w:rFonts w:asciiTheme="minorHAnsi" w:hAnsiTheme="minorHAnsi"/>
        </w:rPr>
        <w:t xml:space="preserve"> </w:t>
      </w:r>
    </w:p>
    <w:p w:rsidR="00410514" w:rsidRPr="00FE3EEC" w:rsidRDefault="00410514" w:rsidP="00E8167F">
      <w:pPr>
        <w:rPr>
          <w:rFonts w:asciiTheme="minorHAnsi" w:hAnsiTheme="minorHAnsi"/>
        </w:rPr>
      </w:pPr>
      <w:r w:rsidRPr="00FE3EEC">
        <w:rPr>
          <w:rFonts w:asciiTheme="minorHAnsi" w:hAnsiTheme="minorHAnsi"/>
        </w:rPr>
        <w:t xml:space="preserve">I am particularly proud that my university has </w:t>
      </w:r>
      <w:r w:rsidR="00FE3EEC" w:rsidRPr="00FE3EEC">
        <w:rPr>
          <w:rFonts w:asciiTheme="minorHAnsi" w:hAnsiTheme="minorHAnsi"/>
        </w:rPr>
        <w:t xml:space="preserve">demonstrated its commitment to </w:t>
      </w:r>
      <w:r w:rsidRPr="00FE3EEC">
        <w:rPr>
          <w:rFonts w:asciiTheme="minorHAnsi" w:hAnsiTheme="minorHAnsi"/>
        </w:rPr>
        <w:t xml:space="preserve">the Residential Colleges Program </w:t>
      </w:r>
      <w:r w:rsidR="00FE3EEC" w:rsidRPr="00FE3EEC">
        <w:rPr>
          <w:rFonts w:asciiTheme="minorHAnsi" w:hAnsiTheme="minorHAnsi"/>
        </w:rPr>
        <w:t xml:space="preserve">by including it as </w:t>
      </w:r>
      <w:r w:rsidRPr="00FE3EEC">
        <w:rPr>
          <w:rFonts w:asciiTheme="minorHAnsi" w:hAnsiTheme="minorHAnsi"/>
        </w:rPr>
        <w:t xml:space="preserve">one of only two interdisciplinary academic programs that receive special attention in planning and assessment in LSU’s reports to the Southern Association of Colleges and Schools. </w:t>
      </w:r>
      <w:r w:rsidR="00FE3EEC" w:rsidRPr="00FE3EEC">
        <w:rPr>
          <w:rFonts w:asciiTheme="minorHAnsi" w:hAnsiTheme="minorHAnsi"/>
        </w:rPr>
        <w:t xml:space="preserve"> By all accounts of which I am aware, the LSU Office of Academic Affairs sees the program as a jewel in LSU’s list of successes in undergraduate education.  The retention and grade point averages of the students in our program confirm the Program’s success.</w:t>
      </w:r>
    </w:p>
    <w:p w:rsidR="00410514" w:rsidRPr="00FE3EEC" w:rsidRDefault="00410514" w:rsidP="00E8167F">
      <w:pPr>
        <w:rPr>
          <w:rFonts w:asciiTheme="minorHAnsi" w:hAnsiTheme="minorHAnsi"/>
        </w:rPr>
      </w:pPr>
    </w:p>
    <w:p w:rsidR="00E8167F" w:rsidRPr="00FE3EEC" w:rsidRDefault="00410514" w:rsidP="00E8167F">
      <w:pPr>
        <w:rPr>
          <w:rFonts w:asciiTheme="minorHAnsi" w:hAnsiTheme="minorHAnsi"/>
        </w:rPr>
      </w:pPr>
      <w:r w:rsidRPr="00FE3EEC">
        <w:rPr>
          <w:rFonts w:asciiTheme="minorHAnsi" w:hAnsiTheme="minorHAnsi"/>
        </w:rPr>
        <w:t xml:space="preserve">I hope that you will recognize the rapid progress that the LSU Residential College Program has made in the last decade by considering it for the </w:t>
      </w:r>
      <w:r w:rsidR="00460C80" w:rsidRPr="00FE3EEC">
        <w:rPr>
          <w:rFonts w:asciiTheme="minorHAnsi" w:hAnsiTheme="minorHAnsi"/>
        </w:rPr>
        <w:t xml:space="preserve">SEAHO </w:t>
      </w:r>
      <w:r w:rsidR="00460C80">
        <w:rPr>
          <w:rFonts w:asciiTheme="minorHAnsi" w:hAnsiTheme="minorHAnsi"/>
        </w:rPr>
        <w:t>Housing and Academic Collaboration</w:t>
      </w:r>
      <w:r w:rsidRPr="00FE3EEC">
        <w:rPr>
          <w:rFonts w:asciiTheme="minorHAnsi" w:hAnsiTheme="minorHAnsi"/>
        </w:rPr>
        <w:t xml:space="preserve"> Award.  </w:t>
      </w:r>
      <w:r w:rsidR="00E8167F" w:rsidRPr="00FE3EEC">
        <w:rPr>
          <w:rFonts w:asciiTheme="minorHAnsi" w:hAnsiTheme="minorHAnsi"/>
        </w:rPr>
        <w:t>Please contact me at 578-6137 if you have any questions or require further supporting information.</w:t>
      </w:r>
    </w:p>
    <w:p w:rsidR="00DD25A5" w:rsidRPr="00FE3EEC" w:rsidRDefault="00DD25A5" w:rsidP="00E8167F">
      <w:pPr>
        <w:rPr>
          <w:rFonts w:asciiTheme="minorHAnsi" w:hAnsiTheme="minorHAnsi"/>
        </w:rPr>
      </w:pPr>
    </w:p>
    <w:p w:rsidR="00E8167F" w:rsidRPr="00FE3EEC" w:rsidRDefault="00E8167F" w:rsidP="00E8167F">
      <w:pPr>
        <w:rPr>
          <w:rFonts w:asciiTheme="minorHAnsi" w:hAnsiTheme="minorHAnsi"/>
        </w:rPr>
      </w:pPr>
      <w:r w:rsidRPr="00FE3EEC">
        <w:rPr>
          <w:rFonts w:asciiTheme="minorHAnsi" w:hAnsiTheme="minorHAnsi"/>
        </w:rPr>
        <w:t>Sincerely,</w:t>
      </w:r>
    </w:p>
    <w:p w:rsidR="00DD25A5" w:rsidRDefault="00DD25A5" w:rsidP="00E8167F">
      <w:pPr>
        <w:rPr>
          <w:rFonts w:asciiTheme="minorHAnsi" w:hAnsiTheme="minorHAnsi"/>
        </w:rPr>
      </w:pPr>
    </w:p>
    <w:p w:rsidR="00FE3EEC" w:rsidRPr="00FE3EEC" w:rsidRDefault="00FE3EEC" w:rsidP="00E8167F">
      <w:pPr>
        <w:rPr>
          <w:rFonts w:ascii="Lucida Handwriting" w:hAnsi="Lucida Handwriting"/>
        </w:rPr>
      </w:pPr>
      <w:r>
        <w:rPr>
          <w:rFonts w:ascii="Lucida Handwriting" w:hAnsi="Lucida Handwriting"/>
        </w:rPr>
        <w:t>Robert V. Rohli</w:t>
      </w:r>
    </w:p>
    <w:p w:rsidR="00DD25A5" w:rsidRPr="00FE3EEC" w:rsidRDefault="00DD25A5" w:rsidP="00E8167F">
      <w:pPr>
        <w:rPr>
          <w:rFonts w:asciiTheme="minorHAnsi" w:hAnsiTheme="minorHAnsi"/>
        </w:rPr>
      </w:pPr>
    </w:p>
    <w:p w:rsidR="00E8167F" w:rsidRPr="00FE3EEC" w:rsidRDefault="00E8167F" w:rsidP="00E8167F">
      <w:pPr>
        <w:rPr>
          <w:rFonts w:asciiTheme="minorHAnsi" w:hAnsiTheme="minorHAnsi"/>
        </w:rPr>
      </w:pPr>
      <w:r w:rsidRPr="00FE3EEC">
        <w:rPr>
          <w:rFonts w:asciiTheme="minorHAnsi" w:hAnsiTheme="minorHAnsi"/>
        </w:rPr>
        <w:t>Robert V. Rohli</w:t>
      </w:r>
    </w:p>
    <w:p w:rsidR="00666292" w:rsidRPr="00FE3EEC" w:rsidRDefault="00E8167F" w:rsidP="008C4459">
      <w:pPr>
        <w:pStyle w:val="Heading1"/>
        <w:jc w:val="left"/>
        <w:rPr>
          <w:rFonts w:asciiTheme="minorHAnsi" w:hAnsiTheme="minorHAnsi"/>
          <w:b w:val="0"/>
          <w:i/>
          <w:sz w:val="22"/>
          <w:szCs w:val="22"/>
        </w:rPr>
      </w:pPr>
      <w:r w:rsidRPr="00FE3EEC">
        <w:rPr>
          <w:rFonts w:asciiTheme="minorHAnsi" w:hAnsiTheme="minorHAnsi"/>
          <w:b w:val="0"/>
          <w:i/>
          <w:sz w:val="22"/>
          <w:szCs w:val="22"/>
        </w:rPr>
        <w:t>Associate Professor of Geography</w:t>
      </w:r>
    </w:p>
    <w:p w:rsidR="00FE3EEC" w:rsidRPr="00FE3EEC" w:rsidRDefault="00FE3EEC" w:rsidP="00FE3EEC">
      <w:pPr>
        <w:rPr>
          <w:rFonts w:asciiTheme="minorHAnsi" w:hAnsiTheme="minorHAnsi"/>
          <w:i/>
        </w:rPr>
      </w:pPr>
      <w:r w:rsidRPr="00FE3EEC">
        <w:rPr>
          <w:rFonts w:asciiTheme="minorHAnsi" w:hAnsiTheme="minorHAnsi"/>
          <w:i/>
        </w:rPr>
        <w:t>Faculty Director, LSU Residential Colleges Program</w:t>
      </w:r>
    </w:p>
    <w:sectPr w:rsidR="00FE3EEC" w:rsidRPr="00FE3EEC" w:rsidSect="00B05688">
      <w:headerReference w:type="default" r:id="rId7"/>
      <w:pgSz w:w="12240" w:h="15840"/>
      <w:pgMar w:top="1440" w:right="1440" w:bottom="1260" w:left="1440"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330A" w:rsidRDefault="0065330A" w:rsidP="00666292">
      <w:r>
        <w:separator/>
      </w:r>
    </w:p>
  </w:endnote>
  <w:endnote w:type="continuationSeparator" w:id="0">
    <w:p w:rsidR="0065330A" w:rsidRDefault="0065330A" w:rsidP="0066629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80000000" w:usb2="00000008" w:usb3="00000000" w:csb0="000001FF" w:csb1="00000000"/>
  </w:font>
  <w:font w:name="Lucida Handwriting">
    <w:panose1 w:val="03010101010101010101"/>
    <w:charset w:val="00"/>
    <w:family w:val="script"/>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330A" w:rsidRDefault="0065330A" w:rsidP="00666292">
      <w:r>
        <w:separator/>
      </w:r>
    </w:p>
  </w:footnote>
  <w:footnote w:type="continuationSeparator" w:id="0">
    <w:p w:rsidR="0065330A" w:rsidRDefault="0065330A" w:rsidP="006662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67F" w:rsidRDefault="00E8167F">
    <w:pPr>
      <w:pStyle w:val="Header"/>
    </w:pPr>
  </w:p>
  <w:p w:rsidR="00E8167F" w:rsidRDefault="00B05688" w:rsidP="00666292">
    <w:pPr>
      <w:pStyle w:val="Header"/>
      <w:rPr>
        <w:rFonts w:ascii="Trebuchet MS" w:hAnsi="Trebuchet MS"/>
        <w:noProof/>
        <w:sz w:val="18"/>
        <w:szCs w:val="18"/>
      </w:rPr>
    </w:pPr>
    <w:r>
      <w:rPr>
        <w:rFonts w:ascii="Trebuchet MS" w:hAnsi="Trebuchet MS"/>
        <w:noProof/>
        <w:sz w:val="18"/>
        <w:szCs w:val="18"/>
      </w:rPr>
      <w:drawing>
        <wp:inline distT="0" distB="0" distL="0" distR="0">
          <wp:extent cx="1162050" cy="581025"/>
          <wp:effectExtent l="19050" t="0" r="0" b="0"/>
          <wp:docPr id="15" name="Picture 15" descr="1colorHorizFNPu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colorHorizFNPurp"/>
                  <pic:cNvPicPr>
                    <a:picLocks noChangeAspect="1" noChangeArrowheads="1"/>
                  </pic:cNvPicPr>
                </pic:nvPicPr>
                <pic:blipFill>
                  <a:blip r:embed="rId1"/>
                  <a:srcRect/>
                  <a:stretch>
                    <a:fillRect/>
                  </a:stretch>
                </pic:blipFill>
                <pic:spPr bwMode="auto">
                  <a:xfrm>
                    <a:off x="0" y="0"/>
                    <a:ext cx="1162050" cy="581025"/>
                  </a:xfrm>
                  <a:prstGeom prst="rect">
                    <a:avLst/>
                  </a:prstGeom>
                  <a:noFill/>
                  <a:ln w="9525">
                    <a:noFill/>
                    <a:miter lim="800000"/>
                    <a:headEnd/>
                    <a:tailEnd/>
                  </a:ln>
                </pic:spPr>
              </pic:pic>
            </a:graphicData>
          </a:graphic>
        </wp:inline>
      </w:drawing>
    </w:r>
    <w:r w:rsidR="00E8167F">
      <w:rPr>
        <w:rFonts w:ascii="Trebuchet MS" w:hAnsi="Trebuchet MS"/>
        <w:noProof/>
        <w:sz w:val="18"/>
        <w:szCs w:val="18"/>
      </w:rPr>
      <w:t xml:space="preserve"> </w:t>
    </w:r>
  </w:p>
  <w:p w:rsidR="00E8167F" w:rsidRPr="00B203D4" w:rsidRDefault="00E8167F" w:rsidP="00666292">
    <w:pPr>
      <w:pStyle w:val="Header"/>
      <w:rPr>
        <w:rFonts w:ascii="Trebuchet MS" w:hAnsi="Trebuchet MS"/>
        <w:noProof/>
        <w:sz w:val="6"/>
        <w:szCs w:val="6"/>
      </w:rPr>
    </w:pPr>
  </w:p>
  <w:p w:rsidR="009A4DD4" w:rsidRDefault="009A4DD4">
    <w:r>
      <w:rPr>
        <w:sz w:val="18"/>
        <w:szCs w:val="18"/>
      </w:rPr>
      <w:t>________________________________________________________________________________________________________</w:t>
    </w:r>
  </w:p>
  <w:p w:rsidR="00E8167F" w:rsidRDefault="00E8167F" w:rsidP="00666292">
    <w:pPr>
      <w:pStyle w:val="Header"/>
      <w:rPr>
        <w:sz w:val="18"/>
        <w:szCs w:val="18"/>
      </w:rPr>
    </w:pPr>
  </w:p>
  <w:p w:rsidR="00E8167F" w:rsidRPr="009A4DD4" w:rsidRDefault="00E8167F" w:rsidP="00666292">
    <w:pPr>
      <w:pStyle w:val="Header"/>
      <w:rPr>
        <w:sz w:val="20"/>
        <w:szCs w:val="20"/>
      </w:rPr>
    </w:pPr>
    <w:r w:rsidRPr="009A4DD4">
      <w:rPr>
        <w:sz w:val="20"/>
        <w:szCs w:val="20"/>
      </w:rPr>
      <w:t>Department of Geography &amp; Anthropology, Baton Rouge, LA 70803</w:t>
    </w:r>
  </w:p>
  <w:p w:rsidR="00E8167F" w:rsidRPr="009A4DD4" w:rsidRDefault="00E8167F" w:rsidP="00666292">
    <w:pPr>
      <w:pStyle w:val="Header"/>
      <w:rPr>
        <w:sz w:val="20"/>
        <w:szCs w:val="20"/>
      </w:rPr>
    </w:pPr>
    <w:r w:rsidRPr="009A4DD4">
      <w:rPr>
        <w:sz w:val="20"/>
        <w:szCs w:val="20"/>
      </w:rPr>
      <w:t>(225) 578-5942; fax (225) 578-4420</w:t>
    </w:r>
  </w:p>
  <w:p w:rsidR="00E8167F" w:rsidRDefault="00E8167F" w:rsidP="00666292">
    <w:pPr>
      <w:pStyle w:val="Header"/>
      <w:rPr>
        <w:sz w:val="18"/>
        <w:szCs w:val="18"/>
      </w:rPr>
    </w:pPr>
  </w:p>
  <w:p w:rsidR="00E8167F" w:rsidRPr="009A4DD4" w:rsidRDefault="00E8167F" w:rsidP="00666292">
    <w:pPr>
      <w:pStyle w:val="Header"/>
      <w:rPr>
        <w:i/>
        <w:sz w:val="20"/>
        <w:szCs w:val="20"/>
      </w:rPr>
    </w:pPr>
    <w:r w:rsidRPr="009A4DD4">
      <w:rPr>
        <w:i/>
        <w:sz w:val="20"/>
        <w:szCs w:val="20"/>
      </w:rPr>
      <w:t xml:space="preserve">Robert V. Rohli, Ph. D., </w:t>
    </w:r>
    <w:hyperlink r:id="rId2" w:history="1">
      <w:r w:rsidRPr="009A4DD4">
        <w:rPr>
          <w:rStyle w:val="Hyperlink"/>
          <w:i/>
          <w:sz w:val="20"/>
          <w:szCs w:val="20"/>
        </w:rPr>
        <w:t>garohl@lsu.edu</w:t>
      </w:r>
    </w:hyperlink>
    <w:r w:rsidRPr="009A4DD4">
      <w:rPr>
        <w:i/>
        <w:sz w:val="20"/>
        <w:szCs w:val="20"/>
      </w:rPr>
      <w:t>; (225) 578-6137</w:t>
    </w:r>
  </w:p>
  <w:p w:rsidR="00E8167F" w:rsidRDefault="00E8167F" w:rsidP="00B203D4">
    <w:pPr>
      <w:pStyle w:val="Header"/>
      <w:rPr>
        <w:rFonts w:ascii="Arial" w:hAnsi="Arial" w:cs="Arial"/>
        <w:i/>
        <w:sz w:val="16"/>
        <w:szCs w:val="16"/>
      </w:rPr>
    </w:pPr>
    <w:r>
      <w:rPr>
        <w:rFonts w:ascii="Arial" w:hAnsi="Arial" w:cs="Arial"/>
        <w:i/>
        <w:sz w:val="16"/>
        <w:szCs w:val="16"/>
      </w:rPr>
      <w:t xml:space="preserve"> </w:t>
    </w:r>
  </w:p>
  <w:p w:rsidR="00E8167F" w:rsidRDefault="00E8167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drawingGridHorizontalSpacing w:val="110"/>
  <w:displayHorizontalDrawingGridEvery w:val="2"/>
  <w:characterSpacingControl w:val="doNotCompress"/>
  <w:hdrShapeDefaults>
    <o:shapedefaults v:ext="edit" spidmax="15362"/>
  </w:hdrShapeDefaults>
  <w:footnotePr>
    <w:footnote w:id="-1"/>
    <w:footnote w:id="0"/>
  </w:footnotePr>
  <w:endnotePr>
    <w:endnote w:id="-1"/>
    <w:endnote w:id="0"/>
  </w:endnotePr>
  <w:compat/>
  <w:rsids>
    <w:rsidRoot w:val="00666292"/>
    <w:rsid w:val="00046B1B"/>
    <w:rsid w:val="001E6239"/>
    <w:rsid w:val="0025101A"/>
    <w:rsid w:val="00306B4F"/>
    <w:rsid w:val="00395879"/>
    <w:rsid w:val="003D6B07"/>
    <w:rsid w:val="00410514"/>
    <w:rsid w:val="004445D0"/>
    <w:rsid w:val="00446C8E"/>
    <w:rsid w:val="00460C80"/>
    <w:rsid w:val="005977D9"/>
    <w:rsid w:val="005F7810"/>
    <w:rsid w:val="0065330A"/>
    <w:rsid w:val="00666292"/>
    <w:rsid w:val="00682C3D"/>
    <w:rsid w:val="006E1D91"/>
    <w:rsid w:val="00865534"/>
    <w:rsid w:val="008C4459"/>
    <w:rsid w:val="0093620F"/>
    <w:rsid w:val="00971628"/>
    <w:rsid w:val="00984386"/>
    <w:rsid w:val="009A4DD4"/>
    <w:rsid w:val="009B39DF"/>
    <w:rsid w:val="00AA58B0"/>
    <w:rsid w:val="00AB51EB"/>
    <w:rsid w:val="00B05688"/>
    <w:rsid w:val="00B203D4"/>
    <w:rsid w:val="00B35C03"/>
    <w:rsid w:val="00BB1C58"/>
    <w:rsid w:val="00BC42BB"/>
    <w:rsid w:val="00BE0FEF"/>
    <w:rsid w:val="00C47F1B"/>
    <w:rsid w:val="00CD0922"/>
    <w:rsid w:val="00D653B5"/>
    <w:rsid w:val="00D66B0D"/>
    <w:rsid w:val="00DC4102"/>
    <w:rsid w:val="00DD25A5"/>
    <w:rsid w:val="00E033EB"/>
    <w:rsid w:val="00E31E44"/>
    <w:rsid w:val="00E8167F"/>
    <w:rsid w:val="00EB63C1"/>
    <w:rsid w:val="00FC6DBF"/>
    <w:rsid w:val="00FE3E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E44"/>
    <w:rPr>
      <w:sz w:val="22"/>
      <w:szCs w:val="22"/>
    </w:rPr>
  </w:style>
  <w:style w:type="paragraph" w:styleId="Heading1">
    <w:name w:val="heading 1"/>
    <w:basedOn w:val="Normal"/>
    <w:next w:val="Normal"/>
    <w:link w:val="Heading1Char"/>
    <w:qFormat/>
    <w:rsid w:val="00E8167F"/>
    <w:pPr>
      <w:keepNext/>
      <w:jc w:val="center"/>
      <w:outlineLvl w:val="0"/>
    </w:pPr>
    <w:rPr>
      <w:rFonts w:ascii="Times New Roman" w:eastAsia="Times New Roman" w:hAnsi="Times New Roman"/>
      <w:b/>
      <w:bCs/>
      <w:noProo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292"/>
    <w:pPr>
      <w:tabs>
        <w:tab w:val="center" w:pos="4680"/>
        <w:tab w:val="right" w:pos="9360"/>
      </w:tabs>
    </w:pPr>
  </w:style>
  <w:style w:type="character" w:customStyle="1" w:styleId="HeaderChar">
    <w:name w:val="Header Char"/>
    <w:basedOn w:val="DefaultParagraphFont"/>
    <w:link w:val="Header"/>
    <w:uiPriority w:val="99"/>
    <w:rsid w:val="00666292"/>
  </w:style>
  <w:style w:type="paragraph" w:styleId="Footer">
    <w:name w:val="footer"/>
    <w:basedOn w:val="Normal"/>
    <w:link w:val="FooterChar"/>
    <w:uiPriority w:val="99"/>
    <w:unhideWhenUsed/>
    <w:rsid w:val="00666292"/>
    <w:pPr>
      <w:tabs>
        <w:tab w:val="center" w:pos="4680"/>
        <w:tab w:val="right" w:pos="9360"/>
      </w:tabs>
    </w:pPr>
  </w:style>
  <w:style w:type="character" w:customStyle="1" w:styleId="FooterChar">
    <w:name w:val="Footer Char"/>
    <w:basedOn w:val="DefaultParagraphFont"/>
    <w:link w:val="Footer"/>
    <w:uiPriority w:val="99"/>
    <w:rsid w:val="00666292"/>
  </w:style>
  <w:style w:type="paragraph" w:styleId="BalloonText">
    <w:name w:val="Balloon Text"/>
    <w:basedOn w:val="Normal"/>
    <w:link w:val="BalloonTextChar"/>
    <w:uiPriority w:val="99"/>
    <w:semiHidden/>
    <w:unhideWhenUsed/>
    <w:rsid w:val="00666292"/>
    <w:rPr>
      <w:rFonts w:ascii="Tahoma" w:hAnsi="Tahoma" w:cs="Tahoma"/>
      <w:sz w:val="16"/>
      <w:szCs w:val="16"/>
    </w:rPr>
  </w:style>
  <w:style w:type="character" w:customStyle="1" w:styleId="BalloonTextChar">
    <w:name w:val="Balloon Text Char"/>
    <w:basedOn w:val="DefaultParagraphFont"/>
    <w:link w:val="BalloonText"/>
    <w:uiPriority w:val="99"/>
    <w:semiHidden/>
    <w:rsid w:val="00666292"/>
    <w:rPr>
      <w:rFonts w:ascii="Tahoma" w:hAnsi="Tahoma" w:cs="Tahoma"/>
      <w:sz w:val="16"/>
      <w:szCs w:val="16"/>
    </w:rPr>
  </w:style>
  <w:style w:type="character" w:styleId="Hyperlink">
    <w:name w:val="Hyperlink"/>
    <w:basedOn w:val="DefaultParagraphFont"/>
    <w:uiPriority w:val="99"/>
    <w:unhideWhenUsed/>
    <w:rsid w:val="00B203D4"/>
    <w:rPr>
      <w:color w:val="0000FF"/>
      <w:u w:val="single"/>
    </w:rPr>
  </w:style>
  <w:style w:type="character" w:customStyle="1" w:styleId="Heading1Char">
    <w:name w:val="Heading 1 Char"/>
    <w:basedOn w:val="DefaultParagraphFont"/>
    <w:link w:val="Heading1"/>
    <w:rsid w:val="00E8167F"/>
    <w:rPr>
      <w:rFonts w:ascii="Times New Roman" w:eastAsia="Times New Roman" w:hAnsi="Times New Roman"/>
      <w:b/>
      <w:bCs/>
      <w:noProof/>
      <w:sz w:val="24"/>
    </w:rPr>
  </w:style>
  <w:style w:type="character" w:customStyle="1" w:styleId="apple-converted-space">
    <w:name w:val="apple-converted-space"/>
    <w:basedOn w:val="DefaultParagraphFont"/>
    <w:rsid w:val="00AA58B0"/>
  </w:style>
</w:styles>
</file>

<file path=word/webSettings.xml><?xml version="1.0" encoding="utf-8"?>
<w:webSettings xmlns:r="http://schemas.openxmlformats.org/officeDocument/2006/relationships" xmlns:w="http://schemas.openxmlformats.org/wordprocessingml/2006/main">
  <w:divs>
    <w:div w:id="152563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garohl@lsu.edu"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18679-38A0-4994-96CE-807964982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LSU</Company>
  <LinksUpToDate>false</LinksUpToDate>
  <CharactersWithSpaces>2413</CharactersWithSpaces>
  <SharedDoc>false</SharedDoc>
  <HLinks>
    <vt:vector size="6" baseType="variant">
      <vt:variant>
        <vt:i4>6684756</vt:i4>
      </vt:variant>
      <vt:variant>
        <vt:i4>3</vt:i4>
      </vt:variant>
      <vt:variant>
        <vt:i4>0</vt:i4>
      </vt:variant>
      <vt:variant>
        <vt:i4>5</vt:i4>
      </vt:variant>
      <vt:variant>
        <vt:lpwstr>mailto:garohl@lsu.edu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gstarn1</dc:creator>
  <cp:keywords/>
  <dc:description/>
  <cp:lastModifiedBy>rhbase</cp:lastModifiedBy>
  <cp:revision>2</cp:revision>
  <cp:lastPrinted>2009-02-09T16:22:00Z</cp:lastPrinted>
  <dcterms:created xsi:type="dcterms:W3CDTF">2010-01-27T23:21:00Z</dcterms:created>
  <dcterms:modified xsi:type="dcterms:W3CDTF">2010-01-27T23:21:00Z</dcterms:modified>
</cp:coreProperties>
</file>