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6F0" w:rsidRPr="00BA0EAE" w:rsidRDefault="00611D1C" w:rsidP="00BA0EAE">
      <w:pPr>
        <w:pStyle w:val="NoSpacing"/>
        <w:rPr>
          <w:rFonts w:ascii="Calibri" w:hAnsi="Calibri"/>
          <w:b/>
        </w:rPr>
      </w:pPr>
      <w:r w:rsidRPr="00BA0EAE">
        <w:rPr>
          <w:rFonts w:ascii="Calibri" w:hAnsi="Calibri"/>
          <w:b/>
        </w:rPr>
        <w:t>SALARIES</w:t>
      </w:r>
      <w:r w:rsidR="001B5D4F">
        <w:rPr>
          <w:rFonts w:ascii="Calibri" w:hAnsi="Calibri"/>
          <w:b/>
        </w:rPr>
        <w:t xml:space="preserve"> </w:t>
      </w:r>
    </w:p>
    <w:p w:rsidR="00BA0EAE" w:rsidRPr="00BA0EAE" w:rsidRDefault="00BA0EAE" w:rsidP="00BA0EAE">
      <w:pPr>
        <w:pStyle w:val="NoSpacing"/>
        <w:rPr>
          <w:rFonts w:ascii="Calibri" w:hAnsi="Calibri"/>
        </w:rPr>
      </w:pPr>
    </w:p>
    <w:p w:rsidR="009974AD" w:rsidRDefault="007962EB" w:rsidP="00BA0EAE">
      <w:pPr>
        <w:pStyle w:val="NoSpacing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 xml:space="preserve">Below you’ll find </w:t>
      </w:r>
      <w:r w:rsidR="00F838CC">
        <w:rPr>
          <w:rFonts w:ascii="Calibri" w:eastAsia="Times New Roman" w:hAnsi="Calibri" w:cs="Arial"/>
        </w:rPr>
        <w:t xml:space="preserve">salary averages </w:t>
      </w:r>
      <w:r>
        <w:rPr>
          <w:rFonts w:ascii="Calibri" w:eastAsia="Times New Roman" w:hAnsi="Calibri" w:cs="Arial"/>
        </w:rPr>
        <w:t>for internships and entry-level jobs.  A</w:t>
      </w:r>
      <w:r w:rsidR="00390DFC">
        <w:rPr>
          <w:rFonts w:ascii="Calibri" w:eastAsia="Times New Roman" w:hAnsi="Calibri" w:cs="Arial"/>
        </w:rPr>
        <w:t xml:space="preserve">ctual offers </w:t>
      </w:r>
      <w:r>
        <w:rPr>
          <w:rFonts w:ascii="Calibri" w:eastAsia="Times New Roman" w:hAnsi="Calibri" w:cs="Arial"/>
        </w:rPr>
        <w:t xml:space="preserve">may </w:t>
      </w:r>
      <w:r w:rsidR="00BA0EAE" w:rsidRPr="00BA0EAE">
        <w:rPr>
          <w:rFonts w:ascii="Calibri" w:eastAsia="Times New Roman" w:hAnsi="Calibri" w:cs="Arial"/>
        </w:rPr>
        <w:t xml:space="preserve">vary depending upon </w:t>
      </w:r>
      <w:r w:rsidR="004A41BA">
        <w:rPr>
          <w:rFonts w:ascii="Calibri" w:eastAsia="Times New Roman" w:hAnsi="Calibri" w:cs="Arial"/>
        </w:rPr>
        <w:t>the following</w:t>
      </w:r>
      <w:r>
        <w:rPr>
          <w:rFonts w:ascii="Calibri" w:eastAsia="Times New Roman" w:hAnsi="Calibri" w:cs="Arial"/>
        </w:rPr>
        <w:t xml:space="preserve">.  </w:t>
      </w:r>
    </w:p>
    <w:p w:rsidR="004A41BA" w:rsidRDefault="004A41BA" w:rsidP="00BA0EAE">
      <w:pPr>
        <w:pStyle w:val="NoSpacing"/>
        <w:rPr>
          <w:rFonts w:ascii="Calibri" w:eastAsia="Times New Roman" w:hAnsi="Calibri" w:cs="Arial"/>
        </w:rPr>
      </w:pPr>
    </w:p>
    <w:p w:rsidR="002B0DD3" w:rsidRDefault="002B0DD3" w:rsidP="00BA0EAE">
      <w:pPr>
        <w:pStyle w:val="NoSpacing"/>
        <w:numPr>
          <w:ilvl w:val="0"/>
          <w:numId w:val="2"/>
        </w:numPr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 xml:space="preserve">Your profile </w:t>
      </w:r>
      <w:r w:rsidR="001067AD">
        <w:rPr>
          <w:rFonts w:ascii="Calibri" w:eastAsia="Times New Roman" w:hAnsi="Calibri" w:cs="Arial"/>
        </w:rPr>
        <w:t>–</w:t>
      </w:r>
      <w:r>
        <w:rPr>
          <w:rFonts w:ascii="Calibri" w:eastAsia="Times New Roman" w:hAnsi="Calibri" w:cs="Arial"/>
        </w:rPr>
        <w:t xml:space="preserve"> </w:t>
      </w:r>
      <w:r w:rsidR="001067AD">
        <w:rPr>
          <w:rFonts w:ascii="Calibri" w:eastAsia="Times New Roman" w:hAnsi="Calibri" w:cs="Arial"/>
        </w:rPr>
        <w:t xml:space="preserve">degree level, major, GPA, </w:t>
      </w:r>
      <w:r>
        <w:rPr>
          <w:rFonts w:ascii="Calibri" w:eastAsia="Times New Roman" w:hAnsi="Calibri" w:cs="Arial"/>
        </w:rPr>
        <w:t>experience</w:t>
      </w:r>
      <w:r w:rsidR="001067AD">
        <w:rPr>
          <w:rFonts w:ascii="Calibri" w:eastAsia="Times New Roman" w:hAnsi="Calibri" w:cs="Arial"/>
        </w:rPr>
        <w:t>, skills</w:t>
      </w:r>
    </w:p>
    <w:p w:rsidR="00BA0EAE" w:rsidRDefault="002B0DD3" w:rsidP="00BA0EAE">
      <w:pPr>
        <w:pStyle w:val="NoSpacing"/>
        <w:numPr>
          <w:ilvl w:val="0"/>
          <w:numId w:val="2"/>
        </w:numPr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 xml:space="preserve">Employer's profile </w:t>
      </w:r>
      <w:r w:rsidR="00390DFC">
        <w:rPr>
          <w:rFonts w:ascii="Calibri" w:eastAsia="Times New Roman" w:hAnsi="Calibri" w:cs="Arial"/>
        </w:rPr>
        <w:t>–</w:t>
      </w:r>
      <w:r>
        <w:rPr>
          <w:rFonts w:ascii="Calibri" w:eastAsia="Times New Roman" w:hAnsi="Calibri" w:cs="Arial"/>
        </w:rPr>
        <w:t xml:space="preserve"> </w:t>
      </w:r>
      <w:r w:rsidR="00BA0EAE" w:rsidRPr="002B0DD3">
        <w:rPr>
          <w:rFonts w:ascii="Calibri" w:eastAsia="Times New Roman" w:hAnsi="Calibri" w:cs="Arial"/>
        </w:rPr>
        <w:t>industry, size, locati</w:t>
      </w:r>
      <w:r>
        <w:rPr>
          <w:rFonts w:ascii="Calibri" w:eastAsia="Times New Roman" w:hAnsi="Calibri" w:cs="Arial"/>
        </w:rPr>
        <w:t>on</w:t>
      </w:r>
      <w:r w:rsidR="00390DFC">
        <w:rPr>
          <w:rFonts w:ascii="Calibri" w:eastAsia="Times New Roman" w:hAnsi="Calibri" w:cs="Arial"/>
        </w:rPr>
        <w:t xml:space="preserve"> &amp; </w:t>
      </w:r>
      <w:hyperlink r:id="rId5" w:history="1">
        <w:r w:rsidR="001067AD" w:rsidRPr="001067AD">
          <w:rPr>
            <w:rStyle w:val="Hyperlink"/>
            <w:rFonts w:ascii="Calibri" w:eastAsia="Times New Roman" w:hAnsi="Calibri" w:cs="Arial"/>
          </w:rPr>
          <w:t>cost of living</w:t>
        </w:r>
      </w:hyperlink>
      <w:r w:rsidR="001067AD">
        <w:rPr>
          <w:rFonts w:ascii="Calibri" w:eastAsia="Times New Roman" w:hAnsi="Calibri" w:cs="Arial"/>
        </w:rPr>
        <w:t xml:space="preserve">, </w:t>
      </w:r>
      <w:hyperlink r:id="rId6" w:history="1">
        <w:r w:rsidR="001067AD" w:rsidRPr="001067AD">
          <w:rPr>
            <w:rStyle w:val="Hyperlink"/>
            <w:rFonts w:ascii="Calibri" w:eastAsia="Times New Roman" w:hAnsi="Calibri" w:cs="Arial"/>
          </w:rPr>
          <w:t>benefits</w:t>
        </w:r>
      </w:hyperlink>
    </w:p>
    <w:p w:rsidR="00390DFC" w:rsidRDefault="004A41BA" w:rsidP="00BA0EAE">
      <w:pPr>
        <w:pStyle w:val="NoSpacing"/>
        <w:numPr>
          <w:ilvl w:val="0"/>
          <w:numId w:val="2"/>
        </w:numPr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 xml:space="preserve">Current </w:t>
      </w:r>
      <w:r w:rsidR="00390DFC">
        <w:rPr>
          <w:rFonts w:ascii="Calibri" w:eastAsia="Times New Roman" w:hAnsi="Calibri" w:cs="Arial"/>
        </w:rPr>
        <w:t xml:space="preserve">job market </w:t>
      </w:r>
    </w:p>
    <w:p w:rsidR="00E56998" w:rsidRDefault="00E56998" w:rsidP="00E56998">
      <w:pPr>
        <w:pStyle w:val="NoSpacing"/>
        <w:rPr>
          <w:rFonts w:ascii="Calibri" w:eastAsia="Times New Roman" w:hAnsi="Calibri" w:cs="Arial"/>
        </w:rPr>
      </w:pPr>
    </w:p>
    <w:p w:rsidR="004A41BA" w:rsidRDefault="004A41BA" w:rsidP="004A41BA">
      <w:pPr>
        <w:pStyle w:val="NoSpacing"/>
      </w:pPr>
      <w:r>
        <w:t xml:space="preserve">We’re here to help.  </w:t>
      </w:r>
    </w:p>
    <w:p w:rsidR="009C4F8A" w:rsidRDefault="004A41BA" w:rsidP="009C4F8A">
      <w:pPr>
        <w:pStyle w:val="NoSpacing"/>
        <w:rPr>
          <w:rFonts w:ascii="Calibri" w:eastAsia="Times New Roman" w:hAnsi="Calibri" w:cs="Arial"/>
        </w:rPr>
      </w:pPr>
      <w:r>
        <w:t xml:space="preserve">Consult with your career counselor or use our tips for salary </w:t>
      </w:r>
      <w:r>
        <w:rPr>
          <w:rFonts w:ascii="Calibri" w:eastAsia="Times New Roman" w:hAnsi="Calibri" w:cs="Arial"/>
        </w:rPr>
        <w:t>discussions</w:t>
      </w:r>
      <w:r w:rsidR="00F838CC">
        <w:rPr>
          <w:rFonts w:ascii="Calibri" w:eastAsia="Times New Roman" w:hAnsi="Calibri" w:cs="Arial"/>
        </w:rPr>
        <w:t xml:space="preserve">.    </w:t>
      </w:r>
    </w:p>
    <w:p w:rsidR="00F838CC" w:rsidRDefault="00F838CC" w:rsidP="009C4F8A">
      <w:pPr>
        <w:pStyle w:val="NoSpacing"/>
        <w:rPr>
          <w:rFonts w:ascii="Calibri" w:eastAsia="Times New Roman" w:hAnsi="Calibri" w:cs="Arial"/>
        </w:rPr>
      </w:pPr>
    </w:p>
    <w:p w:rsidR="00BA0EAE" w:rsidRPr="00BA0EAE" w:rsidRDefault="00AC756A" w:rsidP="00BA0EAE">
      <w:pPr>
        <w:pStyle w:val="NoSpacing"/>
        <w:rPr>
          <w:rFonts w:ascii="Calibri" w:eastAsia="Times New Roman" w:hAnsi="Calibri" w:cs="Arial"/>
        </w:rPr>
      </w:pPr>
      <w:r w:rsidRPr="00AC756A">
        <w:rPr>
          <w:rFonts w:ascii="Calibri" w:eastAsia="Times New Roman" w:hAnsi="Calibri" w:cs="Arial"/>
        </w:rPr>
        <w:pict>
          <v:rect id="_x0000_i1025" style="width:0;height:1.5pt" o:hralign="center" o:hrstd="t" o:hr="t" fillcolor="gray" stroked="f"/>
        </w:pict>
      </w:r>
    </w:p>
    <w:p w:rsidR="00BA0EAE" w:rsidRPr="001067AD" w:rsidRDefault="00BA0EAE" w:rsidP="00BA0EAE">
      <w:pPr>
        <w:pStyle w:val="NoSpacing"/>
        <w:rPr>
          <w:rFonts w:ascii="Calibri" w:eastAsia="Times New Roman" w:hAnsi="Calibri" w:cs="Arial"/>
          <w:b/>
          <w:bCs/>
          <w:kern w:val="36"/>
        </w:rPr>
      </w:pPr>
      <w:r w:rsidRPr="001067AD">
        <w:rPr>
          <w:rFonts w:ascii="Calibri" w:eastAsia="Times New Roman" w:hAnsi="Calibri" w:cs="Arial"/>
          <w:b/>
          <w:bCs/>
          <w:kern w:val="36"/>
        </w:rPr>
        <w:t>Internships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955"/>
        <w:gridCol w:w="6390"/>
      </w:tblGrid>
      <w:tr w:rsidR="00BA0EAE" w:rsidRPr="00BA0EAE" w:rsidTr="001067AD">
        <w:trPr>
          <w:tblCellSpacing w:w="0" w:type="dxa"/>
        </w:trPr>
        <w:tc>
          <w:tcPr>
            <w:tcW w:w="9345" w:type="dxa"/>
            <w:gridSpan w:val="2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  <w:bCs/>
                <w:color w:val="006666"/>
              </w:rPr>
            </w:pPr>
            <w:r w:rsidRPr="00BA0EAE">
              <w:rPr>
                <w:rFonts w:ascii="Calibri" w:eastAsia="Times New Roman" w:hAnsi="Calibri" w:cs="Arial"/>
                <w:bCs/>
                <w:color w:val="006666"/>
              </w:rPr>
              <w:t xml:space="preserve">Non-technical majors 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2955" w:type="dxa"/>
            <w:shd w:val="clear" w:color="auto" w:fill="D3D3D3"/>
            <w:noWrap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 xml:space="preserve">Rising sophomores </w:t>
            </w:r>
            <w:r w:rsidRPr="00BA0EAE">
              <w:rPr>
                <w:rFonts w:ascii="Calibri" w:eastAsia="Times New Roman" w:hAnsi="Calibri" w:cs="Arial"/>
              </w:rPr>
              <w:br/>
              <w:t>through seniors:</w:t>
            </w:r>
          </w:p>
        </w:tc>
        <w:tc>
          <w:tcPr>
            <w:tcW w:w="6390" w:type="dxa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$8.00-14.00 per hour</w:t>
            </w:r>
          </w:p>
        </w:tc>
      </w:tr>
    </w:tbl>
    <w:p w:rsidR="00BA0EAE" w:rsidRPr="00BA0EAE" w:rsidRDefault="00BA0EAE" w:rsidP="00BA0EAE">
      <w:pPr>
        <w:pStyle w:val="NoSpacing"/>
        <w:rPr>
          <w:rFonts w:ascii="Calibri" w:eastAsia="Times New Roman" w:hAnsi="Calibri" w:cs="Arial"/>
          <w:vanish/>
        </w:rPr>
      </w:pP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045"/>
        <w:gridCol w:w="6300"/>
      </w:tblGrid>
      <w:tr w:rsidR="00BA0EAE" w:rsidRPr="00BA0EAE" w:rsidTr="001067AD">
        <w:trPr>
          <w:tblCellSpacing w:w="0" w:type="dxa"/>
        </w:trPr>
        <w:tc>
          <w:tcPr>
            <w:tcW w:w="9345" w:type="dxa"/>
            <w:gridSpan w:val="2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  <w:bCs/>
                <w:color w:val="006666"/>
              </w:rPr>
            </w:pPr>
            <w:r w:rsidRPr="00BA0EAE">
              <w:rPr>
                <w:rFonts w:ascii="Calibri" w:eastAsia="Times New Roman" w:hAnsi="Calibri" w:cs="Arial"/>
                <w:bCs/>
                <w:color w:val="336666"/>
              </w:rPr>
              <w:t xml:space="preserve">Technical majors 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3045" w:type="dxa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Rising sophomores:</w:t>
            </w:r>
          </w:p>
        </w:tc>
        <w:tc>
          <w:tcPr>
            <w:tcW w:w="6300" w:type="dxa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$12.00-16.00 per hour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3045" w:type="dxa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Rising juniors:</w:t>
            </w:r>
          </w:p>
        </w:tc>
        <w:tc>
          <w:tcPr>
            <w:tcW w:w="6300" w:type="dxa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$14.00-18.00 per hour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3045" w:type="dxa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Rising seniors:</w:t>
            </w:r>
          </w:p>
        </w:tc>
        <w:tc>
          <w:tcPr>
            <w:tcW w:w="6300" w:type="dxa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$16.00-22.00 per hour</w:t>
            </w:r>
          </w:p>
        </w:tc>
      </w:tr>
    </w:tbl>
    <w:p w:rsidR="00BA0EAE" w:rsidRPr="00BA0EAE" w:rsidRDefault="00AC756A" w:rsidP="00BA0EAE">
      <w:pPr>
        <w:pStyle w:val="NoSpacing"/>
        <w:rPr>
          <w:rFonts w:ascii="Calibri" w:eastAsia="Times New Roman" w:hAnsi="Calibri" w:cs="Arial"/>
        </w:rPr>
      </w:pPr>
      <w:r w:rsidRPr="00AC756A">
        <w:rPr>
          <w:rFonts w:ascii="Calibri" w:eastAsia="Times New Roman" w:hAnsi="Calibri" w:cs="Arial"/>
        </w:rPr>
        <w:pict>
          <v:rect id="_x0000_i1026" style="width:0;height:1.5pt" o:hralign="center" o:hrstd="t" o:hr="t" fillcolor="gray" stroked="f"/>
        </w:pict>
      </w:r>
    </w:p>
    <w:p w:rsidR="00BA0EAE" w:rsidRPr="001067AD" w:rsidRDefault="00BA0EAE" w:rsidP="00BA0EAE">
      <w:pPr>
        <w:pStyle w:val="NoSpacing"/>
        <w:rPr>
          <w:rFonts w:ascii="Calibri" w:eastAsia="Times New Roman" w:hAnsi="Calibri" w:cs="Arial"/>
          <w:b/>
          <w:bCs/>
          <w:kern w:val="36"/>
        </w:rPr>
      </w:pPr>
      <w:r w:rsidRPr="00BA0EAE">
        <w:rPr>
          <w:rFonts w:ascii="Calibri" w:eastAsia="Times New Roman" w:hAnsi="Calibri" w:cs="Arial"/>
          <w:bCs/>
          <w:color w:val="000066"/>
          <w:kern w:val="36"/>
        </w:rPr>
        <w:br/>
      </w:r>
      <w:r w:rsidR="00EE1302">
        <w:rPr>
          <w:rFonts w:ascii="Calibri" w:eastAsia="Times New Roman" w:hAnsi="Calibri" w:cs="Arial"/>
          <w:b/>
          <w:bCs/>
          <w:kern w:val="36"/>
        </w:rPr>
        <w:t xml:space="preserve">Entry-level jobs </w:t>
      </w:r>
      <w:r w:rsidR="00D66A3F">
        <w:rPr>
          <w:rFonts w:ascii="Calibri" w:eastAsia="Times New Roman" w:hAnsi="Calibri" w:cs="Arial"/>
          <w:b/>
          <w:bCs/>
          <w:kern w:val="36"/>
        </w:rPr>
        <w:t>–</w:t>
      </w:r>
      <w:r w:rsidR="00EE1302">
        <w:rPr>
          <w:rFonts w:ascii="Calibri" w:eastAsia="Times New Roman" w:hAnsi="Calibri" w:cs="Arial"/>
          <w:b/>
          <w:bCs/>
          <w:kern w:val="36"/>
        </w:rPr>
        <w:t xml:space="preserve"> </w:t>
      </w:r>
      <w:r w:rsidR="00D66A3F">
        <w:rPr>
          <w:rFonts w:ascii="Calibri" w:eastAsia="Times New Roman" w:hAnsi="Calibri" w:cs="Arial"/>
          <w:b/>
          <w:bCs/>
          <w:kern w:val="36"/>
        </w:rPr>
        <w:t>BA/BS (</w:t>
      </w:r>
      <w:r w:rsidRPr="001067AD">
        <w:rPr>
          <w:rFonts w:ascii="Calibri" w:eastAsia="Times New Roman" w:hAnsi="Calibri" w:cs="Arial"/>
          <w:b/>
          <w:bCs/>
          <w:i/>
          <w:iCs/>
          <w:kern w:val="36"/>
        </w:rPr>
        <w:t>NACE Salary Survey</w:t>
      </w:r>
      <w:r w:rsidR="004A41BA">
        <w:rPr>
          <w:rFonts w:ascii="Calibri" w:eastAsia="Times New Roman" w:hAnsi="Calibri" w:cs="Arial"/>
          <w:b/>
          <w:bCs/>
          <w:i/>
          <w:iCs/>
          <w:kern w:val="36"/>
        </w:rPr>
        <w:t>, 2009</w:t>
      </w:r>
      <w:r w:rsidR="00D66A3F">
        <w:rPr>
          <w:rFonts w:ascii="Calibri" w:eastAsia="Times New Roman" w:hAnsi="Calibri" w:cs="Arial"/>
          <w:b/>
          <w:bCs/>
          <w:i/>
          <w:iCs/>
          <w:kern w:val="36"/>
        </w:rPr>
        <w:t>)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045"/>
        <w:gridCol w:w="6300"/>
      </w:tblGrid>
      <w:tr w:rsidR="00BA0EAE" w:rsidRPr="00BA0EAE" w:rsidTr="001067AD">
        <w:trPr>
          <w:tblCellSpacing w:w="0" w:type="dxa"/>
        </w:trPr>
        <w:tc>
          <w:tcPr>
            <w:tcW w:w="9345" w:type="dxa"/>
            <w:gridSpan w:val="2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  <w:bCs/>
                <w:color w:val="006666"/>
              </w:rPr>
            </w:pPr>
            <w:r w:rsidRPr="00BA0EAE">
              <w:rPr>
                <w:rFonts w:ascii="Calibri" w:eastAsia="Times New Roman" w:hAnsi="Calibri" w:cs="Arial"/>
                <w:bCs/>
                <w:color w:val="006666"/>
              </w:rPr>
              <w:t xml:space="preserve">College of Design 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3045" w:type="dxa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Architecture</w:t>
            </w:r>
          </w:p>
        </w:tc>
        <w:tc>
          <w:tcPr>
            <w:tcW w:w="6300" w:type="dxa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$43,484.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3045" w:type="dxa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Art + Design</w:t>
            </w:r>
          </w:p>
        </w:tc>
        <w:tc>
          <w:tcPr>
            <w:tcW w:w="6300" w:type="dxa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$34,224.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3045" w:type="dxa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Graphic Design</w:t>
            </w:r>
          </w:p>
        </w:tc>
        <w:tc>
          <w:tcPr>
            <w:tcW w:w="6300" w:type="dxa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$34,090.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3045" w:type="dxa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Industrial Design</w:t>
            </w:r>
          </w:p>
        </w:tc>
        <w:tc>
          <w:tcPr>
            <w:tcW w:w="6300" w:type="dxa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$40,652.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3045" w:type="dxa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Landscape Architecture</w:t>
            </w:r>
          </w:p>
        </w:tc>
        <w:tc>
          <w:tcPr>
            <w:tcW w:w="6300" w:type="dxa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$43,484.</w:t>
            </w:r>
          </w:p>
        </w:tc>
      </w:tr>
    </w:tbl>
    <w:p w:rsidR="00BA0EAE" w:rsidRPr="00BA0EAE" w:rsidRDefault="00BA0EAE" w:rsidP="00BA0EAE">
      <w:pPr>
        <w:pStyle w:val="NoSpacing"/>
        <w:rPr>
          <w:rFonts w:ascii="Calibri" w:eastAsia="Times New Roman" w:hAnsi="Calibri" w:cs="Arial"/>
          <w:vanish/>
        </w:rPr>
      </w:pP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045"/>
        <w:gridCol w:w="1935"/>
        <w:gridCol w:w="4365"/>
      </w:tblGrid>
      <w:tr w:rsidR="00BA0EAE" w:rsidRPr="00BA0EAE" w:rsidTr="001067AD">
        <w:trPr>
          <w:tblCellSpacing w:w="0" w:type="dxa"/>
        </w:trPr>
        <w:tc>
          <w:tcPr>
            <w:tcW w:w="9345" w:type="dxa"/>
            <w:gridSpan w:val="3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  <w:bCs/>
                <w:color w:val="006666"/>
              </w:rPr>
            </w:pPr>
            <w:r w:rsidRPr="00BA0EAE">
              <w:rPr>
                <w:rFonts w:ascii="Calibri" w:eastAsia="Times New Roman" w:hAnsi="Calibri" w:cs="Arial"/>
                <w:bCs/>
                <w:color w:val="006666"/>
              </w:rPr>
              <w:t xml:space="preserve">College of Education 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3045" w:type="dxa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Business &amp; Marketing</w:t>
            </w:r>
          </w:p>
        </w:tc>
        <w:tc>
          <w:tcPr>
            <w:tcW w:w="1935" w:type="dxa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 xml:space="preserve">$35,486. </w:t>
            </w:r>
          </w:p>
        </w:tc>
        <w:tc>
          <w:tcPr>
            <w:tcW w:w="4365" w:type="dxa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 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3045" w:type="dxa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Elementary</w:t>
            </w:r>
          </w:p>
        </w:tc>
        <w:tc>
          <w:tcPr>
            <w:tcW w:w="1935" w:type="dxa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 xml:space="preserve">$35,486. </w:t>
            </w:r>
          </w:p>
        </w:tc>
        <w:tc>
          <w:tcPr>
            <w:tcW w:w="4365" w:type="dxa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 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3045" w:type="dxa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French or Spanish</w:t>
            </w:r>
          </w:p>
        </w:tc>
        <w:tc>
          <w:tcPr>
            <w:tcW w:w="1935" w:type="dxa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 xml:space="preserve">$35,486. </w:t>
            </w:r>
          </w:p>
        </w:tc>
        <w:tc>
          <w:tcPr>
            <w:tcW w:w="4365" w:type="dxa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 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3045" w:type="dxa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Language Arts</w:t>
            </w:r>
          </w:p>
        </w:tc>
        <w:tc>
          <w:tcPr>
            <w:tcW w:w="1935" w:type="dxa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 xml:space="preserve">$35,486. </w:t>
            </w:r>
          </w:p>
        </w:tc>
        <w:tc>
          <w:tcPr>
            <w:tcW w:w="4365" w:type="dxa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 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3045" w:type="dxa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Mathematics</w:t>
            </w:r>
          </w:p>
        </w:tc>
        <w:tc>
          <w:tcPr>
            <w:tcW w:w="1935" w:type="dxa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 xml:space="preserve">$35,486. </w:t>
            </w:r>
          </w:p>
        </w:tc>
        <w:tc>
          <w:tcPr>
            <w:tcW w:w="4365" w:type="dxa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 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3045" w:type="dxa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Science</w:t>
            </w:r>
          </w:p>
        </w:tc>
        <w:tc>
          <w:tcPr>
            <w:tcW w:w="1935" w:type="dxa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 xml:space="preserve">$35,486. </w:t>
            </w:r>
          </w:p>
        </w:tc>
        <w:tc>
          <w:tcPr>
            <w:tcW w:w="4365" w:type="dxa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 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3045" w:type="dxa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lastRenderedPageBreak/>
              <w:t>Social Studies</w:t>
            </w:r>
          </w:p>
        </w:tc>
        <w:tc>
          <w:tcPr>
            <w:tcW w:w="1935" w:type="dxa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 xml:space="preserve">$35,486. </w:t>
            </w:r>
          </w:p>
        </w:tc>
        <w:tc>
          <w:tcPr>
            <w:tcW w:w="4365" w:type="dxa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 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3045" w:type="dxa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Technology Education</w:t>
            </w:r>
          </w:p>
        </w:tc>
        <w:tc>
          <w:tcPr>
            <w:tcW w:w="1935" w:type="dxa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 xml:space="preserve">$35,486. </w:t>
            </w:r>
          </w:p>
        </w:tc>
        <w:tc>
          <w:tcPr>
            <w:tcW w:w="4365" w:type="dxa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 </w:t>
            </w:r>
          </w:p>
        </w:tc>
      </w:tr>
    </w:tbl>
    <w:p w:rsidR="00BA0EAE" w:rsidRPr="00BA0EAE" w:rsidRDefault="00BA0EAE" w:rsidP="00BA0EAE">
      <w:pPr>
        <w:pStyle w:val="NoSpacing"/>
        <w:rPr>
          <w:rFonts w:ascii="Calibri" w:eastAsia="Times New Roman" w:hAnsi="Calibri" w:cs="Arial"/>
          <w:vanish/>
        </w:rPr>
      </w:pP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955"/>
        <w:gridCol w:w="6390"/>
      </w:tblGrid>
      <w:tr w:rsidR="00BA0EAE" w:rsidRPr="00BA0EAE" w:rsidTr="001067AD">
        <w:trPr>
          <w:tblCellSpacing w:w="0" w:type="dxa"/>
        </w:trPr>
        <w:tc>
          <w:tcPr>
            <w:tcW w:w="9345" w:type="dxa"/>
            <w:gridSpan w:val="2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  <w:bCs/>
                <w:color w:val="006666"/>
              </w:rPr>
            </w:pPr>
            <w:r w:rsidRPr="00BA0EAE">
              <w:rPr>
                <w:rFonts w:ascii="Calibri" w:eastAsia="Times New Roman" w:hAnsi="Calibri" w:cs="Arial"/>
                <w:bCs/>
                <w:color w:val="006666"/>
              </w:rPr>
              <w:t>College of Engineering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2955" w:type="dxa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Aerospace</w:t>
            </w:r>
          </w:p>
        </w:tc>
        <w:tc>
          <w:tcPr>
            <w:tcW w:w="6390" w:type="dxa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$56,311.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2955" w:type="dxa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Biological</w:t>
            </w:r>
          </w:p>
        </w:tc>
        <w:tc>
          <w:tcPr>
            <w:tcW w:w="6390" w:type="dxa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$54,158.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2955" w:type="dxa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Biomedical</w:t>
            </w:r>
          </w:p>
        </w:tc>
        <w:tc>
          <w:tcPr>
            <w:tcW w:w="6390" w:type="dxa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$54,158.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2955" w:type="dxa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Chemical</w:t>
            </w:r>
          </w:p>
        </w:tc>
        <w:tc>
          <w:tcPr>
            <w:tcW w:w="6390" w:type="dxa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$64,902.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2955" w:type="dxa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Civil</w:t>
            </w:r>
          </w:p>
        </w:tc>
        <w:tc>
          <w:tcPr>
            <w:tcW w:w="6390" w:type="dxa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$52,048.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2955" w:type="dxa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Computer</w:t>
            </w:r>
          </w:p>
        </w:tc>
        <w:tc>
          <w:tcPr>
            <w:tcW w:w="6390" w:type="dxa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$61,738.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2955" w:type="dxa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Computer Science</w:t>
            </w:r>
          </w:p>
        </w:tc>
        <w:tc>
          <w:tcPr>
            <w:tcW w:w="6390" w:type="dxa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$61,407.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2955" w:type="dxa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Construction</w:t>
            </w:r>
          </w:p>
        </w:tc>
        <w:tc>
          <w:tcPr>
            <w:tcW w:w="6390" w:type="dxa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$53,100.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2955" w:type="dxa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Electrical</w:t>
            </w:r>
          </w:p>
        </w:tc>
        <w:tc>
          <w:tcPr>
            <w:tcW w:w="6390" w:type="dxa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$60,125.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2955" w:type="dxa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Environmental</w:t>
            </w:r>
          </w:p>
        </w:tc>
        <w:tc>
          <w:tcPr>
            <w:tcW w:w="6390" w:type="dxa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$48,535.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2955" w:type="dxa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Industrial</w:t>
            </w:r>
          </w:p>
        </w:tc>
        <w:tc>
          <w:tcPr>
            <w:tcW w:w="6390" w:type="dxa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$58,358.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2955" w:type="dxa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Materials</w:t>
            </w:r>
          </w:p>
        </w:tc>
        <w:tc>
          <w:tcPr>
            <w:tcW w:w="6390" w:type="dxa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$57,349.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2955" w:type="dxa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Mechanical</w:t>
            </w:r>
          </w:p>
        </w:tc>
        <w:tc>
          <w:tcPr>
            <w:tcW w:w="6390" w:type="dxa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$58,766.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2955" w:type="dxa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proofErr w:type="spellStart"/>
            <w:r w:rsidRPr="00BA0EAE">
              <w:rPr>
                <w:rFonts w:ascii="Calibri" w:eastAsia="Times New Roman" w:hAnsi="Calibri" w:cs="Arial"/>
              </w:rPr>
              <w:t>Mechatronics</w:t>
            </w:r>
            <w:proofErr w:type="spellEnd"/>
          </w:p>
        </w:tc>
        <w:tc>
          <w:tcPr>
            <w:tcW w:w="6390" w:type="dxa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$57,438.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2955" w:type="dxa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Nuclear</w:t>
            </w:r>
          </w:p>
        </w:tc>
        <w:tc>
          <w:tcPr>
            <w:tcW w:w="6390" w:type="dxa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$61,610.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2955" w:type="dxa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Paper Science</w:t>
            </w:r>
          </w:p>
        </w:tc>
        <w:tc>
          <w:tcPr>
            <w:tcW w:w="6390" w:type="dxa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$64,902.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2955" w:type="dxa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Textile</w:t>
            </w:r>
          </w:p>
        </w:tc>
        <w:tc>
          <w:tcPr>
            <w:tcW w:w="6390" w:type="dxa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$54,450.</w:t>
            </w:r>
          </w:p>
        </w:tc>
      </w:tr>
    </w:tbl>
    <w:p w:rsidR="00BA0EAE" w:rsidRPr="00BA0EAE" w:rsidRDefault="00BA0EAE" w:rsidP="00BA0EAE">
      <w:pPr>
        <w:pStyle w:val="NoSpacing"/>
        <w:rPr>
          <w:rFonts w:ascii="Calibri" w:eastAsia="Times New Roman" w:hAnsi="Calibri" w:cs="Arial"/>
          <w:vanish/>
        </w:rPr>
      </w:pPr>
    </w:p>
    <w:tbl>
      <w:tblPr>
        <w:tblW w:w="4913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045"/>
        <w:gridCol w:w="6300"/>
      </w:tblGrid>
      <w:tr w:rsidR="00BA0EAE" w:rsidRPr="00BA0EAE" w:rsidTr="001067AD"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  <w:bCs/>
                <w:color w:val="006666"/>
              </w:rPr>
            </w:pPr>
            <w:r w:rsidRPr="00BA0EAE">
              <w:rPr>
                <w:rFonts w:ascii="Calibri" w:eastAsia="Times New Roman" w:hAnsi="Calibri" w:cs="Arial"/>
                <w:bCs/>
                <w:color w:val="006666"/>
              </w:rPr>
              <w:t xml:space="preserve">College of Humanities &amp; Social Sciences 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1629" w:type="pct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Africana Studies</w:t>
            </w:r>
          </w:p>
        </w:tc>
        <w:tc>
          <w:tcPr>
            <w:tcW w:w="3371" w:type="pct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$33,280.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1629" w:type="pct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Anthropology</w:t>
            </w:r>
          </w:p>
        </w:tc>
        <w:tc>
          <w:tcPr>
            <w:tcW w:w="3371" w:type="pct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$33,280.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1629" w:type="pct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Arts Application</w:t>
            </w:r>
          </w:p>
        </w:tc>
        <w:tc>
          <w:tcPr>
            <w:tcW w:w="3371" w:type="pct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$34,224.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1629" w:type="pct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Communication</w:t>
            </w:r>
          </w:p>
        </w:tc>
        <w:tc>
          <w:tcPr>
            <w:tcW w:w="3371" w:type="pct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$35,113.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1629" w:type="pct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Criminology</w:t>
            </w:r>
          </w:p>
        </w:tc>
        <w:tc>
          <w:tcPr>
            <w:tcW w:w="3371" w:type="pct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$39,503.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1629" w:type="pct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English</w:t>
            </w:r>
          </w:p>
        </w:tc>
        <w:tc>
          <w:tcPr>
            <w:tcW w:w="3371" w:type="pct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$34,704.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1629" w:type="pct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Foreign Languages</w:t>
            </w:r>
          </w:p>
        </w:tc>
        <w:tc>
          <w:tcPr>
            <w:tcW w:w="3371" w:type="pct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$34,834.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1629" w:type="pct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History</w:t>
            </w:r>
          </w:p>
        </w:tc>
        <w:tc>
          <w:tcPr>
            <w:tcW w:w="3371" w:type="pct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$37,861.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1629" w:type="pct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International Studies</w:t>
            </w:r>
          </w:p>
        </w:tc>
        <w:tc>
          <w:tcPr>
            <w:tcW w:w="3371" w:type="pct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$34,778.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1629" w:type="pct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lastRenderedPageBreak/>
              <w:t>Philosophy</w:t>
            </w:r>
          </w:p>
        </w:tc>
        <w:tc>
          <w:tcPr>
            <w:tcW w:w="3371" w:type="pct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$34,284.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1629" w:type="pct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Political Science</w:t>
            </w:r>
          </w:p>
        </w:tc>
        <w:tc>
          <w:tcPr>
            <w:tcW w:w="3371" w:type="pct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$38,096.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1629" w:type="pct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Psychology</w:t>
            </w:r>
          </w:p>
        </w:tc>
        <w:tc>
          <w:tcPr>
            <w:tcW w:w="3371" w:type="pct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$34,284.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1629" w:type="pct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Religious Studies</w:t>
            </w:r>
          </w:p>
        </w:tc>
        <w:tc>
          <w:tcPr>
            <w:tcW w:w="3371" w:type="pct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$34,284.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1629" w:type="pct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Science, Technology &amp; Soc.</w:t>
            </w:r>
          </w:p>
        </w:tc>
        <w:tc>
          <w:tcPr>
            <w:tcW w:w="3371" w:type="pct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$37,000.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1629" w:type="pct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Social Work</w:t>
            </w:r>
          </w:p>
        </w:tc>
        <w:tc>
          <w:tcPr>
            <w:tcW w:w="3371" w:type="pct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$29,326.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1629" w:type="pct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Sociology</w:t>
            </w:r>
          </w:p>
        </w:tc>
        <w:tc>
          <w:tcPr>
            <w:tcW w:w="3371" w:type="pct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$33,280.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1629" w:type="pct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Women/Gender Studies</w:t>
            </w:r>
          </w:p>
        </w:tc>
        <w:tc>
          <w:tcPr>
            <w:tcW w:w="3371" w:type="pct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$33,280.</w:t>
            </w:r>
          </w:p>
        </w:tc>
      </w:tr>
    </w:tbl>
    <w:p w:rsidR="00BA0EAE" w:rsidRPr="00BA0EAE" w:rsidRDefault="00BA0EAE" w:rsidP="00BA0EAE">
      <w:pPr>
        <w:pStyle w:val="NoSpacing"/>
        <w:rPr>
          <w:rFonts w:ascii="Calibri" w:eastAsia="Times New Roman" w:hAnsi="Calibri" w:cs="Arial"/>
          <w:vanish/>
        </w:rPr>
      </w:pP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045"/>
        <w:gridCol w:w="6300"/>
      </w:tblGrid>
      <w:tr w:rsidR="00BA0EAE" w:rsidRPr="00BA0EAE" w:rsidTr="001067AD">
        <w:trPr>
          <w:tblCellSpacing w:w="0" w:type="dxa"/>
        </w:trPr>
        <w:tc>
          <w:tcPr>
            <w:tcW w:w="9345" w:type="dxa"/>
            <w:gridSpan w:val="2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  <w:bCs/>
                <w:color w:val="006666"/>
              </w:rPr>
            </w:pPr>
            <w:r w:rsidRPr="00BA0EAE">
              <w:rPr>
                <w:rFonts w:ascii="Calibri" w:eastAsia="Times New Roman" w:hAnsi="Calibri" w:cs="Arial"/>
                <w:bCs/>
                <w:color w:val="006666"/>
              </w:rPr>
              <w:t xml:space="preserve">College of Management 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3045" w:type="dxa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Accounting</w:t>
            </w:r>
          </w:p>
        </w:tc>
        <w:tc>
          <w:tcPr>
            <w:tcW w:w="6300" w:type="dxa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$48,993.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3045" w:type="dxa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Economics</w:t>
            </w:r>
          </w:p>
        </w:tc>
        <w:tc>
          <w:tcPr>
            <w:tcW w:w="6300" w:type="dxa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$49,829.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3045" w:type="dxa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Management</w:t>
            </w:r>
          </w:p>
        </w:tc>
        <w:tc>
          <w:tcPr>
            <w:tcW w:w="6300" w:type="dxa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$44,944.</w:t>
            </w:r>
          </w:p>
        </w:tc>
      </w:tr>
    </w:tbl>
    <w:p w:rsidR="00BA0EAE" w:rsidRPr="00BA0EAE" w:rsidRDefault="00BA0EAE" w:rsidP="00BA0EAE">
      <w:pPr>
        <w:pStyle w:val="NoSpacing"/>
        <w:rPr>
          <w:rFonts w:ascii="Calibri" w:eastAsia="Times New Roman" w:hAnsi="Calibri" w:cs="Arial"/>
          <w:vanish/>
        </w:rPr>
      </w:pPr>
    </w:p>
    <w:tbl>
      <w:tblPr>
        <w:tblW w:w="4913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095"/>
        <w:gridCol w:w="6250"/>
      </w:tblGrid>
      <w:tr w:rsidR="00BA0EAE" w:rsidRPr="00BA0EAE" w:rsidTr="001067AD"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  <w:bCs/>
                <w:color w:val="006666"/>
              </w:rPr>
            </w:pPr>
            <w:r w:rsidRPr="00BA0EAE">
              <w:rPr>
                <w:rFonts w:ascii="Calibri" w:eastAsia="Times New Roman" w:hAnsi="Calibri" w:cs="Arial"/>
                <w:bCs/>
                <w:color w:val="006666"/>
              </w:rPr>
              <w:t xml:space="preserve">College of Natural Resources 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1656" w:type="pct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Environmental Science</w:t>
            </w:r>
          </w:p>
        </w:tc>
        <w:tc>
          <w:tcPr>
            <w:tcW w:w="3344" w:type="pct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$39,160.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1656" w:type="pct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Environmental Technology</w:t>
            </w:r>
          </w:p>
        </w:tc>
        <w:tc>
          <w:tcPr>
            <w:tcW w:w="3344" w:type="pct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$39,160.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1656" w:type="pct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Fisheries &amp; Wildlife</w:t>
            </w:r>
          </w:p>
        </w:tc>
        <w:tc>
          <w:tcPr>
            <w:tcW w:w="3344" w:type="pct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$35,358.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1656" w:type="pct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Forest Management</w:t>
            </w:r>
          </w:p>
        </w:tc>
        <w:tc>
          <w:tcPr>
            <w:tcW w:w="3344" w:type="pct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$35,358.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1656" w:type="pct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Natural Resources</w:t>
            </w:r>
          </w:p>
        </w:tc>
        <w:tc>
          <w:tcPr>
            <w:tcW w:w="3344" w:type="pct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$35,358.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1656" w:type="pct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Parks, Recreation, Tourism</w:t>
            </w:r>
          </w:p>
        </w:tc>
        <w:tc>
          <w:tcPr>
            <w:tcW w:w="3344" w:type="pct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$35,384.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1656" w:type="pct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Wood Products</w:t>
            </w:r>
          </w:p>
        </w:tc>
        <w:tc>
          <w:tcPr>
            <w:tcW w:w="3344" w:type="pct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</w:t>
            </w:r>
          </w:p>
        </w:tc>
      </w:tr>
    </w:tbl>
    <w:p w:rsidR="00BA0EAE" w:rsidRPr="00BA0EAE" w:rsidRDefault="00BA0EAE" w:rsidP="00BA0EAE">
      <w:pPr>
        <w:pStyle w:val="NoSpacing"/>
        <w:rPr>
          <w:rFonts w:ascii="Calibri" w:eastAsia="Times New Roman" w:hAnsi="Calibri" w:cs="Arial"/>
          <w:vanish/>
        </w:rPr>
      </w:pPr>
    </w:p>
    <w:tbl>
      <w:tblPr>
        <w:tblW w:w="4913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045"/>
        <w:gridCol w:w="6300"/>
      </w:tblGrid>
      <w:tr w:rsidR="00BA0EAE" w:rsidRPr="00BA0EAE" w:rsidTr="001067AD"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  <w:bCs/>
                <w:color w:val="006666"/>
              </w:rPr>
            </w:pPr>
            <w:r w:rsidRPr="00BA0EAE">
              <w:rPr>
                <w:rFonts w:ascii="Calibri" w:eastAsia="Times New Roman" w:hAnsi="Calibri" w:cs="Arial"/>
                <w:bCs/>
                <w:color w:val="006666"/>
              </w:rPr>
              <w:t xml:space="preserve">College of Physical &amp; Mathematical Sciences 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1629" w:type="pct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Chemistry</w:t>
            </w:r>
          </w:p>
        </w:tc>
        <w:tc>
          <w:tcPr>
            <w:tcW w:w="3371" w:type="pct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$39,897.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1629" w:type="pct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Environmental Science</w:t>
            </w:r>
          </w:p>
        </w:tc>
        <w:tc>
          <w:tcPr>
            <w:tcW w:w="3371" w:type="pct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$39,160.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1629" w:type="pct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Geology</w:t>
            </w:r>
          </w:p>
        </w:tc>
        <w:tc>
          <w:tcPr>
            <w:tcW w:w="3371" w:type="pct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$52,770.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1629" w:type="pct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Marine Science</w:t>
            </w:r>
          </w:p>
        </w:tc>
        <w:tc>
          <w:tcPr>
            <w:tcW w:w="3371" w:type="pct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$33,254.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1629" w:type="pct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Mathematics</w:t>
            </w:r>
          </w:p>
        </w:tc>
        <w:tc>
          <w:tcPr>
            <w:tcW w:w="3371" w:type="pct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$47,807.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1629" w:type="pct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Meteorology</w:t>
            </w:r>
          </w:p>
        </w:tc>
        <w:tc>
          <w:tcPr>
            <w:tcW w:w="3371" w:type="pct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$35,358.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1629" w:type="pct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Physics</w:t>
            </w:r>
          </w:p>
        </w:tc>
        <w:tc>
          <w:tcPr>
            <w:tcW w:w="3371" w:type="pct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$51,586.</w:t>
            </w:r>
          </w:p>
        </w:tc>
      </w:tr>
      <w:tr w:rsidR="00BA0EAE" w:rsidRPr="00BA0EAE" w:rsidTr="001067AD">
        <w:trPr>
          <w:tblCellSpacing w:w="0" w:type="dxa"/>
        </w:trPr>
        <w:tc>
          <w:tcPr>
            <w:tcW w:w="1629" w:type="pct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Statistics</w:t>
            </w:r>
          </w:p>
        </w:tc>
        <w:tc>
          <w:tcPr>
            <w:tcW w:w="3371" w:type="pct"/>
            <w:shd w:val="clear" w:color="auto" w:fill="FFFFFF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$47,807.</w:t>
            </w:r>
          </w:p>
        </w:tc>
      </w:tr>
    </w:tbl>
    <w:p w:rsidR="00BA0EAE" w:rsidRPr="00BA0EAE" w:rsidRDefault="00AC756A" w:rsidP="00BA0EAE">
      <w:pPr>
        <w:pStyle w:val="NoSpacing"/>
        <w:rPr>
          <w:rFonts w:ascii="Calibri" w:eastAsia="Times New Roman" w:hAnsi="Calibri" w:cs="Arial"/>
        </w:rPr>
      </w:pPr>
      <w:r w:rsidRPr="00AC756A">
        <w:rPr>
          <w:rFonts w:ascii="Calibri" w:eastAsia="Times New Roman" w:hAnsi="Calibri" w:cs="Arial"/>
        </w:rPr>
        <w:pict>
          <v:rect id="_x0000_i1027" style="width:0;height:1.5pt" o:hralign="center" o:hrstd="t" o:hr="t" fillcolor="gray" stroked="f"/>
        </w:pict>
      </w:r>
    </w:p>
    <w:p w:rsidR="00BA0EAE" w:rsidRPr="00BA0EAE" w:rsidRDefault="00BA0EAE" w:rsidP="00BA0EAE">
      <w:pPr>
        <w:pStyle w:val="NoSpacing"/>
        <w:rPr>
          <w:rFonts w:ascii="Calibri" w:eastAsia="Times New Roman" w:hAnsi="Calibri" w:cs="Arial"/>
          <w:bCs/>
          <w:color w:val="CC0000"/>
          <w:kern w:val="36"/>
        </w:rPr>
      </w:pPr>
      <w:r w:rsidRPr="00BA0EAE">
        <w:rPr>
          <w:rFonts w:ascii="Calibri" w:eastAsia="Times New Roman" w:hAnsi="Calibri" w:cs="Arial"/>
          <w:bCs/>
          <w:color w:val="CC0000"/>
          <w:kern w:val="36"/>
        </w:rPr>
        <w:t> </w:t>
      </w:r>
    </w:p>
    <w:p w:rsidR="00BA0EAE" w:rsidRPr="001067AD" w:rsidRDefault="00D66A3F" w:rsidP="00BA0EAE">
      <w:pPr>
        <w:pStyle w:val="NoSpacing"/>
        <w:rPr>
          <w:rFonts w:ascii="Calibri" w:eastAsia="Times New Roman" w:hAnsi="Calibri" w:cs="Arial"/>
          <w:b/>
          <w:bCs/>
          <w:kern w:val="36"/>
        </w:rPr>
      </w:pPr>
      <w:r>
        <w:rPr>
          <w:rFonts w:ascii="Calibri" w:eastAsia="Times New Roman" w:hAnsi="Calibri" w:cs="Arial"/>
          <w:b/>
          <w:bCs/>
          <w:kern w:val="36"/>
        </w:rPr>
        <w:t>Entry-level jobs – MA/MS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045"/>
        <w:gridCol w:w="6300"/>
      </w:tblGrid>
      <w:tr w:rsidR="00BA0EAE" w:rsidRPr="00BA0EAE" w:rsidTr="001067AD">
        <w:trPr>
          <w:tblCellSpacing w:w="0" w:type="dxa"/>
        </w:trPr>
        <w:tc>
          <w:tcPr>
            <w:tcW w:w="3045" w:type="dxa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lastRenderedPageBreak/>
              <w:t>Average salary increase</w:t>
            </w:r>
          </w:p>
        </w:tc>
        <w:tc>
          <w:tcPr>
            <w:tcW w:w="6300" w:type="dxa"/>
            <w:shd w:val="clear" w:color="auto" w:fill="D3D3D3"/>
            <w:hideMark/>
          </w:tcPr>
          <w:p w:rsidR="00BA0EAE" w:rsidRPr="00BA0EAE" w:rsidRDefault="00BA0EAE" w:rsidP="00BA0EAE">
            <w:pPr>
              <w:pStyle w:val="NoSpacing"/>
              <w:rPr>
                <w:rFonts w:ascii="Calibri" w:eastAsia="Times New Roman" w:hAnsi="Calibri" w:cs="Arial"/>
              </w:rPr>
            </w:pPr>
            <w:r w:rsidRPr="00BA0EAE">
              <w:rPr>
                <w:rFonts w:ascii="Calibri" w:eastAsia="Times New Roman" w:hAnsi="Calibri" w:cs="Arial"/>
              </w:rPr>
              <w:t>$10,000.</w:t>
            </w:r>
          </w:p>
        </w:tc>
      </w:tr>
    </w:tbl>
    <w:p w:rsidR="00BA0EAE" w:rsidRPr="00BA0EAE" w:rsidRDefault="00BA0EAE" w:rsidP="00BA0EAE">
      <w:pPr>
        <w:pStyle w:val="NoSpacing"/>
        <w:rPr>
          <w:rFonts w:ascii="Calibri" w:hAnsi="Calibri"/>
        </w:rPr>
      </w:pPr>
    </w:p>
    <w:sectPr w:rsidR="00BA0EAE" w:rsidRPr="00BA0EAE" w:rsidSect="002B1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FE2FD0"/>
    <w:multiLevelType w:val="hybridMultilevel"/>
    <w:tmpl w:val="D360C1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394848"/>
    <w:multiLevelType w:val="hybridMultilevel"/>
    <w:tmpl w:val="6882E4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11D1C"/>
    <w:rsid w:val="001067AD"/>
    <w:rsid w:val="001B5D4F"/>
    <w:rsid w:val="002B0DD3"/>
    <w:rsid w:val="002B16F0"/>
    <w:rsid w:val="00390DFC"/>
    <w:rsid w:val="003A6B64"/>
    <w:rsid w:val="004A41BA"/>
    <w:rsid w:val="00611D1C"/>
    <w:rsid w:val="007962EB"/>
    <w:rsid w:val="00962390"/>
    <w:rsid w:val="009974AD"/>
    <w:rsid w:val="009C4F8A"/>
    <w:rsid w:val="00AC756A"/>
    <w:rsid w:val="00BA0EAE"/>
    <w:rsid w:val="00C1346F"/>
    <w:rsid w:val="00D427AD"/>
    <w:rsid w:val="00D66A3F"/>
    <w:rsid w:val="00E56998"/>
    <w:rsid w:val="00EE1302"/>
    <w:rsid w:val="00F83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6F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1D1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A0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81">
    <w:name w:val="style81"/>
    <w:basedOn w:val="DefaultParagraphFont"/>
    <w:rsid w:val="00BA0EAE"/>
    <w:rPr>
      <w:color w:val="000066"/>
      <w:sz w:val="18"/>
      <w:szCs w:val="18"/>
    </w:rPr>
  </w:style>
  <w:style w:type="character" w:customStyle="1" w:styleId="style71">
    <w:name w:val="style71"/>
    <w:basedOn w:val="DefaultParagraphFont"/>
    <w:rsid w:val="00BA0EAE"/>
    <w:rPr>
      <w:color w:val="006666"/>
      <w:sz w:val="18"/>
      <w:szCs w:val="18"/>
    </w:rPr>
  </w:style>
  <w:style w:type="character" w:customStyle="1" w:styleId="style161">
    <w:name w:val="style161"/>
    <w:basedOn w:val="DefaultParagraphFont"/>
    <w:rsid w:val="00BA0EAE"/>
    <w:rPr>
      <w:color w:val="336666"/>
      <w:sz w:val="18"/>
      <w:szCs w:val="18"/>
    </w:rPr>
  </w:style>
  <w:style w:type="character" w:styleId="Strong">
    <w:name w:val="Strong"/>
    <w:basedOn w:val="DefaultParagraphFont"/>
    <w:uiPriority w:val="22"/>
    <w:qFormat/>
    <w:rsid w:val="00BA0EAE"/>
    <w:rPr>
      <w:b/>
      <w:bCs/>
    </w:rPr>
  </w:style>
  <w:style w:type="character" w:styleId="Emphasis">
    <w:name w:val="Emphasis"/>
    <w:basedOn w:val="DefaultParagraphFont"/>
    <w:uiPriority w:val="20"/>
    <w:qFormat/>
    <w:rsid w:val="00BA0EAE"/>
    <w:rPr>
      <w:i/>
      <w:iCs/>
    </w:rPr>
  </w:style>
  <w:style w:type="character" w:customStyle="1" w:styleId="style21">
    <w:name w:val="style21"/>
    <w:basedOn w:val="DefaultParagraphFont"/>
    <w:rsid w:val="00BA0EAE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0EA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3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895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obweb.com/studentarticles.aspx?id=262" TargetMode="External"/><Relationship Id="rId5" Type="http://schemas.openxmlformats.org/officeDocument/2006/relationships/hyperlink" Target="http://swz.salary.com/costoflivingwizard/layoutscripts/coll_star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12</cp:revision>
  <dcterms:created xsi:type="dcterms:W3CDTF">2010-02-24T19:00:00Z</dcterms:created>
  <dcterms:modified xsi:type="dcterms:W3CDTF">2010-02-26T20:08:00Z</dcterms:modified>
</cp:coreProperties>
</file>