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p>
    <w:p>
      <w:pPr>
        <w:pStyle w:val="Author"/>
      </w:pPr>
      <w:r>
        <w:t xml:space="preserve">Damaris</w:t>
      </w:r>
      <w:r>
        <w:t xml:space="preserve"> </w:t>
      </w:r>
      <w:r>
        <w:t xml:space="preserve">Wanyoike</w:t>
      </w:r>
    </w:p>
    <w:p>
      <w:pPr>
        <w:pStyle w:val="Date"/>
      </w:pPr>
      <w:r>
        <w:t xml:space="preserve">5/7/2022</w:t>
      </w:r>
    </w:p>
    <w:p>
      <w:pPr>
        <w:pStyle w:val="FirstParagraph"/>
      </w:pPr>
      <w:r>
        <w:t xml:space="preserve">Business Understanding</w:t>
      </w:r>
    </w:p>
    <w:p>
      <w:pPr>
        <w:pStyle w:val="BodyText"/>
      </w:pPr>
      <w:r>
        <w:t xml:space="preserve">Customer segmentation is the process of division of customer base into several groups of individuals that share a similarity in different ways that are relevant to marketing such as gender, age, interests, and miscellaneous spending habits.Companies use this approach to gain a deeper understanding of the customer preferences as well as requirements for discovering segments that would reap maximum profits.Some of the objectives that we hope to answer are:Identifying the high spending customers, identify the age group of customers who usually go to the mall.</w:t>
      </w:r>
    </w:p>
    <w:p>
      <w:pPr>
        <w:pStyle w:val="BodyText"/>
      </w:pPr>
      <w:r>
        <w:t xml:space="preserve">Data Origin/Description</w:t>
      </w:r>
    </w:p>
    <w:p>
      <w:pPr>
        <w:pStyle w:val="BodyText"/>
      </w:pPr>
      <w:r>
        <w:t xml:space="preserve">The Mall customer data set is drawn from the data flair website. It contains information about people visiting the mall. The data set consists of 200 observations and 5 variables namely:gender,customer id, age, spending score and annual income. It collects insights from the data and group customers based on their behaviors.</w:t>
      </w:r>
    </w:p>
    <w:p>
      <w:pPr>
        <w:pStyle w:val="SourceCode"/>
      </w:pPr>
      <w:r>
        <w:rPr>
          <w:rStyle w:val="CommentTok"/>
        </w:rPr>
        <w:t xml:space="preserve"># this provides the summary statistics and standard deviation of the customer's age.</w:t>
      </w:r>
      <w:r>
        <w:br/>
      </w:r>
      <w:r>
        <w:rPr>
          <w:rStyle w:val="FunctionTok"/>
        </w:rPr>
        <w:t xml:space="preserve">summary</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28.75   36.00   38.85   49.00   70.00</w:t>
      </w:r>
    </w:p>
    <w:p>
      <w:pPr>
        <w:pStyle w:val="SourceCode"/>
      </w:pPr>
      <w:r>
        <w:rPr>
          <w:rStyle w:val="FunctionTok"/>
        </w:rPr>
        <w:t xml:space="preserve">sd</w:t>
      </w:r>
      <w:r>
        <w:rPr>
          <w:rStyle w:val="NormalTok"/>
        </w:rPr>
        <w:t xml:space="preserve">(customer_data</w:t>
      </w:r>
      <w:r>
        <w:rPr>
          <w:rStyle w:val="SpecialCharTok"/>
        </w:rPr>
        <w:t xml:space="preserve">$</w:t>
      </w:r>
      <w:r>
        <w:rPr>
          <w:rStyle w:val="NormalTok"/>
        </w:rPr>
        <w:t xml:space="preserve">Age)</w:t>
      </w:r>
    </w:p>
    <w:p>
      <w:pPr>
        <w:pStyle w:val="SourceCode"/>
      </w:pPr>
      <w:r>
        <w:rPr>
          <w:rStyle w:val="VerbatimChar"/>
        </w:rPr>
        <w:t xml:space="preserve">## [1] 13.96901</w:t>
      </w:r>
    </w:p>
    <w:p>
      <w:pPr>
        <w:pStyle w:val="SourceCode"/>
      </w:pPr>
      <w:r>
        <w:rPr>
          <w:rStyle w:val="CommentTok"/>
        </w:rPr>
        <w:t xml:space="preserve">#this provides the summary statistics and standard deviation of the customers' annual income.</w:t>
      </w:r>
      <w:r>
        <w:br/>
      </w:r>
      <w:r>
        <w:rPr>
          <w:rStyle w:val="FunctionTok"/>
        </w:rPr>
        <w:t xml:space="preserve">summary</w:t>
      </w:r>
      <w:r>
        <w:rPr>
          <w:rStyle w:val="NormalTok"/>
        </w:rPr>
        <w:t xml:space="preserve">(customer_data</w:t>
      </w:r>
      <w:r>
        <w:rPr>
          <w:rStyle w:val="SpecialCharTok"/>
        </w:rPr>
        <w:t xml:space="preserve">$</w:t>
      </w:r>
      <w:r>
        <w:rPr>
          <w:rStyle w:val="NormalTok"/>
        </w:rPr>
        <w:t xml:space="preserve">Annual.Income..k..)</w:t>
      </w:r>
    </w:p>
    <w:p>
      <w:pPr>
        <w:pStyle w:val="SourceCode"/>
      </w:pPr>
      <w:r>
        <w:rPr>
          <w:rStyle w:val="VerbatimChar"/>
        </w:rPr>
        <w:t xml:space="preserve">##    Min. 1st Qu.  Median    Mean 3rd Qu.    Max. </w:t>
      </w:r>
      <w:r>
        <w:br/>
      </w:r>
      <w:r>
        <w:rPr>
          <w:rStyle w:val="VerbatimChar"/>
        </w:rPr>
        <w:t xml:space="preserve">##   15.00   41.50   61.50   60.56   78.00  137.00</w:t>
      </w:r>
    </w:p>
    <w:p>
      <w:pPr>
        <w:pStyle w:val="SourceCode"/>
      </w:pPr>
      <w:r>
        <w:rPr>
          <w:rStyle w:val="FunctionTok"/>
        </w:rPr>
        <w:t xml:space="preserve">sd</w:t>
      </w:r>
      <w:r>
        <w:rPr>
          <w:rStyle w:val="NormalTok"/>
        </w:rPr>
        <w:t xml:space="preserve">(customer_data</w:t>
      </w:r>
      <w:r>
        <w:rPr>
          <w:rStyle w:val="SpecialCharTok"/>
        </w:rPr>
        <w:t xml:space="preserve">$</w:t>
      </w:r>
      <w:r>
        <w:rPr>
          <w:rStyle w:val="NormalTok"/>
        </w:rPr>
        <w:t xml:space="preserve">Annual.Income..k..)</w:t>
      </w:r>
    </w:p>
    <w:p>
      <w:pPr>
        <w:pStyle w:val="SourceCode"/>
      </w:pPr>
      <w:r>
        <w:rPr>
          <w:rStyle w:val="VerbatimChar"/>
        </w:rPr>
        <w:t xml:space="preserve">## [1] 26.26472</w:t>
      </w:r>
    </w:p>
    <w:p>
      <w:pPr>
        <w:pStyle w:val="FirstParagraph"/>
      </w:pPr>
      <w:r>
        <w:t xml:space="preserve">Data Preparation</w:t>
      </w:r>
    </w:p>
    <w:p>
      <w:pPr>
        <w:pStyle w:val="BodyText"/>
      </w:pPr>
      <w:r>
        <w:t xml:space="preserve">In this particular example, there was no missing values. The only error was the gender column name had been misspelt.Some of the common issues that arise from using raw data include; having duplicate data, different data formats, poorly organized data(unstructured), incomplete data and having difficulty accessing the data.</w:t>
      </w:r>
    </w:p>
    <w:p>
      <w:pPr>
        <w:pStyle w:val="BodyText"/>
      </w:pPr>
      <w:r>
        <w:t xml:space="preserve">Modelling</w:t>
      </w:r>
    </w:p>
    <w:p>
      <w:pPr>
        <w:pStyle w:val="BodyText"/>
      </w:pPr>
      <w:r>
        <w:t xml:space="preserve">To answer the objectives, we will employ graph visualizations such as bar charts, histograms and pie charts to check the distribution of the age, annual income and annual spending of the customer data set.We will also use the K-Means Algorithm to implement the customer segmentation.</w:t>
      </w:r>
    </w:p>
    <w:p>
      <w:pPr>
        <w:pStyle w:val="BodyText"/>
      </w:pPr>
      <w:r>
        <w:t xml:space="preserve">Customer Gender Visualization</w:t>
      </w:r>
    </w:p>
    <w:p>
      <w:pPr>
        <w:pStyle w:val="BodyText"/>
      </w:pPr>
      <w:r>
        <w:drawing>
          <wp:inline>
            <wp:extent cx="4620126" cy="3696101"/>
            <wp:effectExtent b="0" l="0" r="0" t="0"/>
            <wp:docPr descr="" title="" id="1" name="Picture"/>
            <a:graphic>
              <a:graphicData uri="http://schemas.openxmlformats.org/drawingml/2006/picture">
                <pic:pic>
                  <pic:nvPicPr>
                    <pic:cNvPr descr="Customer-Segmentation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above shows that most customers are in the age range between 30 to 35. The minimum age is 18 whereas the maximum age is 70.</w:t>
      </w:r>
    </w:p>
    <w:p>
      <w:pPr>
        <w:pStyle w:val="BodyText"/>
      </w:pPr>
      <w:r>
        <w:t xml:space="preserve">Analysis of the annual income of Customers.</w:t>
      </w:r>
      <w:r>
        <w:t xml:space="preserve"> </w:t>
      </w:r>
      <w:r>
        <w:drawing>
          <wp:inline>
            <wp:extent cx="4620126" cy="3696101"/>
            <wp:effectExtent b="0" l="0" r="0" t="0"/>
            <wp:docPr descr="" title="" id="1" name="Picture"/>
            <a:graphic>
              <a:graphicData uri="http://schemas.openxmlformats.org/drawingml/2006/picture">
                <pic:pic>
                  <pic:nvPicPr>
                    <pic:cNvPr descr="Customer-Segmentation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ustomer-Segmentation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two visualizations we can conclude that, people earning an average income of 70,have the highest frequency count in the histogram distribution and from the density plot, we observe that annual income has a normal distribution.</w:t>
      </w:r>
    </w:p>
    <w:p>
      <w:pPr>
        <w:pStyle w:val="BodyText"/>
      </w:pPr>
      <w:r>
        <w:t xml:space="preserve">K- Means Algorithm</w:t>
      </w:r>
    </w:p>
    <w:p>
      <w:pPr>
        <w:pStyle w:val="BodyText"/>
      </w:pPr>
      <w:r>
        <w:t xml:space="preserve">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Then, the remaining objects have an assignment of the closest centroid.</w:t>
      </w:r>
    </w:p>
    <w:p>
      <w:pPr>
        <w:pStyle w:val="SourceCode"/>
      </w:pPr>
      <w:r>
        <w:rPr>
          <w:rStyle w:val="CommentTok"/>
        </w:rPr>
        <w:t xml:space="preserve">#computes gap statistic</w:t>
      </w:r>
      <w:r>
        <w:br/>
      </w:r>
      <w:r>
        <w:rPr>
          <w:rStyle w:val="NormalTok"/>
        </w:rPr>
        <w:t xml:space="preserve">k6</w:t>
      </w:r>
      <w:r>
        <w:rPr>
          <w:rStyle w:val="OtherTok"/>
        </w:rPr>
        <w:t xml:space="preserve">&lt;-</w:t>
      </w:r>
      <w:r>
        <w:rPr>
          <w:rStyle w:val="FunctionTok"/>
        </w:rPr>
        <w:t xml:space="preserve">kmeans</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AttributeTok"/>
        </w:rPr>
        <w:t xml:space="preserve">iter.max=</w:t>
      </w:r>
      <w:r>
        <w:rPr>
          <w:rStyle w:val="DecValTok"/>
        </w:rPr>
        <w:t xml:space="preserve">100</w:t>
      </w:r>
      <w:r>
        <w:rPr>
          <w:rStyle w:val="NormalTok"/>
        </w:rPr>
        <w:t xml:space="preserve">,</w:t>
      </w:r>
      <w:r>
        <w:rPr>
          <w:rStyle w:val="AttributeTok"/>
        </w:rPr>
        <w:t xml:space="preserve">nstart=</w:t>
      </w:r>
      <w:r>
        <w:rPr>
          <w:rStyle w:val="DecValTok"/>
        </w:rPr>
        <w:t xml:space="preserve">50</w:t>
      </w:r>
      <w:r>
        <w:rPr>
          <w:rStyle w:val="NormalTok"/>
        </w:rPr>
        <w:t xml:space="preserve">,</w:t>
      </w:r>
      <w:r>
        <w:rPr>
          <w:rStyle w:val="AttributeTok"/>
        </w:rPr>
        <w:t xml:space="preserve">algorithm=</w:t>
      </w:r>
      <w:r>
        <w:rPr>
          <w:rStyle w:val="StringTok"/>
        </w:rPr>
        <w:t xml:space="preserve">"Lloyd"</w:t>
      </w:r>
      <w:r>
        <w:rPr>
          <w:rStyle w:val="NormalTok"/>
        </w:rPr>
        <w:t xml:space="preserve">)</w:t>
      </w:r>
      <w:r>
        <w:br/>
      </w:r>
      <w:r>
        <w:rPr>
          <w:rStyle w:val="NormalTok"/>
        </w:rPr>
        <w:t xml:space="preserve">k6</w:t>
      </w:r>
    </w:p>
    <w:p>
      <w:pPr>
        <w:pStyle w:val="SourceCode"/>
      </w:pPr>
      <w:r>
        <w:rPr>
          <w:rStyle w:val="VerbatimChar"/>
        </w:rPr>
        <w:t xml:space="preserve">## K-means clustering with 6 clusters of sizes 38, 21, 45, 39, 35, 22</w:t>
      </w:r>
      <w:r>
        <w:br/>
      </w:r>
      <w:r>
        <w:rPr>
          <w:rStyle w:val="VerbatimChar"/>
        </w:rPr>
        <w:t xml:space="preserve">## </w:t>
      </w:r>
      <w:r>
        <w:br/>
      </w:r>
      <w:r>
        <w:rPr>
          <w:rStyle w:val="VerbatimChar"/>
        </w:rPr>
        <w:t xml:space="preserve">## Cluster means:</w:t>
      </w:r>
      <w:r>
        <w:br/>
      </w:r>
      <w:r>
        <w:rPr>
          <w:rStyle w:val="VerbatimChar"/>
        </w:rPr>
        <w:t xml:space="preserve">##        Age Annual.Income..k.. Spending.Score..1.100.</w:t>
      </w:r>
      <w:r>
        <w:br/>
      </w:r>
      <w:r>
        <w:rPr>
          <w:rStyle w:val="VerbatimChar"/>
        </w:rPr>
        <w:t xml:space="preserve">## 1 27.00000           56.65789               49.13158</w:t>
      </w:r>
      <w:r>
        <w:br/>
      </w:r>
      <w:r>
        <w:rPr>
          <w:rStyle w:val="VerbatimChar"/>
        </w:rPr>
        <w:t xml:space="preserve">## 2 44.14286           25.14286               19.52381</w:t>
      </w:r>
      <w:r>
        <w:br/>
      </w:r>
      <w:r>
        <w:rPr>
          <w:rStyle w:val="VerbatimChar"/>
        </w:rPr>
        <w:t xml:space="preserve">## 3 56.15556           53.37778               49.08889</w:t>
      </w:r>
      <w:r>
        <w:br/>
      </w:r>
      <w:r>
        <w:rPr>
          <w:rStyle w:val="VerbatimChar"/>
        </w:rPr>
        <w:t xml:space="preserve">## 4 32.69231           86.53846               82.12821</w:t>
      </w:r>
      <w:r>
        <w:br/>
      </w:r>
      <w:r>
        <w:rPr>
          <w:rStyle w:val="VerbatimChar"/>
        </w:rPr>
        <w:t xml:space="preserve">## 5 41.68571           88.22857               17.28571</w:t>
      </w:r>
      <w:r>
        <w:br/>
      </w:r>
      <w:r>
        <w:rPr>
          <w:rStyle w:val="VerbatimChar"/>
        </w:rPr>
        <w:t xml:space="preserve">## 6 25.27273           25.72727               79.36364</w:t>
      </w:r>
      <w:r>
        <w:br/>
      </w:r>
      <w:r>
        <w:rPr>
          <w:rStyle w:val="VerbatimChar"/>
        </w:rPr>
        <w:t xml:space="preserve">## </w:t>
      </w:r>
      <w:r>
        <w:br/>
      </w:r>
      <w:r>
        <w:rPr>
          <w:rStyle w:val="VerbatimChar"/>
        </w:rPr>
        <w:t xml:space="preserve">## Clustering vector:</w:t>
      </w:r>
      <w:r>
        <w:br/>
      </w:r>
      <w:r>
        <w:rPr>
          <w:rStyle w:val="VerbatimChar"/>
        </w:rPr>
        <w:t xml:space="preserve">##   [1] 2 6 2 6 2 6 2 6 2 6 2 6 2 6 2 6 2 6 2 6 2 6 2 6 2 6 2 6 2 6 2 6 2 6 2 6 2</w:t>
      </w:r>
      <w:r>
        <w:br/>
      </w:r>
      <w:r>
        <w:rPr>
          <w:rStyle w:val="VerbatimChar"/>
        </w:rPr>
        <w:t xml:space="preserve">##  [38] 6 2 6 3 6 3 1 2 6 3 1 1 1 3 1 1 3 3 3 3 3 1 3 3 1 3 3 3 1 3 3 1 1 3 3 3 3</w:t>
      </w:r>
      <w:r>
        <w:br/>
      </w:r>
      <w:r>
        <w:rPr>
          <w:rStyle w:val="VerbatimChar"/>
        </w:rPr>
        <w:t xml:space="preserve">##  [75] 3 1 3 1 1 3 3 1 3 3 1 3 3 1 1 3 3 1 3 1 1 1 3 1 3 1 1 3 3 1 3 1 3 3 3 3 3</w:t>
      </w:r>
      <w:r>
        <w:br/>
      </w:r>
      <w:r>
        <w:rPr>
          <w:rStyle w:val="VerbatimChar"/>
        </w:rPr>
        <w:t xml:space="preserve">## [112] 1 1 1 1 1 3 3 3 3 1 1 1 4 1 4 5 4 5 4 5 4 1 4 5 4 5 4 5 4 5 4 1 4 5 4 5 4</w:t>
      </w:r>
      <w:r>
        <w:br/>
      </w:r>
      <w:r>
        <w:rPr>
          <w:rStyle w:val="VerbatimChar"/>
        </w:rPr>
        <w:t xml:space="preserve">## [149] 5 4 5 4 5 4 5 4 5 4 5 4 5 4 5 4 5 4 5 4 5 4 5 4 5 4 5 4 5 4 5 4 5 4 5 4 5</w:t>
      </w:r>
      <w:r>
        <w:br/>
      </w:r>
      <w:r>
        <w:rPr>
          <w:rStyle w:val="VerbatimChar"/>
        </w:rPr>
        <w:t xml:space="preserve">## [186] 4 5 4 5 4 5 4 5 4 5 4 5 4 5 4</w:t>
      </w:r>
      <w:r>
        <w:br/>
      </w:r>
      <w:r>
        <w:rPr>
          <w:rStyle w:val="VerbatimChar"/>
        </w:rPr>
        <w:t xml:space="preserve">## </w:t>
      </w:r>
      <w:r>
        <w:br/>
      </w:r>
      <w:r>
        <w:rPr>
          <w:rStyle w:val="VerbatimChar"/>
        </w:rPr>
        <w:t xml:space="preserve">## Within cluster sum of squares by cluster:</w:t>
      </w:r>
      <w:r>
        <w:br/>
      </w:r>
      <w:r>
        <w:rPr>
          <w:rStyle w:val="VerbatimChar"/>
        </w:rPr>
        <w:t xml:space="preserve">## [1]  7742.895  7732.381  8062.133 13972.359 16690.857  4099.818</w:t>
      </w:r>
      <w:r>
        <w:br/>
      </w:r>
      <w:r>
        <w:rPr>
          <w:rStyle w:val="VerbatimChar"/>
        </w:rPr>
        <w:t xml:space="preserve">##  (between_SS / total_SS =  81.1 %)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pcclust</w:t>
      </w:r>
      <w:r>
        <w:rPr>
          <w:rStyle w:val="OtherTok"/>
        </w:rPr>
        <w:t xml:space="preserve">=</w:t>
      </w:r>
      <w:r>
        <w:rPr>
          <w:rStyle w:val="FunctionTok"/>
        </w:rPr>
        <w:t xml:space="preserve">prcomp</w:t>
      </w:r>
      <w:r>
        <w:rPr>
          <w:rStyle w:val="NormalTok"/>
        </w:rPr>
        <w:t xml:space="preserve">(customer_data[,</w:t>
      </w:r>
      <w:r>
        <w:rPr>
          <w:rStyle w:val="DecValTok"/>
        </w:rPr>
        <w:t xml:space="preserve">3</w:t>
      </w:r>
      <w:r>
        <w:rPr>
          <w:rStyle w:val="SpecialCharTok"/>
        </w:rPr>
        <w:t xml:space="preserve">:</w:t>
      </w:r>
      <w:r>
        <w:rPr>
          <w:rStyle w:val="DecValTok"/>
        </w:rPr>
        <w:t xml:space="preserve">5</w:t>
      </w:r>
      <w:r>
        <w:rPr>
          <w:rStyle w:val="NormalTok"/>
        </w:rPr>
        <w:t xml:space="preserve">],</w:t>
      </w:r>
      <w:r>
        <w:rPr>
          <w:rStyle w:val="AttributeTok"/>
        </w:rPr>
        <w:t xml:space="preserve">scale=</w:t>
      </w:r>
      <w:r>
        <w:rPr>
          <w:rStyle w:val="ConstantTok"/>
        </w:rPr>
        <w:t xml:space="preserve">FALSE</w:t>
      </w:r>
      <w:r>
        <w:rPr>
          <w:rStyle w:val="NormalTok"/>
        </w:rPr>
        <w:t xml:space="preserve">) </w:t>
      </w:r>
      <w:r>
        <w:rPr>
          <w:rStyle w:val="CommentTok"/>
        </w:rPr>
        <w:t xml:space="preserve">#principal component analysis</w:t>
      </w:r>
      <w:r>
        <w:br/>
      </w:r>
      <w:r>
        <w:rPr>
          <w:rStyle w:val="FunctionTok"/>
        </w:rPr>
        <w:t xml:space="preserve">summary</w:t>
      </w:r>
      <w:r>
        <w:rPr>
          <w:rStyle w:val="NormalTok"/>
        </w:rPr>
        <w:t xml:space="preserve">(pcclust)</w:t>
      </w:r>
    </w:p>
    <w:p>
      <w:pPr>
        <w:pStyle w:val="SourceCode"/>
      </w:pPr>
      <w:r>
        <w:rPr>
          <w:rStyle w:val="VerbatimChar"/>
        </w:rPr>
        <w:t xml:space="preserve">## Importance of components:</w:t>
      </w:r>
      <w:r>
        <w:br/>
      </w:r>
      <w:r>
        <w:rPr>
          <w:rStyle w:val="VerbatimChar"/>
        </w:rPr>
        <w:t xml:space="preserve">##                            PC1     PC2     PC3</w:t>
      </w:r>
      <w:r>
        <w:br/>
      </w:r>
      <w:r>
        <w:rPr>
          <w:rStyle w:val="VerbatimChar"/>
        </w:rPr>
        <w:t xml:space="preserve">## Standard deviation     26.4625 26.1597 12.9317</w:t>
      </w:r>
      <w:r>
        <w:br/>
      </w:r>
      <w:r>
        <w:rPr>
          <w:rStyle w:val="VerbatimChar"/>
        </w:rPr>
        <w:t xml:space="preserve">## Proportion of Variance  0.4512  0.4410  0.1078</w:t>
      </w:r>
      <w:r>
        <w:br/>
      </w:r>
      <w:r>
        <w:rPr>
          <w:rStyle w:val="VerbatimChar"/>
        </w:rPr>
        <w:t xml:space="preserve">## Cumulative Proportion   0.4512  0.8922  1.0000</w:t>
      </w:r>
    </w:p>
    <w:p>
      <w:pPr>
        <w:pStyle w:val="SourceCode"/>
      </w:pPr>
      <w:r>
        <w:rPr>
          <w:rStyle w:val="NormalTok"/>
        </w:rPr>
        <w:t xml:space="preserve">pcclust</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PC1        PC2</w:t>
      </w:r>
      <w:r>
        <w:br/>
      </w:r>
      <w:r>
        <w:rPr>
          <w:rStyle w:val="VerbatimChar"/>
        </w:rPr>
        <w:t xml:space="preserve">## Age                     0.1889742 -0.1309652</w:t>
      </w:r>
      <w:r>
        <w:br/>
      </w:r>
      <w:r>
        <w:rPr>
          <w:rStyle w:val="VerbatimChar"/>
        </w:rPr>
        <w:t xml:space="preserve">## Annual.Income..k..     -0.5886410 -0.8083757</w:t>
      </w:r>
      <w:r>
        <w:br/>
      </w:r>
      <w:r>
        <w:rPr>
          <w:rStyle w:val="VerbatimChar"/>
        </w:rPr>
        <w:t xml:space="preserve">## Spending.Score..1.100. -0.7859965  0.5739136</w:t>
      </w:r>
    </w:p>
    <w:p>
      <w:pPr>
        <w:pStyle w:val="SourceCode"/>
      </w:pPr>
      <w:r>
        <w:rPr>
          <w:rStyle w:val="CommentTok"/>
        </w:rPr>
        <w:t xml:space="preserve">#Visualizes the clusters.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ggplot</w:t>
      </w:r>
      <w:r>
        <w:rPr>
          <w:rStyle w:val="NormalTok"/>
        </w:rPr>
        <w:t xml:space="preserve">(customer_data, </w:t>
      </w:r>
      <w:r>
        <w:rPr>
          <w:rStyle w:val="FunctionTok"/>
        </w:rPr>
        <w:t xml:space="preserve">aes</w:t>
      </w:r>
      <w:r>
        <w:rPr>
          <w:rStyle w:val="NormalTok"/>
        </w:rPr>
        <w:t xml:space="preserve">(</w:t>
      </w:r>
      <w:r>
        <w:rPr>
          <w:rStyle w:val="AttributeTok"/>
        </w:rPr>
        <w:t xml:space="preserve">x =</w:t>
      </w:r>
      <w:r>
        <w:rPr>
          <w:rStyle w:val="NormalTok"/>
        </w:rPr>
        <w:t xml:space="preserve">Annual.Income..k.., </w:t>
      </w:r>
      <w:r>
        <w:rPr>
          <w:rStyle w:val="AttributeTok"/>
        </w:rPr>
        <w:t xml:space="preserve">y =</w:t>
      </w:r>
      <w:r>
        <w:rPr>
          <w:rStyle w:val="NormalTok"/>
        </w:rPr>
        <w:t xml:space="preserve"> 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as.factor</w:t>
      </w:r>
      <w:r>
        <w:rPr>
          <w:rStyle w:val="NormalTok"/>
        </w:rPr>
        <w:t xml:space="preserve">(k6</w:t>
      </w:r>
      <w:r>
        <w:rPr>
          <w:rStyle w:val="SpecialCharTok"/>
        </w:rPr>
        <w:t xml:space="preserve">$</w:t>
      </w:r>
      <w:r>
        <w:rPr>
          <w:rStyle w:val="NormalTok"/>
        </w:rPr>
        <w:t xml:space="preserve">cluster)))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w:t>
      </w:r>
      <w:r>
        <w:rPr>
          <w:rStyle w:val="StringTok"/>
        </w:rPr>
        <w:t xml:space="preserve">" "</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rPr>
          <w:rStyle w:val="StringTok"/>
        </w:rPr>
        <w:t xml:space="preserve">"6"</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 </w:t>
      </w:r>
      <w:r>
        <w:rPr>
          <w:rStyle w:val="StringTok"/>
        </w:rPr>
        <w:t xml:space="preserve">"Cluster 5"</w:t>
      </w:r>
      <w:r>
        <w:rPr>
          <w:rStyle w:val="NormalTok"/>
        </w:rPr>
        <w:t xml:space="preserve">,</w:t>
      </w:r>
      <w:r>
        <w:rPr>
          <w:rStyle w:val="StringTok"/>
        </w:rPr>
        <w:t xml:space="preserve">"Cluster 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"Segments of Mall Customers"</w:t>
      </w:r>
      <w:r>
        <w:rPr>
          <w:rStyle w:val="NormalTok"/>
        </w:rPr>
        <w:t xml:space="preserve">, </w:t>
      </w:r>
      <w:r>
        <w:rPr>
          <w:rStyle w:val="AttributeTok"/>
        </w:rPr>
        <w:t xml:space="preserve">subtitle =</w:t>
      </w:r>
      <w:r>
        <w:rPr>
          <w:rStyle w:val="NormalTok"/>
        </w:rPr>
        <w:t xml:space="preserve"> </w:t>
      </w:r>
      <w:r>
        <w:rPr>
          <w:rStyle w:val="StringTok"/>
        </w:rPr>
        <w:t xml:space="preserve">"Using K-means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Segmentation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visualization, we observe that there is a distribution of 6 clusters as follows –</w:t>
      </w:r>
    </w:p>
    <w:p>
      <w:pPr>
        <w:pStyle w:val="BodyText"/>
      </w:pPr>
      <w:r>
        <w:t xml:space="preserve">Cluster 1 – This cluster represents the customer_data having a high annual income as well as a high annual spend.</w:t>
      </w:r>
    </w:p>
    <w:p>
      <w:pPr>
        <w:pStyle w:val="BodyText"/>
      </w:pPr>
      <w:r>
        <w:t xml:space="preserve">Cluster 2 – This cluster denotes a high annual income and low yearly spend.</w:t>
      </w:r>
    </w:p>
    <w:p>
      <w:pPr>
        <w:pStyle w:val="BodyText"/>
      </w:pPr>
      <w:r>
        <w:t xml:space="preserve">Cluster 3 – This cluster denotes the customer_data with low annual income as well as low yearly spend of income.</w:t>
      </w:r>
    </w:p>
    <w:p>
      <w:pPr>
        <w:pStyle w:val="BodyText"/>
      </w:pPr>
      <w:r>
        <w:t xml:space="preserve">Cluster 5 – This cluster represents a low annual income but its high yearly expenditure.</w:t>
      </w:r>
    </w:p>
    <w:p>
      <w:pPr>
        <w:pStyle w:val="BodyText"/>
      </w:pPr>
      <w:r>
        <w:t xml:space="preserve">Cluster 4 and 6 – These clusters represent the customer_data with the medium income salary as well as the medium annual spend of salary.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creator>Damaris Wanyoike</dc:creator>
  <cp:keywords/>
  <dcterms:created xsi:type="dcterms:W3CDTF">2022-05-08T21:58:48Z</dcterms:created>
  <dcterms:modified xsi:type="dcterms:W3CDTF">2022-05-08T21:58:48Z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tswatch">
    <vt:lpwstr>sandstone</vt:lpwstr>
  </property>
  <property fmtid="{D5CDD505-2E9C-101B-9397-08002B2CF9AE}" pid="3" name="date">
    <vt:lpwstr>5/7/2022</vt:lpwstr>
  </property>
  <property fmtid="{D5CDD505-2E9C-101B-9397-08002B2CF9AE}" pid="4" name="output">
    <vt:lpwstr>word_document</vt:lpwstr>
  </property>
</Properties>
</file>