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27CC" w14:textId="605069F3" w:rsidR="00F00CFE" w:rsidRPr="000B227D" w:rsidRDefault="000B227D" w:rsidP="000B227D">
      <w:pPr>
        <w:spacing w:before="2000"/>
        <w:rPr>
          <w:color w:val="000000" w:themeColor="text1"/>
        </w:rPr>
      </w:pPr>
      <w:r w:rsidRPr="000B227D">
        <w:rPr>
          <w:b/>
          <w:bCs/>
          <w:color w:val="000000" w:themeColor="text1"/>
        </w:rPr>
        <w:t xml:space="preserve">LAPORAN PERANCANGAN BLOCK DIAGRAM SISTEM </w:t>
      </w:r>
      <w:r w:rsidRPr="000B227D">
        <w:rPr>
          <w:b/>
          <w:bCs/>
          <w:color w:val="000000" w:themeColor="text1"/>
        </w:rPr>
        <w:br/>
      </w:r>
      <w:r>
        <w:rPr>
          <w:color w:val="000000" w:themeColor="text1"/>
        </w:rPr>
        <w:br/>
      </w:r>
      <w:r w:rsidRPr="000B227D">
        <w:rPr>
          <w:b/>
          <w:bCs/>
          <w:color w:val="000000" w:themeColor="text1"/>
        </w:rPr>
        <w:t>Sistem Pemantauan Aset dan Infrastruktur (T-AIMS)</w:t>
      </w:r>
      <w:r w:rsidRPr="000B227D">
        <w:rPr>
          <w:b/>
          <w:bCs/>
          <w:color w:val="000000" w:themeColor="text1"/>
        </w:rPr>
        <w:br/>
        <w:t xml:space="preserve"> Disusun Oleh: Damar Munajad</w:t>
      </w:r>
      <w:r>
        <w:rPr>
          <w:color w:val="000000" w:themeColor="text1"/>
        </w:rPr>
        <w:t xml:space="preserve"> (</w:t>
      </w:r>
      <w:r w:rsidRPr="000B227D">
        <w:rPr>
          <w:color w:val="000000" w:themeColor="text1"/>
        </w:rPr>
        <w:t xml:space="preserve">Project Coordinator &amp; System Analyst </w:t>
      </w:r>
      <w:r>
        <w:rPr>
          <w:color w:val="000000" w:themeColor="text1"/>
        </w:rPr>
        <w:t>)</w:t>
      </w:r>
      <w:r>
        <w:rPr>
          <w:color w:val="000000" w:themeColor="text1"/>
        </w:rPr>
        <w:br/>
      </w:r>
      <w:r>
        <w:rPr>
          <w:color w:val="000000" w:themeColor="text1"/>
        </w:rPr>
        <w:br/>
      </w:r>
      <w:r w:rsidR="003F5211" w:rsidRPr="003F5211">
        <w:rPr>
          <w:color w:val="000000" w:themeColor="text1"/>
        </w:rPr>
        <w:t>BAB 1</w:t>
      </w:r>
      <w:r w:rsidRPr="000B227D">
        <w:rPr>
          <w:color w:val="000000" w:themeColor="text1"/>
        </w:rPr>
        <w:t>: DOKUMENTASI BLOCK DIAGRAM SISTEM T-AIMS</w:t>
      </w:r>
    </w:p>
    <w:p w14:paraId="325B8438" w14:textId="77777777" w:rsidR="00F00CFE" w:rsidRPr="000B227D" w:rsidRDefault="00000000">
      <w:pPr>
        <w:pStyle w:val="Heading2"/>
        <w:rPr>
          <w:color w:val="000000" w:themeColor="text1"/>
        </w:rPr>
      </w:pPr>
      <w:r w:rsidRPr="000B227D">
        <w:rPr>
          <w:color w:val="000000" w:themeColor="text1"/>
        </w:rPr>
        <w:t>1.1 Gambaran Umum</w:t>
      </w:r>
    </w:p>
    <w:p w14:paraId="2BB91001" w14:textId="5991A8E4" w:rsidR="00F00CFE" w:rsidRPr="000B227D" w:rsidRDefault="00000000">
      <w:pPr>
        <w:rPr>
          <w:color w:val="000000" w:themeColor="text1"/>
        </w:rPr>
      </w:pPr>
      <w:r w:rsidRPr="000B227D">
        <w:rPr>
          <w:color w:val="000000" w:themeColor="text1"/>
        </w:rPr>
        <w:t>Sistem T-AIMS (</w:t>
      </w:r>
      <w:r w:rsidR="003F5211" w:rsidRPr="003F5211">
        <w:rPr>
          <w:color w:val="000000" w:themeColor="text1"/>
        </w:rPr>
        <w:t>Teknolab Asset &amp; Infrastructure Monitoring System</w:t>
      </w:r>
      <w:r w:rsidRPr="000B227D">
        <w:rPr>
          <w:color w:val="000000" w:themeColor="text1"/>
        </w:rPr>
        <w:t xml:space="preserve">) dirancang menggunakan arsitektur modular yang memisahkan antara akuisisi data perangkat fisik (Asset Inputs), pengumpulan dan pemrosesan ambang batas (Integrated Monitoring Engine), pemrosesan logika backend dan basis data (Backend Core), antarmuka pengguna (User Interface), serta alur kerja </w:t>
      </w:r>
      <w:r w:rsidR="003F5211">
        <w:rPr>
          <w:color w:val="000000" w:themeColor="text1"/>
        </w:rPr>
        <w:t>alert</w:t>
      </w:r>
      <w:r w:rsidRPr="000B227D">
        <w:rPr>
          <w:color w:val="000000" w:themeColor="text1"/>
        </w:rPr>
        <w:t xml:space="preserve"> otomatis (Alert &amp; Automation Flow).</w:t>
      </w:r>
      <w:r w:rsidR="000B227D">
        <w:rPr>
          <w:color w:val="000000" w:themeColor="text1"/>
        </w:rPr>
        <w:br/>
      </w:r>
      <w:r w:rsidRPr="000B227D">
        <w:rPr>
          <w:color w:val="000000" w:themeColor="text1"/>
        </w:rPr>
        <w:t>Rancangan Block Diagram ini berfungsi memetakan aliran data antar-komponen secara mendatar (horizontal flow) serta menegaskan protokol komunikasi yang digunakan pada setiap titik integrasi.</w:t>
      </w:r>
    </w:p>
    <w:p w14:paraId="3DA6DDB5" w14:textId="51FAE874" w:rsidR="00F00CFE" w:rsidRPr="000B227D" w:rsidRDefault="00000000" w:rsidP="000B227D">
      <w:pPr>
        <w:pStyle w:val="Heading2"/>
        <w:rPr>
          <w:color w:val="000000" w:themeColor="text1"/>
        </w:rPr>
      </w:pPr>
      <w:r w:rsidRPr="000B227D">
        <w:rPr>
          <w:color w:val="000000" w:themeColor="text1"/>
        </w:rPr>
        <w:t>1.2 Visualisasi Block Diagram Sistem</w:t>
      </w:r>
    </w:p>
    <w:p w14:paraId="45943B66" w14:textId="5BDA1E6B" w:rsidR="00F00CFE" w:rsidRPr="000B227D" w:rsidRDefault="00000000">
      <w:pPr>
        <w:jc w:val="center"/>
        <w:rPr>
          <w:color w:val="000000" w:themeColor="text1"/>
        </w:rPr>
      </w:pPr>
      <w:r w:rsidRPr="000B227D">
        <w:rPr>
          <w:i/>
          <w:color w:val="000000" w:themeColor="text1"/>
          <w:sz w:val="18"/>
        </w:rPr>
        <w:t>Gambar 1.1 Diagram Blok Sistem T-AIMS (Final v1.0 Sync)</w:t>
      </w:r>
      <w:r w:rsidR="000B227D">
        <w:rPr>
          <w:i/>
          <w:color w:val="000000" w:themeColor="text1"/>
          <w:sz w:val="18"/>
        </w:rPr>
        <w:br/>
      </w:r>
      <w:r w:rsidR="000B227D">
        <w:rPr>
          <w:noProof/>
          <w:color w:val="000000" w:themeColor="text1"/>
        </w:rPr>
        <w:drawing>
          <wp:inline distT="0" distB="0" distL="0" distR="0" wp14:anchorId="59CDDDEA" wp14:editId="12A47ACA">
            <wp:extent cx="6126480" cy="4082415"/>
            <wp:effectExtent l="0" t="0" r="7620" b="0"/>
            <wp:docPr id="129412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4582" name="Picture 1294124582"/>
                    <pic:cNvPicPr/>
                  </pic:nvPicPr>
                  <pic:blipFill>
                    <a:blip r:embed="rId8"/>
                    <a:stretch>
                      <a:fillRect/>
                    </a:stretch>
                  </pic:blipFill>
                  <pic:spPr>
                    <a:xfrm>
                      <a:off x="0" y="0"/>
                      <a:ext cx="6126480" cy="4082415"/>
                    </a:xfrm>
                    <a:prstGeom prst="rect">
                      <a:avLst/>
                    </a:prstGeom>
                  </pic:spPr>
                </pic:pic>
              </a:graphicData>
            </a:graphic>
          </wp:inline>
        </w:drawing>
      </w:r>
    </w:p>
    <w:p w14:paraId="62B79F4E" w14:textId="77777777" w:rsidR="00F00CFE" w:rsidRPr="000B227D" w:rsidRDefault="00000000">
      <w:pPr>
        <w:pStyle w:val="Heading2"/>
        <w:rPr>
          <w:color w:val="000000" w:themeColor="text1"/>
        </w:rPr>
      </w:pPr>
      <w:r w:rsidRPr="000B227D">
        <w:rPr>
          <w:color w:val="000000" w:themeColor="text1"/>
        </w:rPr>
        <w:lastRenderedPageBreak/>
        <w:t>1.3 Penjelasan Rinci Komponen Blok Sistem</w:t>
      </w:r>
    </w:p>
    <w:p w14:paraId="396758B7" w14:textId="77777777" w:rsidR="00F00CFE" w:rsidRPr="000B227D" w:rsidRDefault="00000000">
      <w:pPr>
        <w:pStyle w:val="Heading3"/>
        <w:rPr>
          <w:color w:val="000000" w:themeColor="text1"/>
        </w:rPr>
      </w:pPr>
      <w:r w:rsidRPr="000B227D">
        <w:rPr>
          <w:color w:val="000000" w:themeColor="text1"/>
        </w:rPr>
        <w:t>1. Blok 1 — ASSET INPUTS (via Wi-Fi/LAN)</w:t>
      </w:r>
    </w:p>
    <w:p w14:paraId="4CC3351A" w14:textId="77777777" w:rsidR="00F00CFE" w:rsidRPr="000B227D" w:rsidRDefault="00000000">
      <w:pPr>
        <w:rPr>
          <w:color w:val="000000" w:themeColor="text1"/>
        </w:rPr>
      </w:pPr>
      <w:r w:rsidRPr="000B227D">
        <w:rPr>
          <w:color w:val="000000" w:themeColor="text1"/>
        </w:rPr>
        <w:t>Merupakan kumpulan seluruh objek fisik dan layanan infrastruktur kantor yang dipantau tingkat ketersediaan (availability) dan kesehatannya.</w:t>
      </w:r>
    </w:p>
    <w:p w14:paraId="77D9115D" w14:textId="77777777" w:rsidR="00F00CFE" w:rsidRPr="000B227D" w:rsidRDefault="00000000">
      <w:pPr>
        <w:rPr>
          <w:color w:val="000000" w:themeColor="text1"/>
        </w:rPr>
      </w:pPr>
      <w:r w:rsidRPr="000B227D">
        <w:rPr>
          <w:color w:val="000000" w:themeColor="text1"/>
        </w:rPr>
        <w:t>Komponen fisik meliputi:</w:t>
      </w:r>
    </w:p>
    <w:p w14:paraId="5D7C24B4" w14:textId="0547454D" w:rsidR="00F00CFE" w:rsidRPr="000B227D" w:rsidRDefault="003F5211">
      <w:pPr>
        <w:pStyle w:val="ListBullet"/>
        <w:rPr>
          <w:color w:val="000000" w:themeColor="text1"/>
        </w:rPr>
      </w:pPr>
      <w:r w:rsidRPr="003F5211">
        <w:rPr>
          <w:color w:val="000000" w:themeColor="text1"/>
        </w:rPr>
        <w:t>ESP32</w:t>
      </w:r>
      <w:r w:rsidRPr="000B227D">
        <w:rPr>
          <w:color w:val="000000" w:themeColor="text1"/>
        </w:rPr>
        <w:t xml:space="preserve"> (IoT Node): Mikrokontroler berbasis IoT untuk pemantauan lingkungan/panel.</w:t>
      </w:r>
    </w:p>
    <w:p w14:paraId="7E98FA68" w14:textId="112F171B" w:rsidR="00F00CFE" w:rsidRPr="000B227D" w:rsidRDefault="00000000">
      <w:pPr>
        <w:pStyle w:val="ListBullet"/>
        <w:rPr>
          <w:color w:val="000000" w:themeColor="text1"/>
        </w:rPr>
      </w:pPr>
      <w:r w:rsidRPr="000B227D">
        <w:rPr>
          <w:color w:val="000000" w:themeColor="text1"/>
        </w:rPr>
        <w:t>Raspberry Pi: Node komputer lokal pengumpul data sensor.</w:t>
      </w:r>
    </w:p>
    <w:p w14:paraId="4DCB72FF" w14:textId="77777777" w:rsidR="00F00CFE" w:rsidRPr="000B227D" w:rsidRDefault="00000000">
      <w:pPr>
        <w:pStyle w:val="ListBullet"/>
        <w:rPr>
          <w:color w:val="000000" w:themeColor="text1"/>
        </w:rPr>
      </w:pPr>
      <w:r w:rsidRPr="000B227D">
        <w:rPr>
          <w:color w:val="000000" w:themeColor="text1"/>
        </w:rPr>
        <w:t>Server T-AIMS: Server utama aplikasi yang dipantau ketersediaan layanannya.</w:t>
      </w:r>
    </w:p>
    <w:p w14:paraId="11078D5C" w14:textId="77777777" w:rsidR="00F00CFE" w:rsidRPr="000B227D" w:rsidRDefault="00000000">
      <w:pPr>
        <w:pStyle w:val="ListBullet"/>
        <w:rPr>
          <w:color w:val="000000" w:themeColor="text1"/>
        </w:rPr>
      </w:pPr>
      <w:r w:rsidRPr="000B227D">
        <w:rPr>
          <w:color w:val="000000" w:themeColor="text1"/>
        </w:rPr>
        <w:t>Core Router &amp; Network Switches: Perangkat jaringan utama (MikroTik/Cisco) pemandu lalu lintas data.</w:t>
      </w:r>
    </w:p>
    <w:p w14:paraId="69C6CB66" w14:textId="77777777" w:rsidR="00F00CFE" w:rsidRPr="000B227D" w:rsidRDefault="00000000">
      <w:pPr>
        <w:pStyle w:val="ListBullet"/>
        <w:rPr>
          <w:color w:val="000000" w:themeColor="text1"/>
        </w:rPr>
      </w:pPr>
      <w:r w:rsidRPr="000B227D">
        <w:rPr>
          <w:color w:val="000000" w:themeColor="text1"/>
        </w:rPr>
        <w:t>CCTV: Kamera IP pengawas area operasional.</w:t>
      </w:r>
    </w:p>
    <w:p w14:paraId="0A76051D" w14:textId="77777777" w:rsidR="00F00CFE" w:rsidRPr="000B227D" w:rsidRDefault="00000000">
      <w:pPr>
        <w:pStyle w:val="ListBullet"/>
        <w:rPr>
          <w:color w:val="000000" w:themeColor="text1"/>
        </w:rPr>
      </w:pPr>
      <w:r w:rsidRPr="000B227D">
        <w:rPr>
          <w:color w:val="000000" w:themeColor="text1"/>
        </w:rPr>
        <w:t>PC (Workstation): Komputer kerja staf/operasional.</w:t>
      </w:r>
    </w:p>
    <w:p w14:paraId="6CAEE314" w14:textId="77777777" w:rsidR="00F00CFE" w:rsidRPr="000B227D" w:rsidRDefault="00000000">
      <w:pPr>
        <w:pStyle w:val="ListBullet"/>
        <w:rPr>
          <w:color w:val="000000" w:themeColor="text1"/>
        </w:rPr>
      </w:pPr>
      <w:r w:rsidRPr="000B227D">
        <w:rPr>
          <w:color w:val="000000" w:themeColor="text1"/>
        </w:rPr>
        <w:t>TV (Smart TV): Layar informasi operasional yang terhubung ke jaringan.</w:t>
      </w:r>
    </w:p>
    <w:p w14:paraId="0C4A634A" w14:textId="77777777" w:rsidR="00F00CFE" w:rsidRPr="000B227D" w:rsidRDefault="00000000">
      <w:pPr>
        <w:pStyle w:val="Heading3"/>
        <w:rPr>
          <w:color w:val="000000" w:themeColor="text1"/>
        </w:rPr>
      </w:pPr>
      <w:r w:rsidRPr="000B227D">
        <w:rPr>
          <w:color w:val="000000" w:themeColor="text1"/>
        </w:rPr>
        <w:t>2. Blok 2 — INTEGRATED MONITORING &amp; COLLECTOR ENGINE</w:t>
      </w:r>
    </w:p>
    <w:p w14:paraId="1CCFCC73" w14:textId="77777777" w:rsidR="00F00CFE" w:rsidRPr="000B227D" w:rsidRDefault="00000000">
      <w:pPr>
        <w:rPr>
          <w:color w:val="000000" w:themeColor="text1"/>
        </w:rPr>
      </w:pPr>
      <w:r w:rsidRPr="000B227D">
        <w:rPr>
          <w:color w:val="000000" w:themeColor="text1"/>
        </w:rPr>
        <w:t>Merupakan lapisan pengumpul dan pemroses awal status perangkat:</w:t>
      </w:r>
    </w:p>
    <w:p w14:paraId="6AE324F4" w14:textId="41622187" w:rsidR="00F00CFE" w:rsidRPr="000B227D" w:rsidRDefault="00000000">
      <w:pPr>
        <w:pStyle w:val="ListBullet"/>
        <w:rPr>
          <w:color w:val="000000" w:themeColor="text1"/>
        </w:rPr>
      </w:pPr>
      <w:r w:rsidRPr="000B227D">
        <w:rPr>
          <w:color w:val="000000" w:themeColor="text1"/>
        </w:rPr>
        <w:t>MQTT Broker &amp; Heartbeat Receiver: Menerima payload heartbeat secara asynchronous dari node IoT (</w:t>
      </w:r>
      <w:r w:rsidR="003F5211" w:rsidRPr="003F5211">
        <w:rPr>
          <w:color w:val="000000" w:themeColor="text1"/>
        </w:rPr>
        <w:t>ESP32</w:t>
      </w:r>
      <w:r w:rsidRPr="000B227D">
        <w:rPr>
          <w:color w:val="000000" w:themeColor="text1"/>
        </w:rPr>
        <w:t xml:space="preserve"> &amp; Raspberry Pi).</w:t>
      </w:r>
    </w:p>
    <w:p w14:paraId="270D81EE" w14:textId="77777777" w:rsidR="00F00CFE" w:rsidRPr="000B227D" w:rsidRDefault="00000000">
      <w:pPr>
        <w:pStyle w:val="ListBullet"/>
        <w:rPr>
          <w:color w:val="000000" w:themeColor="text1"/>
        </w:rPr>
      </w:pPr>
      <w:r w:rsidRPr="000B227D">
        <w:rPr>
          <w:color w:val="000000" w:themeColor="text1"/>
        </w:rPr>
        <w:t>Multi-Protocol Polling: Layanan pemeriksaan rutin (polling) berbasis protokol ICMP Ping, HTTP, TCP, dan SNMP.</w:t>
      </w:r>
    </w:p>
    <w:p w14:paraId="4C3E407B" w14:textId="77777777" w:rsidR="00F00CFE" w:rsidRPr="000B227D" w:rsidRDefault="00000000">
      <w:pPr>
        <w:pStyle w:val="ListBullet"/>
        <w:rPr>
          <w:color w:val="000000" w:themeColor="text1"/>
        </w:rPr>
      </w:pPr>
      <w:r w:rsidRPr="000B227D">
        <w:rPr>
          <w:color w:val="000000" w:themeColor="text1"/>
        </w:rPr>
        <w:t>Threshold &amp; Status Processor: Menganalisis parameter Latency, Retry Threshold, dan Last Seen untuk mengklasifikasikan kondisi perangkat menjadi empat status utama:</w:t>
      </w:r>
    </w:p>
    <w:p w14:paraId="0B3C914B" w14:textId="77777777" w:rsidR="00F00CFE" w:rsidRPr="000B227D" w:rsidRDefault="00000000">
      <w:pPr>
        <w:pStyle w:val="ListBullet2"/>
        <w:rPr>
          <w:color w:val="000000" w:themeColor="text1"/>
        </w:rPr>
      </w:pPr>
      <w:r w:rsidRPr="000B227D">
        <w:rPr>
          <w:color w:val="000000" w:themeColor="text1"/>
        </w:rPr>
        <w:t>ONLINE: Perangkat merespons normal tanpa kendala.</w:t>
      </w:r>
    </w:p>
    <w:p w14:paraId="2D9E9F39" w14:textId="77777777" w:rsidR="00F00CFE" w:rsidRPr="000B227D" w:rsidRDefault="00000000">
      <w:pPr>
        <w:pStyle w:val="ListBullet2"/>
        <w:rPr>
          <w:color w:val="000000" w:themeColor="text1"/>
        </w:rPr>
      </w:pPr>
      <w:r w:rsidRPr="000B227D">
        <w:rPr>
          <w:color w:val="000000" w:themeColor="text1"/>
        </w:rPr>
        <w:t>WARNING: Latensi tinggi (&gt; 500 ms) atau terjadi packet loss parsial (1–49%).</w:t>
      </w:r>
    </w:p>
    <w:p w14:paraId="394F114B" w14:textId="77777777" w:rsidR="00F00CFE" w:rsidRPr="000B227D" w:rsidRDefault="00000000">
      <w:pPr>
        <w:pStyle w:val="ListBullet2"/>
        <w:rPr>
          <w:color w:val="000000" w:themeColor="text1"/>
        </w:rPr>
      </w:pPr>
      <w:r w:rsidRPr="000B227D">
        <w:rPr>
          <w:color w:val="000000" w:themeColor="text1"/>
        </w:rPr>
        <w:t>OFFLINE: Retry 3 kali gagal berturut-turut atau timeout last_seen &gt; 120 detik.</w:t>
      </w:r>
    </w:p>
    <w:p w14:paraId="29573DF1" w14:textId="77777777" w:rsidR="00F00CFE" w:rsidRPr="000B227D" w:rsidRDefault="00000000">
      <w:pPr>
        <w:pStyle w:val="ListBullet2"/>
        <w:rPr>
          <w:color w:val="000000" w:themeColor="text1"/>
        </w:rPr>
      </w:pPr>
      <w:r w:rsidRPr="000B227D">
        <w:rPr>
          <w:color w:val="000000" w:themeColor="text1"/>
        </w:rPr>
        <w:t>UNKNOWN: Status perangkat tidak teridentifikasi.</w:t>
      </w:r>
    </w:p>
    <w:p w14:paraId="12F01C46" w14:textId="77777777" w:rsidR="00F00CFE" w:rsidRPr="000B227D" w:rsidRDefault="00000000">
      <w:pPr>
        <w:pStyle w:val="Heading3"/>
        <w:rPr>
          <w:color w:val="000000" w:themeColor="text1"/>
        </w:rPr>
      </w:pPr>
      <w:r w:rsidRPr="000B227D">
        <w:rPr>
          <w:color w:val="000000" w:themeColor="text1"/>
        </w:rPr>
        <w:t>3. Blok 3 — BACKEND &amp; STORAGE CORE</w:t>
      </w:r>
    </w:p>
    <w:p w14:paraId="2079551D" w14:textId="77777777" w:rsidR="00F00CFE" w:rsidRPr="000B227D" w:rsidRDefault="00000000">
      <w:pPr>
        <w:rPr>
          <w:color w:val="000000" w:themeColor="text1"/>
        </w:rPr>
      </w:pPr>
      <w:r w:rsidRPr="000B227D">
        <w:rPr>
          <w:color w:val="000000" w:themeColor="text1"/>
        </w:rPr>
        <w:t>Merupakan pusat pemrosesan logika bisnis, autentikasi, dan penyimpanan data terstruktur:</w:t>
      </w:r>
    </w:p>
    <w:p w14:paraId="69C30F67" w14:textId="39664CE6" w:rsidR="00F00CFE" w:rsidRPr="000B227D" w:rsidRDefault="00000000">
      <w:pPr>
        <w:pStyle w:val="ListBullet"/>
        <w:rPr>
          <w:color w:val="000000" w:themeColor="text1"/>
        </w:rPr>
      </w:pPr>
      <w:r w:rsidRPr="000B227D">
        <w:rPr>
          <w:color w:val="000000" w:themeColor="text1"/>
        </w:rPr>
        <w:t>API Engine (</w:t>
      </w:r>
      <w:r w:rsidR="003F5211" w:rsidRPr="003F5211">
        <w:rPr>
          <w:color w:val="000000" w:themeColor="text1"/>
        </w:rPr>
        <w:t>v0.7 FINAL</w:t>
      </w:r>
      <w:r w:rsidRPr="000B227D">
        <w:rPr>
          <w:color w:val="000000" w:themeColor="text1"/>
        </w:rPr>
        <w:t>): Layanan REST API berbasis Node.js/Express yang menangani autentikasi JWT serta menerapkan Soft Delete Pattern (deleted_at, is_active) pada entitas aset.</w:t>
      </w:r>
    </w:p>
    <w:p w14:paraId="7B32C266" w14:textId="77777777" w:rsidR="00F00CFE" w:rsidRPr="000B227D" w:rsidRDefault="00000000">
      <w:pPr>
        <w:pStyle w:val="ListBullet"/>
        <w:rPr>
          <w:color w:val="000000" w:themeColor="text1"/>
        </w:rPr>
      </w:pPr>
      <w:r w:rsidRPr="000B227D">
        <w:rPr>
          <w:color w:val="000000" w:themeColor="text1"/>
        </w:rPr>
        <w:t>Database Server: Basis data relasional yang mengelola delapan tabel utama:</w:t>
      </w:r>
    </w:p>
    <w:p w14:paraId="6558B70B" w14:textId="77777777" w:rsidR="00F00CFE" w:rsidRPr="000B227D" w:rsidRDefault="00000000">
      <w:pPr>
        <w:pStyle w:val="ListNumber2"/>
        <w:rPr>
          <w:color w:val="000000" w:themeColor="text1"/>
        </w:rPr>
      </w:pPr>
      <w:r w:rsidRPr="000B227D">
        <w:rPr>
          <w:color w:val="000000" w:themeColor="text1"/>
        </w:rPr>
        <w:t>assets (data aset dan status soft delete)</w:t>
      </w:r>
    </w:p>
    <w:p w14:paraId="177301BB" w14:textId="77777777" w:rsidR="00F00CFE" w:rsidRPr="000B227D" w:rsidRDefault="00000000">
      <w:pPr>
        <w:pStyle w:val="ListNumber2"/>
        <w:rPr>
          <w:color w:val="000000" w:themeColor="text1"/>
        </w:rPr>
      </w:pPr>
      <w:r w:rsidRPr="000B227D">
        <w:rPr>
          <w:color w:val="000000" w:themeColor="text1"/>
        </w:rPr>
        <w:t>monitoring_logs (log riwayat polling &amp; heartbeat)</w:t>
      </w:r>
    </w:p>
    <w:p w14:paraId="32162984" w14:textId="77777777" w:rsidR="00F00CFE" w:rsidRPr="000B227D" w:rsidRDefault="00000000">
      <w:pPr>
        <w:pStyle w:val="ListNumber2"/>
        <w:rPr>
          <w:color w:val="000000" w:themeColor="text1"/>
        </w:rPr>
      </w:pPr>
      <w:r w:rsidRPr="000B227D">
        <w:rPr>
          <w:color w:val="000000" w:themeColor="text1"/>
        </w:rPr>
        <w:t>incidents (riwayat gangguan/downtime)</w:t>
      </w:r>
    </w:p>
    <w:p w14:paraId="17438AD7" w14:textId="77777777" w:rsidR="00F00CFE" w:rsidRPr="000B227D" w:rsidRDefault="00000000">
      <w:pPr>
        <w:pStyle w:val="ListNumber2"/>
        <w:rPr>
          <w:color w:val="000000" w:themeColor="text1"/>
        </w:rPr>
      </w:pPr>
      <w:r w:rsidRPr="000B227D">
        <w:rPr>
          <w:color w:val="000000" w:themeColor="text1"/>
        </w:rPr>
        <w:t>locations (peta denah &amp; lokasi fisik aset)</w:t>
      </w:r>
    </w:p>
    <w:p w14:paraId="15322470" w14:textId="77777777" w:rsidR="00F00CFE" w:rsidRPr="000B227D" w:rsidRDefault="00000000">
      <w:pPr>
        <w:pStyle w:val="ListNumber2"/>
        <w:rPr>
          <w:color w:val="000000" w:themeColor="text1"/>
        </w:rPr>
      </w:pPr>
      <w:r w:rsidRPr="000B227D">
        <w:rPr>
          <w:color w:val="000000" w:themeColor="text1"/>
        </w:rPr>
        <w:t>users (manajemen pengguna &amp; role access)</w:t>
      </w:r>
    </w:p>
    <w:p w14:paraId="3FAC975B" w14:textId="77777777" w:rsidR="00F00CFE" w:rsidRPr="000B227D" w:rsidRDefault="00000000">
      <w:pPr>
        <w:pStyle w:val="ListNumber2"/>
        <w:rPr>
          <w:color w:val="000000" w:themeColor="text1"/>
        </w:rPr>
      </w:pPr>
      <w:r w:rsidRPr="000B227D">
        <w:rPr>
          <w:color w:val="000000" w:themeColor="text1"/>
        </w:rPr>
        <w:t>notifications (log notifikasi terkirim)</w:t>
      </w:r>
    </w:p>
    <w:p w14:paraId="5B376083" w14:textId="77777777" w:rsidR="00F00CFE" w:rsidRPr="000B227D" w:rsidRDefault="00000000">
      <w:pPr>
        <w:pStyle w:val="ListNumber2"/>
        <w:rPr>
          <w:color w:val="000000" w:themeColor="text1"/>
        </w:rPr>
      </w:pPr>
      <w:r w:rsidRPr="000B227D">
        <w:rPr>
          <w:color w:val="000000" w:themeColor="text1"/>
        </w:rPr>
        <w:t>maintenance (jadwal pemeliharaan aset)</w:t>
      </w:r>
    </w:p>
    <w:p w14:paraId="767E755A" w14:textId="77777777" w:rsidR="00F00CFE" w:rsidRPr="000B227D" w:rsidRDefault="00000000">
      <w:pPr>
        <w:pStyle w:val="ListNumber2"/>
        <w:rPr>
          <w:color w:val="000000" w:themeColor="text1"/>
        </w:rPr>
      </w:pPr>
      <w:r w:rsidRPr="000B227D">
        <w:rPr>
          <w:color w:val="000000" w:themeColor="text1"/>
        </w:rPr>
        <w:t>audit_trail (jejak aktivitas pengguna)</w:t>
      </w:r>
    </w:p>
    <w:p w14:paraId="6C68EFE2" w14:textId="77777777" w:rsidR="00F00CFE" w:rsidRPr="000B227D" w:rsidRDefault="00000000">
      <w:pPr>
        <w:pStyle w:val="Heading3"/>
        <w:rPr>
          <w:color w:val="000000" w:themeColor="text1"/>
        </w:rPr>
      </w:pPr>
      <w:r w:rsidRPr="000B227D">
        <w:rPr>
          <w:color w:val="000000" w:themeColor="text1"/>
        </w:rPr>
        <w:t>4. Blok 4 — USER INTERFACE (WEB DASHBOARD)</w:t>
      </w:r>
    </w:p>
    <w:p w14:paraId="10C7AA6A" w14:textId="77777777" w:rsidR="00F00CFE" w:rsidRPr="000B227D" w:rsidRDefault="00000000">
      <w:pPr>
        <w:rPr>
          <w:color w:val="000000" w:themeColor="text1"/>
        </w:rPr>
      </w:pPr>
      <w:r w:rsidRPr="000B227D">
        <w:rPr>
          <w:color w:val="000000" w:themeColor="text1"/>
        </w:rPr>
        <w:t>Antarmuka web yang diakses langsung oleh USER / ADMIN melalui komunikasi data REST API (JSON Data):</w:t>
      </w:r>
    </w:p>
    <w:p w14:paraId="56E15AFB" w14:textId="77777777" w:rsidR="00F00CFE" w:rsidRPr="000B227D" w:rsidRDefault="00000000">
      <w:pPr>
        <w:pStyle w:val="ListBullet"/>
        <w:rPr>
          <w:color w:val="000000" w:themeColor="text1"/>
        </w:rPr>
      </w:pPr>
      <w:r w:rsidRPr="000B227D">
        <w:rPr>
          <w:color w:val="000000" w:themeColor="text1"/>
        </w:rPr>
        <w:lastRenderedPageBreak/>
        <w:t>Executive Dashboard: Ringkasan metrik performa sistem dan uptime aset.</w:t>
      </w:r>
    </w:p>
    <w:p w14:paraId="1E6C2B0C" w14:textId="77777777" w:rsidR="00F00CFE" w:rsidRPr="000B227D" w:rsidRDefault="00000000">
      <w:pPr>
        <w:pStyle w:val="ListBullet"/>
        <w:rPr>
          <w:color w:val="000000" w:themeColor="text1"/>
        </w:rPr>
      </w:pPr>
      <w:r w:rsidRPr="000B227D">
        <w:rPr>
          <w:color w:val="000000" w:themeColor="text1"/>
        </w:rPr>
        <w:t>Real-Time Monitoring UI: Papan pantau status kesehatan perangkat secara live.</w:t>
      </w:r>
    </w:p>
    <w:p w14:paraId="36BC395C" w14:textId="77777777" w:rsidR="00F00CFE" w:rsidRPr="000B227D" w:rsidRDefault="00000000">
      <w:pPr>
        <w:pStyle w:val="ListBullet"/>
        <w:rPr>
          <w:color w:val="000000" w:themeColor="text1"/>
        </w:rPr>
      </w:pPr>
      <w:r w:rsidRPr="000B227D">
        <w:rPr>
          <w:color w:val="000000" w:themeColor="text1"/>
        </w:rPr>
        <w:t>Location &amp; Floorplan Map: Pemetaan lokasi fisik aset pada denah area.</w:t>
      </w:r>
    </w:p>
    <w:p w14:paraId="6DF15BA1" w14:textId="77777777" w:rsidR="00F00CFE" w:rsidRPr="000B227D" w:rsidRDefault="00000000">
      <w:pPr>
        <w:pStyle w:val="ListBullet"/>
        <w:rPr>
          <w:color w:val="000000" w:themeColor="text1"/>
        </w:rPr>
      </w:pPr>
      <w:r w:rsidRPr="000B227D">
        <w:rPr>
          <w:color w:val="000000" w:themeColor="text1"/>
        </w:rPr>
        <w:t>Export CSV/PDF Reporting: Modul pengunduhan rekapitulasi data dan laporan eksekutif.</w:t>
      </w:r>
    </w:p>
    <w:p w14:paraId="5F552E31" w14:textId="631B205C" w:rsidR="00F00CFE" w:rsidRPr="000B227D" w:rsidRDefault="00000000">
      <w:pPr>
        <w:pStyle w:val="Heading3"/>
        <w:rPr>
          <w:color w:val="000000" w:themeColor="text1"/>
        </w:rPr>
      </w:pPr>
      <w:r w:rsidRPr="000B227D">
        <w:rPr>
          <w:color w:val="000000" w:themeColor="text1"/>
        </w:rPr>
        <w:t xml:space="preserve">5. Blok 5 — ALUR </w:t>
      </w:r>
      <w:r w:rsidR="003F5211" w:rsidRPr="003F5211">
        <w:rPr>
          <w:color w:val="000000" w:themeColor="text1"/>
        </w:rPr>
        <w:t>ALERT</w:t>
      </w:r>
      <w:r w:rsidR="003F5211">
        <w:rPr>
          <w:color w:val="000000" w:themeColor="text1"/>
        </w:rPr>
        <w:t xml:space="preserve"> </w:t>
      </w:r>
      <w:r w:rsidRPr="000B227D">
        <w:rPr>
          <w:color w:val="000000" w:themeColor="text1"/>
        </w:rPr>
        <w:t>&amp; OTOMATISASI (ALERT &amp; AUTOMATION FLOW)</w:t>
      </w:r>
    </w:p>
    <w:p w14:paraId="61D9EDA2" w14:textId="77777777" w:rsidR="00F00CFE" w:rsidRPr="000B227D" w:rsidRDefault="00000000">
      <w:pPr>
        <w:rPr>
          <w:color w:val="000000" w:themeColor="text1"/>
        </w:rPr>
      </w:pPr>
      <w:r w:rsidRPr="000B227D">
        <w:rPr>
          <w:color w:val="000000" w:themeColor="text1"/>
        </w:rPr>
        <w:t>Mekanisme penanganan alersi otomatis saat terdeteksi status OFFLINE atau WARNING:</w:t>
      </w:r>
    </w:p>
    <w:p w14:paraId="007E45E8" w14:textId="77777777" w:rsidR="00F00CFE" w:rsidRPr="000B227D" w:rsidRDefault="00000000">
      <w:pPr>
        <w:pStyle w:val="ListBullet"/>
        <w:rPr>
          <w:color w:val="000000" w:themeColor="text1"/>
        </w:rPr>
      </w:pPr>
      <w:r w:rsidRPr="000B227D">
        <w:rPr>
          <w:color w:val="000000" w:themeColor="text1"/>
        </w:rPr>
        <w:t>Incident Handler &amp; Cooldown: Pencatatan insiden dan penerapan jeda waktu (cooldown) untuk mencegah spam notifikasi.</w:t>
      </w:r>
    </w:p>
    <w:p w14:paraId="074C97E5" w14:textId="77777777" w:rsidR="00F00CFE" w:rsidRPr="000B227D" w:rsidRDefault="00000000">
      <w:pPr>
        <w:pStyle w:val="ListBullet"/>
        <w:rPr>
          <w:color w:val="000000" w:themeColor="text1"/>
        </w:rPr>
      </w:pPr>
      <w:r w:rsidRPr="000B227D">
        <w:rPr>
          <w:color w:val="000000" w:themeColor="text1"/>
        </w:rPr>
        <w:t>Trigger Notification Workflow: Pemicuan alur pengiriman pesan peringatan.</w:t>
      </w:r>
    </w:p>
    <w:p w14:paraId="206BF207" w14:textId="77777777" w:rsidR="00F00CFE" w:rsidRPr="000B227D" w:rsidRDefault="00000000">
      <w:pPr>
        <w:pStyle w:val="ListBullet"/>
        <w:rPr>
          <w:color w:val="000000" w:themeColor="text1"/>
        </w:rPr>
      </w:pPr>
      <w:r w:rsidRPr="000B227D">
        <w:rPr>
          <w:color w:val="000000" w:themeColor="text1"/>
        </w:rPr>
        <w:t>AI-Report Engine: Pengolahan data insiden berbasis n8n dan LLM Workflow untuk melakukan analisis akar masalah (Root Cause Analysis).</w:t>
      </w:r>
    </w:p>
    <w:p w14:paraId="6830C09C" w14:textId="77777777" w:rsidR="00F00CFE" w:rsidRPr="000B227D" w:rsidRDefault="00000000">
      <w:pPr>
        <w:pStyle w:val="ListBullet"/>
        <w:rPr>
          <w:color w:val="000000" w:themeColor="text1"/>
        </w:rPr>
      </w:pPr>
      <w:r w:rsidRPr="000B227D">
        <w:rPr>
          <w:color w:val="000000" w:themeColor="text1"/>
        </w:rPr>
        <w:t>Telegram/Email Notification Gateway: Media pengiriman notifikasi darurat secara real-time ke Telegram Bot dan Email tim teknis.</w:t>
      </w:r>
    </w:p>
    <w:p w14:paraId="3159FC7F" w14:textId="77777777" w:rsidR="00F00CFE" w:rsidRPr="000B227D" w:rsidRDefault="00000000">
      <w:pPr>
        <w:pStyle w:val="Heading2"/>
        <w:rPr>
          <w:color w:val="000000" w:themeColor="text1"/>
        </w:rPr>
      </w:pPr>
      <w:r w:rsidRPr="000B227D">
        <w:rPr>
          <w:color w:val="000000" w:themeColor="text1"/>
        </w:rPr>
        <w:t>1.4 Matriks Protokol Komunikasi Antar-Komponen</w:t>
      </w:r>
    </w:p>
    <w:tbl>
      <w:tblPr>
        <w:tblStyle w:val="TableGrid"/>
        <w:tblW w:w="0" w:type="auto"/>
        <w:jc w:val="center"/>
        <w:shd w:val="clear" w:color="auto" w:fill="FFFFFF" w:themeFill="background1"/>
        <w:tblLook w:val="04A0" w:firstRow="1" w:lastRow="0" w:firstColumn="1" w:lastColumn="0" w:noHBand="0" w:noVBand="1"/>
      </w:tblPr>
      <w:tblGrid>
        <w:gridCol w:w="1944"/>
        <w:gridCol w:w="2088"/>
        <w:gridCol w:w="2088"/>
        <w:gridCol w:w="3240"/>
      </w:tblGrid>
      <w:tr w:rsidR="000B227D" w:rsidRPr="000B227D" w14:paraId="24F0959F" w14:textId="77777777" w:rsidTr="000B227D">
        <w:trPr>
          <w:tblHeader/>
          <w:jc w:val="center"/>
        </w:trPr>
        <w:tc>
          <w:tcPr>
            <w:tcW w:w="1944" w:type="dxa"/>
            <w:shd w:val="clear" w:color="auto" w:fill="FFFFFF" w:themeFill="background1"/>
            <w:vAlign w:val="center"/>
          </w:tcPr>
          <w:p w14:paraId="643871CC" w14:textId="77777777" w:rsidR="00F00CFE" w:rsidRPr="000B227D" w:rsidRDefault="00000000">
            <w:pPr>
              <w:rPr>
                <w:color w:val="000000" w:themeColor="text1"/>
              </w:rPr>
            </w:pPr>
            <w:r w:rsidRPr="000B227D">
              <w:rPr>
                <w:b/>
                <w:color w:val="000000" w:themeColor="text1"/>
                <w:sz w:val="18"/>
              </w:rPr>
              <w:t>Dari Komponen</w:t>
            </w:r>
          </w:p>
        </w:tc>
        <w:tc>
          <w:tcPr>
            <w:tcW w:w="2088" w:type="dxa"/>
            <w:shd w:val="clear" w:color="auto" w:fill="FFFFFF" w:themeFill="background1"/>
            <w:vAlign w:val="center"/>
          </w:tcPr>
          <w:p w14:paraId="64727AE5" w14:textId="77777777" w:rsidR="00F00CFE" w:rsidRPr="000B227D" w:rsidRDefault="00000000">
            <w:pPr>
              <w:rPr>
                <w:color w:val="000000" w:themeColor="text1"/>
              </w:rPr>
            </w:pPr>
            <w:r w:rsidRPr="000B227D">
              <w:rPr>
                <w:b/>
                <w:color w:val="000000" w:themeColor="text1"/>
                <w:sz w:val="18"/>
              </w:rPr>
              <w:t>Menuju Komponen</w:t>
            </w:r>
          </w:p>
        </w:tc>
        <w:tc>
          <w:tcPr>
            <w:tcW w:w="2088" w:type="dxa"/>
            <w:shd w:val="clear" w:color="auto" w:fill="FFFFFF" w:themeFill="background1"/>
            <w:vAlign w:val="center"/>
          </w:tcPr>
          <w:p w14:paraId="16E19097" w14:textId="77777777" w:rsidR="00F00CFE" w:rsidRPr="000B227D" w:rsidRDefault="00000000">
            <w:pPr>
              <w:rPr>
                <w:color w:val="000000" w:themeColor="text1"/>
              </w:rPr>
            </w:pPr>
            <w:r w:rsidRPr="000B227D">
              <w:rPr>
                <w:b/>
                <w:color w:val="000000" w:themeColor="text1"/>
                <w:sz w:val="18"/>
              </w:rPr>
              <w:t>Protokol / Method</w:t>
            </w:r>
          </w:p>
        </w:tc>
        <w:tc>
          <w:tcPr>
            <w:tcW w:w="3240" w:type="dxa"/>
            <w:shd w:val="clear" w:color="auto" w:fill="FFFFFF" w:themeFill="background1"/>
            <w:vAlign w:val="center"/>
          </w:tcPr>
          <w:p w14:paraId="6674ABD2" w14:textId="77777777" w:rsidR="00F00CFE" w:rsidRPr="000B227D" w:rsidRDefault="00000000">
            <w:pPr>
              <w:rPr>
                <w:color w:val="000000" w:themeColor="text1"/>
              </w:rPr>
            </w:pPr>
            <w:r w:rsidRPr="000B227D">
              <w:rPr>
                <w:b/>
                <w:color w:val="000000" w:themeColor="text1"/>
                <w:sz w:val="18"/>
              </w:rPr>
              <w:t>Deskripsi Fungsi</w:t>
            </w:r>
          </w:p>
        </w:tc>
      </w:tr>
      <w:tr w:rsidR="000B227D" w:rsidRPr="000B227D" w14:paraId="23003425" w14:textId="77777777" w:rsidTr="000B227D">
        <w:trPr>
          <w:jc w:val="center"/>
        </w:trPr>
        <w:tc>
          <w:tcPr>
            <w:tcW w:w="1944" w:type="dxa"/>
            <w:shd w:val="clear" w:color="auto" w:fill="FFFFFF" w:themeFill="background1"/>
            <w:vAlign w:val="center"/>
          </w:tcPr>
          <w:p w14:paraId="3CA8B1AE" w14:textId="20302DC4" w:rsidR="00F00CFE" w:rsidRPr="000B227D" w:rsidRDefault="00000000">
            <w:pPr>
              <w:spacing w:after="40"/>
              <w:rPr>
                <w:color w:val="000000" w:themeColor="text1"/>
              </w:rPr>
            </w:pPr>
            <w:r w:rsidRPr="000B227D">
              <w:rPr>
                <w:color w:val="000000" w:themeColor="text1"/>
                <w:sz w:val="16"/>
              </w:rPr>
              <w:t>ESP</w:t>
            </w:r>
            <w:r w:rsidR="001F27F8">
              <w:rPr>
                <w:color w:val="000000" w:themeColor="text1"/>
                <w:sz w:val="16"/>
              </w:rPr>
              <w:t>32</w:t>
            </w:r>
            <w:r w:rsidRPr="000B227D">
              <w:rPr>
                <w:color w:val="000000" w:themeColor="text1"/>
                <w:sz w:val="16"/>
              </w:rPr>
              <w:t xml:space="preserve"> &amp; Raspberry Pi</w:t>
            </w:r>
          </w:p>
        </w:tc>
        <w:tc>
          <w:tcPr>
            <w:tcW w:w="2088" w:type="dxa"/>
            <w:shd w:val="clear" w:color="auto" w:fill="FFFFFF" w:themeFill="background1"/>
            <w:vAlign w:val="center"/>
          </w:tcPr>
          <w:p w14:paraId="2EB52D8A" w14:textId="77777777" w:rsidR="00F00CFE" w:rsidRPr="000B227D" w:rsidRDefault="00000000">
            <w:pPr>
              <w:spacing w:after="40"/>
              <w:rPr>
                <w:color w:val="000000" w:themeColor="text1"/>
              </w:rPr>
            </w:pPr>
            <w:r w:rsidRPr="000B227D">
              <w:rPr>
                <w:color w:val="000000" w:themeColor="text1"/>
                <w:sz w:val="16"/>
              </w:rPr>
              <w:t>MQTT Broker</w:t>
            </w:r>
          </w:p>
        </w:tc>
        <w:tc>
          <w:tcPr>
            <w:tcW w:w="2088" w:type="dxa"/>
            <w:shd w:val="clear" w:color="auto" w:fill="FFFFFF" w:themeFill="background1"/>
            <w:vAlign w:val="center"/>
          </w:tcPr>
          <w:p w14:paraId="77A0CBFD" w14:textId="77777777" w:rsidR="00F00CFE" w:rsidRPr="000B227D" w:rsidRDefault="00000000">
            <w:pPr>
              <w:spacing w:after="40"/>
              <w:rPr>
                <w:color w:val="000000" w:themeColor="text1"/>
              </w:rPr>
            </w:pPr>
            <w:r w:rsidRPr="000B227D">
              <w:rPr>
                <w:color w:val="000000" w:themeColor="text1"/>
                <w:sz w:val="16"/>
              </w:rPr>
              <w:t>MQTT Heartbeat</w:t>
            </w:r>
          </w:p>
        </w:tc>
        <w:tc>
          <w:tcPr>
            <w:tcW w:w="3240" w:type="dxa"/>
            <w:shd w:val="clear" w:color="auto" w:fill="FFFFFF" w:themeFill="background1"/>
            <w:vAlign w:val="center"/>
          </w:tcPr>
          <w:p w14:paraId="6EBEA656" w14:textId="77777777" w:rsidR="00F00CFE" w:rsidRPr="000B227D" w:rsidRDefault="00000000">
            <w:pPr>
              <w:spacing w:after="40"/>
              <w:rPr>
                <w:color w:val="000000" w:themeColor="text1"/>
              </w:rPr>
            </w:pPr>
            <w:r w:rsidRPr="000B227D">
              <w:rPr>
                <w:color w:val="000000" w:themeColor="text1"/>
                <w:sz w:val="16"/>
              </w:rPr>
              <w:t>Pengiriman sinyal keep-alive IoT</w:t>
            </w:r>
          </w:p>
        </w:tc>
      </w:tr>
      <w:tr w:rsidR="000B227D" w:rsidRPr="000B227D" w14:paraId="2B57B38C" w14:textId="77777777" w:rsidTr="000B227D">
        <w:trPr>
          <w:jc w:val="center"/>
        </w:trPr>
        <w:tc>
          <w:tcPr>
            <w:tcW w:w="1944" w:type="dxa"/>
            <w:shd w:val="clear" w:color="auto" w:fill="FFFFFF" w:themeFill="background1"/>
            <w:vAlign w:val="center"/>
          </w:tcPr>
          <w:p w14:paraId="59DD2F81" w14:textId="77777777" w:rsidR="00F00CFE" w:rsidRPr="000B227D" w:rsidRDefault="00000000">
            <w:pPr>
              <w:spacing w:after="40"/>
              <w:rPr>
                <w:color w:val="000000" w:themeColor="text1"/>
              </w:rPr>
            </w:pPr>
            <w:r w:rsidRPr="000B227D">
              <w:rPr>
                <w:color w:val="000000" w:themeColor="text1"/>
                <w:sz w:val="16"/>
              </w:rPr>
              <w:t>Server T-AIMS</w:t>
            </w:r>
          </w:p>
        </w:tc>
        <w:tc>
          <w:tcPr>
            <w:tcW w:w="2088" w:type="dxa"/>
            <w:shd w:val="clear" w:color="auto" w:fill="FFFFFF" w:themeFill="background1"/>
            <w:vAlign w:val="center"/>
          </w:tcPr>
          <w:p w14:paraId="15744D52" w14:textId="77777777" w:rsidR="00F00CFE" w:rsidRPr="000B227D" w:rsidRDefault="00000000">
            <w:pPr>
              <w:spacing w:after="40"/>
              <w:rPr>
                <w:color w:val="000000" w:themeColor="text1"/>
              </w:rPr>
            </w:pPr>
            <w:r w:rsidRPr="000B227D">
              <w:rPr>
                <w:color w:val="000000" w:themeColor="text1"/>
                <w:sz w:val="16"/>
              </w:rPr>
              <w:t>Multi-Protocol Polling</w:t>
            </w:r>
          </w:p>
        </w:tc>
        <w:tc>
          <w:tcPr>
            <w:tcW w:w="2088" w:type="dxa"/>
            <w:shd w:val="clear" w:color="auto" w:fill="FFFFFF" w:themeFill="background1"/>
            <w:vAlign w:val="center"/>
          </w:tcPr>
          <w:p w14:paraId="29C6F405" w14:textId="77777777" w:rsidR="00F00CFE" w:rsidRPr="000B227D" w:rsidRDefault="00000000">
            <w:pPr>
              <w:spacing w:after="40"/>
              <w:rPr>
                <w:color w:val="000000" w:themeColor="text1"/>
              </w:rPr>
            </w:pPr>
            <w:r w:rsidRPr="000B227D">
              <w:rPr>
                <w:color w:val="000000" w:themeColor="text1"/>
                <w:sz w:val="16"/>
              </w:rPr>
              <w:t>HTTP Health Check</w:t>
            </w:r>
          </w:p>
        </w:tc>
        <w:tc>
          <w:tcPr>
            <w:tcW w:w="3240" w:type="dxa"/>
            <w:shd w:val="clear" w:color="auto" w:fill="FFFFFF" w:themeFill="background1"/>
            <w:vAlign w:val="center"/>
          </w:tcPr>
          <w:p w14:paraId="508C2441" w14:textId="77777777" w:rsidR="00F00CFE" w:rsidRPr="000B227D" w:rsidRDefault="00000000">
            <w:pPr>
              <w:spacing w:after="40"/>
              <w:rPr>
                <w:color w:val="000000" w:themeColor="text1"/>
              </w:rPr>
            </w:pPr>
            <w:r w:rsidRPr="000B227D">
              <w:rPr>
                <w:color w:val="000000" w:themeColor="text1"/>
                <w:sz w:val="16"/>
              </w:rPr>
              <w:t>Verifikasi ketersediaan service web</w:t>
            </w:r>
          </w:p>
        </w:tc>
      </w:tr>
      <w:tr w:rsidR="000B227D" w:rsidRPr="000B227D" w14:paraId="676B194A" w14:textId="77777777" w:rsidTr="000B227D">
        <w:trPr>
          <w:jc w:val="center"/>
        </w:trPr>
        <w:tc>
          <w:tcPr>
            <w:tcW w:w="1944" w:type="dxa"/>
            <w:shd w:val="clear" w:color="auto" w:fill="FFFFFF" w:themeFill="background1"/>
            <w:vAlign w:val="center"/>
          </w:tcPr>
          <w:p w14:paraId="5E8FC4D8" w14:textId="77777777" w:rsidR="00F00CFE" w:rsidRPr="000B227D" w:rsidRDefault="00000000">
            <w:pPr>
              <w:spacing w:after="40"/>
              <w:rPr>
                <w:color w:val="000000" w:themeColor="text1"/>
              </w:rPr>
            </w:pPr>
            <w:r w:rsidRPr="000B227D">
              <w:rPr>
                <w:color w:val="000000" w:themeColor="text1"/>
                <w:sz w:val="16"/>
              </w:rPr>
              <w:t>Core Router &amp; Switches</w:t>
            </w:r>
          </w:p>
        </w:tc>
        <w:tc>
          <w:tcPr>
            <w:tcW w:w="2088" w:type="dxa"/>
            <w:shd w:val="clear" w:color="auto" w:fill="FFFFFF" w:themeFill="background1"/>
            <w:vAlign w:val="center"/>
          </w:tcPr>
          <w:p w14:paraId="4C7F7B25" w14:textId="77777777" w:rsidR="00F00CFE" w:rsidRPr="000B227D" w:rsidRDefault="00000000">
            <w:pPr>
              <w:spacing w:after="40"/>
              <w:rPr>
                <w:color w:val="000000" w:themeColor="text1"/>
              </w:rPr>
            </w:pPr>
            <w:r w:rsidRPr="000B227D">
              <w:rPr>
                <w:color w:val="000000" w:themeColor="text1"/>
                <w:sz w:val="16"/>
              </w:rPr>
              <w:t>Multi-Protocol Polling</w:t>
            </w:r>
          </w:p>
        </w:tc>
        <w:tc>
          <w:tcPr>
            <w:tcW w:w="2088" w:type="dxa"/>
            <w:shd w:val="clear" w:color="auto" w:fill="FFFFFF" w:themeFill="background1"/>
            <w:vAlign w:val="center"/>
          </w:tcPr>
          <w:p w14:paraId="51A40AC4" w14:textId="77777777" w:rsidR="00F00CFE" w:rsidRPr="000B227D" w:rsidRDefault="00000000">
            <w:pPr>
              <w:spacing w:after="40"/>
              <w:rPr>
                <w:color w:val="000000" w:themeColor="text1"/>
              </w:rPr>
            </w:pPr>
            <w:r w:rsidRPr="000B227D">
              <w:rPr>
                <w:color w:val="000000" w:themeColor="text1"/>
                <w:sz w:val="16"/>
              </w:rPr>
              <w:t>SNMP Polling</w:t>
            </w:r>
          </w:p>
        </w:tc>
        <w:tc>
          <w:tcPr>
            <w:tcW w:w="3240" w:type="dxa"/>
            <w:shd w:val="clear" w:color="auto" w:fill="FFFFFF" w:themeFill="background1"/>
            <w:vAlign w:val="center"/>
          </w:tcPr>
          <w:p w14:paraId="1D3DD041" w14:textId="77777777" w:rsidR="00F00CFE" w:rsidRPr="000B227D" w:rsidRDefault="00000000">
            <w:pPr>
              <w:spacing w:after="40"/>
              <w:rPr>
                <w:color w:val="000000" w:themeColor="text1"/>
              </w:rPr>
            </w:pPr>
            <w:r w:rsidRPr="000B227D">
              <w:rPr>
                <w:color w:val="000000" w:themeColor="text1"/>
                <w:sz w:val="16"/>
              </w:rPr>
              <w:t>Pengambilan metrik perangkat jaringan</w:t>
            </w:r>
          </w:p>
        </w:tc>
      </w:tr>
      <w:tr w:rsidR="000B227D" w:rsidRPr="000B227D" w14:paraId="1DE425F3" w14:textId="77777777" w:rsidTr="000B227D">
        <w:trPr>
          <w:jc w:val="center"/>
        </w:trPr>
        <w:tc>
          <w:tcPr>
            <w:tcW w:w="1944" w:type="dxa"/>
            <w:shd w:val="clear" w:color="auto" w:fill="FFFFFF" w:themeFill="background1"/>
            <w:vAlign w:val="center"/>
          </w:tcPr>
          <w:p w14:paraId="12B61742" w14:textId="77777777" w:rsidR="00F00CFE" w:rsidRPr="000B227D" w:rsidRDefault="00000000">
            <w:pPr>
              <w:spacing w:after="40"/>
              <w:rPr>
                <w:color w:val="000000" w:themeColor="text1"/>
              </w:rPr>
            </w:pPr>
            <w:r w:rsidRPr="000B227D">
              <w:rPr>
                <w:color w:val="000000" w:themeColor="text1"/>
                <w:sz w:val="16"/>
              </w:rPr>
              <w:t>CCTV</w:t>
            </w:r>
          </w:p>
        </w:tc>
        <w:tc>
          <w:tcPr>
            <w:tcW w:w="2088" w:type="dxa"/>
            <w:shd w:val="clear" w:color="auto" w:fill="FFFFFF" w:themeFill="background1"/>
            <w:vAlign w:val="center"/>
          </w:tcPr>
          <w:p w14:paraId="6EA6FD9D" w14:textId="77777777" w:rsidR="00F00CFE" w:rsidRPr="000B227D" w:rsidRDefault="00000000">
            <w:pPr>
              <w:spacing w:after="40"/>
              <w:rPr>
                <w:color w:val="000000" w:themeColor="text1"/>
              </w:rPr>
            </w:pPr>
            <w:r w:rsidRPr="000B227D">
              <w:rPr>
                <w:color w:val="000000" w:themeColor="text1"/>
                <w:sz w:val="16"/>
              </w:rPr>
              <w:t>Multi-Protocol Polling</w:t>
            </w:r>
          </w:p>
        </w:tc>
        <w:tc>
          <w:tcPr>
            <w:tcW w:w="2088" w:type="dxa"/>
            <w:shd w:val="clear" w:color="auto" w:fill="FFFFFF" w:themeFill="background1"/>
            <w:vAlign w:val="center"/>
          </w:tcPr>
          <w:p w14:paraId="175C6A8C" w14:textId="77777777" w:rsidR="00F00CFE" w:rsidRPr="000B227D" w:rsidRDefault="00000000">
            <w:pPr>
              <w:spacing w:after="40"/>
              <w:rPr>
                <w:color w:val="000000" w:themeColor="text1"/>
              </w:rPr>
            </w:pPr>
            <w:r w:rsidRPr="000B227D">
              <w:rPr>
                <w:color w:val="000000" w:themeColor="text1"/>
                <w:sz w:val="16"/>
              </w:rPr>
              <w:t>Ping + HTTP</w:t>
            </w:r>
          </w:p>
        </w:tc>
        <w:tc>
          <w:tcPr>
            <w:tcW w:w="3240" w:type="dxa"/>
            <w:shd w:val="clear" w:color="auto" w:fill="FFFFFF" w:themeFill="background1"/>
            <w:vAlign w:val="center"/>
          </w:tcPr>
          <w:p w14:paraId="4F702FBC" w14:textId="77777777" w:rsidR="00F00CFE" w:rsidRPr="000B227D" w:rsidRDefault="00000000">
            <w:pPr>
              <w:spacing w:after="40"/>
              <w:rPr>
                <w:color w:val="000000" w:themeColor="text1"/>
              </w:rPr>
            </w:pPr>
            <w:r w:rsidRPr="000B227D">
              <w:rPr>
                <w:color w:val="000000" w:themeColor="text1"/>
                <w:sz w:val="16"/>
              </w:rPr>
              <w:t>Verifikasi jaringan fisik &amp; port 80</w:t>
            </w:r>
          </w:p>
        </w:tc>
      </w:tr>
      <w:tr w:rsidR="000B227D" w:rsidRPr="000B227D" w14:paraId="61159F68" w14:textId="77777777" w:rsidTr="000B227D">
        <w:trPr>
          <w:jc w:val="center"/>
        </w:trPr>
        <w:tc>
          <w:tcPr>
            <w:tcW w:w="1944" w:type="dxa"/>
            <w:shd w:val="clear" w:color="auto" w:fill="FFFFFF" w:themeFill="background1"/>
            <w:vAlign w:val="center"/>
          </w:tcPr>
          <w:p w14:paraId="5490AF45" w14:textId="77777777" w:rsidR="00F00CFE" w:rsidRPr="000B227D" w:rsidRDefault="00000000">
            <w:pPr>
              <w:spacing w:after="40"/>
              <w:rPr>
                <w:color w:val="000000" w:themeColor="text1"/>
              </w:rPr>
            </w:pPr>
            <w:r w:rsidRPr="000B227D">
              <w:rPr>
                <w:color w:val="000000" w:themeColor="text1"/>
                <w:sz w:val="16"/>
              </w:rPr>
              <w:t>PC &amp; Smart TV</w:t>
            </w:r>
          </w:p>
        </w:tc>
        <w:tc>
          <w:tcPr>
            <w:tcW w:w="2088" w:type="dxa"/>
            <w:shd w:val="clear" w:color="auto" w:fill="FFFFFF" w:themeFill="background1"/>
            <w:vAlign w:val="center"/>
          </w:tcPr>
          <w:p w14:paraId="4DA0DBA8" w14:textId="77777777" w:rsidR="00F00CFE" w:rsidRPr="000B227D" w:rsidRDefault="00000000">
            <w:pPr>
              <w:spacing w:after="40"/>
              <w:rPr>
                <w:color w:val="000000" w:themeColor="text1"/>
              </w:rPr>
            </w:pPr>
            <w:r w:rsidRPr="000B227D">
              <w:rPr>
                <w:color w:val="000000" w:themeColor="text1"/>
                <w:sz w:val="16"/>
              </w:rPr>
              <w:t>Multi-Protocol Polling</w:t>
            </w:r>
          </w:p>
        </w:tc>
        <w:tc>
          <w:tcPr>
            <w:tcW w:w="2088" w:type="dxa"/>
            <w:shd w:val="clear" w:color="auto" w:fill="FFFFFF" w:themeFill="background1"/>
            <w:vAlign w:val="center"/>
          </w:tcPr>
          <w:p w14:paraId="2F17A3F5" w14:textId="77777777" w:rsidR="00F00CFE" w:rsidRPr="000B227D" w:rsidRDefault="00000000">
            <w:pPr>
              <w:spacing w:after="40"/>
              <w:rPr>
                <w:color w:val="000000" w:themeColor="text1"/>
              </w:rPr>
            </w:pPr>
            <w:r w:rsidRPr="000B227D">
              <w:rPr>
                <w:color w:val="000000" w:themeColor="text1"/>
                <w:sz w:val="16"/>
              </w:rPr>
              <w:t>Ping ICMP</w:t>
            </w:r>
          </w:p>
        </w:tc>
        <w:tc>
          <w:tcPr>
            <w:tcW w:w="3240" w:type="dxa"/>
            <w:shd w:val="clear" w:color="auto" w:fill="FFFFFF" w:themeFill="background1"/>
            <w:vAlign w:val="center"/>
          </w:tcPr>
          <w:p w14:paraId="38F9C55F" w14:textId="77777777" w:rsidR="00F00CFE" w:rsidRPr="000B227D" w:rsidRDefault="00000000">
            <w:pPr>
              <w:spacing w:after="40"/>
              <w:rPr>
                <w:color w:val="000000" w:themeColor="text1"/>
              </w:rPr>
            </w:pPr>
            <w:r w:rsidRPr="000B227D">
              <w:rPr>
                <w:color w:val="000000" w:themeColor="text1"/>
                <w:sz w:val="16"/>
              </w:rPr>
              <w:t>Uji latensi &amp; ketersediaan IP</w:t>
            </w:r>
          </w:p>
        </w:tc>
      </w:tr>
      <w:tr w:rsidR="000B227D" w:rsidRPr="000B227D" w14:paraId="442252DB" w14:textId="77777777" w:rsidTr="000B227D">
        <w:trPr>
          <w:jc w:val="center"/>
        </w:trPr>
        <w:tc>
          <w:tcPr>
            <w:tcW w:w="1944" w:type="dxa"/>
            <w:shd w:val="clear" w:color="auto" w:fill="FFFFFF" w:themeFill="background1"/>
            <w:vAlign w:val="center"/>
          </w:tcPr>
          <w:p w14:paraId="15914714" w14:textId="77777777" w:rsidR="00F00CFE" w:rsidRPr="000B227D" w:rsidRDefault="00000000">
            <w:pPr>
              <w:spacing w:after="40"/>
              <w:rPr>
                <w:color w:val="000000" w:themeColor="text1"/>
              </w:rPr>
            </w:pPr>
            <w:r w:rsidRPr="000B227D">
              <w:rPr>
                <w:color w:val="000000" w:themeColor="text1"/>
                <w:sz w:val="16"/>
              </w:rPr>
              <w:t>MQTT Broker</w:t>
            </w:r>
          </w:p>
        </w:tc>
        <w:tc>
          <w:tcPr>
            <w:tcW w:w="2088" w:type="dxa"/>
            <w:shd w:val="clear" w:color="auto" w:fill="FFFFFF" w:themeFill="background1"/>
            <w:vAlign w:val="center"/>
          </w:tcPr>
          <w:p w14:paraId="01608C22" w14:textId="77777777" w:rsidR="00F00CFE" w:rsidRPr="000B227D" w:rsidRDefault="00000000">
            <w:pPr>
              <w:spacing w:after="40"/>
              <w:rPr>
                <w:color w:val="000000" w:themeColor="text1"/>
              </w:rPr>
            </w:pPr>
            <w:r w:rsidRPr="000B227D">
              <w:rPr>
                <w:color w:val="000000" w:themeColor="text1"/>
                <w:sz w:val="16"/>
              </w:rPr>
              <w:t>API Engine</w:t>
            </w:r>
          </w:p>
        </w:tc>
        <w:tc>
          <w:tcPr>
            <w:tcW w:w="2088" w:type="dxa"/>
            <w:shd w:val="clear" w:color="auto" w:fill="FFFFFF" w:themeFill="background1"/>
            <w:vAlign w:val="center"/>
          </w:tcPr>
          <w:p w14:paraId="6FEC9ADD" w14:textId="77777777" w:rsidR="00F00CFE" w:rsidRPr="000B227D" w:rsidRDefault="00000000">
            <w:pPr>
              <w:spacing w:after="40"/>
              <w:rPr>
                <w:color w:val="000000" w:themeColor="text1"/>
              </w:rPr>
            </w:pPr>
            <w:r w:rsidRPr="000B227D">
              <w:rPr>
                <w:color w:val="000000" w:themeColor="text1"/>
                <w:sz w:val="16"/>
              </w:rPr>
              <w:t>POST /api/heartbeat</w:t>
            </w:r>
          </w:p>
        </w:tc>
        <w:tc>
          <w:tcPr>
            <w:tcW w:w="3240" w:type="dxa"/>
            <w:shd w:val="clear" w:color="auto" w:fill="FFFFFF" w:themeFill="background1"/>
            <w:vAlign w:val="center"/>
          </w:tcPr>
          <w:p w14:paraId="62FDF80F" w14:textId="77777777" w:rsidR="00F00CFE" w:rsidRPr="000B227D" w:rsidRDefault="00000000">
            <w:pPr>
              <w:spacing w:after="40"/>
              <w:rPr>
                <w:color w:val="000000" w:themeColor="text1"/>
              </w:rPr>
            </w:pPr>
            <w:r w:rsidRPr="000B227D">
              <w:rPr>
                <w:color w:val="000000" w:themeColor="text1"/>
                <w:sz w:val="16"/>
              </w:rPr>
              <w:t>Meneruskan heartbeat ke backend</w:t>
            </w:r>
          </w:p>
        </w:tc>
      </w:tr>
      <w:tr w:rsidR="000B227D" w:rsidRPr="000B227D" w14:paraId="78BD6E7C" w14:textId="77777777" w:rsidTr="000B227D">
        <w:trPr>
          <w:jc w:val="center"/>
        </w:trPr>
        <w:tc>
          <w:tcPr>
            <w:tcW w:w="1944" w:type="dxa"/>
            <w:shd w:val="clear" w:color="auto" w:fill="FFFFFF" w:themeFill="background1"/>
            <w:vAlign w:val="center"/>
          </w:tcPr>
          <w:p w14:paraId="73D17B9D" w14:textId="77777777" w:rsidR="00F00CFE" w:rsidRPr="000B227D" w:rsidRDefault="00000000">
            <w:pPr>
              <w:spacing w:after="40"/>
              <w:rPr>
                <w:color w:val="000000" w:themeColor="text1"/>
              </w:rPr>
            </w:pPr>
            <w:r w:rsidRPr="000B227D">
              <w:rPr>
                <w:color w:val="000000" w:themeColor="text1"/>
                <w:sz w:val="16"/>
              </w:rPr>
              <w:t>Threshold Processor</w:t>
            </w:r>
          </w:p>
        </w:tc>
        <w:tc>
          <w:tcPr>
            <w:tcW w:w="2088" w:type="dxa"/>
            <w:shd w:val="clear" w:color="auto" w:fill="FFFFFF" w:themeFill="background1"/>
            <w:vAlign w:val="center"/>
          </w:tcPr>
          <w:p w14:paraId="468030FE" w14:textId="77777777" w:rsidR="00F00CFE" w:rsidRPr="000B227D" w:rsidRDefault="00000000">
            <w:pPr>
              <w:spacing w:after="40"/>
              <w:rPr>
                <w:color w:val="000000" w:themeColor="text1"/>
              </w:rPr>
            </w:pPr>
            <w:r w:rsidRPr="000B227D">
              <w:rPr>
                <w:color w:val="000000" w:themeColor="text1"/>
                <w:sz w:val="16"/>
              </w:rPr>
              <w:t>Database Server</w:t>
            </w:r>
          </w:p>
        </w:tc>
        <w:tc>
          <w:tcPr>
            <w:tcW w:w="2088" w:type="dxa"/>
            <w:shd w:val="clear" w:color="auto" w:fill="FFFFFF" w:themeFill="background1"/>
            <w:vAlign w:val="center"/>
          </w:tcPr>
          <w:p w14:paraId="3EE45CF6" w14:textId="77777777" w:rsidR="00F00CFE" w:rsidRPr="000B227D" w:rsidRDefault="00000000">
            <w:pPr>
              <w:spacing w:after="40"/>
              <w:rPr>
                <w:color w:val="000000" w:themeColor="text1"/>
              </w:rPr>
            </w:pPr>
            <w:r w:rsidRPr="000B227D">
              <w:rPr>
                <w:color w:val="000000" w:themeColor="text1"/>
                <w:sz w:val="16"/>
              </w:rPr>
              <w:t>POST /api/monitoring/*</w:t>
            </w:r>
          </w:p>
        </w:tc>
        <w:tc>
          <w:tcPr>
            <w:tcW w:w="3240" w:type="dxa"/>
            <w:shd w:val="clear" w:color="auto" w:fill="FFFFFF" w:themeFill="background1"/>
            <w:vAlign w:val="center"/>
          </w:tcPr>
          <w:p w14:paraId="59CF174B" w14:textId="77777777" w:rsidR="00F00CFE" w:rsidRPr="000B227D" w:rsidRDefault="00000000">
            <w:pPr>
              <w:spacing w:after="40"/>
              <w:rPr>
                <w:color w:val="000000" w:themeColor="text1"/>
              </w:rPr>
            </w:pPr>
            <w:r w:rsidRPr="000B227D">
              <w:rPr>
                <w:color w:val="000000" w:themeColor="text1"/>
                <w:sz w:val="16"/>
              </w:rPr>
              <w:t>Menyimpan log &amp; status terkini</w:t>
            </w:r>
          </w:p>
        </w:tc>
      </w:tr>
      <w:tr w:rsidR="000B227D" w:rsidRPr="000B227D" w14:paraId="58E6D044" w14:textId="77777777" w:rsidTr="000B227D">
        <w:trPr>
          <w:jc w:val="center"/>
        </w:trPr>
        <w:tc>
          <w:tcPr>
            <w:tcW w:w="1944" w:type="dxa"/>
            <w:shd w:val="clear" w:color="auto" w:fill="FFFFFF" w:themeFill="background1"/>
            <w:vAlign w:val="center"/>
          </w:tcPr>
          <w:p w14:paraId="16448DE0" w14:textId="77777777" w:rsidR="00F00CFE" w:rsidRPr="000B227D" w:rsidRDefault="00000000">
            <w:pPr>
              <w:spacing w:after="40"/>
              <w:rPr>
                <w:color w:val="000000" w:themeColor="text1"/>
              </w:rPr>
            </w:pPr>
            <w:r w:rsidRPr="000B227D">
              <w:rPr>
                <w:color w:val="000000" w:themeColor="text1"/>
                <w:sz w:val="16"/>
              </w:rPr>
              <w:t>API Engine</w:t>
            </w:r>
          </w:p>
        </w:tc>
        <w:tc>
          <w:tcPr>
            <w:tcW w:w="2088" w:type="dxa"/>
            <w:shd w:val="clear" w:color="auto" w:fill="FFFFFF" w:themeFill="background1"/>
            <w:vAlign w:val="center"/>
          </w:tcPr>
          <w:p w14:paraId="5F03838B" w14:textId="77777777" w:rsidR="00F00CFE" w:rsidRPr="000B227D" w:rsidRDefault="00000000">
            <w:pPr>
              <w:spacing w:after="40"/>
              <w:rPr>
                <w:color w:val="000000" w:themeColor="text1"/>
              </w:rPr>
            </w:pPr>
            <w:r w:rsidRPr="000B227D">
              <w:rPr>
                <w:color w:val="000000" w:themeColor="text1"/>
                <w:sz w:val="16"/>
              </w:rPr>
              <w:t>Web Dashboard</w:t>
            </w:r>
          </w:p>
        </w:tc>
        <w:tc>
          <w:tcPr>
            <w:tcW w:w="2088" w:type="dxa"/>
            <w:shd w:val="clear" w:color="auto" w:fill="FFFFFF" w:themeFill="background1"/>
            <w:vAlign w:val="center"/>
          </w:tcPr>
          <w:p w14:paraId="24DA5C0A" w14:textId="77777777" w:rsidR="00F00CFE" w:rsidRPr="000B227D" w:rsidRDefault="00000000">
            <w:pPr>
              <w:spacing w:after="40"/>
              <w:rPr>
                <w:color w:val="000000" w:themeColor="text1"/>
              </w:rPr>
            </w:pPr>
            <w:r w:rsidRPr="000B227D">
              <w:rPr>
                <w:color w:val="000000" w:themeColor="text1"/>
                <w:sz w:val="16"/>
              </w:rPr>
              <w:t>REST API / JSON Data</w:t>
            </w:r>
          </w:p>
        </w:tc>
        <w:tc>
          <w:tcPr>
            <w:tcW w:w="3240" w:type="dxa"/>
            <w:shd w:val="clear" w:color="auto" w:fill="FFFFFF" w:themeFill="background1"/>
            <w:vAlign w:val="center"/>
          </w:tcPr>
          <w:p w14:paraId="6809BEBA" w14:textId="77777777" w:rsidR="00F00CFE" w:rsidRPr="000B227D" w:rsidRDefault="00000000">
            <w:pPr>
              <w:spacing w:after="40"/>
              <w:rPr>
                <w:color w:val="000000" w:themeColor="text1"/>
              </w:rPr>
            </w:pPr>
            <w:r w:rsidRPr="000B227D">
              <w:rPr>
                <w:color w:val="000000" w:themeColor="text1"/>
                <w:sz w:val="16"/>
              </w:rPr>
              <w:t>Penyajian data ke antarmuka pengguna</w:t>
            </w:r>
          </w:p>
        </w:tc>
      </w:tr>
      <w:tr w:rsidR="000B227D" w:rsidRPr="000B227D" w14:paraId="03CB132A" w14:textId="77777777" w:rsidTr="003F5211">
        <w:trPr>
          <w:trHeight w:val="70"/>
          <w:jc w:val="center"/>
        </w:trPr>
        <w:tc>
          <w:tcPr>
            <w:tcW w:w="1944" w:type="dxa"/>
            <w:shd w:val="clear" w:color="auto" w:fill="FFFFFF" w:themeFill="background1"/>
            <w:vAlign w:val="center"/>
          </w:tcPr>
          <w:p w14:paraId="29D0B3B8" w14:textId="77777777" w:rsidR="00F00CFE" w:rsidRPr="000B227D" w:rsidRDefault="00000000">
            <w:pPr>
              <w:spacing w:after="40"/>
              <w:rPr>
                <w:color w:val="000000" w:themeColor="text1"/>
              </w:rPr>
            </w:pPr>
            <w:r w:rsidRPr="000B227D">
              <w:rPr>
                <w:color w:val="000000" w:themeColor="text1"/>
                <w:sz w:val="16"/>
              </w:rPr>
              <w:t>API Engine</w:t>
            </w:r>
          </w:p>
        </w:tc>
        <w:tc>
          <w:tcPr>
            <w:tcW w:w="2088" w:type="dxa"/>
            <w:shd w:val="clear" w:color="auto" w:fill="FFFFFF" w:themeFill="background1"/>
            <w:vAlign w:val="center"/>
          </w:tcPr>
          <w:p w14:paraId="468B6CB7" w14:textId="77777777" w:rsidR="00F00CFE" w:rsidRPr="000B227D" w:rsidRDefault="00000000">
            <w:pPr>
              <w:spacing w:after="40"/>
              <w:rPr>
                <w:color w:val="000000" w:themeColor="text1"/>
              </w:rPr>
            </w:pPr>
            <w:r w:rsidRPr="000B227D">
              <w:rPr>
                <w:color w:val="000000" w:themeColor="text1"/>
                <w:sz w:val="16"/>
              </w:rPr>
              <w:t>Alur Alersi &amp; Otomatisasi</w:t>
            </w:r>
          </w:p>
        </w:tc>
        <w:tc>
          <w:tcPr>
            <w:tcW w:w="2088" w:type="dxa"/>
            <w:shd w:val="clear" w:color="auto" w:fill="FFFFFF" w:themeFill="background1"/>
            <w:vAlign w:val="center"/>
          </w:tcPr>
          <w:p w14:paraId="6DD67E45" w14:textId="77777777" w:rsidR="00F00CFE" w:rsidRPr="000B227D" w:rsidRDefault="00000000">
            <w:pPr>
              <w:spacing w:after="40"/>
              <w:rPr>
                <w:color w:val="000000" w:themeColor="text1"/>
              </w:rPr>
            </w:pPr>
            <w:r w:rsidRPr="000B227D">
              <w:rPr>
                <w:color w:val="000000" w:themeColor="text1"/>
                <w:sz w:val="16"/>
              </w:rPr>
              <w:t>REST API / JSON Data</w:t>
            </w:r>
          </w:p>
        </w:tc>
        <w:tc>
          <w:tcPr>
            <w:tcW w:w="3240" w:type="dxa"/>
            <w:shd w:val="clear" w:color="auto" w:fill="FFFFFF" w:themeFill="background1"/>
            <w:vAlign w:val="center"/>
          </w:tcPr>
          <w:p w14:paraId="58B71C71" w14:textId="77777777" w:rsidR="00F00CFE" w:rsidRPr="000B227D" w:rsidRDefault="00000000">
            <w:pPr>
              <w:spacing w:after="40"/>
              <w:rPr>
                <w:color w:val="000000" w:themeColor="text1"/>
              </w:rPr>
            </w:pPr>
            <w:r w:rsidRPr="000B227D">
              <w:rPr>
                <w:color w:val="000000" w:themeColor="text1"/>
                <w:sz w:val="16"/>
              </w:rPr>
              <w:t>Pemicuan alur kerja insiden/notifikasi</w:t>
            </w:r>
          </w:p>
        </w:tc>
      </w:tr>
    </w:tbl>
    <w:p w14:paraId="20AAEC41" w14:textId="77777777" w:rsidR="00DD43E8" w:rsidRPr="000B227D" w:rsidRDefault="00DD43E8">
      <w:pPr>
        <w:rPr>
          <w:color w:val="000000" w:themeColor="text1"/>
        </w:rPr>
      </w:pPr>
    </w:p>
    <w:sectPr w:rsidR="00DD43E8" w:rsidRPr="000B227D" w:rsidSect="00034616">
      <w:headerReference w:type="default" r:id="rId9"/>
      <w:footerReference w:type="default" r:id="rId1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AED0" w14:textId="77777777" w:rsidR="00EB07AB" w:rsidRDefault="00EB07AB">
      <w:pPr>
        <w:spacing w:after="0" w:line="240" w:lineRule="auto"/>
      </w:pPr>
      <w:r>
        <w:separator/>
      </w:r>
    </w:p>
  </w:endnote>
  <w:endnote w:type="continuationSeparator" w:id="0">
    <w:p w14:paraId="5D5335F7" w14:textId="77777777" w:rsidR="00EB07AB" w:rsidRDefault="00EB0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0A7D" w14:textId="77777777" w:rsidR="00F00CFE" w:rsidRDefault="00000000">
    <w:pPr>
      <w:pStyle w:val="Footer"/>
      <w:jc w:val="center"/>
    </w:pPr>
    <w:r>
      <w:rPr>
        <w:color w:val="646464"/>
        <w:sz w:val="16"/>
      </w:rPr>
      <w:t>Laporan Perancangan Block Diagram Sistem T-AIMS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2FBF" w14:textId="77777777" w:rsidR="00EB07AB" w:rsidRDefault="00EB07AB">
      <w:pPr>
        <w:spacing w:after="0" w:line="240" w:lineRule="auto"/>
      </w:pPr>
      <w:r>
        <w:separator/>
      </w:r>
    </w:p>
  </w:footnote>
  <w:footnote w:type="continuationSeparator" w:id="0">
    <w:p w14:paraId="5A099ADC" w14:textId="77777777" w:rsidR="00EB07AB" w:rsidRDefault="00EB0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387C" w14:textId="77777777" w:rsidR="00F00CFE" w:rsidRDefault="00000000">
    <w:pPr>
      <w:pStyle w:val="Header"/>
      <w:jc w:val="right"/>
    </w:pPr>
    <w:r>
      <w:rPr>
        <w:color w:val="646464"/>
        <w:sz w:val="16"/>
      </w:rPr>
      <w:t>T-AIMS | DOKUMENTASI PERANCANGAN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868722">
    <w:abstractNumId w:val="8"/>
  </w:num>
  <w:num w:numId="2" w16cid:durableId="618998303">
    <w:abstractNumId w:val="6"/>
  </w:num>
  <w:num w:numId="3" w16cid:durableId="1231698194">
    <w:abstractNumId w:val="5"/>
  </w:num>
  <w:num w:numId="4" w16cid:durableId="331686675">
    <w:abstractNumId w:val="4"/>
  </w:num>
  <w:num w:numId="5" w16cid:durableId="2070570107">
    <w:abstractNumId w:val="7"/>
  </w:num>
  <w:num w:numId="6" w16cid:durableId="767887998">
    <w:abstractNumId w:val="3"/>
  </w:num>
  <w:num w:numId="7" w16cid:durableId="376706206">
    <w:abstractNumId w:val="2"/>
  </w:num>
  <w:num w:numId="8" w16cid:durableId="1565870018">
    <w:abstractNumId w:val="1"/>
  </w:num>
  <w:num w:numId="9" w16cid:durableId="59783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27D"/>
    <w:rsid w:val="0014108E"/>
    <w:rsid w:val="00146813"/>
    <w:rsid w:val="0015074B"/>
    <w:rsid w:val="001E3152"/>
    <w:rsid w:val="001F27F8"/>
    <w:rsid w:val="0029639D"/>
    <w:rsid w:val="002D1795"/>
    <w:rsid w:val="00326F90"/>
    <w:rsid w:val="003F5211"/>
    <w:rsid w:val="00A968EF"/>
    <w:rsid w:val="00AA1D8D"/>
    <w:rsid w:val="00B47730"/>
    <w:rsid w:val="00CB0664"/>
    <w:rsid w:val="00DD43E8"/>
    <w:rsid w:val="00EA46C8"/>
    <w:rsid w:val="00EB07AB"/>
    <w:rsid w:val="00F00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7864B"/>
  <w14:defaultImageDpi w14:val="300"/>
  <w15:docId w15:val="{62CB27B0-594E-4595-9690-8A3A6BC1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damarmunajad7@gmail.com</cp:lastModifiedBy>
  <cp:revision>3</cp:revision>
  <dcterms:created xsi:type="dcterms:W3CDTF">2026-10-15T01:31:00Z</dcterms:created>
  <dcterms:modified xsi:type="dcterms:W3CDTF">2026-10-15T01:56:00Z</dcterms:modified>
  <cp:category/>
</cp:coreProperties>
</file>