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D8D02" w14:textId="77777777" w:rsidR="00BB52A1" w:rsidRPr="00BB52A1" w:rsidRDefault="00BB52A1" w:rsidP="00BB52A1">
      <w:r w:rsidRPr="00BB52A1">
        <w:t xml:space="preserve">Voici concrètement comment procéder pour l'atelier de recodage des variables du RGPH4, en vous appuyant sur le dictionnaire </w:t>
      </w:r>
      <w:proofErr w:type="spellStart"/>
      <w:r w:rsidRPr="00BB52A1">
        <w:t>CSPro</w:t>
      </w:r>
      <w:proofErr w:type="spellEnd"/>
      <w:r w:rsidRPr="00BB52A1">
        <w:t xml:space="preserve"> (</w:t>
      </w:r>
      <w:proofErr w:type="spellStart"/>
      <w:r w:rsidRPr="00BB52A1">
        <w:t>ext_menage_Ordinaire.dcf</w:t>
      </w:r>
      <w:proofErr w:type="spellEnd"/>
      <w:r w:rsidRPr="00BB52A1">
        <w:t>) et le questionnaire Ménage Ordinaire que vous avez déjà :</w:t>
      </w:r>
    </w:p>
    <w:p w14:paraId="12E74019" w14:textId="77777777" w:rsidR="00BB52A1" w:rsidRPr="00BB52A1" w:rsidRDefault="00BB52A1" w:rsidP="00BB52A1">
      <w:pPr>
        <w:rPr>
          <w:b/>
          <w:bCs/>
        </w:rPr>
      </w:pPr>
      <w:r w:rsidRPr="00BB52A1">
        <w:rPr>
          <w:b/>
          <w:bCs/>
        </w:rPr>
        <w:t>1. Identifier les variables (à recoder)</w:t>
      </w:r>
    </w:p>
    <w:p w14:paraId="4C92C5AA" w14:textId="77777777" w:rsidR="00BB52A1" w:rsidRPr="00BB52A1" w:rsidRDefault="00BB52A1" w:rsidP="00BB52A1">
      <w:pPr>
        <w:numPr>
          <w:ilvl w:val="0"/>
          <w:numId w:val="7"/>
        </w:numPr>
      </w:pPr>
      <w:r w:rsidRPr="00BB52A1">
        <w:rPr>
          <w:b/>
          <w:bCs/>
        </w:rPr>
        <w:t xml:space="preserve">Partez du dictionnaire </w:t>
      </w:r>
      <w:proofErr w:type="spellStart"/>
      <w:r w:rsidRPr="00BB52A1">
        <w:rPr>
          <w:b/>
          <w:bCs/>
        </w:rPr>
        <w:t>CSPro</w:t>
      </w:r>
      <w:proofErr w:type="spellEnd"/>
      <w:r w:rsidRPr="00BB52A1">
        <w:t>, pas de mémoire : c'est la source de vérité des noms de variables, longueurs, types (alpha/</w:t>
      </w:r>
      <w:proofErr w:type="spellStart"/>
      <w:r w:rsidRPr="00BB52A1">
        <w:t>numeric</w:t>
      </w:r>
      <w:proofErr w:type="spellEnd"/>
      <w:r w:rsidRPr="00BB52A1">
        <w:t>) et modalités originales saisies sur le terrain. Listez, section par section (identification, tableau récapitulatif, caractéristiques individuelles, etc.), toutes les variables candidates au recodage.</w:t>
      </w:r>
    </w:p>
    <w:p w14:paraId="35B5E8A5" w14:textId="77777777" w:rsidR="00BB52A1" w:rsidRPr="00BB52A1" w:rsidRDefault="00BB52A1" w:rsidP="00BB52A1">
      <w:pPr>
        <w:numPr>
          <w:ilvl w:val="0"/>
          <w:numId w:val="7"/>
        </w:numPr>
      </w:pPr>
      <w:r w:rsidRPr="00BB52A1">
        <w:rPr>
          <w:b/>
          <w:bCs/>
        </w:rPr>
        <w:t>Critères pour repérer une variable "à recoder" :</w:t>
      </w:r>
      <w:r w:rsidRPr="00BB52A1">
        <w:t xml:space="preserve"> </w:t>
      </w:r>
    </w:p>
    <w:p w14:paraId="0B10B529" w14:textId="2716485B" w:rsidR="00BB52A1" w:rsidRPr="00BB52A1" w:rsidRDefault="00BB52A1" w:rsidP="00BB52A1">
      <w:pPr>
        <w:numPr>
          <w:ilvl w:val="1"/>
          <w:numId w:val="7"/>
        </w:numPr>
      </w:pPr>
      <w:r w:rsidRPr="00BB52A1">
        <w:t>Variables en clair/texte à coder en numérique (professions, activités économiques en clair, lieux de naissance/résidence en clair → besoin d'une nomenclature type CITP/CITI/COD-GEO).</w:t>
      </w:r>
    </w:p>
    <w:p w14:paraId="1B029181" w14:textId="77777777" w:rsidR="00BB52A1" w:rsidRPr="00BB52A1" w:rsidRDefault="00BB52A1" w:rsidP="00BB52A1">
      <w:pPr>
        <w:numPr>
          <w:ilvl w:val="1"/>
          <w:numId w:val="8"/>
        </w:numPr>
      </w:pPr>
      <w:r w:rsidRPr="00BB52A1">
        <w:t>Variables avec trop de modalités fines pour l'analyse (âge en années exactes → groupes d'âge quinquennaux ; niveau d'instruction détaillé → niveau agrégé).</w:t>
      </w:r>
    </w:p>
    <w:p w14:paraId="4C94D0C3" w14:textId="77777777" w:rsidR="00BB52A1" w:rsidRPr="00BB52A1" w:rsidRDefault="00BB52A1" w:rsidP="00BB52A1">
      <w:pPr>
        <w:numPr>
          <w:ilvl w:val="1"/>
          <w:numId w:val="8"/>
        </w:numPr>
      </w:pPr>
      <w:r w:rsidRPr="00BB52A1">
        <w:t>Variables ouvertes ou "Autre, précisez" à ventiler dans les modalités existantes.</w:t>
      </w:r>
    </w:p>
    <w:p w14:paraId="0419ACF3" w14:textId="77777777" w:rsidR="00BB52A1" w:rsidRPr="00BB52A1" w:rsidRDefault="00BB52A1" w:rsidP="00BB52A1">
      <w:pPr>
        <w:numPr>
          <w:ilvl w:val="1"/>
          <w:numId w:val="8"/>
        </w:numPr>
      </w:pPr>
      <w:r w:rsidRPr="00BB52A1">
        <w:t>Variables à regrouper pour créer un indicateur dérivé (ex. combiner plusieurs colonnes du tableau récapitulatif du ménage pour calculer la taille du ménage, le statut de chef de ménage, etc.).</w:t>
      </w:r>
    </w:p>
    <w:p w14:paraId="680C8D2A" w14:textId="77777777" w:rsidR="00BB52A1" w:rsidRPr="00BB52A1" w:rsidRDefault="00BB52A1" w:rsidP="00BB52A1">
      <w:pPr>
        <w:numPr>
          <w:ilvl w:val="0"/>
          <w:numId w:val="8"/>
        </w:numPr>
      </w:pPr>
      <w:r w:rsidRPr="00BB52A1">
        <w:rPr>
          <w:b/>
          <w:bCs/>
        </w:rPr>
        <w:t>Livrable de cette étape :</w:t>
      </w:r>
      <w:r w:rsidRPr="00BB52A1">
        <w:t xml:space="preserve"> une liste Excel avec colonnes : Nom variable (dico), Section/Table, Type actuel, Modalités actuelles, Motif du recodage, Responsable (à croiser avec votre tableau de suivi </w:t>
      </w:r>
      <w:proofErr w:type="spellStart"/>
      <w:r w:rsidRPr="00BB52A1">
        <w:t>Sagno</w:t>
      </w:r>
      <w:proofErr w:type="spellEnd"/>
      <w:r w:rsidRPr="00BB52A1">
        <w:t xml:space="preserve">/K </w:t>
      </w:r>
      <w:proofErr w:type="spellStart"/>
      <w:r w:rsidRPr="00BB52A1">
        <w:t>Gbanamou</w:t>
      </w:r>
      <w:proofErr w:type="spellEnd"/>
      <w:r w:rsidRPr="00BB52A1">
        <w:t>/Cherif/etc.).</w:t>
      </w:r>
    </w:p>
    <w:p w14:paraId="44906883" w14:textId="77777777" w:rsidR="00BB52A1" w:rsidRPr="00BB52A1" w:rsidRDefault="00BB52A1" w:rsidP="00BB52A1">
      <w:pPr>
        <w:rPr>
          <w:b/>
          <w:bCs/>
        </w:rPr>
      </w:pPr>
      <w:r w:rsidRPr="00BB52A1">
        <w:rPr>
          <w:b/>
          <w:bCs/>
        </w:rPr>
        <w:t>2. Préciser le nombre de sous-variables / nouvelles modalités</w:t>
      </w:r>
    </w:p>
    <w:p w14:paraId="730644C6" w14:textId="77777777" w:rsidR="00BB52A1" w:rsidRPr="00BB52A1" w:rsidRDefault="00BB52A1" w:rsidP="00BB52A1">
      <w:pPr>
        <w:numPr>
          <w:ilvl w:val="0"/>
          <w:numId w:val="9"/>
        </w:numPr>
      </w:pPr>
      <w:r w:rsidRPr="00BB52A1">
        <w:t xml:space="preserve">Pour chaque variable retenue, définir la </w:t>
      </w:r>
      <w:r w:rsidRPr="00BB52A1">
        <w:rPr>
          <w:b/>
          <w:bCs/>
        </w:rPr>
        <w:t>nouvelle nomenclature</w:t>
      </w:r>
      <w:r w:rsidRPr="00BB52A1">
        <w:t xml:space="preserve"> : </w:t>
      </w:r>
    </w:p>
    <w:p w14:paraId="5289624E" w14:textId="77777777" w:rsidR="00BB52A1" w:rsidRPr="00BB52A1" w:rsidRDefault="00BB52A1" w:rsidP="00BB52A1">
      <w:pPr>
        <w:numPr>
          <w:ilvl w:val="1"/>
          <w:numId w:val="9"/>
        </w:numPr>
      </w:pPr>
      <w:r w:rsidRPr="00BB52A1">
        <w:t>Nombre de modalités finales et leur libellé (ex. Niveau d'instruction : Aucun / Primaire / Secondaire 1er cycle / Secondaire 2nd cycle / Supérieur).</w:t>
      </w:r>
    </w:p>
    <w:p w14:paraId="7B8D2645" w14:textId="77777777" w:rsidR="00BB52A1" w:rsidRPr="00BB52A1" w:rsidRDefault="00BB52A1" w:rsidP="00BB52A1">
      <w:pPr>
        <w:numPr>
          <w:ilvl w:val="1"/>
          <w:numId w:val="9"/>
        </w:numPr>
      </w:pPr>
      <w:r w:rsidRPr="00BB52A1">
        <w:t xml:space="preserve">Table de correspondance </w:t>
      </w:r>
      <w:r w:rsidRPr="00BB52A1">
        <w:rPr>
          <w:b/>
          <w:bCs/>
        </w:rPr>
        <w:t>ancien code → nouveau code</w:t>
      </w:r>
      <w:r w:rsidRPr="00BB52A1">
        <w:t>, y compris le traitement des non-réponses/NSP/manquants (souvent codés 99, 999… à harmoniser).</w:t>
      </w:r>
    </w:p>
    <w:p w14:paraId="71022065" w14:textId="77777777" w:rsidR="00BB52A1" w:rsidRPr="00BB52A1" w:rsidRDefault="00BB52A1" w:rsidP="00BB52A1">
      <w:pPr>
        <w:numPr>
          <w:ilvl w:val="1"/>
          <w:numId w:val="9"/>
        </w:numPr>
      </w:pPr>
      <w:r w:rsidRPr="00BB52A1">
        <w:t>Si une variable donne naissance à plusieurs variables dérivées (ex. AGE → GRAND_AGE_5ANS + GRAND_AGE_ACTIVE_65PLUS), documentez chacune séparément.</w:t>
      </w:r>
    </w:p>
    <w:p w14:paraId="79A1C24B" w14:textId="77777777" w:rsidR="00BB52A1" w:rsidRDefault="00BB52A1" w:rsidP="00BB52A1">
      <w:pPr>
        <w:numPr>
          <w:ilvl w:val="0"/>
          <w:numId w:val="9"/>
        </w:numPr>
      </w:pPr>
      <w:r w:rsidRPr="00BB52A1">
        <w:rPr>
          <w:b/>
          <w:bCs/>
        </w:rPr>
        <w:t>Livrable :</w:t>
      </w:r>
      <w:r w:rsidRPr="00BB52A1">
        <w:t xml:space="preserve"> un dictionnaire de recodage (mapping table), validé par le responsable de groupe, avant d'écrire la syntaxe — c'est ce qui évite les allers-retours.</w:t>
      </w:r>
    </w:p>
    <w:p w14:paraId="44D1A444" w14:textId="77777777" w:rsidR="00BB52A1" w:rsidRPr="00BB52A1" w:rsidRDefault="00BB52A1" w:rsidP="00BB52A1">
      <w:pPr>
        <w:rPr>
          <w:b/>
          <w:bCs/>
        </w:rPr>
      </w:pPr>
      <w:r w:rsidRPr="00BB52A1">
        <w:rPr>
          <w:b/>
          <w:bCs/>
        </w:rPr>
        <w:t>3. Écrire les syntaxes de recodage</w:t>
      </w:r>
    </w:p>
    <w:p w14:paraId="39979447" w14:textId="77777777" w:rsidR="00BB52A1" w:rsidRPr="00BB52A1" w:rsidRDefault="00BB52A1" w:rsidP="00BB52A1">
      <w:pPr>
        <w:numPr>
          <w:ilvl w:val="0"/>
          <w:numId w:val="10"/>
        </w:numPr>
      </w:pPr>
      <w:r w:rsidRPr="00BB52A1">
        <w:t>Selon le logiciel retenu par l'équipe (</w:t>
      </w:r>
      <w:proofErr w:type="spellStart"/>
      <w:r w:rsidRPr="00BB52A1">
        <w:t>CSPro</w:t>
      </w:r>
      <w:proofErr w:type="spellEnd"/>
      <w:r w:rsidRPr="00BB52A1">
        <w:t xml:space="preserve">/logique </w:t>
      </w:r>
      <w:proofErr w:type="spellStart"/>
      <w:r w:rsidRPr="00BB52A1">
        <w:t>CSPro</w:t>
      </w:r>
      <w:proofErr w:type="spellEnd"/>
      <w:r w:rsidRPr="00BB52A1">
        <w:t xml:space="preserve">, SPSS, Stata, R) : </w:t>
      </w:r>
    </w:p>
    <w:p w14:paraId="07203DE4" w14:textId="77777777" w:rsidR="00BB52A1" w:rsidRPr="00BB52A1" w:rsidRDefault="00BB52A1" w:rsidP="00BB52A1">
      <w:pPr>
        <w:numPr>
          <w:ilvl w:val="1"/>
          <w:numId w:val="10"/>
        </w:numPr>
      </w:pPr>
      <w:proofErr w:type="spellStart"/>
      <w:r w:rsidRPr="00BB52A1">
        <w:rPr>
          <w:b/>
          <w:bCs/>
        </w:rPr>
        <w:t>CSPro</w:t>
      </w:r>
      <w:proofErr w:type="spellEnd"/>
      <w:r w:rsidRPr="00BB52A1">
        <w:t xml:space="preserve"> : écrire les instructions de recodage dans le logiciel/langage </w:t>
      </w:r>
      <w:proofErr w:type="spellStart"/>
      <w:r w:rsidRPr="00BB52A1">
        <w:t>CSPro</w:t>
      </w:r>
      <w:proofErr w:type="spellEnd"/>
      <w:r w:rsidRPr="00BB52A1">
        <w:t xml:space="preserve"> (souvent via un programme </w:t>
      </w:r>
      <w:proofErr w:type="spellStart"/>
      <w:r w:rsidRPr="00BB52A1">
        <w:t>CSPro</w:t>
      </w:r>
      <w:proofErr w:type="spellEnd"/>
      <w:r w:rsidRPr="00BB52A1">
        <w:t xml:space="preserve"> Batch ou dans le dictionnaire d'exportation), en s'appuyant sur les noms exacts </w:t>
      </w:r>
      <w:proofErr w:type="gramStart"/>
      <w:r w:rsidRPr="00BB52A1">
        <w:t>du .</w:t>
      </w:r>
      <w:proofErr w:type="spellStart"/>
      <w:r w:rsidRPr="00BB52A1">
        <w:t>dcf</w:t>
      </w:r>
      <w:proofErr w:type="spellEnd"/>
      <w:proofErr w:type="gramEnd"/>
      <w:r w:rsidRPr="00BB52A1">
        <w:t>.</w:t>
      </w:r>
    </w:p>
    <w:p w14:paraId="7AF2FBFD" w14:textId="77777777" w:rsidR="00BB52A1" w:rsidRPr="00BB52A1" w:rsidRDefault="00BB52A1" w:rsidP="00BB52A1">
      <w:pPr>
        <w:numPr>
          <w:ilvl w:val="1"/>
          <w:numId w:val="10"/>
        </w:numPr>
      </w:pPr>
      <w:r w:rsidRPr="00BB52A1">
        <w:rPr>
          <w:b/>
          <w:bCs/>
        </w:rPr>
        <w:t>SPSS</w:t>
      </w:r>
      <w:r w:rsidRPr="00BB52A1">
        <w:t xml:space="preserve"> : RECODE / AUTORECODE + VALUE LABELS + VARIABLE LABELS.</w:t>
      </w:r>
    </w:p>
    <w:p w14:paraId="56BA0089" w14:textId="77777777" w:rsidR="00BB52A1" w:rsidRPr="00BB52A1" w:rsidRDefault="00BB52A1" w:rsidP="00BB52A1">
      <w:pPr>
        <w:numPr>
          <w:ilvl w:val="1"/>
          <w:numId w:val="10"/>
        </w:numPr>
      </w:pPr>
      <w:r w:rsidRPr="00BB52A1">
        <w:rPr>
          <w:b/>
          <w:bCs/>
        </w:rPr>
        <w:lastRenderedPageBreak/>
        <w:t>Stata</w:t>
      </w:r>
      <w:r w:rsidRPr="00BB52A1">
        <w:t xml:space="preserve"> : recode, </w:t>
      </w:r>
      <w:proofErr w:type="spellStart"/>
      <w:r w:rsidRPr="00BB52A1">
        <w:t>generate</w:t>
      </w:r>
      <w:proofErr w:type="spellEnd"/>
      <w:r w:rsidRPr="00BB52A1">
        <w:t xml:space="preserve"> + label </w:t>
      </w:r>
      <w:proofErr w:type="spellStart"/>
      <w:r w:rsidRPr="00BB52A1">
        <w:t>define</w:t>
      </w:r>
      <w:proofErr w:type="spellEnd"/>
      <w:r w:rsidRPr="00BB52A1">
        <w:t xml:space="preserve">/label values, avec gestion </w:t>
      </w:r>
      <w:proofErr w:type="gramStart"/>
      <w:r w:rsidRPr="00BB52A1">
        <w:t>des .</w:t>
      </w:r>
      <w:proofErr w:type="gramEnd"/>
      <w:r w:rsidRPr="00BB52A1">
        <w:t xml:space="preserve"> </w:t>
      </w:r>
      <w:proofErr w:type="gramStart"/>
      <w:r w:rsidRPr="00BB52A1">
        <w:t>pour</w:t>
      </w:r>
      <w:proofErr w:type="gramEnd"/>
      <w:r w:rsidRPr="00BB52A1">
        <w:t xml:space="preserve"> les manquants.</w:t>
      </w:r>
    </w:p>
    <w:p w14:paraId="38B369B4" w14:textId="77777777" w:rsidR="00BB52A1" w:rsidRPr="00BB52A1" w:rsidRDefault="00BB52A1" w:rsidP="00BB52A1">
      <w:pPr>
        <w:numPr>
          <w:ilvl w:val="1"/>
          <w:numId w:val="10"/>
        </w:numPr>
      </w:pPr>
      <w:r w:rsidRPr="00BB52A1">
        <w:rPr>
          <w:b/>
          <w:bCs/>
        </w:rPr>
        <w:t>R</w:t>
      </w:r>
      <w:r w:rsidRPr="00BB52A1">
        <w:t xml:space="preserve"> : </w:t>
      </w:r>
      <w:proofErr w:type="spellStart"/>
      <w:r w:rsidRPr="00BB52A1">
        <w:t>case_</w:t>
      </w:r>
      <w:proofErr w:type="gramStart"/>
      <w:r w:rsidRPr="00BB52A1">
        <w:t>when</w:t>
      </w:r>
      <w:proofErr w:type="spellEnd"/>
      <w:r w:rsidRPr="00BB52A1">
        <w:t>(</w:t>
      </w:r>
      <w:proofErr w:type="gramEnd"/>
      <w:r w:rsidRPr="00BB52A1">
        <w:t xml:space="preserve">) / </w:t>
      </w:r>
      <w:proofErr w:type="gramStart"/>
      <w:r w:rsidRPr="00BB52A1">
        <w:t>recode(</w:t>
      </w:r>
      <w:proofErr w:type="gramEnd"/>
      <w:r w:rsidRPr="00BB52A1">
        <w:t xml:space="preserve">) du </w:t>
      </w:r>
      <w:proofErr w:type="spellStart"/>
      <w:r w:rsidRPr="00BB52A1">
        <w:t>tidyverse</w:t>
      </w:r>
      <w:proofErr w:type="spellEnd"/>
      <w:r w:rsidRPr="00BB52A1">
        <w:t>.</w:t>
      </w:r>
    </w:p>
    <w:p w14:paraId="55EAE160" w14:textId="77777777" w:rsidR="00BB52A1" w:rsidRPr="00BB52A1" w:rsidRDefault="00BB52A1" w:rsidP="00BB52A1">
      <w:pPr>
        <w:numPr>
          <w:ilvl w:val="0"/>
          <w:numId w:val="10"/>
        </w:numPr>
      </w:pPr>
      <w:r w:rsidRPr="00BB52A1">
        <w:t xml:space="preserve">Bonnes pratiques à faire respecter dans le groupe : </w:t>
      </w:r>
    </w:p>
    <w:p w14:paraId="2ED5088D" w14:textId="77777777" w:rsidR="00BB52A1" w:rsidRPr="00BB52A1" w:rsidRDefault="00BB52A1" w:rsidP="00BB52A1">
      <w:pPr>
        <w:numPr>
          <w:ilvl w:val="1"/>
          <w:numId w:val="10"/>
        </w:numPr>
      </w:pPr>
      <w:r w:rsidRPr="00BB52A1">
        <w:t xml:space="preserve">Ne jamais écraser la variable brute : créer une </w:t>
      </w:r>
      <w:r w:rsidRPr="00BB52A1">
        <w:rPr>
          <w:b/>
          <w:bCs/>
        </w:rPr>
        <w:t>nouvelle variable</w:t>
      </w:r>
      <w:r w:rsidRPr="00BB52A1">
        <w:t xml:space="preserve"> (ex. suffixe _R ou _REC).</w:t>
      </w:r>
    </w:p>
    <w:p w14:paraId="3DB5D98C" w14:textId="77777777" w:rsidR="00BB52A1" w:rsidRPr="00BB52A1" w:rsidRDefault="00BB52A1" w:rsidP="00BB52A1">
      <w:pPr>
        <w:numPr>
          <w:ilvl w:val="1"/>
          <w:numId w:val="10"/>
        </w:numPr>
      </w:pPr>
      <w:r w:rsidRPr="00BB52A1">
        <w:t>Commenter chaque bloc de syntaxe (variable source, logique, date, auteur).</w:t>
      </w:r>
    </w:p>
    <w:p w14:paraId="04679EEA" w14:textId="77777777" w:rsidR="00BB52A1" w:rsidRPr="00BB52A1" w:rsidRDefault="00BB52A1" w:rsidP="00BB52A1">
      <w:pPr>
        <w:numPr>
          <w:ilvl w:val="1"/>
          <w:numId w:val="10"/>
        </w:numPr>
      </w:pPr>
      <w:r w:rsidRPr="00BB52A1">
        <w:t>Tester le recodage sur un sous-échantillon puis vérifier les effectifs avant/après (tri à plat) pour s'assurer qu'aucun cas n'est perdu ou mal classé.</w:t>
      </w:r>
    </w:p>
    <w:p w14:paraId="16481C53" w14:textId="77777777" w:rsidR="00BB52A1" w:rsidRPr="00BB52A1" w:rsidRDefault="00BB52A1" w:rsidP="00BB52A1">
      <w:pPr>
        <w:numPr>
          <w:ilvl w:val="1"/>
          <w:numId w:val="10"/>
        </w:numPr>
      </w:pPr>
      <w:r w:rsidRPr="00BB52A1">
        <w:t>Centraliser tous les scripts dans un dépôt commun/versionné (dossier partagé avec nom de fichier standardisé) pour que "Statut d'avancement" dans votre tableau puisse être mis à jour au fur et à mesure.</w:t>
      </w:r>
    </w:p>
    <w:p w14:paraId="2484291B" w14:textId="77777777" w:rsidR="00BB52A1" w:rsidRPr="00BB52A1" w:rsidRDefault="00BB52A1" w:rsidP="00BB52A1">
      <w:pPr>
        <w:rPr>
          <w:b/>
          <w:bCs/>
        </w:rPr>
      </w:pPr>
      <w:r w:rsidRPr="00BB52A1">
        <w:rPr>
          <w:b/>
          <w:bCs/>
        </w:rPr>
        <w:t>Organisation pratique pour le Groupe 1</w:t>
      </w:r>
    </w:p>
    <w:p w14:paraId="7D29B0A5" w14:textId="77777777" w:rsidR="00BB52A1" w:rsidRPr="00BB52A1" w:rsidRDefault="00BB52A1" w:rsidP="00BB52A1">
      <w:r w:rsidRPr="00BB52A1">
        <w:t>Vu votre tableau de suivi, une répartition concrète pourrait être :</w:t>
      </w:r>
    </w:p>
    <w:p w14:paraId="436AA0DA" w14:textId="77777777" w:rsidR="00BB52A1" w:rsidRPr="00BB52A1" w:rsidRDefault="00BB52A1" w:rsidP="00BB52A1">
      <w:pPr>
        <w:numPr>
          <w:ilvl w:val="0"/>
          <w:numId w:val="11"/>
        </w:numPr>
      </w:pPr>
      <w:r w:rsidRPr="00BB52A1">
        <w:rPr>
          <w:b/>
          <w:bCs/>
        </w:rPr>
        <w:t>Identification des variables</w:t>
      </w:r>
      <w:r w:rsidRPr="00BB52A1">
        <w:t xml:space="preserve"> → une personne dresse la liste exhaustive à partir du dictionnaire, un autre la valide contre le questionnaire papier (cohérence entre codes </w:t>
      </w:r>
      <w:proofErr w:type="spellStart"/>
      <w:r w:rsidRPr="00BB52A1">
        <w:t>CSPro</w:t>
      </w:r>
      <w:proofErr w:type="spellEnd"/>
      <w:r w:rsidRPr="00BB52A1">
        <w:t xml:space="preserve"> et modalités imprimées).</w:t>
      </w:r>
    </w:p>
    <w:p w14:paraId="6CA9AF39" w14:textId="77777777" w:rsidR="00BB52A1" w:rsidRPr="00BB52A1" w:rsidRDefault="00BB52A1" w:rsidP="00BB52A1">
      <w:pPr>
        <w:numPr>
          <w:ilvl w:val="0"/>
          <w:numId w:val="11"/>
        </w:numPr>
      </w:pPr>
      <w:r w:rsidRPr="00BB52A1">
        <w:rPr>
          <w:b/>
          <w:bCs/>
        </w:rPr>
        <w:t>Définition des modalités</w:t>
      </w:r>
      <w:r w:rsidRPr="00BB52A1">
        <w:t xml:space="preserve"> → travail collectif, validé par Aly KOMAH avant de passer à l'écriture.</w:t>
      </w:r>
    </w:p>
    <w:p w14:paraId="44B40A5A" w14:textId="77777777" w:rsidR="00BB52A1" w:rsidRPr="00BB52A1" w:rsidRDefault="00BB52A1" w:rsidP="00BB52A1">
      <w:pPr>
        <w:numPr>
          <w:ilvl w:val="0"/>
          <w:numId w:val="11"/>
        </w:numPr>
      </w:pPr>
      <w:r w:rsidRPr="00BB52A1">
        <w:rPr>
          <w:b/>
          <w:bCs/>
        </w:rPr>
        <w:t>Écriture des syntaxes</w:t>
      </w:r>
      <w:r w:rsidRPr="00BB52A1">
        <w:t xml:space="preserve"> → répartir par section du questionnaire (identification / démographie / éducation / emploi / habitat) entre les membres pour paralléliser, puis fusionner et tester ensemble.</w:t>
      </w:r>
    </w:p>
    <w:p w14:paraId="394DD1BC" w14:textId="77777777" w:rsidR="00BB52A1" w:rsidRPr="00BB52A1" w:rsidRDefault="00BB52A1" w:rsidP="00BB52A1"/>
    <w:p w14:paraId="36EB0CE3" w14:textId="77777777" w:rsidR="0094159E" w:rsidRPr="00BB52A1" w:rsidRDefault="0094159E" w:rsidP="00BB52A1"/>
    <w:sectPr w:rsidR="0094159E" w:rsidRPr="00BB52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667A"/>
    <w:multiLevelType w:val="multilevel"/>
    <w:tmpl w:val="2332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82E1A"/>
    <w:multiLevelType w:val="multilevel"/>
    <w:tmpl w:val="AA8C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D06457"/>
    <w:multiLevelType w:val="multilevel"/>
    <w:tmpl w:val="41CC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CB2906"/>
    <w:multiLevelType w:val="multilevel"/>
    <w:tmpl w:val="173A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14039"/>
    <w:multiLevelType w:val="multilevel"/>
    <w:tmpl w:val="1DA2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AE12E1"/>
    <w:multiLevelType w:val="multilevel"/>
    <w:tmpl w:val="F460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A92E25"/>
    <w:multiLevelType w:val="multilevel"/>
    <w:tmpl w:val="FBC8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65608D"/>
    <w:multiLevelType w:val="multilevel"/>
    <w:tmpl w:val="A2F6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3A2F5F"/>
    <w:multiLevelType w:val="multilevel"/>
    <w:tmpl w:val="318A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A00F4D"/>
    <w:multiLevelType w:val="multilevel"/>
    <w:tmpl w:val="49A4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B91B2D"/>
    <w:multiLevelType w:val="multilevel"/>
    <w:tmpl w:val="6550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772550">
    <w:abstractNumId w:val="0"/>
  </w:num>
  <w:num w:numId="2" w16cid:durableId="1947730264">
    <w:abstractNumId w:val="1"/>
  </w:num>
  <w:num w:numId="3" w16cid:durableId="854459090">
    <w:abstractNumId w:val="2"/>
  </w:num>
  <w:num w:numId="4" w16cid:durableId="1820683823">
    <w:abstractNumId w:val="6"/>
  </w:num>
  <w:num w:numId="5" w16cid:durableId="1231231840">
    <w:abstractNumId w:val="7"/>
  </w:num>
  <w:num w:numId="6" w16cid:durableId="1529486924">
    <w:abstractNumId w:val="10"/>
  </w:num>
  <w:num w:numId="7" w16cid:durableId="863133122">
    <w:abstractNumId w:val="9"/>
  </w:num>
  <w:num w:numId="8" w16cid:durableId="43336962">
    <w:abstractNumId w:val="8"/>
  </w:num>
  <w:num w:numId="9" w16cid:durableId="1867400065">
    <w:abstractNumId w:val="3"/>
  </w:num>
  <w:num w:numId="10" w16cid:durableId="593126971">
    <w:abstractNumId w:val="5"/>
  </w:num>
  <w:num w:numId="11" w16cid:durableId="14749079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2A1"/>
    <w:rsid w:val="005F09D9"/>
    <w:rsid w:val="0061164F"/>
    <w:rsid w:val="0094159E"/>
    <w:rsid w:val="00BB52A1"/>
    <w:rsid w:val="00F90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09B42"/>
  <w15:chartTrackingRefBased/>
  <w15:docId w15:val="{409233EE-612C-44D6-A3CA-7BA2A2BBB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B5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B5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B52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B5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B52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B52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B52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B52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B52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B52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B52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B52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B52A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B52A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B52A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B52A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B52A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B52A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B5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B5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B52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B5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B5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B52A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B52A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B52A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B52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B52A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B52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598</Words>
  <Characters>3292</Characters>
  <Application>Microsoft Office Word</Application>
  <DocSecurity>0</DocSecurity>
  <Lines>27</Lines>
  <Paragraphs>7</Paragraphs>
  <ScaleCrop>false</ScaleCrop>
  <Company/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Laby Damaro CAMARA</dc:creator>
  <cp:keywords/>
  <dc:description/>
  <cp:lastModifiedBy>Laby Damaro CAMARA</cp:lastModifiedBy>
  <cp:revision>1</cp:revision>
  <dcterms:created xsi:type="dcterms:W3CDTF">2026-08-02T12:39:00Z</dcterms:created>
  <dcterms:modified xsi:type="dcterms:W3CDTF">2026-08-02T12:43:00Z</dcterms:modified>
</cp:coreProperties>
</file>