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B6D7" w14:textId="77777777" w:rsidR="006702B3" w:rsidRDefault="00000000">
      <w:pPr>
        <w:pStyle w:val="Title"/>
      </w:pPr>
      <w:r>
        <w:t>Business Intelligence Lab Unit 1 | Session 4</w:t>
      </w:r>
    </w:p>
    <w:p w14:paraId="604A25FA" w14:textId="34AAB510" w:rsidR="006702B3" w:rsidRDefault="00000000">
      <w:r>
        <w:t>Experiment 4</w:t>
      </w:r>
      <w:r>
        <w:br/>
        <w:t>OLAP Operations (Slice, Dice, Drill-up &amp; Drill-down) using Microsoft Power BI</w:t>
      </w:r>
      <w:r>
        <w:br/>
      </w:r>
    </w:p>
    <w:p w14:paraId="179FD9CA" w14:textId="77777777" w:rsidR="006702B3" w:rsidRDefault="00000000">
      <w:pPr>
        <w:pStyle w:val="Heading2"/>
      </w:pPr>
      <w:r>
        <w:t>Aim</w:t>
      </w:r>
    </w:p>
    <w:p w14:paraId="6A72D86C" w14:textId="77777777" w:rsidR="006702B3" w:rsidRDefault="00000000">
      <w:r>
        <w:t>To perform Online Analytical Processing (OLAP) operations using Microsoft Power BI by creating multidimensional reports and applying Slice, Dice, Drill-down, and Drill-up operations on the Global Superstore dataset for analytical decision-making.</w:t>
      </w:r>
    </w:p>
    <w:p w14:paraId="52E5905C" w14:textId="77777777" w:rsidR="006702B3" w:rsidRDefault="00000000">
      <w:pPr>
        <w:pStyle w:val="Heading2"/>
      </w:pPr>
      <w:r>
        <w:t>Tools / Software Required</w:t>
      </w:r>
    </w:p>
    <w:p w14:paraId="4BDFED31" w14:textId="77777777" w:rsidR="006702B3" w:rsidRDefault="00000000">
      <w:r>
        <w:t>1. Microsoft Power BI Desktop</w:t>
      </w:r>
      <w:r>
        <w:br/>
        <w:t>2. Global Superstore Dataset.xlsx</w:t>
      </w:r>
      <w:r>
        <w:br/>
        <w:t>3. Power Query Editor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14:paraId="689B4D7C" w14:textId="77777777" w:rsidR="006702B3" w:rsidRDefault="00000000">
      <w:pPr>
        <w:pStyle w:val="Heading2"/>
      </w:pPr>
      <w:r>
        <w:t>Theory</w:t>
      </w:r>
    </w:p>
    <w:p w14:paraId="28F88256" w14:textId="77777777" w:rsidR="006702B3" w:rsidRDefault="00000000">
      <w:r>
        <w:t>Online Analytical Processing (OLAP) is a Business Intelligence technique used for multidimensional analysis of business data. OLAP enables users to analyze information from different perspectives and perform complex analytical queries efficiently.</w:t>
      </w:r>
      <w:r>
        <w:br/>
      </w:r>
      <w:r>
        <w:br/>
        <w:t>Common OLAP operations include:</w:t>
      </w:r>
      <w:r>
        <w:br/>
      </w:r>
      <w:r>
        <w:br/>
        <w:t>Slice: Selecting a single dimension value from a dataset.</w:t>
      </w:r>
      <w:r>
        <w:br/>
        <w:t>Dice: Selecting multiple dimensions and values simultaneously.</w:t>
      </w:r>
      <w:r>
        <w:br/>
        <w:t>Drill-down: Moving from summarized data to detailed data.</w:t>
      </w:r>
      <w:r>
        <w:br/>
        <w:t>Drill-up: Moving from detailed data to summarized data.</w:t>
      </w:r>
      <w:r>
        <w:br/>
      </w:r>
      <w:r>
        <w:br/>
        <w:t>Power BI supports OLAP-style analysis through hierarchies, filters, slicers, visual interactions, and drill functionality.</w:t>
      </w:r>
    </w:p>
    <w:p w14:paraId="60ACF37C" w14:textId="77777777" w:rsidR="006702B3" w:rsidRDefault="00000000">
      <w:pPr>
        <w:pStyle w:val="Heading2"/>
      </w:pPr>
      <w:r>
        <w:t>Conduct - Part A: Load Dataset and Build Report</w:t>
      </w:r>
    </w:p>
    <w:p w14:paraId="6605B882" w14:textId="77777777" w:rsidR="006702B3" w:rsidRDefault="00000000">
      <w:r>
        <w:t>Step 1: Open Power BI Desktop.</w:t>
      </w:r>
      <w:r>
        <w:br/>
        <w:t>Step 2: Open the Power BI model created in Experiment 3 or import the Global Superstore dataset.</w:t>
      </w:r>
      <w:r>
        <w:br/>
      </w:r>
      <w:r>
        <w:lastRenderedPageBreak/>
        <w:t>Step 3: Verify relationships between Orders, Returns, and People tables.</w:t>
      </w:r>
      <w:r>
        <w:br/>
        <w:t>Step 4: Create report visuals:</w:t>
      </w:r>
      <w:r>
        <w:br/>
        <w:t>• Sales by Region</w:t>
      </w:r>
      <w:r>
        <w:br/>
        <w:t>• Profit by Category</w:t>
      </w:r>
      <w:r>
        <w:br/>
        <w:t>• Sales by Segment</w:t>
      </w:r>
      <w:r>
        <w:br/>
        <w:t>• Sales Trend by Year</w:t>
      </w:r>
    </w:p>
    <w:p w14:paraId="0484329D" w14:textId="77777777" w:rsidR="006702B3" w:rsidRDefault="00000000">
      <w:pPr>
        <w:pStyle w:val="Heading2"/>
      </w:pPr>
      <w:r>
        <w:t>Conduct - Part B: Slice Operation</w:t>
      </w:r>
    </w:p>
    <w:p w14:paraId="5E966D47" w14:textId="77777777" w:rsidR="006702B3" w:rsidRDefault="00000000">
      <w:r>
        <w:t>Step 5: Add a slicer visual using Region.</w:t>
      </w:r>
      <w:r>
        <w:br/>
        <w:t>Step 6: Select a single Region such as West.</w:t>
      </w:r>
      <w:r>
        <w:br/>
        <w:t>Step 7: Observe changes in Sales, Profit, and Orders.</w:t>
      </w:r>
      <w:r>
        <w:br/>
        <w:t>Step 8: Record observations and capture screenshot evidence.</w:t>
      </w:r>
    </w:p>
    <w:p w14:paraId="4BEB1821" w14:textId="77777777" w:rsidR="006702B3" w:rsidRDefault="00000000">
      <w:pPr>
        <w:pStyle w:val="Heading2"/>
      </w:pPr>
      <w:r>
        <w:t>Conduct - Part C: Dice Operation</w:t>
      </w:r>
    </w:p>
    <w:p w14:paraId="150993F1" w14:textId="77777777" w:rsidR="006702B3" w:rsidRDefault="00000000">
      <w:r>
        <w:t>Step 9: Apply multiple filters simultaneously.</w:t>
      </w:r>
      <w:r>
        <w:br/>
        <w:t>Example:</w:t>
      </w:r>
      <w:r>
        <w:br/>
        <w:t>• Region = West</w:t>
      </w:r>
      <w:r>
        <w:br/>
        <w:t>• Category = Technology</w:t>
      </w:r>
      <w:r>
        <w:br/>
        <w:t>• Year = 2022</w:t>
      </w:r>
      <w:r>
        <w:br/>
      </w:r>
      <w:r>
        <w:br/>
        <w:t>Step 10: Analyze filtered business metrics.</w:t>
      </w:r>
      <w:r>
        <w:br/>
        <w:t>Step 11: Record observations and capture screenshots.</w:t>
      </w:r>
    </w:p>
    <w:p w14:paraId="2B7D31E2" w14:textId="77777777" w:rsidR="006702B3" w:rsidRDefault="00000000">
      <w:pPr>
        <w:pStyle w:val="Heading2"/>
      </w:pPr>
      <w:r>
        <w:t>Conduct - Part D: Drill-down Operation</w:t>
      </w:r>
    </w:p>
    <w:p w14:paraId="7CEF80D1" w14:textId="77777777" w:rsidR="006702B3" w:rsidRDefault="00000000">
      <w:r>
        <w:t>Step 12: Create a hierarchy using Region → State → City.</w:t>
      </w:r>
      <w:r>
        <w:br/>
        <w:t>Step 13: Create a bar chart using the hierarchy.</w:t>
      </w:r>
      <w:r>
        <w:br/>
        <w:t>Step 14: Use Drill-down mode to navigate from Region level to City level.</w:t>
      </w:r>
      <w:r>
        <w:br/>
        <w:t>Step 15: Observe detailed sales patterns.</w:t>
      </w:r>
      <w:r>
        <w:br/>
        <w:t>Step 16: Capture screenshots.</w:t>
      </w:r>
    </w:p>
    <w:p w14:paraId="0B2DCA57" w14:textId="77777777" w:rsidR="006702B3" w:rsidRDefault="00000000">
      <w:pPr>
        <w:pStyle w:val="Heading2"/>
      </w:pPr>
      <w:r>
        <w:t>Conduct - Part E: Drill-up Operation</w:t>
      </w:r>
    </w:p>
    <w:p w14:paraId="76B81B2F" w14:textId="77777777" w:rsidR="006702B3" w:rsidRDefault="00000000">
      <w:r>
        <w:t>Step 17: Navigate back from City level to State level and then Region level.</w:t>
      </w:r>
      <w:r>
        <w:br/>
        <w:t>Step 18: Compare aggregated values at each level.</w:t>
      </w:r>
      <w:r>
        <w:br/>
        <w:t>Step 19: Record observations.</w:t>
      </w:r>
      <w:r>
        <w:br/>
        <w:t>Step 20: Capture screenshots.</w:t>
      </w:r>
    </w:p>
    <w:p w14:paraId="0FF7C107" w14:textId="77777777" w:rsidR="006702B3" w:rsidRDefault="00000000">
      <w:pPr>
        <w:pStyle w:val="Heading2"/>
      </w:pPr>
      <w:r>
        <w:t>Conduct - Part F: OLAP Analysis</w:t>
      </w:r>
    </w:p>
    <w:p w14:paraId="2EB4F333" w14:textId="77777777" w:rsidR="006702B3" w:rsidRDefault="00000000">
      <w:r>
        <w:t>Step 21: Compare results obtained from Slice, Dice, Drill-down, and Drill-up operations.</w:t>
      </w:r>
      <w:r>
        <w:br/>
        <w:t>Step 22: Create a summary table documenting observations.</w:t>
      </w:r>
      <w:r>
        <w:br/>
        <w:t>Step 23: Explain how each operation supports business decision-making.</w:t>
      </w:r>
    </w:p>
    <w:p w14:paraId="6EE2B435" w14:textId="77777777" w:rsidR="006702B3" w:rsidRDefault="00000000">
      <w:pPr>
        <w:pStyle w:val="Heading2"/>
      </w:pPr>
      <w:r>
        <w:t>Result</w:t>
      </w:r>
    </w:p>
    <w:p w14:paraId="0A283671" w14:textId="77777777" w:rsidR="006702B3" w:rsidRDefault="00000000">
      <w:r>
        <w:t xml:space="preserve">OLAP operations including Slice, Dice, Drill-down, and Drill-up were successfully performed using Microsoft Power BI. Multidimensional analysis was carried out on the Global </w:t>
      </w:r>
      <w:r>
        <w:lastRenderedPageBreak/>
        <w:t>Superstore dataset, enabling detailed and summarized views of business performance from multiple perspectives.</w:t>
      </w:r>
    </w:p>
    <w:p w14:paraId="43BD30CB" w14:textId="77777777" w:rsidR="006702B3" w:rsidRDefault="00000000">
      <w:pPr>
        <w:pStyle w:val="Heading2"/>
      </w:pPr>
      <w:r>
        <w:t>Learning Outcomes</w:t>
      </w:r>
    </w:p>
    <w:p w14:paraId="4C05A7DF" w14:textId="77777777" w:rsidR="006702B3" w:rsidRDefault="00000000">
      <w:r>
        <w:t>• Explain OLAP concepts and multidimensional analysis. (CO3-BT3)</w:t>
      </w:r>
      <w:r>
        <w:br/>
        <w:t>• Perform Slice and Dice operations using filters and slicers. (CO3-BT3)</w:t>
      </w:r>
      <w:r>
        <w:br/>
        <w:t>• Create hierarchies and perform Drill-down and Drill-up analysis. (CO5-BT6)</w:t>
      </w:r>
      <w:r>
        <w:br/>
        <w:t>• Interpret analytical insights generated through OLAP operations. (CO3-BT4)</w:t>
      </w:r>
      <w:r>
        <w:br/>
        <w:t>• Design interactive analytical reports for business users. (CO5-BT6)</w:t>
      </w:r>
    </w:p>
    <w:p w14:paraId="100604D5" w14:textId="77777777" w:rsidR="006702B3" w:rsidRDefault="00000000">
      <w:pPr>
        <w:pStyle w:val="Heading2"/>
      </w:pPr>
      <w:r>
        <w:t>Text / Reference Books</w:t>
      </w:r>
    </w:p>
    <w:p w14:paraId="51F42BA8" w14:textId="77777777" w:rsidR="006702B3" w:rsidRDefault="00000000">
      <w:r>
        <w:t>1. Sharda, Delen &amp; Turban, Business Intelligence and Analytics.</w:t>
      </w:r>
      <w:r>
        <w:br/>
        <w:t>2. Ralph Kimball &amp; Margy Ross, The Data Warehouse Toolkit.</w:t>
      </w:r>
      <w:r>
        <w:br/>
        <w:t>3. Cindi Howson, Successful Business Intelligence.</w:t>
      </w:r>
      <w:r>
        <w:br/>
        <w:t>4. Microsoft Power BI Documentation.</w:t>
      </w:r>
    </w:p>
    <w:sectPr w:rsidR="006702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068259">
    <w:abstractNumId w:val="8"/>
  </w:num>
  <w:num w:numId="2" w16cid:durableId="1531992485">
    <w:abstractNumId w:val="6"/>
  </w:num>
  <w:num w:numId="3" w16cid:durableId="487598465">
    <w:abstractNumId w:val="5"/>
  </w:num>
  <w:num w:numId="4" w16cid:durableId="469176775">
    <w:abstractNumId w:val="4"/>
  </w:num>
  <w:num w:numId="5" w16cid:durableId="1101148078">
    <w:abstractNumId w:val="7"/>
  </w:num>
  <w:num w:numId="6" w16cid:durableId="168756963">
    <w:abstractNumId w:val="3"/>
  </w:num>
  <w:num w:numId="7" w16cid:durableId="1745100762">
    <w:abstractNumId w:val="2"/>
  </w:num>
  <w:num w:numId="8" w16cid:durableId="1012220368">
    <w:abstractNumId w:val="1"/>
  </w:num>
  <w:num w:numId="9" w16cid:durableId="19054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2B3"/>
    <w:rsid w:val="007775BE"/>
    <w:rsid w:val="00AA1D8D"/>
    <w:rsid w:val="00B47730"/>
    <w:rsid w:val="00CB0664"/>
    <w:rsid w:val="00FC693F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447A1"/>
  <w14:defaultImageDpi w14:val="300"/>
  <w15:docId w15:val="{3558A92B-77C5-45E4-B18B-D641D33D9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Anushka Mishra</cp:lastModifiedBy>
  <cp:revision>2</cp:revision>
  <dcterms:created xsi:type="dcterms:W3CDTF">2026-06-15T14:40:00Z</dcterms:created>
  <dcterms:modified xsi:type="dcterms:W3CDTF">2026-06-15T14:40:00Z</dcterms:modified>
  <cp:category/>
</cp:coreProperties>
</file>