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563A6"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>Классификация языков программирования</w:t>
      </w:r>
    </w:p>
    <w:p w14:paraId="5B8BBBDC"/>
    <w:p w14:paraId="66FEBE33">
      <w:pPr>
        <w:jc w:val="both"/>
      </w:pPr>
      <w:r>
        <w:rPr>
          <w:sz w:val="28"/>
        </w:rPr>
        <w:t>Языки программирования являются основным инструментом разработки программного обеспечения. Существует множество языков, которые отличаются по назначению, способу выполнения программ, уровню абстракции и другим характеристикам.</w:t>
      </w:r>
    </w:p>
    <w:p w14:paraId="554E5E13">
      <w:pPr>
        <w:rPr>
          <w:sz w:val="32"/>
          <w:szCs w:val="32"/>
        </w:rPr>
      </w:pPr>
      <w:r>
        <w:rPr>
          <w:b/>
          <w:sz w:val="32"/>
          <w:szCs w:val="32"/>
        </w:rPr>
        <w:t>1. Классификация по уровню языка</w:t>
      </w:r>
    </w:p>
    <w:p w14:paraId="6ECE66EA">
      <w:pPr>
        <w:pStyle w:val="22"/>
        <w:numPr>
          <w:ilvl w:val="0"/>
          <w:numId w:val="0"/>
        </w:numPr>
        <w:ind w:leftChars="0"/>
        <w:jc w:val="both"/>
      </w:pPr>
      <w:r>
        <w:t xml:space="preserve">Низкоуровневые языки </w:t>
      </w:r>
      <w:r>
        <w:rPr>
          <w:rFonts w:hint="default"/>
          <w:lang w:val="ru-RU"/>
        </w:rPr>
        <w:t>-</w:t>
      </w:r>
      <w:r>
        <w:t xml:space="preserve"> максимально приближены к машинному коду компьютера. Пример: Ассемблер.</w:t>
      </w:r>
    </w:p>
    <w:p w14:paraId="18287F71">
      <w:pPr>
        <w:pStyle w:val="22"/>
        <w:numPr>
          <w:ilvl w:val="0"/>
          <w:numId w:val="0"/>
        </w:numPr>
        <w:ind w:leftChars="0"/>
        <w:jc w:val="both"/>
      </w:pPr>
      <w:r>
        <w:t xml:space="preserve">Высокоуровневые языки </w:t>
      </w:r>
      <w:r>
        <w:rPr>
          <w:rFonts w:hint="default"/>
          <w:lang w:val="ru-RU"/>
        </w:rPr>
        <w:t>-</w:t>
      </w:r>
      <w:r>
        <w:t xml:space="preserve"> используют понятный человеку синтаксис. Примеры: Python, Java, C++.</w:t>
      </w:r>
    </w:p>
    <w:p w14:paraId="69CD435A">
      <w:pPr>
        <w:rPr>
          <w:sz w:val="32"/>
          <w:szCs w:val="32"/>
        </w:rPr>
      </w:pPr>
      <w:r>
        <w:rPr>
          <w:b/>
          <w:sz w:val="32"/>
          <w:szCs w:val="32"/>
        </w:rPr>
        <w:t>2. Классификация по способу выполнения</w:t>
      </w:r>
    </w:p>
    <w:p w14:paraId="447339BA">
      <w:pPr>
        <w:pStyle w:val="22"/>
        <w:numPr>
          <w:ilvl w:val="0"/>
          <w:numId w:val="0"/>
        </w:numPr>
        <w:ind w:leftChars="0"/>
        <w:jc w:val="both"/>
      </w:pPr>
      <w:r>
        <w:t xml:space="preserve">Компилируемые языки </w:t>
      </w:r>
      <w:r>
        <w:rPr>
          <w:rFonts w:hint="default"/>
          <w:lang w:val="ru-RU"/>
        </w:rPr>
        <w:t>-</w:t>
      </w:r>
      <w:r>
        <w:t xml:space="preserve"> программа предварительно переводится в машинный код. Примеры: C, C++.</w:t>
      </w:r>
    </w:p>
    <w:p w14:paraId="20B5144B">
      <w:pPr>
        <w:pStyle w:val="22"/>
        <w:numPr>
          <w:ilvl w:val="0"/>
          <w:numId w:val="0"/>
        </w:numPr>
        <w:ind w:leftChars="0"/>
        <w:jc w:val="both"/>
      </w:pPr>
      <w:r>
        <w:t xml:space="preserve">Интерпретируемые языки </w:t>
      </w:r>
      <w:r>
        <w:rPr>
          <w:rFonts w:hint="default"/>
          <w:lang w:val="ru-RU"/>
        </w:rPr>
        <w:t>-</w:t>
      </w:r>
      <w:r>
        <w:t xml:space="preserve"> код выполняется построчно интерпретатором. Примеры: Python, JavaScript.</w:t>
      </w:r>
    </w:p>
    <w:p w14:paraId="53C7D9B8">
      <w:pPr>
        <w:rPr>
          <w:sz w:val="32"/>
          <w:szCs w:val="32"/>
        </w:rPr>
      </w:pPr>
      <w:r>
        <w:rPr>
          <w:b/>
          <w:sz w:val="32"/>
          <w:szCs w:val="32"/>
        </w:rPr>
        <w:t>3. Классификация по парадигме программирования</w:t>
      </w:r>
    </w:p>
    <w:p w14:paraId="59BCD0F8">
      <w:pPr>
        <w:pStyle w:val="22"/>
        <w:numPr>
          <w:ilvl w:val="0"/>
          <w:numId w:val="0"/>
        </w:numPr>
        <w:ind w:leftChars="0"/>
        <w:jc w:val="both"/>
      </w:pPr>
      <w:r>
        <w:t xml:space="preserve">Процедурные языки </w:t>
      </w:r>
      <w:r>
        <w:rPr>
          <w:rFonts w:hint="default"/>
          <w:lang w:val="ru-RU"/>
        </w:rPr>
        <w:t>-</w:t>
      </w:r>
      <w:r>
        <w:t xml:space="preserve"> программа строится из процедур и функций. Пример: Pascal.</w:t>
      </w:r>
    </w:p>
    <w:p w14:paraId="0322D94E">
      <w:pPr>
        <w:pStyle w:val="22"/>
        <w:numPr>
          <w:ilvl w:val="0"/>
          <w:numId w:val="0"/>
        </w:numPr>
        <w:ind w:leftChars="0"/>
        <w:jc w:val="both"/>
      </w:pPr>
      <w:r>
        <w:t xml:space="preserve">Объектно-ориентированные языки </w:t>
      </w:r>
      <w:r>
        <w:rPr>
          <w:rFonts w:hint="default"/>
          <w:lang w:val="ru-RU"/>
        </w:rPr>
        <w:t>-</w:t>
      </w:r>
      <w:r>
        <w:t xml:space="preserve"> используются классы и объекты. Примеры: Java, C</w:t>
      </w:r>
      <w:r>
        <w:rPr>
          <w:rFonts w:hint="default"/>
          <w:lang w:val="ru-RU"/>
        </w:rPr>
        <w:t>++</w:t>
      </w:r>
      <w:r>
        <w:t>.</w:t>
      </w:r>
    </w:p>
    <w:p w14:paraId="326FDB5F">
      <w:pPr>
        <w:pStyle w:val="22"/>
        <w:numPr>
          <w:ilvl w:val="0"/>
          <w:numId w:val="0"/>
        </w:numPr>
        <w:ind w:leftChars="0"/>
        <w:jc w:val="both"/>
      </w:pPr>
      <w:r>
        <w:t xml:space="preserve">Функциональные языки </w:t>
      </w:r>
      <w:r>
        <w:rPr>
          <w:rFonts w:hint="default"/>
          <w:lang w:val="ru-RU"/>
        </w:rPr>
        <w:t>-</w:t>
      </w:r>
      <w:r>
        <w:t xml:space="preserve"> основой являются функции. Пример: Haskell.</w:t>
      </w:r>
    </w:p>
    <w:p w14:paraId="55C84A7D">
      <w:pPr>
        <w:pStyle w:val="22"/>
        <w:numPr>
          <w:ilvl w:val="0"/>
          <w:numId w:val="0"/>
        </w:numPr>
        <w:ind w:leftChars="0"/>
        <w:jc w:val="both"/>
      </w:pPr>
      <w:r>
        <w:t xml:space="preserve">Логические языки </w:t>
      </w:r>
      <w:r>
        <w:rPr>
          <w:rFonts w:hint="default"/>
          <w:lang w:val="ru-RU"/>
        </w:rPr>
        <w:t>-</w:t>
      </w:r>
      <w:r>
        <w:t xml:space="preserve"> основаны на логических правилах. Пример: Prolog.</w:t>
      </w:r>
    </w:p>
    <w:p w14:paraId="77DD8E38">
      <w:pPr>
        <w:rPr>
          <w:sz w:val="32"/>
          <w:szCs w:val="32"/>
        </w:rPr>
      </w:pPr>
      <w:r>
        <w:rPr>
          <w:b/>
          <w:sz w:val="32"/>
          <w:szCs w:val="32"/>
        </w:rPr>
        <w:t>4. Классификация по области применения</w:t>
      </w:r>
    </w:p>
    <w:p w14:paraId="766BA8A7">
      <w:pPr>
        <w:pStyle w:val="22"/>
        <w:numPr>
          <w:ilvl w:val="0"/>
          <w:numId w:val="0"/>
        </w:numPr>
        <w:ind w:leftChars="0"/>
        <w:jc w:val="both"/>
      </w:pPr>
      <w:r>
        <w:t xml:space="preserve">Системные языки </w:t>
      </w:r>
      <w:r>
        <w:rPr>
          <w:rFonts w:hint="default"/>
          <w:lang w:val="ru-RU"/>
        </w:rPr>
        <w:t>-</w:t>
      </w:r>
      <w:r>
        <w:t xml:space="preserve"> используются для создания операционных систем и драйверов. Пример: C.</w:t>
      </w:r>
    </w:p>
    <w:p w14:paraId="1C462A83">
      <w:pPr>
        <w:pStyle w:val="22"/>
        <w:numPr>
          <w:ilvl w:val="0"/>
          <w:numId w:val="0"/>
        </w:numPr>
        <w:ind w:leftChars="0"/>
        <w:jc w:val="both"/>
      </w:pPr>
      <w:r>
        <w:t xml:space="preserve">Веб-языки </w:t>
      </w:r>
      <w:r>
        <w:rPr>
          <w:rFonts w:hint="default"/>
          <w:lang w:val="ru-RU"/>
        </w:rPr>
        <w:t>-</w:t>
      </w:r>
      <w:r>
        <w:t xml:space="preserve"> применяются в разработке сайтов. Примеры: JavaScript, PHP.</w:t>
      </w:r>
    </w:p>
    <w:p w14:paraId="1F1F3D17">
      <w:pPr>
        <w:pStyle w:val="22"/>
        <w:numPr>
          <w:ilvl w:val="0"/>
          <w:numId w:val="0"/>
        </w:numPr>
        <w:ind w:leftChars="0"/>
        <w:jc w:val="both"/>
      </w:pPr>
      <w:r>
        <w:t xml:space="preserve">Научные языки </w:t>
      </w:r>
      <w:r>
        <w:rPr>
          <w:rFonts w:hint="default"/>
          <w:lang w:val="ru-RU"/>
        </w:rPr>
        <w:t>-</w:t>
      </w:r>
      <w:r>
        <w:t xml:space="preserve"> используются для вычислений и анализа данных. Примеры: MATLAB, R.</w:t>
      </w:r>
    </w:p>
    <w:p w14:paraId="20410360">
      <w:pPr>
        <w:rPr>
          <w:sz w:val="32"/>
          <w:szCs w:val="32"/>
        </w:rPr>
      </w:pPr>
      <w:r>
        <w:rPr>
          <w:b/>
          <w:sz w:val="32"/>
          <w:szCs w:val="32"/>
        </w:rPr>
        <w:t>Заключение</w:t>
      </w:r>
    </w:p>
    <w:p w14:paraId="72DBA4BF">
      <w:pPr>
        <w:jc w:val="both"/>
      </w:pPr>
      <w:r>
        <w:t>Классификация языков программирования позволяет лучше понять особенности различных технологий и выбрать подходящий инструмент для решения конкретных задач. Современные языки часто сочетают в себе несколько парадигм и областей применения.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37831"/>
    <w:rsid w:val="5471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1558</Characters>
  <Lines>0</Lines>
  <Paragraphs>0</Paragraphs>
  <TotalTime>7</TotalTime>
  <ScaleCrop>false</ScaleCrop>
  <LinksUpToDate>false</LinksUpToDate>
  <CharactersWithSpaces>1749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Дамба Куулар</cp:lastModifiedBy>
  <dcterms:modified xsi:type="dcterms:W3CDTF">2026-05-22T05:31:19Z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40D6C091D9EE42ED8824EB830FB03545_12</vt:lpwstr>
  </property>
</Properties>
</file>