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05ECE2E1" w:rsidR="00803D02" w:rsidRPr="00803D02" w:rsidRDefault="00803D02" w:rsidP="00803D02">
      <w:pPr>
        <w:spacing w:after="0"/>
        <w:rPr>
          <w:sz w:val="18"/>
          <w:szCs w:val="18"/>
        </w:rPr>
      </w:pPr>
      <w:r w:rsidRPr="00803D02">
        <w:rPr>
          <w:b/>
          <w:bCs/>
          <w:sz w:val="18"/>
          <w:szCs w:val="18"/>
        </w:rPr>
        <w:t>Ημερομηνία</w:t>
      </w:r>
      <w:r w:rsidRPr="00803D02">
        <w:rPr>
          <w:sz w:val="18"/>
          <w:szCs w:val="18"/>
        </w:rPr>
        <w:t xml:space="preserve"> </w:t>
      </w:r>
      <w:r w:rsidRPr="00803D02">
        <w:rPr>
          <w:sz w:val="18"/>
          <w:szCs w:val="18"/>
        </w:rPr>
        <w:tab/>
        <w:t xml:space="preserve">: </w:t>
      </w:r>
      <w:r w:rsidRPr="00803D02">
        <w:rPr>
          <w:sz w:val="18"/>
          <w:szCs w:val="18"/>
        </w:rPr>
        <w:tab/>
        <w:t>25.10.2023</w:t>
      </w:r>
    </w:p>
    <w:p w14:paraId="67960085" w14:textId="37B06A5A" w:rsidR="00803D02" w:rsidRPr="00803D02" w:rsidRDefault="00803D02" w:rsidP="00803D02">
      <w:pPr>
        <w:spacing w:after="0"/>
        <w:rPr>
          <w:sz w:val="18"/>
          <w:szCs w:val="18"/>
        </w:rPr>
      </w:pPr>
      <w:r w:rsidRPr="00803D02">
        <w:rPr>
          <w:b/>
          <w:bCs/>
          <w:sz w:val="18"/>
          <w:szCs w:val="18"/>
        </w:rPr>
        <w:t>Συγγραφέας</w:t>
      </w:r>
      <w:r w:rsidRPr="00803D02">
        <w:rPr>
          <w:sz w:val="18"/>
          <w:szCs w:val="18"/>
        </w:rPr>
        <w:t xml:space="preserve"> </w:t>
      </w:r>
      <w:r w:rsidRPr="00803D02">
        <w:rPr>
          <w:sz w:val="18"/>
          <w:szCs w:val="18"/>
        </w:rPr>
        <w:tab/>
        <w:t xml:space="preserve">: </w:t>
      </w:r>
      <w:r w:rsidRPr="00803D02">
        <w:rPr>
          <w:sz w:val="18"/>
          <w:szCs w:val="18"/>
        </w:rPr>
        <w:tab/>
        <w:t>νταμπάλα ουέντο</w:t>
      </w:r>
    </w:p>
    <w:p w14:paraId="009EEC33" w14:textId="3E01D01A" w:rsidR="00803D02" w:rsidRPr="00803D02" w:rsidRDefault="00803D02" w:rsidP="00803D02">
      <w:pPr>
        <w:spacing w:after="0"/>
        <w:rPr>
          <w:sz w:val="18"/>
          <w:szCs w:val="18"/>
        </w:rPr>
      </w:pPr>
      <w:r w:rsidRPr="00803D02">
        <w:rPr>
          <w:b/>
          <w:bCs/>
          <w:sz w:val="18"/>
          <w:szCs w:val="18"/>
        </w:rPr>
        <w:t>Τίτλος</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Το Μανιφέστο του Γκρίζου Καπέλου</w:t>
      </w:r>
    </w:p>
    <w:p w14:paraId="6BD819FF" w14:textId="66993B47" w:rsidR="00803D02" w:rsidRPr="00803D02" w:rsidRDefault="00803D02" w:rsidP="00803D02">
      <w:pPr>
        <w:spacing w:after="0"/>
        <w:rPr>
          <w:sz w:val="18"/>
          <w:szCs w:val="18"/>
        </w:rPr>
      </w:pPr>
      <w:r w:rsidRPr="00803D02">
        <w:rPr>
          <w:b/>
          <w:bCs/>
          <w:sz w:val="18"/>
          <w:szCs w:val="18"/>
        </w:rPr>
        <w:t>Γλώσσα</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35E90694" w:rsidR="00803D02" w:rsidRDefault="00803D02" w:rsidP="00803D02">
      <w:pPr>
        <w:spacing w:after="0"/>
        <w:rPr>
          <w:sz w:val="18"/>
          <w:szCs w:val="18"/>
        </w:rPr>
      </w:pPr>
      <w:r w:rsidRPr="00803D02">
        <w:rPr>
          <w:b/>
          <w:bCs/>
          <w:sz w:val="18"/>
          <w:szCs w:val="18"/>
        </w:rPr>
        <w:t>Εκδοχή</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.docx V1.0 από το πρωτότυπο: le_manifeste_du_chapeau_gris.txt</w:t>
      </w:r>
    </w:p>
    <w:p w14:paraId="30D7B8CC" w14:textId="47AE2412" w:rsidR="00803D02" w:rsidRPr="00803D02" w:rsidRDefault="00803D02" w:rsidP="00803D02">
      <w:pPr>
        <w:spacing w:after="0"/>
        <w:rPr>
          <w:sz w:val="18"/>
          <w:szCs w:val="18"/>
        </w:rPr>
      </w:pPr>
      <w:r w:rsidRPr="00803D02">
        <w:rPr>
          <w:b/>
          <w:bCs/>
          <w:sz w:val="18"/>
          <w:szCs w:val="18"/>
        </w:rPr>
        <w:t>Κατάθεση</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ΤΟ ΜΑΝΙΦΕΣΤΟ ΤΟ ΓΚΡΙ ΚΑΠΕΛΟ</w:t>
      </w:r>
    </w:p>
    <w:p w14:paraId="6588C6B6" w14:textId="77777777" w:rsidR="00803D02" w:rsidRDefault="00803D02" w:rsidP="00803D02"/>
    <w:p w14:paraId="427AA0AE" w14:textId="77777777" w:rsidR="00803D02" w:rsidRDefault="00803D02" w:rsidP="00803D02">
      <w:r>
        <w:t>ΔΙΑΚΡΙΤΙΚΑ ΜΕΡΜΥΓΚΥΜΥΓΚΙΑ: Τα γκρίζα καπέλα είναι πολύ πιο πολλά από τα λευκά και τα μαύρα καπέλα, αυτό είναι γεγονός. Δημογραφικά, υπάρχουν πολύ περισσότεροι διστακτικοί άνθρωποι από εκείνους που ξέρουν ακριβώς πού θέλουν να πάνε, τι θέλουν πραγματικά να κάνουν. Είμαστε παρόντες σε όλα τα μεγάλα στρώματα του πληθυσμού, είμαστε ο κύριος και η κυρία όλοι, τις περισσότερες φορές ακολουθώντας τους κανόνες του παιχνιδιού, χωρίς να κάνουμε πολύ πάταγο και να μην θέλουμε απαραίτητα να ξεχωρίζουμε από το πλήθος.</w:t>
      </w:r>
    </w:p>
    <w:p w14:paraId="75730913" w14:textId="77777777" w:rsidR="00803D02" w:rsidRDefault="00803D02" w:rsidP="00803D02"/>
    <w:p w14:paraId="5930243F" w14:textId="3C7C0832" w:rsidR="00803D02" w:rsidRDefault="00803D02" w:rsidP="00803D02">
      <w:r>
        <w:t>ΕΞΥΠΗΡΕΤΟΥΜΕ: Ποτέ δεν βάζουμε χρήματα στην ψηφιακή ψυχαγωγία. Είτε πρόκειται για ταινίες και σειρές, μουσική, βιντεοπαιχνίδια και λογισμικό, δεν αγοράζουμε τίποτα, βοηθάμε τον εαυτό μας. Όχι με την ιδέα να βλάψουμε τους ταγματάρχες, απλά... Τα πράγματα είναι εκεί, μπροστά μας, οπότε τα παίρνουμε. Ως εκ τούτου, ενεργούμε περισσότερο με αντανακλαστικό παρά από ανάγκη, κάτι που μερικές φορές προσθέτει ασάφεια ως προς την πραγματική ανάγκη να πάρουμε. Η έλευση του Διαδικτύου ήταν για εμάς, όπως και για τους περισσότερους ανθρώπους, η ανακάλυψη του κουτιού της Πανδώρας.</w:t>
      </w:r>
    </w:p>
    <w:p w14:paraId="26EB78F4" w14:textId="77777777" w:rsidR="00803D02" w:rsidRDefault="00803D02" w:rsidP="00803D02"/>
    <w:p w14:paraId="328BE9FB" w14:textId="7A39FB41" w:rsidR="00803D02" w:rsidRDefault="00803D02" w:rsidP="00803D02">
      <w:r>
        <w:t>LIKE MOLES DIGGING: Δεν μπορούμε παρά να ρίξουμε μια ματιά στους πηγαίους κώδικες των ιστοσελίδων, στα αρχεία ρυθμίσεων προγραμμάτων, ακόμα κι όταν μπορεί να φαίνεται άχρηστο... Θέλουμε να μάθουμε «πώς γίνεται, πώς γίνεται περπατήστε μέσα. Συχνά από ενδιαφέρον, σε αναζήτηση καταστρατήγησης, δωρεάν ή με την ελπίδα κάποιου είδους ελέγχου, για να μπορέσεις να επωφεληθείς από αυτό... Μόνος στην αρχή.</w:t>
      </w:r>
    </w:p>
    <w:p w14:paraId="3C9C04A5" w14:textId="77777777" w:rsidR="00803D02" w:rsidRDefault="00803D02" w:rsidP="00803D02"/>
    <w:p w14:paraId="486B0C33" w14:textId="5A2FE3AE" w:rsidR="00803D02" w:rsidRDefault="00803D02" w:rsidP="00803D02">
      <w:r>
        <w:t>Ο ΚΩΔΙΚΑΣ ΩΣ ΕΠΕΚΤΑΣΗ ΤΟΥ ΝΟΥ, ΠΡΕΠΕΙ ΝΑ ΕΙΝΑΙ ΧΡΗΣΙΜΟΣ: Γνωρίζουμε τον κώδικα, τουλάχιστον τις στοιχειώδεις θεωρίες και εφαρμογές που είναι απαραίτητες για τα ενδιαφέροντά μας. Κωδικοποιούμε τον εαυτό μας, τους αγαπημένους μας και τον εσωτερικό μας κύκλο. Οι στόχοι εδώ δεν είναι η διόρθωση σφαλμάτων και η διατήρηση της ασφάλειας. Αυτά στα οποία φιλοδοξούμε βρίσκονται στη συνέχεια του πνεύματός μας, των συνηθειών μας... Βοηθήστε τους εαυτούς μας, κάνουμε τα επί πληρωμή πράγματα να γίνουν δωρεάν ή σχεδόν δωρεάν, ξύστε τον ιστό προς όλες τις κατευθύνσεις αναζητώντας πληροφορίες, οι οποίες, μόλις χρησιμοποιηθούν και αυτοματοποιηθούν, θα μπορούσαν να γίνουν χρήσιμο για μια άλλη εργασία σε υψηλότερο επίπεδο, η οποία θα μπορούσε με τη σειρά της να αποφέρει χρήματα.</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lastRenderedPageBreak/>
        <w:t>TAKE TO GIVE: Η κοινή χρήση κατέχει κεντρική θέση για εμάς, όπως είπαμε προηγουμένως, προερχόμαστε συχνά από τη μεσαία τάξη, αυτή που φέρνει τα περισσότερα μέσα στις κυβερνήσεις, αλλά αυτή που εργάζεται περισσότερο και έχει πολλές δυσκολίες παρά τα πάντα. Δεν πληρώνουμε απαραιτήτως φόρους, αλλά δεν έχουμε απαραίτητα βοήθεια για να μας ανεβάσει ένα σκαλί... Είμαστε στη θέση μας και επομένως, ξέρουμε τι σημαίνει μοίρασμα, οπότε μοιραζόμαστε σε όποιον θέλει όλες τις ανακαλύψεις μας, οι συμβουλές μας, τα προγράμματά μας, οι καλές μας προσφορές. Δεν ανησυχούμε πολύ για μια παρέμβαση που θα μπορούσε να μας βλάψει στα επαγγελματικά μας, οι περισσότεροι είμαστε ανθεκτικοί, γιατί η ζωή δεν μας γλίτωσε. Είμαστε στην αποδοχή, αν είμαστε υπεύθυνοι, θα αναλάβουμε τις ευθύνες μας, όπως και τα αδέρφια μας με λευκά καπέλα και μαύρα καπέλα.</w:t>
      </w:r>
    </w:p>
    <w:p w14:paraId="6AC71E78" w14:textId="77777777" w:rsidR="00803D02" w:rsidRDefault="00803D02" w:rsidP="00803D02"/>
    <w:p w14:paraId="73E8C3BF" w14:textId="77777777" w:rsidR="00803D02" w:rsidRDefault="00803D02" w:rsidP="00803D02">
      <w:r>
        <w:t>ΕΛΕΥΘΕΡΙΑ ΣΤΗΝ ΑΠΝΟΙΑ: Γνωρίζουμε τους τρόπους για να γίνουμε ανώνυμοι στον Ιστό, βουτάμε τακτικά στα βυθισμένα στρώματά του. Καθώς μοιραζόμαστε πολλά, μοιραζόμαστε επίσης την ιδέα της ελευθερίας χωρίς παρακολούθηση. Δεν φοβόμαστε να δείξουμε στους γύρω μας πώς να το κάνουν, είναι ακόμη και καθήκον να μιλήσουμε τουλάχιστον για αυτό, να εξηγήσουμε ότι είναι δυνατό. Βρισκόμαστε σε έναν κόσμο που είμαστε προϊόντα, το αποδεχόμαστε χωρίς έγνοια, αλλά ας μην ξεχνάμε ότι μπορούμε να κάνουμε και διαφορετικά. Ας συνεχίσουμε να μοιραζόμαστε αυτή την ιδέα, θα μας βοηθήσει να προχωρήσουμε.</w:t>
      </w:r>
    </w:p>
    <w:p w14:paraId="43AA74CA" w14:textId="77777777" w:rsidR="00803D02" w:rsidRDefault="00803D02" w:rsidP="00803D02"/>
    <w:p w14:paraId="7D4F53B4" w14:textId="4AAD8F00" w:rsidR="00803D02" w:rsidRDefault="00803D02" w:rsidP="00803D02">
      <w:r>
        <w:t>ΟΥΤΕ ΛΕΥΚΟ ΟΥΤΕ ΜΑΥΡΟ: Μερικές φορές οδηγούμαστε, από αυτό που θα λέγαμε τύχη... Ή όχι, για να κατασκοπεύουμε, να ανακτούμε, να σφετερίζουμε πληροφορίες που δεν μας ανήκουν ή να κάνουμε πράγματα που για κάποιους μπορεί να φαίνονται ασήμαντα, αλλά που στην πραγματικότητα απλώς απαγορεύονται και τιμωρούνται από το νόμο. Το ερώτημα που μπορούμε να κάνουμε είναι γιατί; Γιατί οι σεμνοί άνθρωποι, χωρίς καμία αξίωση, επιδίδονται σε αυτού του είδους τις περισσότερο ή λιγότερο επικίνδυνες επιχειρήσεις; Λοιπόν, χωρίς κακία τις περισσότερες φορές, αλλά περισσότερο για το στυλ, για την πρόκληση, για την αδρεναλίνη, από βαρεμάρα, μερικές φορές και από φόβο. Είμαστε τα ΓΚΡΙ ΚΑΠΕΛΑ, είναι δύσκολο να ορίσουμε γιατί είμαστε όπως όλοι οι άλλοι, ούτε εντελώς καλοί ούτε εντελώς κακοί. Όταν συναντάμε έναν άνθρωπο στο δρόμο, δεν μπορούμε απολύτως να ξέρουμε τι άνθρωπος είναι... Δεν είμαστε στα κεφάλια των ανθρώπων. Τις περισσότερες φορές είμαστε όρθιοι, καλοί και βοηθητικοί, αλλά καμιά φορά το μυαλό μας κάνει τσαμπουκά και υποκύπτουμε στις εκκλήσεις του κακού, όπως θα έλεγε ο άλλος.</w:t>
      </w:r>
    </w:p>
    <w:p w14:paraId="674B16ED" w14:textId="77777777" w:rsidR="00803D02" w:rsidRDefault="00803D02" w:rsidP="00803D02"/>
    <w:p w14:paraId="7D4E87D4" w14:textId="3F835CCD" w:rsidR="00B307A8" w:rsidRDefault="00803D02" w:rsidP="00803D02">
      <w:r>
        <w:t>ΣΥΜΠΕΡΑΣΜΑ: Είμαι μητέρα, πατέρας, έφηβος, εκπαιδευόμενος, ειδικός πληροφορικής, αστυνομικός, πυροσβέστης, χωροφύλακας, διευθυντής επιχείρησης, νοσοκόμα, γιατρός, οδηγός λεωφορείου ή βαρέα φορτηγά οχήματα, ένας δάσκαλος, ένας διευθυντής κέντρου αναψυχής, ένας αγρότης... Εν ολίγοις, ο κατάλογος μπορεί να είναι υπερβολικά μεγάλος. Εάν αναγνωρίζετε τον εαυτό σας σε αυτό το μανιφέστο, είστε ένα γκρίζο καπέλο.</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νταμπάλα ουέντο.</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23143A"/>
    <w:rsid w:val="00577623"/>
    <w:rsid w:val="00803D02"/>
    <w:rsid w:val="008C6D00"/>
    <w:rsid w:val="00B307A8"/>
    <w:rsid w:val="00D87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4673</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Το Μανιφέστο του Γκρίζου Καπέλου</dc:title>
  <dc:subject/>
  <dc:creator>damballah oueddo</dc:creator>
  <cp:keywords/>
  <dc:description/>
  <cp:revision>3</cp:revision>
  <dcterms:created xsi:type="dcterms:W3CDTF">2023-11-04T15:22:00Z</dcterms:created>
  <dcterms:modified xsi:type="dcterms:W3CDTF">2023-11-04T16:29:00Z</dcterms:modified>
  <cp:version>1.0</cp:version>
</cp:coreProperties>
</file>