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Dáta</w:t>
      </w:r>
      <w:r w:rsidRPr="00803D02">
        <w:rPr>
          <w:sz w:val="18"/>
          <w:szCs w:val="18"/>
        </w:rPr>
        <w:t xml:space="preserve"> ag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Údar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Teideal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Manifesto The Grey Hat</w:t>
      </w:r>
    </w:p>
    <w:p w14:paraId="6BD819FF" w14:textId="66993B47" w:rsidR="00803D02" w:rsidRPr="00803D02" w:rsidRDefault="00803D02" w:rsidP="00803D02">
      <w:pPr>
        <w:spacing w:after="0"/>
        <w:rPr>
          <w:sz w:val="18"/>
          <w:szCs w:val="18"/>
        </w:rPr>
      </w:pPr>
      <w:r w:rsidRPr="00803D02">
        <w:rPr>
          <w:b/>
          <w:bCs/>
          <w:sz w:val="18"/>
          <w:szCs w:val="18"/>
        </w:rPr>
        <w:t>Teanga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tAth-FR</w:t>
      </w:r>
    </w:p>
    <w:p w14:paraId="5C6A31B0" w14:textId="32367A34" w:rsidR="00803D02" w:rsidRDefault="00803D02" w:rsidP="00803D02">
      <w:pPr>
        <w:spacing w:after="0"/>
        <w:rPr>
          <w:sz w:val="18"/>
          <w:szCs w:val="18"/>
        </w:rPr>
      </w:pPr>
      <w:r w:rsidRPr="00803D02">
        <w:rPr>
          <w:b/>
          <w:bCs/>
          <w:sz w:val="18"/>
          <w:szCs w:val="18"/>
        </w:rPr>
        <w:t>Leagan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ón mbunleagan: le_manifeste_du_chapeau_gris.txt </w:t>
      </w:r>
    </w:p>
    <w:p w14:paraId="30D7B8CC" w14:textId="41858D94" w:rsidR="00803D02" w:rsidRPr="00803D02" w:rsidRDefault="00803D02" w:rsidP="00803D02">
      <w:pPr>
        <w:spacing w:after="0"/>
        <w:rPr>
          <w:sz w:val="18"/>
          <w:szCs w:val="18"/>
        </w:rPr>
      </w:pPr>
      <w:r w:rsidRPr="00803D02">
        <w:rPr>
          <w:b/>
          <w:bCs/>
          <w:sz w:val="18"/>
          <w:szCs w:val="18"/>
        </w:rPr>
        <w:t>Taisce</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MANIFESTO THE GREY Hat</w:t>
      </w:r>
    </w:p>
    <w:p w14:paraId="6588C6B6" w14:textId="77777777" w:rsidR="00803D02" w:rsidRDefault="00803D02" w:rsidP="00803D02"/>
    <w:p w14:paraId="427AA0AE" w14:textId="77777777" w:rsidR="00803D02" w:rsidRDefault="00803D02" w:rsidP="00803D02">
      <w:r>
        <w:t>Seangáin Discréideacha: Tá hataí liath i bhfad níos líonmhaire ná hataí bána agus hataí dubha, sin fíric. Ó thaobh déimeagrafach, tá i bhfad níos mó daoine leisce ná daoine a bhfuil a fhios acu go díreach cá bhfuil siad ag iarraidh dul, cad is mian leo a dhéanamh i ndáiríre. Táimid i láthair i ngach sraith mhór den daonra, is sinne an tUasal agus an Bhean gach duine, an chuid is mó den am ag leanúint rialacha an chluiche, gan an iomarca tonnta a dhéanamh agus ní gá go dteastaíonn uathu seasamh amach ón slua.</w:t>
      </w:r>
    </w:p>
    <w:p w14:paraId="75730913" w14:textId="77777777" w:rsidR="00803D02" w:rsidRDefault="00803D02" w:rsidP="00803D02"/>
    <w:p w14:paraId="5930243F" w14:textId="3C7C0832" w:rsidR="00803D02" w:rsidRDefault="00803D02" w:rsidP="00803D02">
      <w:r>
        <w:t>SEIRBHÍSÍ WE: Ní chuireamar airgead riamh isteach sa tsiamsaíocht dhigiteach. Cibé an scannáin agus sraitheanna, ceol, cluichí físeáin agus bogearraí iad, ní cheannaímid rud ar bith, cabhraímid linn féin. Ní leis an smaoineamh dochar a dhéanamh do na majors, ach ... Tá na rudaí ann, os ár gcomhair, mar sin tógann muid iad. Mar sin bímid ag gníomhú níos mó trí athfhillteach ná mar is gá, rud a chuireann athbhrí uaireanta maidir leis an ngá atá le tógáil. Ba é teacht an Idirlín dúinn, mar don chuid is mó daoine, teacht ar bhosca Pandora.</w:t>
      </w:r>
    </w:p>
    <w:p w14:paraId="26EB78F4" w14:textId="77777777" w:rsidR="00803D02" w:rsidRDefault="00803D02" w:rsidP="00803D02"/>
    <w:p w14:paraId="328BE9FB" w14:textId="7A39FB41" w:rsidR="00803D02" w:rsidRDefault="00803D02" w:rsidP="00803D02">
      <w:r>
        <w:t>Cosúil le móil ag tochailt: Ní féidir linn cabhrú ach breathnú ar na cóid foinse na leathanaigh ghréasáin, comhaid cumraíochta clár, fiú nuair a d'fhéadfadh sé cuma useless... Ba mhaith linn a fháil amach "conas a dhéantar é, conas a dhéantar é siúl laistigh. Go minic as spéis, agus tú ag cuardach imchéimnithe, saor in aisce nó le súil le smacht de shaghas éigin, le go mbeifeá in ann leas a bhaint as... Aonair ar dtús.</w:t>
      </w:r>
    </w:p>
    <w:p w14:paraId="3C9C04A5" w14:textId="77777777" w:rsidR="00803D02" w:rsidRDefault="00803D02" w:rsidP="00803D02"/>
    <w:p w14:paraId="486B0C33" w14:textId="5A2FE3AE" w:rsidR="00803D02" w:rsidRDefault="00803D02" w:rsidP="00803D02">
      <w:r>
        <w:t>BA CHÓIR AN CÓD MAR LEATHNÚ AN Aigne, A BHEITH ÚSÁIDEACHA: Tá an cód ar eolas againn, ar a laghad na teoiricí bunúsacha agus na feidhmeanna atá riachtanach dár leasanna. Déanaimid cód dúinn féin, dár ngaolta agus dár gciorcal istigh. Níl na cuspóirí anseo ná fabhtanna a dheisiú agus slándáil a chothabháil. Is iad na cinn a bhfuilimid ag dréim leo ná leanúnachas ár spioraid, ár nósanna... Cuidigh linn féin, déan rudaí íoctha a bheith saor nó beagnach saor, scríob an gréasán i ngach treo ar thóir faisnéise, a d'fhéadfadh a bheith, nuair a úsáidtear é agus a uathoibriú. úsáideach le haghaidh tasc eile ag leibhéal níos airde, a d'fhéadfadh airgead a thabhairt isteach ina dhiaidh sin.</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TUGADH LE THABHAIRT: Tá áit lárnach ag an roinnt dúinn, mar a dúradh cheana, is minic a thagann muid ón meánaicme, an ceann is mó a thugann isteach do rialtais, ach an ceann is mó a oibríonn agus a mbíonn go leor deacrachtaí aige in ainneoin gach rud. Ní gá go n-íocaimid cáin ach ní gá go mbeadh </w:t>
      </w:r>
      <w:r>
        <w:lastRenderedPageBreak/>
        <w:t>cabhair againn chun sinn a ardú céim ach an oiread... Táimid inár n-áit agus mar sin, tá a fhios againn cad a chiallaíonn comhroinnt, mar sin déanaimid roinnt le haon duine atá ag iarraidh ár bhfionnachtana go léir, ár leideanna, ár gcláir, ár margaí maithe. Níl mórán imní orainn faoi idirghabháil a d’fhéadfadh dochar a dhéanamh dúinn inár ngnó, tá an chuid is mó againn athléimneach, toisc nár chosain an saol sinn. Glacaimid leis, má táimid freagrach, glacfaimid ár bhfreagrachtaí, díreach mar ár deartháireacha agus deirfiúracha i hataí bána agus hataí dubha.</w:t>
      </w:r>
    </w:p>
    <w:p w14:paraId="6AC71E78" w14:textId="77777777" w:rsidR="00803D02" w:rsidRDefault="00803D02" w:rsidP="00803D02"/>
    <w:p w14:paraId="73E8C3BF" w14:textId="77777777" w:rsidR="00803D02" w:rsidRDefault="00803D02" w:rsidP="00803D02">
      <w:r>
        <w:t>SAOIRSE IN APNEA: Tá a fhios againn na bealaí le bheith gan ainm ar an ngréasán, tumaimid go rialta isteach ina sraitheanna báite. De réir mar a roinnimid go leor, déanaimid an smaoineamh saoirse a roinnt freisin gan rianú. Níl eagla orainn a thaispeáint dóibh siúd timpeall orainn conas é a dhéanamh, tá sé de dhualgas fiú ar a laghad labhairt faoi, a mhíniú go bhfuil sé indéanta. Táimid i ndomhan ina bhfuil táirgí againn, glacaimid leis gan imní, ach ná déanaimis dearmad gur féidir linn a mhalairt a dhéanamh freisin. Leanfaimid orainn ag roinnt an smaoineamh seo, cabhróidh sé linn bogadh ar aghaidh.</w:t>
      </w:r>
    </w:p>
    <w:p w14:paraId="43AA74CA" w14:textId="77777777" w:rsidR="00803D02" w:rsidRDefault="00803D02" w:rsidP="00803D02"/>
    <w:p w14:paraId="7D4F53B4" w14:textId="4AAD8F00" w:rsidR="00803D02" w:rsidRDefault="00803D02" w:rsidP="00803D02">
      <w:r>
        <w:t>NÍ BÁN NÓ DUBH: Uaireanta táimid faoi stiúir, rud a thabharfaimis seans... Nó ná déan, faisnéis nach mbaineann linne a spiaireacht, a aisghabháil, nó rudaí a dhéanamh a d'fhéadfadh cuma neamhshuntasach a dhéanamh do roinnt daoine. atá toirmiscthe go simplí agus inphionóis de réir an dlí i ndáiríre. Is í an cheist is féidir linn a chur ná cén fáth? Cén fáth a ndéanann daoine measartha, gan aon ligean orthu, dul i mbun oibríochtaí den chineál seo níos mó nó níos lú riosca? Bhuel, gan mailís an chuid is mó den am, ach níos mó don stíl, don dúshlán, don adrenaline, as leadrán, uaireanta as eagla freisin. Is sinne na HATS LIATH, tá sé deacair dúinn a shainiú mar go bhfuil muid cosúil le gach duine eile, nach bhfuil iomlán maith ná iomlán olc. Nuair a bhuailimid le duine ar an tsráid, ní bhíonn a fhios againn cén cineál duine atá ann... Nílimid i gceann na ndaoine. An chuid is mó den am táimid ina seasamh, go maith agus cuiditheach, ach uaireanta imríonn ár n-intinn cleasanna orainn agus géillimid do ghlaonna an olc, mar a déarfadh an duine eile.</w:t>
      </w:r>
    </w:p>
    <w:p w14:paraId="674B16ED" w14:textId="77777777" w:rsidR="00803D02" w:rsidRDefault="00803D02" w:rsidP="00803D02"/>
    <w:p w14:paraId="7D4E87D4" w14:textId="3F835CCD" w:rsidR="00B307A8" w:rsidRDefault="00803D02" w:rsidP="00803D02">
      <w:r>
        <w:t>CONCLÚID: Is máthair, athair, déagóir, duine faoi oiliúint, speisialtóir TF, oifigeach póilíní, comhraiceoir dóiteáin, gendarme, bainisteoir gnó, altra, dochtúir, tiománaí bus nó feithiclí earraí troma mé, múinteoir, stiúrthóir ionad fóillíochta, feirmeoir... I mbeagán focal, is féidir leis an liosta a bheith rófhada. Má aithníonn tú tú féin sa fhorógra seo, is hata liath tú.</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291D1D"/>
    <w:rsid w:val="003A43D1"/>
    <w:rsid w:val="00577623"/>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g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4581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Manifesto The Grey Hat</dc:title>
  <dc:subject/>
  <dc:creator>damballah oueddo</dc:creator>
  <cp:keywords/>
  <dc:description/>
  <cp:revision>3</cp:revision>
  <dcterms:created xsi:type="dcterms:W3CDTF">2023-11-04T15:23:00Z</dcterms:created>
  <dcterms:modified xsi:type="dcterms:W3CDTF">2023-11-04T16:29:00Z</dcterms:modified>
  <cp:version>1.0</cp:version>
</cp:coreProperties>
</file>