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707070"/>
          <w:sz w:val="20"/>
        </w:rPr>
        <w:t>APPLE BAR  ·  Иркутск  ·  Улан-Удэ</w:t>
      </w:r>
    </w:p>
    <w:p>
      <w:pPr>
        <w:spacing w:after="40" w:before="0"/>
        <w:jc w:val="center"/>
      </w:pPr>
      <w:r>
        <w:rPr>
          <w:b/>
          <w:i w:val="0"/>
          <w:color w:val="0A0A0A"/>
          <w:sz w:val="36"/>
        </w:rPr>
        <w:t>Чек-лист рабочего дня сотрудника</w:t>
      </w:r>
    </w:p>
    <w:p>
      <w:pPr>
        <w:spacing w:after="240" w:before="0"/>
        <w:jc w:val="center"/>
      </w:pPr>
      <w:r>
        <w:rPr>
          <w:b w:val="0"/>
          <w:i/>
          <w:color w:val="707070"/>
          <w:sz w:val="20"/>
        </w:rPr>
        <w:t>продавец-консультант · старший смены</w:t>
      </w:r>
    </w:p>
    <w:p>
      <w:pPr>
        <w:spacing w:after="120"/>
      </w:pPr>
      <w:r>
        <w:rPr>
          <w:sz w:val="20"/>
        </w:rPr>
        <w:t xml:space="preserve">Дата: _______________    </w:t>
      </w:r>
      <w:r>
        <w:rPr>
          <w:sz w:val="20"/>
        </w:rPr>
        <w:t>Точка (Иркутск / Улан-Удэ): _______________</w:t>
      </w:r>
    </w:p>
    <w:p>
      <w:pPr>
        <w:spacing w:after="120"/>
      </w:pPr>
      <w:r>
        <w:rPr>
          <w:sz w:val="20"/>
        </w:rPr>
        <w:t>ФИО сотрудника: _____________________________________________</w:t>
      </w:r>
    </w:p>
    <w:p>
      <w:pPr>
        <w:spacing w:after="120"/>
      </w:pPr>
      <w:r>
        <w:rPr>
          <w:sz w:val="20"/>
        </w:rPr>
        <w:t xml:space="preserve">Должность: ____________________    </w:t>
      </w:r>
      <w:r>
        <w:rPr>
          <w:sz w:val="20"/>
        </w:rPr>
        <w:t>Смена (время начала / окончания): _______________</w:t>
      </w:r>
    </w:p>
    <w:p>
      <w:pPr>
        <w:spacing w:after="120"/>
        <w:pBdr>
          <w:bottom w:val="single" w:sz="6" w:space="1" w:color="AAAAAA"/>
        </w:pBdr>
      </w:pPr>
    </w:p>
    <w:p>
      <w:pPr>
        <w:spacing w:before="280" w:after="120"/>
        <w:shd w:val="clear" w:color="auto" w:fill="1A1A1A"/>
      </w:pPr>
      <w:r>
        <w:rPr>
          <w:b/>
          <w:color w:val="FFFFFF"/>
          <w:sz w:val="26"/>
        </w:rPr>
        <w:t xml:space="preserve">  1. ОТКРЫТИЕ СМЕНЫ</w:t>
      </w:r>
      <w:r>
        <w:rPr>
          <w:i/>
          <w:color w:val="CCCCCC"/>
          <w:sz w:val="18"/>
        </w:rPr>
        <w:t xml:space="preserve">   10:00 · открывает старший смены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8787"/>
            <w:shd w:val="clear" w:color="auto" w:fill="E8E8E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Пункт проверки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Время / отметка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Пришёл вовремя, внешний вид опрятный / фирменная одежда AppleBar (если выдана)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Включены свет, музыка, оборудование в зале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Витрина осмотрена: все аппараты включены и заряжены (не менее 80%)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Ценники на месте, актуальны, читаемы, без исправлений от руки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Витрина и экраны аппаратов протёрты — без отпечатков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Расходники на месте: пакеты, чеки, визитки, защитные стёкла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Касса проверена и передана старшим смены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CRM открыта, задачи и напоминания на день просмотрены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Сообщения в онлайн-каналах проверены: Instagram Direct, WhatsApp, Telegram, Авито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</w:tbl>
    <w:p>
      <w:pPr>
        <w:spacing w:after="40"/>
      </w:pPr>
    </w:p>
    <w:p>
      <w:pPr>
        <w:spacing w:before="280" w:after="120"/>
        <w:shd w:val="clear" w:color="auto" w:fill="1A1A1A"/>
      </w:pPr>
      <w:r>
        <w:rPr>
          <w:b/>
          <w:color w:val="FFFFFF"/>
          <w:sz w:val="26"/>
        </w:rPr>
        <w:t xml:space="preserve">  2. В ТЕЧЕНИЕ ДНЯ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8787"/>
            <w:shd w:val="clear" w:color="auto" w:fill="E8E8E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Пункт проверки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Время / отметка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Каждый клиент встречен: кивок, контакт глазами, «Одну минуту» — даже если занят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 нескольких клиентах — приоритет тому, кто ближе к покупке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Витрина в порядке: экраны без отпечатков, аппараты заряжены, ценники на месте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Зал чист: пол, стойки, стулья для клиентов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Онлайн-каналы мониторятся постоянно (Direct/WhatsApp/Telegram — до 10 мин, Авито — до 15 мин, звонки с сайта — сразу)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Проверка активации и состояние батареи показаны клиенту при продаже (Re:Set)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 оплате картой клиент заранее предупреждён о наценке +15%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Trade-In предложен, если у клиента есть устройство на замену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Чек и гарантийный талон выданы при каждой продаже без исключений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Личный телефон убран, если в зале клиент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</w:tbl>
    <w:p>
      <w:pPr>
        <w:spacing w:after="40"/>
      </w:pPr>
    </w:p>
    <w:p>
      <w:pPr>
        <w:spacing w:before="280" w:after="120"/>
        <w:shd w:val="clear" w:color="auto" w:fill="1A1A1A"/>
      </w:pPr>
      <w:r>
        <w:rPr>
          <w:b/>
          <w:color w:val="FFFFFF"/>
          <w:sz w:val="26"/>
        </w:rPr>
        <w:t xml:space="preserve">  3. ЗАКРЫТИЕ СМЕНЫ</w:t>
      </w:r>
      <w:r>
        <w:rPr>
          <w:i/>
          <w:color w:val="CCCCCC"/>
          <w:sz w:val="18"/>
        </w:rPr>
        <w:t xml:space="preserve">   20:00 · закрывает старший смены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8787"/>
            <w:shd w:val="clear" w:color="auto" w:fill="E8E8E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Пункт проверки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Время / отметка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Приём покупателей завершён по графику (20:00)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Отчёт по продажам за день заполнен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Продажи сверены с кассой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Касса пересчитана старшим смены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Посылка в другой филиал собрана (если требуется отправка Иркутск ↔ Улан-Удэ)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Все аппараты на витрине поставлены на зарядку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Витрина протёрта, порядок в зале наведён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Оборудование и свет выключены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Онлайн-каналы закрыты финальной проверкой — на все входящие сообщения дан ответ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val="clear" w:color="auto" w:fill="FBEAEA"/>
          </w:tcPr>
          <w:p>
            <w:pPr>
              <w:spacing w:after="60"/>
            </w:pPr>
            <w:r>
              <w:rPr>
                <w:b/>
                <w:color w:val="B01E1E"/>
                <w:sz w:val="20"/>
              </w:rPr>
              <w:t>Красные линии — недопустимо ни при каких обстоятельствах:</w:t>
            </w:r>
          </w:p>
          <w:p>
            <w:pPr>
              <w:spacing w:after="20"/>
            </w:pPr>
            <w:r>
              <w:rPr>
                <w:sz w:val="18"/>
              </w:rPr>
              <w:t>•  Грубость с клиентом — даже если клиент груб сам</w:t>
            </w:r>
          </w:p>
          <w:p>
            <w:pPr>
              <w:spacing w:after="20"/>
            </w:pPr>
            <w:r>
              <w:rPr>
                <w:sz w:val="18"/>
              </w:rPr>
              <w:t>•  Обсуждение цен закупки, конфликтов, зарплат при клиентах</w:t>
            </w:r>
          </w:p>
          <w:p>
            <w:pPr>
              <w:spacing w:after="20"/>
            </w:pPr>
            <w:r>
              <w:rPr>
                <w:sz w:val="18"/>
              </w:rPr>
              <w:t>•  Разглашение личных данных клиентов (имена, номера, история покупок)</w:t>
            </w:r>
          </w:p>
          <w:p>
            <w:pPr>
              <w:spacing w:after="20"/>
            </w:pPr>
            <w:r>
              <w:rPr>
                <w:sz w:val="18"/>
              </w:rPr>
              <w:t>•  Негатив о конкурентах публично — ни в зале, ни в соцсетях</w:t>
            </w:r>
          </w:p>
          <w:p>
            <w:pPr>
              <w:spacing w:after="20"/>
            </w:pPr>
            <w:r>
              <w:rPr>
                <w:sz w:val="18"/>
              </w:rPr>
              <w:t>•  Обещания клиенту сверх реальных условий магазина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  <w:jc w:val="center"/>
      </w:pPr>
      <w:r>
        <w:rPr>
          <w:b/>
          <w:i w:val="0"/>
          <w:color w:val="B01E1E"/>
          <w:sz w:val="30"/>
        </w:rPr>
        <w:t>ДОПОЛНИТЕЛЬНО — ДЛЯ СТАРШЕГО СМЕНЫ</w:t>
      </w:r>
    </w:p>
    <w:p>
      <w:pPr>
        <w:spacing w:after="200" w:before="0"/>
        <w:jc w:val="center"/>
      </w:pPr>
      <w:r>
        <w:rPr>
          <w:b w:val="0"/>
          <w:i/>
          <w:color w:val="707070"/>
          <w:sz w:val="20"/>
        </w:rPr>
        <w:t>Заполняется в дополнение к общим пунктам на странице 1</w:t>
      </w:r>
    </w:p>
    <w:p>
      <w:pPr>
        <w:spacing w:before="200" w:after="80"/>
      </w:pPr>
      <w:r>
        <w:rPr>
          <w:b/>
          <w:i/>
          <w:color w:val="0A0A0A"/>
          <w:sz w:val="22"/>
        </w:rPr>
        <w:t>4.1 Касса и отчётность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8787"/>
            <w:shd w:val="clear" w:color="auto" w:fill="E8E8E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Пункт проверки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Время / отметка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Касса принята и проверена в начале смены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Все цены озвучены клиенту корректно: нал/перевод — базовая цена, терминал — +15%, рассрочка — без скидки за наличные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Чек и гарантийный талон контролируются на каждой продаже у всех сотрудников смены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Приёмка нового товара сверена со списком поставщика, коробки не вскрывались (полная проверка — при продаже с клиентом)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Б/у устройства и Trade-In приняты только после диагностики (см. отдельный чек-лист «Проверка мобильного устройства»)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Касса пересчитана в конце смены и сверена с отчётом по продажам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Расхождения (если есть) зафиксированы и переданы руководству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/>
          <w:color w:val="0A0A0A"/>
          <w:sz w:val="22"/>
        </w:rPr>
        <w:t>4.2 Персонал и координация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8787"/>
            <w:shd w:val="clear" w:color="auto" w:fill="E8E8E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Пункт проверки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Время / отметка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Задачи и зоны ответственности на смену распределены между сотрудниками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Дресс-код и дисциплина смены проконтролированы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Отгулы/переносы смен согласованы заблаговременно, не в день смены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Контент для соцсетей за смену снят при наличии материала (без ущерба обслуживанию клиентов)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Сложные ситуации, эскалированные продавцами, разобраны до конца смены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/>
          <w:color w:val="0A0A0A"/>
          <w:sz w:val="22"/>
        </w:rPr>
        <w:t>4.3 Безопасность и нештатные ситуации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8787"/>
            <w:shd w:val="clear" w:color="auto" w:fill="E8E8E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Пункт проверки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Время / отметка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Конфликтный клиент — разговор не публичный, предложено решение или взято на себя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Подозрение на кражу — клиент не обвинён напрямую, ситуация зафиксирована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 сбое кассы/интернета/CRM — самостоятельный ремонт не производится, эскалация отправлена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7"/>
            <w:vAlign w:val="center"/>
          </w:tcPr>
          <w:p>
            <w:r>
              <w:rPr>
                <w:sz w:val="20"/>
              </w:rPr>
              <w:t>При отсутствии интернета — приём только наличными до восстановления связи</w:t>
            </w:r>
          </w:p>
        </w:tc>
        <w:tc>
          <w:tcPr>
            <w:tcW w:type="dxa" w:w="1417"/>
            <w:vAlign w:val="center"/>
          </w:tcPr>
          <w:p>
            <w:r/>
          </w:p>
        </w:tc>
      </w:tr>
    </w:tbl>
    <w:p>
      <w:pPr>
        <w:spacing w:after="40"/>
      </w:pPr>
    </w:p>
    <w:p>
      <w:pPr>
        <w:spacing w:after="120" w:before="200"/>
      </w:pPr>
      <w:r>
        <w:rPr>
          <w:b/>
          <w:i w:val="0"/>
          <w:sz w:val="22"/>
        </w:rPr>
        <w:t>Контакты для эскалации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85"/>
            <w:shd w:val="clear" w:color="auto" w:fill="E8E8E8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535"/>
            <w:shd w:val="clear" w:color="auto" w:fill="E8E8E8"/>
          </w:tcPr>
          <w:p>
            <w:r>
              <w:rPr>
                <w:b/>
                <w:sz w:val="18"/>
              </w:rPr>
              <w:t>К кому</w:t>
            </w:r>
          </w:p>
        </w:tc>
        <w:tc>
          <w:tcPr>
            <w:tcW w:type="dxa" w:w="2551"/>
            <w:shd w:val="clear" w:color="auto" w:fill="E8E8E8"/>
          </w:tcPr>
          <w:p>
            <w:r>
              <w:rPr>
                <w:b/>
                <w:sz w:val="18"/>
              </w:rPr>
              <w:t>Контакт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CRM, техподдержка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Виталий / Амар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8 924 617-57-76 / 8 914 057-02-17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Авито, онлайн-продажи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Амар / Александр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8 914 057-02-17 / 8 914 002-27-11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Гарантии и ремонты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Аркадий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8 993 937-16-09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График, отгулы, смены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Старший смены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по согласованию</w:t>
            </w:r>
          </w:p>
        </w:tc>
      </w:tr>
    </w:tbl>
    <w:p>
      <w:pPr>
        <w:spacing w:after="40"/>
      </w:pPr>
    </w:p>
    <w:p>
      <w:pPr>
        <w:spacing w:after="160" w:before="200"/>
      </w:pPr>
      <w:r>
        <w:rPr>
          <w:b/>
          <w:i w:val="0"/>
          <w:sz w:val="22"/>
        </w:rPr>
        <w:t>Примечания / комментарии по смене:</w:t>
      </w:r>
    </w:p>
    <w:p>
      <w:pPr>
        <w:spacing w:after="120"/>
        <w:pBdr>
          <w:bottom w:val="single" w:sz="4" w:space="1" w:color="AAAAAA"/>
        </w:pBdr>
      </w:pPr>
      <w:r>
        <w:t xml:space="preserve"> </w:t>
      </w:r>
    </w:p>
    <w:p>
      <w:pPr>
        <w:spacing w:after="120"/>
        <w:pBdr>
          <w:bottom w:val="single" w:sz="4" w:space="1" w:color="AAAAAA"/>
        </w:pBdr>
      </w:pPr>
      <w:r>
        <w:t xml:space="preserve"> </w:t>
      </w:r>
    </w:p>
    <w:p>
      <w:pPr>
        <w:spacing w:after="120"/>
        <w:pBdr>
          <w:bottom w:val="single" w:sz="4" w:space="1" w:color="AAAAAA"/>
        </w:pBdr>
      </w:pPr>
      <w:r>
        <w:t xml:space="preserve"> </w:t>
      </w:r>
    </w:p>
    <w:p>
      <w:pPr>
        <w:spacing w:after="120"/>
      </w:pPr>
      <w:r>
        <w:rPr>
          <w:sz w:val="20"/>
        </w:rPr>
        <w:t xml:space="preserve">Подпись сотрудника: ______________________    </w:t>
      </w:r>
      <w:r>
        <w:rPr>
          <w:sz w:val="20"/>
        </w:rPr>
        <w:t>Подпись старшего смены: ______________________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