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1a1a1a" w:val="clear"/>
            <w:tcMar>
              <w:top w:w="400.0" w:type="dxa"/>
              <w:left w:w="340.0" w:type="dxa"/>
              <w:bottom w:w="400.0" w:type="dxa"/>
              <w:right w:w="340.0" w:type="dxa"/>
            </w:tcMar>
          </w:tcPr>
          <w:p w:rsidR="00000000" w:rsidDel="00000000" w:rsidP="00000000" w:rsidRDefault="00000000" w:rsidRPr="00000000" w14:paraId="00000002">
            <w:pPr>
              <w:spacing w:after="100" w:lineRule="auto"/>
              <w:rPr/>
            </w:pPr>
            <w:r w:rsidDel="00000000" w:rsidR="00000000" w:rsidRPr="00000000">
              <w:rPr>
                <w:b w:val="1"/>
                <w:bCs w:val="1"/>
                <w:color w:val="00b07d"/>
                <w:sz w:val="22"/>
                <w:szCs w:val="22"/>
                <w:rtl w:val="0"/>
              </w:rPr>
              <w:t xml:space="preserve">rebar</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Calibri" w:cs="Calibri" w:eastAsia="Calibri" w:hAnsi="Calibri"/>
                <w:b w:val="1"/>
                <w:bCs w:val="1"/>
                <w:color w:val="ffffff"/>
                <w:sz w:val="34"/>
                <w:szCs w:val="34"/>
                <w:rtl w:val="0"/>
              </w:rPr>
              <w:t xml:space="preserve">Предварительный договор</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color w:val="b0b0b0"/>
                <w:sz w:val="19"/>
                <w:szCs w:val="19"/>
                <w:rtl w:val="0"/>
              </w:rPr>
              <w:t xml:space="preserve">о заключении договора коммерческой </w:t>
            </w:r>
            <w:r w:rsidDel="00000000" w:rsidR="00000000" w:rsidRPr="00000000">
              <w:rPr>
                <w:color w:val="b0b0b0"/>
                <w:sz w:val="19"/>
                <w:szCs w:val="19"/>
                <w:rtl w:val="0"/>
              </w:rPr>
              <w:t xml:space="preserve">концессии</w:t>
            </w:r>
            <w:r w:rsidDel="00000000" w:rsidR="00000000" w:rsidRPr="00000000">
              <w:rPr>
                <w:rFonts w:ascii="Calibri" w:cs="Calibri" w:eastAsia="Calibri" w:hAnsi="Calibri"/>
                <w:color w:val="b0b0b0"/>
                <w:sz w:val="19"/>
                <w:szCs w:val="19"/>
                <w:rtl w:val="0"/>
              </w:rPr>
              <w:t xml:space="preserve"> после регистрации товарного знака</w:t>
            </w:r>
            <w:r w:rsidDel="00000000" w:rsidR="00000000" w:rsidRPr="00000000">
              <w:rPr>
                <w:rtl w:val="0"/>
              </w:rPr>
            </w:r>
          </w:p>
        </w:tc>
      </w:tr>
    </w:tbl>
    <w:p w:rsidR="00000000" w:rsidDel="00000000" w:rsidP="00000000" w:rsidRDefault="00000000" w:rsidRPr="00000000" w14:paraId="00000005">
      <w:pPr>
        <w:spacing w:after="200" w:lineRule="auto"/>
        <w:rPr/>
      </w:pPr>
      <w:r w:rsidDel="00000000" w:rsidR="00000000" w:rsidRPr="00000000">
        <w:rPr>
          <w:rtl w:val="0"/>
        </w:rPr>
      </w:r>
    </w:p>
    <w:tbl>
      <w:tblPr>
        <w:tblStyle w:val="Table2"/>
        <w:tblW w:w="9360.0" w:type="dxa"/>
        <w:jc w:val="left"/>
        <w:tblBorders>
          <w:top w:color="000000" w:space="0" w:sz="0" w:val="nil"/>
          <w:left w:color="00b07d"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4f4f4" w:val="clear"/>
            <w:tcMar>
              <w:top w:w="200.0" w:type="dxa"/>
              <w:left w:w="260.0" w:type="dxa"/>
              <w:bottom w:w="200.0" w:type="dxa"/>
              <w:right w:w="240.0" w:type="dxa"/>
            </w:tcMar>
          </w:tcPr>
          <w:p w:rsidR="00000000" w:rsidDel="00000000" w:rsidP="00000000" w:rsidRDefault="00000000" w:rsidRPr="00000000" w14:paraId="00000006">
            <w:pPr>
              <w:spacing w:after="100" w:lineRule="auto"/>
              <w:rPr/>
            </w:pPr>
            <w:r w:rsidDel="00000000" w:rsidR="00000000" w:rsidRPr="00000000">
              <w:rPr>
                <w:rFonts w:ascii="Calibri" w:cs="Calibri" w:eastAsia="Calibri" w:hAnsi="Calibri"/>
                <w:b w:val="1"/>
                <w:bCs w:val="1"/>
                <w:color w:val="1a1a1a"/>
                <w:sz w:val="19"/>
                <w:szCs w:val="19"/>
                <w:rtl w:val="0"/>
              </w:rPr>
              <w:t xml:space="preserve">Назначение документа</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Calibri" w:cs="Calibri" w:eastAsia="Calibri" w:hAnsi="Calibri"/>
                <w:color w:val="3a3a3a"/>
                <w:sz w:val="18"/>
                <w:szCs w:val="18"/>
                <w:rtl w:val="0"/>
              </w:rPr>
              <w:t xml:space="preserve">Настоящий Предварительный договор фиксирует обязательство обеих Сторон заключить договор коммерческой концессии на заранее согласованных условиях после того, как товарный знак «</w:t>
            </w:r>
            <w:r w:rsidDel="00000000" w:rsidR="00000000" w:rsidRPr="00000000">
              <w:rPr>
                <w:color w:val="3a3a3a"/>
                <w:sz w:val="18"/>
                <w:szCs w:val="18"/>
                <w:rtl w:val="0"/>
              </w:rPr>
              <w:t xml:space="preserve">rebar</w:t>
            </w:r>
            <w:r w:rsidDel="00000000" w:rsidR="00000000" w:rsidRPr="00000000">
              <w:rPr>
                <w:rFonts w:ascii="Calibri" w:cs="Calibri" w:eastAsia="Calibri" w:hAnsi="Calibri"/>
                <w:color w:val="3a3a3a"/>
                <w:sz w:val="18"/>
                <w:szCs w:val="18"/>
                <w:rtl w:val="0"/>
              </w:rPr>
              <w:t xml:space="preserve">» будет внесён в Государственный реестр товарных знаков Российской Федерации.</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Calibri" w:cs="Calibri" w:eastAsia="Calibri" w:hAnsi="Calibri"/>
                <w:color w:val="3a3a3a"/>
                <w:sz w:val="18"/>
                <w:szCs w:val="18"/>
                <w:rtl w:val="0"/>
              </w:rPr>
              <w:t xml:space="preserve">Правовое основание — ст. 429 ГК РФ. Регистрация настоящего договора в Роспатенте не требуется.</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Calibri" w:cs="Calibri" w:eastAsia="Calibri" w:hAnsi="Calibri"/>
                <w:color w:val="3a3a3a"/>
                <w:sz w:val="18"/>
                <w:szCs w:val="18"/>
                <w:rtl w:val="0"/>
              </w:rPr>
              <w:t xml:space="preserve">Подписывается одновременно с Лицензионным договором на ноу-хау.</w:t>
            </w:r>
            <w:r w:rsidDel="00000000" w:rsidR="00000000" w:rsidRPr="00000000">
              <w:rPr>
                <w:rtl w:val="0"/>
              </w:rPr>
            </w:r>
          </w:p>
        </w:tc>
      </w:tr>
    </w:tbl>
    <w:p w:rsidR="00000000" w:rsidDel="00000000" w:rsidP="00000000" w:rsidRDefault="00000000" w:rsidRPr="00000000" w14:paraId="0000000B">
      <w:pPr>
        <w:spacing w:after="240" w:lineRule="auto"/>
        <w:rPr/>
      </w:pPr>
      <w:r w:rsidDel="00000000" w:rsidR="00000000" w:rsidRPr="00000000">
        <w:rPr>
          <w:rtl w:val="0"/>
        </w:rPr>
      </w:r>
    </w:p>
    <w:p w:rsidR="00000000" w:rsidDel="00000000" w:rsidP="00000000" w:rsidRDefault="00000000" w:rsidRPr="00000000" w14:paraId="0000000C">
      <w:pPr>
        <w:spacing w:after="240" w:line="276" w:lineRule="auto"/>
        <w:rPr/>
      </w:pPr>
      <w:r w:rsidDel="00000000" w:rsidR="00000000" w:rsidRPr="00000000">
        <w:rPr>
          <w:rFonts w:ascii="Calibri" w:cs="Calibri" w:eastAsia="Calibri" w:hAnsi="Calibri"/>
          <w:color w:val="1a1a1a"/>
          <w:sz w:val="20"/>
          <w:szCs w:val="20"/>
          <w:rtl w:val="0"/>
        </w:rPr>
        <w:t xml:space="preserve">г. ______________________                                                                                      «____» ______________ 20____ г.</w:t>
      </w:r>
      <w:r w:rsidDel="00000000" w:rsidR="00000000" w:rsidRPr="00000000">
        <w:rPr>
          <w:rtl w:val="0"/>
        </w:rPr>
      </w:r>
    </w:p>
    <w:p w:rsidR="00000000" w:rsidDel="00000000" w:rsidP="00000000" w:rsidRDefault="00000000" w:rsidRPr="00000000" w14:paraId="0000000D">
      <w:pPr>
        <w:spacing w:after="120" w:line="276" w:lineRule="auto"/>
        <w:rPr/>
      </w:pPr>
      <w:r w:rsidDel="00000000" w:rsidR="00000000" w:rsidRPr="00000000">
        <w:rPr>
          <w:rFonts w:ascii="Calibri" w:cs="Calibri" w:eastAsia="Calibri" w:hAnsi="Calibri"/>
          <w:color w:val="1a1a1a"/>
          <w:sz w:val="20"/>
          <w:szCs w:val="20"/>
          <w:rtl w:val="0"/>
        </w:rPr>
        <w:t xml:space="preserve">Индивидуальный предприниматель ____________________________________, ОГРНИП ____________________, именуемый в дальнейшем «Правообладатель», с одной стороны, и</w:t>
      </w:r>
      <w:r w:rsidDel="00000000" w:rsidR="00000000" w:rsidRPr="00000000">
        <w:rPr>
          <w:rtl w:val="0"/>
        </w:rPr>
      </w:r>
    </w:p>
    <w:p w:rsidR="00000000" w:rsidDel="00000000" w:rsidP="00000000" w:rsidRDefault="00000000" w:rsidRPr="00000000" w14:paraId="0000000E">
      <w:pPr>
        <w:spacing w:after="240" w:line="276" w:lineRule="auto"/>
        <w:rPr/>
      </w:pPr>
      <w:r w:rsidDel="00000000" w:rsidR="00000000" w:rsidRPr="00000000">
        <w:rPr>
          <w:rFonts w:ascii="Calibri" w:cs="Calibri" w:eastAsia="Calibri" w:hAnsi="Calibri"/>
          <w:color w:val="1a1a1a"/>
          <w:sz w:val="20"/>
          <w:szCs w:val="20"/>
          <w:rtl w:val="0"/>
        </w:rPr>
        <w:t xml:space="preserve">____________________________________________________, ОГРНИП / ОГРН ____________________, именуемый в дальнейшем «Пользователь», с другой стороны, совместно именуемые «Стороны», заключили настоящий Предварительный договор о нижеследующем.</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0F">
            <w:pPr>
              <w:jc w:val="center"/>
              <w:rPr/>
            </w:pPr>
            <w:r w:rsidDel="00000000" w:rsidR="00000000" w:rsidRPr="00000000">
              <w:rPr>
                <w:rFonts w:ascii="Calibri" w:cs="Calibri" w:eastAsia="Calibri" w:hAnsi="Calibri"/>
                <w:b w:val="1"/>
                <w:bCs w:val="1"/>
                <w:color w:val="ffffff"/>
                <w:sz w:val="22"/>
                <w:szCs w:val="22"/>
                <w:rtl w:val="0"/>
              </w:rPr>
              <w:t xml:space="preserve">1</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ПРЕДМЕТ ПРЕДВАРИТЕЛЬНОГО ДОГОВОРА</w:t>
            </w:r>
            <w:r w:rsidDel="00000000" w:rsidR="00000000" w:rsidRPr="00000000">
              <w:rPr>
                <w:rtl w:val="0"/>
              </w:rPr>
            </w:r>
          </w:p>
        </w:tc>
      </w:tr>
    </w:tbl>
    <w:p w:rsidR="00000000" w:rsidDel="00000000" w:rsidP="00000000" w:rsidRDefault="00000000" w:rsidRPr="00000000" w14:paraId="00000011">
      <w:pPr>
        <w:spacing w:after="140" w:lineRule="auto"/>
        <w:rPr/>
      </w:pPr>
      <w:r w:rsidDel="00000000" w:rsidR="00000000" w:rsidRPr="00000000">
        <w:rPr>
          <w:rtl w:val="0"/>
        </w:rPr>
      </w:r>
    </w:p>
    <w:p w:rsidR="00000000" w:rsidDel="00000000" w:rsidP="00000000" w:rsidRDefault="00000000" w:rsidRPr="00000000" w14:paraId="00000012">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1.1. </w:t>
      </w:r>
      <w:r w:rsidDel="00000000" w:rsidR="00000000" w:rsidRPr="00000000">
        <w:rPr>
          <w:rFonts w:ascii="Calibri" w:cs="Calibri" w:eastAsia="Calibri" w:hAnsi="Calibri"/>
          <w:color w:val="1a1a1a"/>
          <w:sz w:val="20"/>
          <w:szCs w:val="20"/>
          <w:rtl w:val="0"/>
        </w:rPr>
        <w:t xml:space="preserve">Стороны обязуются заключить в будущем договор коммерческой концессии (далее — «Основной договор») на условиях, предусмотренных настоящим Предварительным договором.</w:t>
      </w:r>
      <w:r w:rsidDel="00000000" w:rsidR="00000000" w:rsidRPr="00000000">
        <w:rPr>
          <w:rtl w:val="0"/>
        </w:rPr>
      </w:r>
    </w:p>
    <w:p w:rsidR="00000000" w:rsidDel="00000000" w:rsidP="00000000" w:rsidRDefault="00000000" w:rsidRPr="00000000" w14:paraId="00000013">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1.2. </w:t>
      </w:r>
      <w:r w:rsidDel="00000000" w:rsidR="00000000" w:rsidRPr="00000000">
        <w:rPr>
          <w:rFonts w:ascii="Calibri" w:cs="Calibri" w:eastAsia="Calibri" w:hAnsi="Calibri"/>
          <w:color w:val="1a1a1a"/>
          <w:sz w:val="20"/>
          <w:szCs w:val="20"/>
          <w:rtl w:val="0"/>
        </w:rPr>
        <w:t xml:space="preserve">По Основному договору Правообладатель предоставит Пользователю за вознаграждение право использовать в предпринимательской деятельности Пользователя комплекс принадлежащих Правообладателю исключительных прав, включающий право на товарный знак «</w:t>
      </w:r>
      <w:r w:rsidDel="00000000" w:rsidR="00000000" w:rsidRPr="00000000">
        <w:rPr>
          <w:rtl w:val="0"/>
        </w:rPr>
        <w:t xml:space="preserve">rebar</w:t>
      </w:r>
      <w:r w:rsidDel="00000000" w:rsidR="00000000" w:rsidRPr="00000000">
        <w:rPr>
          <w:rFonts w:ascii="Calibri" w:cs="Calibri" w:eastAsia="Calibri" w:hAnsi="Calibri"/>
          <w:color w:val="1a1a1a"/>
          <w:sz w:val="20"/>
          <w:szCs w:val="20"/>
          <w:rtl w:val="0"/>
        </w:rPr>
        <w:t xml:space="preserve">», а также права на коммерческое обозначение и секрет производства (ноу-хау).</w:t>
      </w:r>
      <w:r w:rsidDel="00000000" w:rsidR="00000000" w:rsidRPr="00000000">
        <w:rPr>
          <w:rtl w:val="0"/>
        </w:rPr>
      </w:r>
    </w:p>
    <w:p w:rsidR="00000000" w:rsidDel="00000000" w:rsidP="00000000" w:rsidRDefault="00000000" w:rsidRPr="00000000" w14:paraId="00000014">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1.3. </w:t>
      </w:r>
      <w:r w:rsidDel="00000000" w:rsidR="00000000" w:rsidRPr="00000000">
        <w:rPr>
          <w:rFonts w:ascii="Calibri" w:cs="Calibri" w:eastAsia="Calibri" w:hAnsi="Calibri"/>
          <w:color w:val="1a1a1a"/>
          <w:sz w:val="20"/>
          <w:szCs w:val="20"/>
          <w:rtl w:val="0"/>
        </w:rPr>
        <w:t xml:space="preserve">На дату заключения настоящего Предварительного договора товарный знак «</w:t>
      </w:r>
      <w:r w:rsidDel="00000000" w:rsidR="00000000" w:rsidRPr="00000000">
        <w:rPr>
          <w:rtl w:val="0"/>
        </w:rPr>
        <w:t xml:space="preserve">rebar</w:t>
      </w:r>
      <w:r w:rsidDel="00000000" w:rsidR="00000000" w:rsidRPr="00000000">
        <w:rPr>
          <w:rFonts w:ascii="Calibri" w:cs="Calibri" w:eastAsia="Calibri" w:hAnsi="Calibri"/>
          <w:color w:val="1a1a1a"/>
          <w:sz w:val="20"/>
          <w:szCs w:val="20"/>
          <w:rtl w:val="0"/>
        </w:rPr>
        <w:t xml:space="preserve">» находится на рассмотрении в Федеральной службе по интеллектуальной собственности (Роспатент). Реквизиты заявки: № ____________________ от «____» ______________ 20____ г.</w:t>
      </w:r>
      <w:r w:rsidDel="00000000" w:rsidR="00000000" w:rsidRPr="00000000">
        <w:rPr>
          <w:rtl w:val="0"/>
        </w:rPr>
      </w:r>
    </w:p>
    <w:p w:rsidR="00000000" w:rsidDel="00000000" w:rsidP="00000000" w:rsidRDefault="00000000" w:rsidRPr="00000000" w14:paraId="00000015">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1.4. </w:t>
      </w:r>
      <w:r w:rsidDel="00000000" w:rsidR="00000000" w:rsidRPr="00000000">
        <w:rPr>
          <w:rFonts w:ascii="Calibri" w:cs="Calibri" w:eastAsia="Calibri" w:hAnsi="Calibri"/>
          <w:color w:val="1a1a1a"/>
          <w:sz w:val="20"/>
          <w:szCs w:val="20"/>
          <w:rtl w:val="0"/>
        </w:rPr>
        <w:t xml:space="preserve">Стороны подтверждают, что заключение Основного договора до государственной регистрации товарного знака невозможно в силу п. 1 ст. 1027 ГК РФ, согласно которому право на товарный знак является обязательным элементом комплекса исключительных прав, предоставляемых по договору коммерческой концессии.</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ffffff"/>
                <w:sz w:val="22"/>
                <w:szCs w:val="22"/>
                <w:rtl w:val="0"/>
              </w:rPr>
              <w:t xml:space="preserve">2</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20"/>
                <w:szCs w:val="20"/>
                <w:rtl w:val="0"/>
              </w:rPr>
              <w:t xml:space="preserve">СРОК ЗАКЛЮЧЕНИЯ ОСНОВНОГО ДОГОВОРА</w:t>
            </w:r>
            <w:r w:rsidDel="00000000" w:rsidR="00000000" w:rsidRPr="00000000">
              <w:rPr>
                <w:rtl w:val="0"/>
              </w:rPr>
            </w:r>
          </w:p>
        </w:tc>
      </w:tr>
    </w:tbl>
    <w:p w:rsidR="00000000" w:rsidDel="00000000" w:rsidP="00000000" w:rsidRDefault="00000000" w:rsidRPr="00000000" w14:paraId="00000019">
      <w:pPr>
        <w:spacing w:after="140" w:lineRule="auto"/>
        <w:rPr/>
      </w:pPr>
      <w:r w:rsidDel="00000000" w:rsidR="00000000" w:rsidRPr="00000000">
        <w:rPr>
          <w:rtl w:val="0"/>
        </w:rPr>
      </w:r>
    </w:p>
    <w:p w:rsidR="00000000" w:rsidDel="00000000" w:rsidP="00000000" w:rsidRDefault="00000000" w:rsidRPr="00000000" w14:paraId="0000001A">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2.1. </w:t>
      </w:r>
      <w:r w:rsidDel="00000000" w:rsidR="00000000" w:rsidRPr="00000000">
        <w:rPr>
          <w:rFonts w:ascii="Calibri" w:cs="Calibri" w:eastAsia="Calibri" w:hAnsi="Calibri"/>
          <w:color w:val="1a1a1a"/>
          <w:sz w:val="20"/>
          <w:szCs w:val="20"/>
          <w:rtl w:val="0"/>
        </w:rPr>
        <w:t xml:space="preserve">Правообладатель обязуется письменно уведомить Пользователя о факте государственной регистрации товарного знака в течение 10 (десяти) рабочих дней с даты внесения соответствующей записи в Государственный реестр товарных знаков и знаков обслуживания Российской Федерации, приложив копию свидетельства.</w:t>
      </w:r>
      <w:r w:rsidDel="00000000" w:rsidR="00000000" w:rsidRPr="00000000">
        <w:rPr>
          <w:rtl w:val="0"/>
        </w:rPr>
      </w:r>
    </w:p>
    <w:p w:rsidR="00000000" w:rsidDel="00000000" w:rsidP="00000000" w:rsidRDefault="00000000" w:rsidRPr="00000000" w14:paraId="0000001B">
      <w:pPr>
        <w:spacing w:after="130" w:line="276" w:lineRule="auto"/>
        <w:rPr/>
      </w:pPr>
      <w:r w:rsidDel="00000000" w:rsidR="00000000" w:rsidRPr="00000000">
        <w:rPr>
          <w:rFonts w:ascii="Calibri" w:cs="Calibri" w:eastAsia="Calibri" w:hAnsi="Calibri"/>
          <w:b w:val="1"/>
          <w:bCs w:val="1"/>
          <w:color w:val="1a1a1a"/>
          <w:sz w:val="20"/>
          <w:szCs w:val="20"/>
          <w:rtl w:val="0"/>
        </w:rPr>
        <w:t xml:space="preserve">2.2. </w:t>
      </w:r>
      <w:r w:rsidDel="00000000" w:rsidR="00000000" w:rsidRPr="00000000">
        <w:rPr>
          <w:rFonts w:ascii="Calibri" w:cs="Calibri" w:eastAsia="Calibri" w:hAnsi="Calibri"/>
          <w:color w:val="1a1a1a"/>
          <w:sz w:val="20"/>
          <w:szCs w:val="20"/>
          <w:rtl w:val="0"/>
        </w:rPr>
        <w:t xml:space="preserve">Стороны обязуются заключить Основной договор в течение </w:t>
      </w:r>
      <w:r w:rsidDel="00000000" w:rsidR="00000000" w:rsidRPr="00000000">
        <w:rPr>
          <w:rFonts w:ascii="Calibri" w:cs="Calibri" w:eastAsia="Calibri" w:hAnsi="Calibri"/>
          <w:b w:val="1"/>
          <w:bCs w:val="1"/>
          <w:color w:val="1a1a1a"/>
          <w:sz w:val="20"/>
          <w:szCs w:val="20"/>
          <w:rtl w:val="0"/>
        </w:rPr>
        <w:t xml:space="preserve">30 (тридцати) календарных дней</w:t>
      </w:r>
      <w:r w:rsidDel="00000000" w:rsidR="00000000" w:rsidRPr="00000000">
        <w:rPr>
          <w:rFonts w:ascii="Calibri" w:cs="Calibri" w:eastAsia="Calibri" w:hAnsi="Calibri"/>
          <w:color w:val="1a1a1a"/>
          <w:sz w:val="20"/>
          <w:szCs w:val="20"/>
          <w:rtl w:val="0"/>
        </w:rPr>
        <w:t xml:space="preserve"> с даты получения Пользователем уведомления, предусмотренного п. 2.1.</w:t>
      </w:r>
      <w:r w:rsidDel="00000000" w:rsidR="00000000" w:rsidRPr="00000000">
        <w:rPr>
          <w:rtl w:val="0"/>
        </w:rPr>
      </w:r>
    </w:p>
    <w:p w:rsidR="00000000" w:rsidDel="00000000" w:rsidP="00000000" w:rsidRDefault="00000000" w:rsidRPr="00000000" w14:paraId="0000001C">
      <w:pPr>
        <w:spacing w:after="130" w:line="276" w:lineRule="auto"/>
        <w:rPr/>
      </w:pPr>
      <w:r w:rsidDel="00000000" w:rsidR="00000000" w:rsidRPr="00000000">
        <w:rPr>
          <w:rFonts w:ascii="Calibri" w:cs="Calibri" w:eastAsia="Calibri" w:hAnsi="Calibri"/>
          <w:b w:val="1"/>
          <w:bCs w:val="1"/>
          <w:color w:val="1a1a1a"/>
          <w:sz w:val="20"/>
          <w:szCs w:val="20"/>
          <w:rtl w:val="0"/>
        </w:rPr>
        <w:t xml:space="preserve">2.3. </w:t>
      </w:r>
      <w:r w:rsidDel="00000000" w:rsidR="00000000" w:rsidRPr="00000000">
        <w:rPr>
          <w:rFonts w:ascii="Calibri" w:cs="Calibri" w:eastAsia="Calibri" w:hAnsi="Calibri"/>
          <w:color w:val="1a1a1a"/>
          <w:sz w:val="20"/>
          <w:szCs w:val="20"/>
          <w:rtl w:val="0"/>
        </w:rPr>
        <w:t xml:space="preserve">Предельный срок действия настоящего Предварительного договора — </w:t>
      </w:r>
      <w:r w:rsidDel="00000000" w:rsidR="00000000" w:rsidRPr="00000000">
        <w:rPr>
          <w:rFonts w:ascii="Calibri" w:cs="Calibri" w:eastAsia="Calibri" w:hAnsi="Calibri"/>
          <w:b w:val="1"/>
          <w:bCs w:val="1"/>
          <w:color w:val="1a1a1a"/>
          <w:sz w:val="20"/>
          <w:szCs w:val="20"/>
          <w:rtl w:val="0"/>
        </w:rPr>
        <w:t xml:space="preserve">3 (три) года</w:t>
      </w:r>
      <w:r w:rsidDel="00000000" w:rsidR="00000000" w:rsidRPr="00000000">
        <w:rPr>
          <w:rFonts w:ascii="Calibri" w:cs="Calibri" w:eastAsia="Calibri" w:hAnsi="Calibri"/>
          <w:color w:val="1a1a1a"/>
          <w:sz w:val="20"/>
          <w:szCs w:val="20"/>
          <w:rtl w:val="0"/>
        </w:rPr>
        <w:t xml:space="preserve"> с даты его подписания. Обязательства Сторон по настоящему Предварительному договору прекращаются, если до окончания указанного срока Основной договор не будет заключён либо ни одна из Сторон не направит другой Стороне предложение заключить Основной договор (п. 6 ст. 429 ГК РФ).</w:t>
      </w:r>
      <w:r w:rsidDel="00000000" w:rsidR="00000000" w:rsidRPr="00000000">
        <w:rPr>
          <w:rtl w:val="0"/>
        </w:rPr>
      </w:r>
    </w:p>
    <w:p w:rsidR="00000000" w:rsidDel="00000000" w:rsidP="00000000" w:rsidRDefault="00000000" w:rsidRPr="00000000" w14:paraId="0000001D">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2.4. </w:t>
      </w:r>
      <w:r w:rsidDel="00000000" w:rsidR="00000000" w:rsidRPr="00000000">
        <w:rPr>
          <w:rFonts w:ascii="Calibri" w:cs="Calibri" w:eastAsia="Calibri" w:hAnsi="Calibri"/>
          <w:color w:val="1a1a1a"/>
          <w:sz w:val="20"/>
          <w:szCs w:val="20"/>
          <w:rtl w:val="0"/>
        </w:rPr>
        <w:t xml:space="preserve">В случае вынесения Роспатентом решения об отказе в государственной регистрации товарного знака Правообладатель уведомляет об этом Пользователя в течение 10 рабочих дней. Стороны в этом случае вправе согласовать продление срока настоящего Предварительного договора либо его прекращение.</w:t>
      </w:r>
      <w:r w:rsidDel="00000000" w:rsidR="00000000" w:rsidRPr="00000000">
        <w:rPr>
          <w:rtl w:val="0"/>
        </w:rPr>
      </w:r>
    </w:p>
    <w:p w:rsidR="00000000" w:rsidDel="00000000" w:rsidP="00000000" w:rsidRDefault="00000000" w:rsidRPr="00000000" w14:paraId="0000001E">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2.5. </w:t>
      </w:r>
      <w:r w:rsidDel="00000000" w:rsidR="00000000" w:rsidRPr="00000000">
        <w:rPr>
          <w:rFonts w:ascii="Calibri" w:cs="Calibri" w:eastAsia="Calibri" w:hAnsi="Calibri"/>
          <w:color w:val="1a1a1a"/>
          <w:sz w:val="20"/>
          <w:szCs w:val="20"/>
          <w:rtl w:val="0"/>
        </w:rPr>
        <w:t xml:space="preserve">Незаключение Основного договора не влияет на действительность и исполнение Лицензионного договора на ноу-хау, заключённого между Сторонами.</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ffffff"/>
                <w:sz w:val="22"/>
                <w:szCs w:val="22"/>
                <w:rtl w:val="0"/>
              </w:rPr>
              <w:t xml:space="preserve">3</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20"/>
                <w:szCs w:val="20"/>
                <w:rtl w:val="0"/>
              </w:rPr>
              <w:t xml:space="preserve">СУЩЕСТВЕННЫЕ УСЛОВИЯ ОСНОВНОГО ДОГОВОРА</w:t>
            </w:r>
            <w:r w:rsidDel="00000000" w:rsidR="00000000" w:rsidRPr="00000000">
              <w:rPr>
                <w:rtl w:val="0"/>
              </w:rPr>
            </w:r>
          </w:p>
        </w:tc>
      </w:tr>
    </w:tbl>
    <w:p w:rsidR="00000000" w:rsidDel="00000000" w:rsidP="00000000" w:rsidRDefault="00000000" w:rsidRPr="00000000" w14:paraId="00000022">
      <w:pPr>
        <w:spacing w:after="140" w:lineRule="auto"/>
        <w:rPr/>
      </w:pPr>
      <w:r w:rsidDel="00000000" w:rsidR="00000000" w:rsidRPr="00000000">
        <w:rPr>
          <w:rtl w:val="0"/>
        </w:rPr>
      </w:r>
    </w:p>
    <w:p w:rsidR="00000000" w:rsidDel="00000000" w:rsidP="00000000" w:rsidRDefault="00000000" w:rsidRPr="00000000" w14:paraId="00000023">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3.1. </w:t>
      </w:r>
      <w:r w:rsidDel="00000000" w:rsidR="00000000" w:rsidRPr="00000000">
        <w:rPr>
          <w:rFonts w:ascii="Calibri" w:cs="Calibri" w:eastAsia="Calibri" w:hAnsi="Calibri"/>
          <w:color w:val="1a1a1a"/>
          <w:sz w:val="20"/>
          <w:szCs w:val="20"/>
          <w:rtl w:val="0"/>
        </w:rPr>
        <w:t xml:space="preserve">Стороны согласовали следующие существенные условия Основного договора:</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tl w:val="0"/>
        </w:rPr>
      </w:r>
    </w:p>
    <w:tbl>
      <w:tblPr>
        <w:tblStyle w:val="Table6"/>
        <w:tblW w:w="9360.0" w:type="dxa"/>
        <w:jc w:val="left"/>
        <w:tblBorders>
          <w:top w:color="d8d8d8" w:space="0" w:sz="4" w:val="single"/>
          <w:left w:color="000000" w:space="0" w:sz="0" w:val="nil"/>
          <w:bottom w:color="d8d8d8" w:space="0" w:sz="4" w:val="single"/>
          <w:right w:color="000000" w:space="0" w:sz="0" w:val="nil"/>
          <w:insideH w:color="e8e8e8" w:space="0" w:sz="4" w:val="single"/>
          <w:insideV w:color="000000" w:space="0" w:sz="0" w:val="nil"/>
        </w:tblBorders>
        <w:tblLayout w:type="fixed"/>
        <w:tblLook w:val="0000"/>
      </w:tblPr>
      <w:tblGrid>
        <w:gridCol w:w="2900"/>
        <w:gridCol w:w="6460"/>
        <w:tblGridChange w:id="0">
          <w:tblGrid>
            <w:gridCol w:w="2900"/>
            <w:gridCol w:w="6460"/>
          </w:tblGrid>
        </w:tblGridChange>
      </w:tblGrid>
      <w:tr>
        <w:trPr>
          <w:cantSplit w:val="0"/>
          <w:tblHeader w:val="1"/>
        </w:trPr>
        <w:tc>
          <w:tcPr>
            <w:shd w:fill="1a1a1a" w:val="clear"/>
            <w:tcMar>
              <w:top w:w="130.0" w:type="dxa"/>
              <w:left w:w="160.0" w:type="dxa"/>
              <w:bottom w:w="130.0" w:type="dxa"/>
              <w:right w:w="140.0" w:type="dxa"/>
            </w:tcMar>
          </w:tcPr>
          <w:p w:rsidR="00000000" w:rsidDel="00000000" w:rsidP="00000000" w:rsidRDefault="00000000" w:rsidRPr="00000000" w14:paraId="00000025">
            <w:pPr>
              <w:rPr/>
            </w:pPr>
            <w:r w:rsidDel="00000000" w:rsidR="00000000" w:rsidRPr="00000000">
              <w:rPr>
                <w:rFonts w:ascii="Calibri" w:cs="Calibri" w:eastAsia="Calibri" w:hAnsi="Calibri"/>
                <w:b w:val="1"/>
                <w:bCs w:val="1"/>
                <w:color w:val="ffffff"/>
                <w:sz w:val="17"/>
                <w:szCs w:val="17"/>
                <w:rtl w:val="0"/>
              </w:rPr>
              <w:t xml:space="preserve">Условие</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26">
            <w:pPr>
              <w:rPr/>
            </w:pPr>
            <w:r w:rsidDel="00000000" w:rsidR="00000000" w:rsidRPr="00000000">
              <w:rPr>
                <w:rFonts w:ascii="Calibri" w:cs="Calibri" w:eastAsia="Calibri" w:hAnsi="Calibri"/>
                <w:b w:val="1"/>
                <w:bCs w:val="1"/>
                <w:color w:val="ffffff"/>
                <w:sz w:val="17"/>
                <w:szCs w:val="17"/>
                <w:rtl w:val="0"/>
              </w:rPr>
              <w:t xml:space="preserve">Согласованное значение</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27">
            <w:pPr>
              <w:rPr/>
            </w:pPr>
            <w:r w:rsidDel="00000000" w:rsidR="00000000" w:rsidRPr="00000000">
              <w:rPr>
                <w:rFonts w:ascii="Calibri" w:cs="Calibri" w:eastAsia="Calibri" w:hAnsi="Calibri"/>
                <w:b w:val="1"/>
                <w:bCs w:val="1"/>
                <w:color w:val="2a2a2a"/>
                <w:sz w:val="17"/>
                <w:szCs w:val="17"/>
                <w:rtl w:val="0"/>
              </w:rPr>
              <w:t xml:space="preserve">Комплекс исключительных прав</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28">
            <w:pPr>
              <w:rPr/>
            </w:pPr>
            <w:r w:rsidDel="00000000" w:rsidR="00000000" w:rsidRPr="00000000">
              <w:rPr>
                <w:rFonts w:ascii="Calibri" w:cs="Calibri" w:eastAsia="Calibri" w:hAnsi="Calibri"/>
                <w:b w:val="0"/>
                <w:bCs w:val="0"/>
                <w:color w:val="2a2a2a"/>
                <w:sz w:val="17"/>
                <w:szCs w:val="17"/>
                <w:rtl w:val="0"/>
              </w:rPr>
              <w:t xml:space="preserve">товарный знак «</w:t>
            </w:r>
            <w:r w:rsidDel="00000000" w:rsidR="00000000" w:rsidRPr="00000000">
              <w:rPr>
                <w:color w:val="2a2a2a"/>
                <w:sz w:val="17"/>
                <w:szCs w:val="17"/>
                <w:rtl w:val="0"/>
              </w:rPr>
              <w:t xml:space="preserve">rebar</w:t>
            </w:r>
            <w:r w:rsidDel="00000000" w:rsidR="00000000" w:rsidRPr="00000000">
              <w:rPr>
                <w:rFonts w:ascii="Calibri" w:cs="Calibri" w:eastAsia="Calibri" w:hAnsi="Calibri"/>
                <w:b w:val="0"/>
                <w:bCs w:val="0"/>
                <w:color w:val="2a2a2a"/>
                <w:sz w:val="17"/>
                <w:szCs w:val="17"/>
                <w:rtl w:val="0"/>
              </w:rPr>
              <w:t xml:space="preserve">», коммерческое обозначение, секрет производства (ноу-хау) в объёме Приложения № 1 к Лицензионному договору</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29">
            <w:pPr>
              <w:rPr/>
            </w:pPr>
            <w:r w:rsidDel="00000000" w:rsidR="00000000" w:rsidRPr="00000000">
              <w:rPr>
                <w:rFonts w:ascii="Calibri" w:cs="Calibri" w:eastAsia="Calibri" w:hAnsi="Calibri"/>
                <w:b w:val="1"/>
                <w:bCs w:val="1"/>
                <w:color w:val="2a2a2a"/>
                <w:sz w:val="17"/>
                <w:szCs w:val="17"/>
                <w:rtl w:val="0"/>
              </w:rPr>
              <w:t xml:space="preserve">Сфера деятельности</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2A">
            <w:pPr>
              <w:rPr/>
            </w:pPr>
            <w:r w:rsidDel="00000000" w:rsidR="00000000" w:rsidRPr="00000000">
              <w:rPr>
                <w:rFonts w:ascii="Calibri" w:cs="Calibri" w:eastAsia="Calibri" w:hAnsi="Calibri"/>
                <w:b w:val="0"/>
                <w:bCs w:val="0"/>
                <w:color w:val="2a2a2a"/>
                <w:sz w:val="17"/>
                <w:szCs w:val="17"/>
                <w:rtl w:val="0"/>
              </w:rPr>
              <w:t xml:space="preserve">розничная торговля электроникой, включая новые и бывшие в употреблении устройства</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2a2a2a"/>
                <w:sz w:val="17"/>
                <w:szCs w:val="17"/>
                <w:rtl w:val="0"/>
              </w:rPr>
              <w:t xml:space="preserve">Территория</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2C">
            <w:pPr>
              <w:rPr/>
            </w:pPr>
            <w:r w:rsidDel="00000000" w:rsidR="00000000" w:rsidRPr="00000000">
              <w:rPr>
                <w:rFonts w:ascii="Calibri" w:cs="Calibri" w:eastAsia="Calibri" w:hAnsi="Calibri"/>
                <w:b w:val="0"/>
                <w:bCs w:val="0"/>
                <w:color w:val="2a2a2a"/>
                <w:sz w:val="17"/>
                <w:szCs w:val="17"/>
                <w:rtl w:val="0"/>
              </w:rPr>
              <w:t xml:space="preserve">город ____________________ в границах муниципального образования, на условиях исключительности</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2a2a2a"/>
                <w:sz w:val="17"/>
                <w:szCs w:val="17"/>
                <w:rtl w:val="0"/>
              </w:rPr>
              <w:t xml:space="preserve">Срок Основного договора</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2E">
            <w:pPr>
              <w:rPr/>
            </w:pPr>
            <w:r w:rsidDel="00000000" w:rsidR="00000000" w:rsidRPr="00000000">
              <w:rPr>
                <w:rFonts w:ascii="Calibri" w:cs="Calibri" w:eastAsia="Calibri" w:hAnsi="Calibri"/>
                <w:b w:val="0"/>
                <w:bCs w:val="0"/>
                <w:color w:val="2a2a2a"/>
                <w:sz w:val="17"/>
                <w:szCs w:val="17"/>
                <w:rtl w:val="0"/>
              </w:rPr>
              <w:t xml:space="preserve">5 (пять) лет с автоматической пролонгацией; уведомление об отказе от продления — за 60 календарных дней</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2a2a2a"/>
                <w:sz w:val="17"/>
                <w:szCs w:val="17"/>
                <w:rtl w:val="0"/>
              </w:rPr>
              <w:t xml:space="preserve">Паушальный взнос</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30">
            <w:pPr>
              <w:rPr/>
            </w:pPr>
            <w:r w:rsidDel="00000000" w:rsidR="00000000" w:rsidRPr="00000000">
              <w:rPr>
                <w:rFonts w:ascii="Calibri" w:cs="Calibri" w:eastAsia="Calibri" w:hAnsi="Calibri"/>
                <w:b w:val="0"/>
                <w:bCs w:val="0"/>
                <w:color w:val="2a2a2a"/>
                <w:sz w:val="17"/>
                <w:szCs w:val="17"/>
                <w:rtl w:val="0"/>
              </w:rPr>
              <w:t xml:space="preserve">ПВЗ — 250 000 ₽; Стандартный — 500 000 ₽; Полноценный — 1 000 000 ₽. Для первых трёх Пользователей — 0 ₽</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31">
            <w:pPr>
              <w:rPr/>
            </w:pPr>
            <w:r w:rsidDel="00000000" w:rsidR="00000000" w:rsidRPr="00000000">
              <w:rPr>
                <w:rFonts w:ascii="Calibri" w:cs="Calibri" w:eastAsia="Calibri" w:hAnsi="Calibri"/>
                <w:b w:val="1"/>
                <w:bCs w:val="1"/>
                <w:color w:val="2a2a2a"/>
                <w:sz w:val="17"/>
                <w:szCs w:val="17"/>
                <w:rtl w:val="0"/>
              </w:rPr>
              <w:t xml:space="preserve">Роялти при закупке через канал Правообладателя</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color w:val="2a2a2a"/>
                <w:sz w:val="17"/>
                <w:szCs w:val="17"/>
                <w:rtl w:val="0"/>
              </w:rPr>
              <w:t xml:space="preserve">0 % — вознаграждение включено в наценку на оптовую цену товара</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33">
            <w:pPr>
              <w:rPr/>
            </w:pPr>
            <w:r w:rsidDel="00000000" w:rsidR="00000000" w:rsidRPr="00000000">
              <w:rPr>
                <w:rFonts w:ascii="Calibri" w:cs="Calibri" w:eastAsia="Calibri" w:hAnsi="Calibri"/>
                <w:b w:val="1"/>
                <w:bCs w:val="1"/>
                <w:color w:val="2a2a2a"/>
                <w:sz w:val="17"/>
                <w:szCs w:val="17"/>
                <w:rtl w:val="0"/>
              </w:rPr>
              <w:t xml:space="preserve">Роялти при самостоятельной закупке</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2a2a2a"/>
                <w:sz w:val="17"/>
                <w:szCs w:val="17"/>
                <w:rtl w:val="0"/>
              </w:rPr>
              <w:t xml:space="preserve">ПВЗ — 3 %, Стандартный — 4 %, Полноценный — 5 % от выручки точки</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35">
            <w:pPr>
              <w:rPr/>
            </w:pPr>
            <w:r w:rsidDel="00000000" w:rsidR="00000000" w:rsidRPr="00000000">
              <w:rPr>
                <w:rFonts w:ascii="Calibri" w:cs="Calibri" w:eastAsia="Calibri" w:hAnsi="Calibri"/>
                <w:b w:val="1"/>
                <w:bCs w:val="1"/>
                <w:color w:val="2a2a2a"/>
                <w:sz w:val="17"/>
                <w:szCs w:val="17"/>
                <w:rtl w:val="0"/>
              </w:rPr>
              <w:t xml:space="preserve">Субконцессия</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2a2a2a"/>
                <w:sz w:val="17"/>
                <w:szCs w:val="17"/>
                <w:rtl w:val="0"/>
              </w:rPr>
              <w:t xml:space="preserve">не допускается</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37">
            <w:pPr>
              <w:rPr/>
            </w:pPr>
            <w:r w:rsidDel="00000000" w:rsidR="00000000" w:rsidRPr="00000000">
              <w:rPr>
                <w:rFonts w:ascii="Calibri" w:cs="Calibri" w:eastAsia="Calibri" w:hAnsi="Calibri"/>
                <w:b w:val="1"/>
                <w:bCs w:val="1"/>
                <w:color w:val="2a2a2a"/>
                <w:sz w:val="17"/>
                <w:szCs w:val="17"/>
                <w:rtl w:val="0"/>
              </w:rPr>
              <w:t xml:space="preserve">Запрет конкуренции после прекращения</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2a2a2a"/>
                <w:sz w:val="17"/>
                <w:szCs w:val="17"/>
                <w:rtl w:val="0"/>
              </w:rPr>
              <w:t xml:space="preserve">2 (два) года на Территории</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39">
            <w:pPr>
              <w:rPr/>
            </w:pPr>
            <w:r w:rsidDel="00000000" w:rsidR="00000000" w:rsidRPr="00000000">
              <w:rPr>
                <w:rFonts w:ascii="Calibri" w:cs="Calibri" w:eastAsia="Calibri" w:hAnsi="Calibri"/>
                <w:b w:val="1"/>
                <w:bCs w:val="1"/>
                <w:color w:val="2a2a2a"/>
                <w:sz w:val="17"/>
                <w:szCs w:val="17"/>
                <w:rtl w:val="0"/>
              </w:rPr>
              <w:t xml:space="preserve">Ценообразование</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2a2a2a"/>
                <w:sz w:val="17"/>
                <w:szCs w:val="17"/>
                <w:rtl w:val="0"/>
              </w:rPr>
              <w:t xml:space="preserve">розничные цены устанавливает Правообладатель (ст. 1033 ГК РФ)</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3B">
            <w:pPr>
              <w:rPr/>
            </w:pPr>
            <w:r w:rsidDel="00000000" w:rsidR="00000000" w:rsidRPr="00000000">
              <w:rPr>
                <w:rFonts w:ascii="Calibri" w:cs="Calibri" w:eastAsia="Calibri" w:hAnsi="Calibri"/>
                <w:b w:val="1"/>
                <w:bCs w:val="1"/>
                <w:color w:val="2a2a2a"/>
                <w:sz w:val="17"/>
                <w:szCs w:val="17"/>
                <w:rtl w:val="0"/>
              </w:rPr>
              <w:t xml:space="preserve">Порядок контроля стандартов</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2a2a2a"/>
                <w:sz w:val="17"/>
                <w:szCs w:val="17"/>
                <w:rtl w:val="0"/>
              </w:rPr>
              <w:t xml:space="preserve">предупреждение → штраф 50 000 ₽ → односторонний отказ от договора</w:t>
            </w:r>
            <w:r w:rsidDel="00000000" w:rsidR="00000000" w:rsidRPr="00000000">
              <w:rPr>
                <w:rtl w:val="0"/>
              </w:rPr>
            </w:r>
          </w:p>
        </w:tc>
      </w:tr>
    </w:tbl>
    <w:p w:rsidR="00000000" w:rsidDel="00000000" w:rsidP="00000000" w:rsidRDefault="00000000" w:rsidRPr="00000000" w14:paraId="0000003D">
      <w:pPr>
        <w:spacing w:after="140" w:lineRule="auto"/>
        <w:rPr/>
      </w:pPr>
      <w:r w:rsidDel="00000000" w:rsidR="00000000" w:rsidRPr="00000000">
        <w:rPr>
          <w:rtl w:val="0"/>
        </w:rPr>
      </w:r>
    </w:p>
    <w:p w:rsidR="00000000" w:rsidDel="00000000" w:rsidP="00000000" w:rsidRDefault="00000000" w:rsidRPr="00000000" w14:paraId="0000003E">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3.2. </w:t>
      </w:r>
      <w:r w:rsidDel="00000000" w:rsidR="00000000" w:rsidRPr="00000000">
        <w:rPr>
          <w:rFonts w:ascii="Calibri" w:cs="Calibri" w:eastAsia="Calibri" w:hAnsi="Calibri"/>
          <w:color w:val="1a1a1a"/>
          <w:sz w:val="20"/>
          <w:szCs w:val="20"/>
          <w:rtl w:val="0"/>
        </w:rPr>
        <w:t xml:space="preserve">Формат точки Пользователя на дату подписания настоящего Предварительного договора: ______________________________ (ПВЗ / Стандартный / Полноценный).</w:t>
      </w:r>
      <w:r w:rsidDel="00000000" w:rsidR="00000000" w:rsidRPr="00000000">
        <w:rPr>
          <w:rtl w:val="0"/>
        </w:rPr>
      </w:r>
    </w:p>
    <w:p w:rsidR="00000000" w:rsidDel="00000000" w:rsidP="00000000" w:rsidRDefault="00000000" w:rsidRPr="00000000" w14:paraId="0000003F">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3.3. </w:t>
      </w:r>
      <w:r w:rsidDel="00000000" w:rsidR="00000000" w:rsidRPr="00000000">
        <w:rPr>
          <w:rFonts w:ascii="Calibri" w:cs="Calibri" w:eastAsia="Calibri" w:hAnsi="Calibri"/>
          <w:color w:val="1a1a1a"/>
          <w:sz w:val="20"/>
          <w:szCs w:val="20"/>
          <w:rtl w:val="0"/>
        </w:rPr>
        <w:t xml:space="preserve">Проект Основного договора является Приложением № 1 к настоящему Предварительному договору и согласован Сторонами. В Основной договор при его заключении вносятся только: реквизиты свидетельства на товарный знак, дата заключения и иные сведения, объективно неизвестные на дату подписания настоящего Предварительного договора.</w:t>
      </w:r>
      <w:r w:rsidDel="00000000" w:rsidR="00000000" w:rsidRPr="00000000">
        <w:rPr>
          <w:rtl w:val="0"/>
        </w:rPr>
      </w:r>
    </w:p>
    <w:p w:rsidR="00000000" w:rsidDel="00000000" w:rsidP="00000000" w:rsidRDefault="00000000" w:rsidRPr="00000000" w14:paraId="00000040">
      <w:pPr>
        <w:spacing w:after="130" w:line="276" w:lineRule="auto"/>
        <w:rPr/>
      </w:pPr>
      <w:r w:rsidDel="00000000" w:rsidR="00000000" w:rsidRPr="00000000">
        <w:rPr>
          <w:rFonts w:ascii="Calibri" w:cs="Calibri" w:eastAsia="Calibri" w:hAnsi="Calibri"/>
          <w:b w:val="1"/>
          <w:bCs w:val="1"/>
          <w:color w:val="1a1a1a"/>
          <w:sz w:val="20"/>
          <w:szCs w:val="20"/>
          <w:rtl w:val="0"/>
        </w:rPr>
        <w:t xml:space="preserve">3.4. </w:t>
      </w:r>
      <w:r w:rsidDel="00000000" w:rsidR="00000000" w:rsidRPr="00000000">
        <w:rPr>
          <w:rFonts w:ascii="Calibri" w:cs="Calibri" w:eastAsia="Calibri" w:hAnsi="Calibri"/>
          <w:color w:val="1a1a1a"/>
          <w:sz w:val="20"/>
          <w:szCs w:val="20"/>
          <w:rtl w:val="0"/>
        </w:rPr>
        <w:t xml:space="preserve">Суммы, уплаченные Пользователем в качестве паушального взноса по Лицензионному договору на ноу-хау, </w:t>
      </w:r>
      <w:r w:rsidDel="00000000" w:rsidR="00000000" w:rsidRPr="00000000">
        <w:rPr>
          <w:rFonts w:ascii="Calibri" w:cs="Calibri" w:eastAsia="Calibri" w:hAnsi="Calibri"/>
          <w:b w:val="1"/>
          <w:bCs w:val="1"/>
          <w:color w:val="1a1a1a"/>
          <w:sz w:val="20"/>
          <w:szCs w:val="20"/>
          <w:rtl w:val="0"/>
        </w:rPr>
        <w:t xml:space="preserve">засчитываются в полном объёме</w:t>
      </w:r>
      <w:r w:rsidDel="00000000" w:rsidR="00000000" w:rsidRPr="00000000">
        <w:rPr>
          <w:rFonts w:ascii="Calibri" w:cs="Calibri" w:eastAsia="Calibri" w:hAnsi="Calibri"/>
          <w:color w:val="1a1a1a"/>
          <w:sz w:val="20"/>
          <w:szCs w:val="20"/>
          <w:rtl w:val="0"/>
        </w:rPr>
        <w:t xml:space="preserve"> в счёт паушального взноса по Основному договору. Повторная уплата паушального взноса не производится.</w:t>
      </w:r>
      <w:r w:rsidDel="00000000" w:rsidR="00000000" w:rsidRPr="00000000">
        <w:rPr>
          <w:rtl w:val="0"/>
        </w:rPr>
      </w:r>
    </w:p>
    <w:p w:rsidR="00000000" w:rsidDel="00000000" w:rsidP="00000000" w:rsidRDefault="00000000" w:rsidRPr="00000000" w14:paraId="00000041">
      <w:pPr>
        <w:spacing w:after="20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43">
            <w:pPr>
              <w:jc w:val="center"/>
              <w:rPr/>
            </w:pPr>
            <w:r w:rsidDel="00000000" w:rsidR="00000000" w:rsidRPr="00000000">
              <w:rPr>
                <w:rFonts w:ascii="Calibri" w:cs="Calibri" w:eastAsia="Calibri" w:hAnsi="Calibri"/>
                <w:b w:val="1"/>
                <w:bCs w:val="1"/>
                <w:color w:val="ffffff"/>
                <w:sz w:val="22"/>
                <w:szCs w:val="22"/>
                <w:rtl w:val="0"/>
              </w:rPr>
              <w:t xml:space="preserve">4</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44">
            <w:pPr>
              <w:rPr/>
            </w:pPr>
            <w:r w:rsidDel="00000000" w:rsidR="00000000" w:rsidRPr="00000000">
              <w:rPr>
                <w:rFonts w:ascii="Calibri" w:cs="Calibri" w:eastAsia="Calibri" w:hAnsi="Calibri"/>
                <w:b w:val="1"/>
                <w:bCs w:val="1"/>
                <w:color w:val="ffffff"/>
                <w:sz w:val="20"/>
                <w:szCs w:val="20"/>
                <w:rtl w:val="0"/>
              </w:rPr>
              <w:t xml:space="preserve">ГОСУДАРСТВЕННАЯ РЕГИСТРАЦИЯ ОСНОВНОГО ДОГОВОРА</w:t>
            </w:r>
            <w:r w:rsidDel="00000000" w:rsidR="00000000" w:rsidRPr="00000000">
              <w:rPr>
                <w:rtl w:val="0"/>
              </w:rPr>
            </w:r>
          </w:p>
        </w:tc>
      </w:tr>
    </w:tbl>
    <w:p w:rsidR="00000000" w:rsidDel="00000000" w:rsidP="00000000" w:rsidRDefault="00000000" w:rsidRPr="00000000" w14:paraId="00000045">
      <w:pPr>
        <w:spacing w:after="140" w:lineRule="auto"/>
        <w:rPr/>
      </w:pPr>
      <w:r w:rsidDel="00000000" w:rsidR="00000000" w:rsidRPr="00000000">
        <w:rPr>
          <w:rtl w:val="0"/>
        </w:rPr>
      </w:r>
    </w:p>
    <w:p w:rsidR="00000000" w:rsidDel="00000000" w:rsidP="00000000" w:rsidRDefault="00000000" w:rsidRPr="00000000" w14:paraId="00000046">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4.1. </w:t>
      </w:r>
      <w:r w:rsidDel="00000000" w:rsidR="00000000" w:rsidRPr="00000000">
        <w:rPr>
          <w:rFonts w:ascii="Calibri" w:cs="Calibri" w:eastAsia="Calibri" w:hAnsi="Calibri"/>
          <w:color w:val="1a1a1a"/>
          <w:sz w:val="20"/>
          <w:szCs w:val="20"/>
          <w:rtl w:val="0"/>
        </w:rPr>
        <w:t xml:space="preserve">Стороны обязуются в течение 15 рабочих дней с даты заключения Основного договора совместно подать в Роспатент заявление о государственной регистрации предоставления права использования комплекса исключительных прав (ст. 1028 ГК РФ).</w:t>
      </w:r>
      <w:r w:rsidDel="00000000" w:rsidR="00000000" w:rsidRPr="00000000">
        <w:rPr>
          <w:rtl w:val="0"/>
        </w:rPr>
      </w:r>
    </w:p>
    <w:p w:rsidR="00000000" w:rsidDel="00000000" w:rsidP="00000000" w:rsidRDefault="00000000" w:rsidRPr="00000000" w14:paraId="0000004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4.2. </w:t>
      </w:r>
      <w:r w:rsidDel="00000000" w:rsidR="00000000" w:rsidRPr="00000000">
        <w:rPr>
          <w:rFonts w:ascii="Calibri" w:cs="Calibri" w:eastAsia="Calibri" w:hAnsi="Calibri"/>
          <w:color w:val="1a1a1a"/>
          <w:sz w:val="20"/>
          <w:szCs w:val="20"/>
          <w:rtl w:val="0"/>
        </w:rPr>
        <w:t xml:space="preserve">Расходы по уплате государственной пошлины за регистрацию предоставления права несёт ______________________________ (Правообладатель / Пользователь / Стороны в равных долях — нужное указать).</w:t>
      </w:r>
      <w:r w:rsidDel="00000000" w:rsidR="00000000" w:rsidRPr="00000000">
        <w:rPr>
          <w:rtl w:val="0"/>
        </w:rPr>
      </w:r>
    </w:p>
    <w:p w:rsidR="00000000" w:rsidDel="00000000" w:rsidP="00000000" w:rsidRDefault="00000000" w:rsidRPr="00000000" w14:paraId="00000048">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4.3. </w:t>
      </w:r>
      <w:r w:rsidDel="00000000" w:rsidR="00000000" w:rsidRPr="00000000">
        <w:rPr>
          <w:rFonts w:ascii="Calibri" w:cs="Calibri" w:eastAsia="Calibri" w:hAnsi="Calibri"/>
          <w:color w:val="1a1a1a"/>
          <w:sz w:val="20"/>
          <w:szCs w:val="20"/>
          <w:rtl w:val="0"/>
        </w:rPr>
        <w:t xml:space="preserve">Каждая из Сторон обязуется предоставить другой Стороне документы и совершить действия, необходимые для государственной регистрации, в течение 5 рабочих дней с даты получения соответствующего запроса.</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tl w:val="0"/>
        </w:rPr>
      </w:r>
    </w:p>
    <w:tbl>
      <w:tblPr>
        <w:tblStyle w:val="Table8"/>
        <w:tblW w:w="9360.0" w:type="dxa"/>
        <w:jc w:val="left"/>
        <w:tblBorders>
          <w:top w:color="000000" w:space="0" w:sz="0" w:val="nil"/>
          <w:left w:color="00b07d"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4f4f4" w:val="clear"/>
            <w:tcMar>
              <w:top w:w="200.0" w:type="dxa"/>
              <w:left w:w="260.0" w:type="dxa"/>
              <w:bottom w:w="200.0" w:type="dxa"/>
              <w:right w:w="240.0" w:type="dxa"/>
            </w:tcMar>
          </w:tcPr>
          <w:p w:rsidR="00000000" w:rsidDel="00000000" w:rsidP="00000000" w:rsidRDefault="00000000" w:rsidRPr="00000000" w14:paraId="0000004A">
            <w:pPr>
              <w:spacing w:after="100" w:lineRule="auto"/>
              <w:rPr/>
            </w:pPr>
            <w:r w:rsidDel="00000000" w:rsidR="00000000" w:rsidRPr="00000000">
              <w:rPr>
                <w:rFonts w:ascii="Calibri" w:cs="Calibri" w:eastAsia="Calibri" w:hAnsi="Calibri"/>
                <w:b w:val="1"/>
                <w:bCs w:val="1"/>
                <w:color w:val="1a1a1a"/>
                <w:sz w:val="19"/>
                <w:szCs w:val="19"/>
                <w:rtl w:val="0"/>
              </w:rPr>
              <w:t xml:space="preserve">Что регистрируется и почему это важно</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rFonts w:ascii="Calibri" w:cs="Calibri" w:eastAsia="Calibri" w:hAnsi="Calibri"/>
                <w:color w:val="3a3a3a"/>
                <w:sz w:val="18"/>
                <w:szCs w:val="18"/>
                <w:rtl w:val="0"/>
              </w:rPr>
              <w:t xml:space="preserve">Государственной регистрации подлежит не сам договор, а предоставление права использования комплекса исключительных прав по нему. Без регистрации предоставление права считается несостоявшимся.</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Fonts w:ascii="Calibri" w:cs="Calibri" w:eastAsia="Calibri" w:hAnsi="Calibri"/>
                <w:color w:val="3a3a3a"/>
                <w:sz w:val="18"/>
                <w:szCs w:val="18"/>
                <w:rtl w:val="0"/>
              </w:rPr>
              <w:t xml:space="preserve">Практическое следствие: до момента регистрации Пользователь не вправе использовать товарный знак. Использование товарного знака без зарегистрированного предоставления права влечёт ответственность по ст. 1515 ГК РФ — компенсацию в размере от 10 000 до 5 000 000 рублей.</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rFonts w:ascii="Calibri" w:cs="Calibri" w:eastAsia="Calibri" w:hAnsi="Calibri"/>
                <w:color w:val="3a3a3a"/>
                <w:sz w:val="18"/>
                <w:szCs w:val="18"/>
                <w:rtl w:val="0"/>
              </w:rPr>
              <w:t xml:space="preserve">Каждое последующее продление Основного договора также подлежит отдельной регистрации в Роспатенте. Государственная пошлина — от 13 500 рублей.</w:t>
            </w:r>
            <w:r w:rsidDel="00000000" w:rsidR="00000000" w:rsidRPr="00000000">
              <w:rPr>
                <w:rtl w:val="0"/>
              </w:rPr>
            </w:r>
          </w:p>
        </w:tc>
      </w:tr>
    </w:tbl>
    <w:p w:rsidR="00000000" w:rsidDel="00000000" w:rsidP="00000000" w:rsidRDefault="00000000" w:rsidRPr="00000000" w14:paraId="00000050">
      <w:pPr>
        <w:spacing w:after="200" w:lineRule="auto"/>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51">
            <w:pPr>
              <w:jc w:val="center"/>
              <w:rPr/>
            </w:pPr>
            <w:r w:rsidDel="00000000" w:rsidR="00000000" w:rsidRPr="00000000">
              <w:rPr>
                <w:rFonts w:ascii="Calibri" w:cs="Calibri" w:eastAsia="Calibri" w:hAnsi="Calibri"/>
                <w:b w:val="1"/>
                <w:bCs w:val="1"/>
                <w:color w:val="ffffff"/>
                <w:sz w:val="22"/>
                <w:szCs w:val="22"/>
                <w:rtl w:val="0"/>
              </w:rPr>
              <w:t xml:space="preserve">5</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ffffff"/>
                <w:sz w:val="20"/>
                <w:szCs w:val="20"/>
                <w:rtl w:val="0"/>
              </w:rPr>
              <w:t xml:space="preserve">ОТВЕТСТВЕННОСТЬ ЗА УКЛОНЕНИЕ ОТ ЗАКЛЮЧЕНИЯ</w:t>
            </w:r>
            <w:r w:rsidDel="00000000" w:rsidR="00000000" w:rsidRPr="00000000">
              <w:rPr>
                <w:rtl w:val="0"/>
              </w:rPr>
            </w:r>
          </w:p>
        </w:tc>
      </w:tr>
    </w:tbl>
    <w:p w:rsidR="00000000" w:rsidDel="00000000" w:rsidP="00000000" w:rsidRDefault="00000000" w:rsidRPr="00000000" w14:paraId="00000053">
      <w:pPr>
        <w:spacing w:after="140" w:lineRule="auto"/>
        <w:rPr/>
      </w:pPr>
      <w:r w:rsidDel="00000000" w:rsidR="00000000" w:rsidRPr="00000000">
        <w:rPr>
          <w:rtl w:val="0"/>
        </w:rPr>
      </w:r>
    </w:p>
    <w:p w:rsidR="00000000" w:rsidDel="00000000" w:rsidP="00000000" w:rsidRDefault="00000000" w:rsidRPr="00000000" w14:paraId="00000054">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5.1. </w:t>
      </w:r>
      <w:r w:rsidDel="00000000" w:rsidR="00000000" w:rsidRPr="00000000">
        <w:rPr>
          <w:rFonts w:ascii="Calibri" w:cs="Calibri" w:eastAsia="Calibri" w:hAnsi="Calibri"/>
          <w:color w:val="1a1a1a"/>
          <w:sz w:val="20"/>
          <w:szCs w:val="20"/>
          <w:rtl w:val="0"/>
        </w:rPr>
        <w:t xml:space="preserve">В случае уклонения одной из Сторон от заключения Основного договора в срок, предусмотренный п. 2.2, другая Сторона вправе обратиться в суд с требованием о понуждении заключить Основной договор в порядке п. 5 ст. 429 и п. 4 ст. 445 ГК РФ.</w:t>
      </w:r>
      <w:r w:rsidDel="00000000" w:rsidR="00000000" w:rsidRPr="00000000">
        <w:rPr>
          <w:rtl w:val="0"/>
        </w:rPr>
      </w:r>
    </w:p>
    <w:p w:rsidR="00000000" w:rsidDel="00000000" w:rsidP="00000000" w:rsidRDefault="00000000" w:rsidRPr="00000000" w14:paraId="00000055">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5.2. </w:t>
      </w:r>
      <w:r w:rsidDel="00000000" w:rsidR="00000000" w:rsidRPr="00000000">
        <w:rPr>
          <w:rFonts w:ascii="Calibri" w:cs="Calibri" w:eastAsia="Calibri" w:hAnsi="Calibri"/>
          <w:color w:val="1a1a1a"/>
          <w:sz w:val="20"/>
          <w:szCs w:val="20"/>
          <w:rtl w:val="0"/>
        </w:rPr>
        <w:t xml:space="preserve">Сторона, необоснованно уклоняющаяся от заключения Основного договора, обязана возместить другой Стороне причинённые этим убытки.</w:t>
      </w:r>
      <w:r w:rsidDel="00000000" w:rsidR="00000000" w:rsidRPr="00000000">
        <w:rPr>
          <w:rtl w:val="0"/>
        </w:rPr>
      </w:r>
    </w:p>
    <w:p w:rsidR="00000000" w:rsidDel="00000000" w:rsidP="00000000" w:rsidRDefault="00000000" w:rsidRPr="00000000" w14:paraId="00000056">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5.3. </w:t>
      </w:r>
      <w:r w:rsidDel="00000000" w:rsidR="00000000" w:rsidRPr="00000000">
        <w:rPr>
          <w:rFonts w:ascii="Calibri" w:cs="Calibri" w:eastAsia="Calibri" w:hAnsi="Calibri"/>
          <w:color w:val="1a1a1a"/>
          <w:sz w:val="20"/>
          <w:szCs w:val="20"/>
          <w:rtl w:val="0"/>
        </w:rPr>
        <w:t xml:space="preserve">Требование о понуждении к заключению Основного договора может быть заявлено в течение 6 (шести) месяцев с момента неисполнения обязательства по заключению Основного договора.</w:t>
      </w:r>
      <w:r w:rsidDel="00000000" w:rsidR="00000000" w:rsidRPr="00000000">
        <w:rPr>
          <w:rtl w:val="0"/>
        </w:rPr>
      </w:r>
    </w:p>
    <w:p w:rsidR="00000000" w:rsidDel="00000000" w:rsidP="00000000" w:rsidRDefault="00000000" w:rsidRPr="00000000" w14:paraId="0000005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5.4. </w:t>
      </w:r>
      <w:r w:rsidDel="00000000" w:rsidR="00000000" w:rsidRPr="00000000">
        <w:rPr>
          <w:rFonts w:ascii="Calibri" w:cs="Calibri" w:eastAsia="Calibri" w:hAnsi="Calibri"/>
          <w:color w:val="1a1a1a"/>
          <w:sz w:val="20"/>
          <w:szCs w:val="20"/>
          <w:rtl w:val="0"/>
        </w:rPr>
        <w:t xml:space="preserve">Не является уклонением отказ Правообладателя от заключения Основного договора в случае, если на дату наступления срока, предусмотренного п. 2.2, у Пользователя имеется непогашенная задолженность по Лицензионному договору на ноу-хау либо не устранённое нарушение стандартов, зафиксированное в порядке, предусмотренном указанным договором.</w:t>
      </w:r>
      <w:r w:rsidDel="00000000" w:rsidR="00000000" w:rsidRPr="00000000">
        <w:rPr>
          <w:rtl w:val="0"/>
        </w:rPr>
      </w:r>
    </w:p>
    <w:p w:rsidR="00000000" w:rsidDel="00000000" w:rsidP="00000000" w:rsidRDefault="00000000" w:rsidRPr="00000000" w14:paraId="00000058">
      <w:pPr>
        <w:spacing w:after="200" w:lineRule="auto"/>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59">
            <w:pPr>
              <w:jc w:val="center"/>
              <w:rPr/>
            </w:pPr>
            <w:r w:rsidDel="00000000" w:rsidR="00000000" w:rsidRPr="00000000">
              <w:rPr>
                <w:rFonts w:ascii="Calibri" w:cs="Calibri" w:eastAsia="Calibri" w:hAnsi="Calibri"/>
                <w:b w:val="1"/>
                <w:bCs w:val="1"/>
                <w:color w:val="ffffff"/>
                <w:sz w:val="22"/>
                <w:szCs w:val="22"/>
                <w:rtl w:val="0"/>
              </w:rPr>
              <w:t xml:space="preserve">6</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ffffff"/>
                <w:sz w:val="20"/>
                <w:szCs w:val="20"/>
                <w:rtl w:val="0"/>
              </w:rPr>
              <w:t xml:space="preserve">ЗАКЛЮЧИТЕЛЬНЫЕ ПОЛОЖЕНИЯ</w:t>
            </w:r>
            <w:r w:rsidDel="00000000" w:rsidR="00000000" w:rsidRPr="00000000">
              <w:rPr>
                <w:rtl w:val="0"/>
              </w:rPr>
            </w:r>
          </w:p>
        </w:tc>
      </w:tr>
    </w:tbl>
    <w:p w:rsidR="00000000" w:rsidDel="00000000" w:rsidP="00000000" w:rsidRDefault="00000000" w:rsidRPr="00000000" w14:paraId="0000005B">
      <w:pPr>
        <w:spacing w:after="140" w:lineRule="auto"/>
        <w:rPr/>
      </w:pPr>
      <w:r w:rsidDel="00000000" w:rsidR="00000000" w:rsidRPr="00000000">
        <w:rPr>
          <w:rtl w:val="0"/>
        </w:rPr>
      </w:r>
    </w:p>
    <w:p w:rsidR="00000000" w:rsidDel="00000000" w:rsidP="00000000" w:rsidRDefault="00000000" w:rsidRPr="00000000" w14:paraId="0000005C">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6.1. </w:t>
      </w:r>
      <w:r w:rsidDel="00000000" w:rsidR="00000000" w:rsidRPr="00000000">
        <w:rPr>
          <w:rFonts w:ascii="Calibri" w:cs="Calibri" w:eastAsia="Calibri" w:hAnsi="Calibri"/>
          <w:color w:val="1a1a1a"/>
          <w:sz w:val="20"/>
          <w:szCs w:val="20"/>
          <w:rtl w:val="0"/>
        </w:rPr>
        <w:t xml:space="preserve">Настоящий Предварительный договор не предоставляет Пользователю права использования товарного знака, коммерческого обозначения либо секрета производства. Такие права предоставляются на основании Лицензионного договора на ноу-хау и Основного договора соответственно.</w:t>
      </w:r>
      <w:r w:rsidDel="00000000" w:rsidR="00000000" w:rsidRPr="00000000">
        <w:rPr>
          <w:rtl w:val="0"/>
        </w:rPr>
      </w:r>
    </w:p>
    <w:p w:rsidR="00000000" w:rsidDel="00000000" w:rsidP="00000000" w:rsidRDefault="00000000" w:rsidRPr="00000000" w14:paraId="0000005D">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6.2. </w:t>
      </w:r>
      <w:r w:rsidDel="00000000" w:rsidR="00000000" w:rsidRPr="00000000">
        <w:rPr>
          <w:rFonts w:ascii="Calibri" w:cs="Calibri" w:eastAsia="Calibri" w:hAnsi="Calibri"/>
          <w:color w:val="1a1a1a"/>
          <w:sz w:val="20"/>
          <w:szCs w:val="20"/>
          <w:rtl w:val="0"/>
        </w:rPr>
        <w:t xml:space="preserve">Правообладатель обязуется добросовестно осуществлять все необходимые действия для государственной регистрации товарного знака, в том числе своевременно отвечать на запросы экспертизы, и не совершать действий, влекущих отзыв заявки.</w:t>
      </w:r>
      <w:r w:rsidDel="00000000" w:rsidR="00000000" w:rsidRPr="00000000">
        <w:rPr>
          <w:rtl w:val="0"/>
        </w:rPr>
      </w:r>
    </w:p>
    <w:p w:rsidR="00000000" w:rsidDel="00000000" w:rsidP="00000000" w:rsidRDefault="00000000" w:rsidRPr="00000000" w14:paraId="0000005E">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6.3. </w:t>
      </w:r>
      <w:r w:rsidDel="00000000" w:rsidR="00000000" w:rsidRPr="00000000">
        <w:rPr>
          <w:rFonts w:ascii="Calibri" w:cs="Calibri" w:eastAsia="Calibri" w:hAnsi="Calibri"/>
          <w:color w:val="1a1a1a"/>
          <w:sz w:val="20"/>
          <w:szCs w:val="20"/>
          <w:rtl w:val="0"/>
        </w:rPr>
        <w:t xml:space="preserve">Правообладатель обязуется не заключать в течение срока действия настоящего Предварительного договора договоры коммерческой концессии либо лицензионные договоры с иными лицами на Территории Пользователя.</w:t>
      </w:r>
      <w:r w:rsidDel="00000000" w:rsidR="00000000" w:rsidRPr="00000000">
        <w:rPr>
          <w:rtl w:val="0"/>
        </w:rPr>
      </w:r>
    </w:p>
    <w:p w:rsidR="00000000" w:rsidDel="00000000" w:rsidP="00000000" w:rsidRDefault="00000000" w:rsidRPr="00000000" w14:paraId="0000005F">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6.4. </w:t>
      </w:r>
      <w:r w:rsidDel="00000000" w:rsidR="00000000" w:rsidRPr="00000000">
        <w:rPr>
          <w:rFonts w:ascii="Calibri" w:cs="Calibri" w:eastAsia="Calibri" w:hAnsi="Calibri"/>
          <w:color w:val="1a1a1a"/>
          <w:sz w:val="20"/>
          <w:szCs w:val="20"/>
          <w:rtl w:val="0"/>
        </w:rPr>
        <w:t xml:space="preserve">Все изменения и дополнения к настоящему Предварительному договору действительны при условии совершения их в письменной форме и подписания обеими Сторонами.</w:t>
      </w:r>
      <w:r w:rsidDel="00000000" w:rsidR="00000000" w:rsidRPr="00000000">
        <w:rPr>
          <w:rtl w:val="0"/>
        </w:rPr>
      </w:r>
    </w:p>
    <w:p w:rsidR="00000000" w:rsidDel="00000000" w:rsidP="00000000" w:rsidRDefault="00000000" w:rsidRPr="00000000" w14:paraId="00000060">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6.5. </w:t>
      </w:r>
      <w:r w:rsidDel="00000000" w:rsidR="00000000" w:rsidRPr="00000000">
        <w:rPr>
          <w:rFonts w:ascii="Calibri" w:cs="Calibri" w:eastAsia="Calibri" w:hAnsi="Calibri"/>
          <w:color w:val="1a1a1a"/>
          <w:sz w:val="20"/>
          <w:szCs w:val="20"/>
          <w:rtl w:val="0"/>
        </w:rPr>
        <w:t xml:space="preserve">Споры, не урегулированные путём переговоров, подлежат рассмотрению в Арбитражном суде по месту нахождения Правообладателя. Претензионный порядок обязателен, срок ответа на претензию — 15 календарных дней.</w:t>
      </w:r>
      <w:r w:rsidDel="00000000" w:rsidR="00000000" w:rsidRPr="00000000">
        <w:rPr>
          <w:rtl w:val="0"/>
        </w:rPr>
      </w:r>
    </w:p>
    <w:p w:rsidR="00000000" w:rsidDel="00000000" w:rsidP="00000000" w:rsidRDefault="00000000" w:rsidRPr="00000000" w14:paraId="00000061">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6.6. </w:t>
      </w:r>
      <w:r w:rsidDel="00000000" w:rsidR="00000000" w:rsidRPr="00000000">
        <w:rPr>
          <w:rFonts w:ascii="Calibri" w:cs="Calibri" w:eastAsia="Calibri" w:hAnsi="Calibri"/>
          <w:color w:val="1a1a1a"/>
          <w:sz w:val="20"/>
          <w:szCs w:val="20"/>
          <w:rtl w:val="0"/>
        </w:rPr>
        <w:t xml:space="preserve">Настоящий Предварительный договор составлен в двух экземплярах, имеющих равную юридическую силу, по одному для каждой из Сторон.</w:t>
      </w:r>
      <w:r w:rsidDel="00000000" w:rsidR="00000000" w:rsidRPr="00000000">
        <w:rPr>
          <w:rtl w:val="0"/>
        </w:rPr>
      </w:r>
    </w:p>
    <w:p w:rsidR="00000000" w:rsidDel="00000000" w:rsidP="00000000" w:rsidRDefault="00000000" w:rsidRPr="00000000" w14:paraId="00000062">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6.7. </w:t>
      </w:r>
      <w:r w:rsidDel="00000000" w:rsidR="00000000" w:rsidRPr="00000000">
        <w:rPr>
          <w:rFonts w:ascii="Calibri" w:cs="Calibri" w:eastAsia="Calibri" w:hAnsi="Calibri"/>
          <w:color w:val="1a1a1a"/>
          <w:sz w:val="20"/>
          <w:szCs w:val="20"/>
          <w:rtl w:val="0"/>
        </w:rPr>
        <w:t xml:space="preserve">Приложение № 1 — Проект договора коммерческой концессии (согласованная редакция).</w:t>
      </w:r>
      <w:r w:rsidDel="00000000" w:rsidR="00000000" w:rsidRPr="00000000">
        <w:rPr>
          <w:rtl w:val="0"/>
        </w:rPr>
      </w:r>
    </w:p>
    <w:p w:rsidR="00000000" w:rsidDel="00000000" w:rsidP="00000000" w:rsidRDefault="00000000" w:rsidRPr="00000000" w14:paraId="00000063">
      <w:pPr>
        <w:spacing w:after="400" w:lineRule="auto"/>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64">
            <w:pPr>
              <w:jc w:val="center"/>
              <w:rPr/>
            </w:pPr>
            <w:r w:rsidDel="00000000" w:rsidR="00000000" w:rsidRPr="00000000">
              <w:rPr>
                <w:rFonts w:ascii="Calibri" w:cs="Calibri" w:eastAsia="Calibri" w:hAnsi="Calibri"/>
                <w:b w:val="1"/>
                <w:bCs w:val="1"/>
                <w:color w:val="ffffff"/>
                <w:sz w:val="22"/>
                <w:szCs w:val="22"/>
                <w:rtl w:val="0"/>
              </w:rPr>
              <w:t xml:space="preserve">7</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65">
            <w:pPr>
              <w:rPr/>
            </w:pPr>
            <w:r w:rsidDel="00000000" w:rsidR="00000000" w:rsidRPr="00000000">
              <w:rPr>
                <w:rFonts w:ascii="Calibri" w:cs="Calibri" w:eastAsia="Calibri" w:hAnsi="Calibri"/>
                <w:b w:val="1"/>
                <w:bCs w:val="1"/>
                <w:color w:val="ffffff"/>
                <w:sz w:val="20"/>
                <w:szCs w:val="20"/>
                <w:rtl w:val="0"/>
              </w:rPr>
              <w:t xml:space="preserve">РЕКВИЗИТЫ И ПОДПИСИ СТОРОН</w:t>
            </w:r>
            <w:r w:rsidDel="00000000" w:rsidR="00000000" w:rsidRPr="00000000">
              <w:rPr>
                <w:rtl w:val="0"/>
              </w:rPr>
            </w:r>
          </w:p>
        </w:tc>
      </w:tr>
    </w:tbl>
    <w:p w:rsidR="00000000" w:rsidDel="00000000" w:rsidP="00000000" w:rsidRDefault="00000000" w:rsidRPr="00000000" w14:paraId="00000066">
      <w:pPr>
        <w:spacing w:after="200" w:lineRule="auto"/>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tcPr>
          <w:p w:rsidR="00000000" w:rsidDel="00000000" w:rsidP="00000000" w:rsidRDefault="00000000" w:rsidRPr="00000000" w14:paraId="00000067">
            <w:pPr>
              <w:spacing w:after="140" w:lineRule="auto"/>
              <w:rPr/>
            </w:pPr>
            <w:r w:rsidDel="00000000" w:rsidR="00000000" w:rsidRPr="00000000">
              <w:rPr>
                <w:rFonts w:ascii="Calibri" w:cs="Calibri" w:eastAsia="Calibri" w:hAnsi="Calibri"/>
                <w:b w:val="1"/>
                <w:bCs w:val="1"/>
                <w:color w:val="1a1a1a"/>
                <w:sz w:val="19"/>
                <w:szCs w:val="19"/>
                <w:rtl w:val="0"/>
              </w:rPr>
              <w:t xml:space="preserve">ПРАВООБЛАДАТЕЛЬ</w:t>
            </w:r>
            <w:r w:rsidDel="00000000" w:rsidR="00000000" w:rsidRPr="00000000">
              <w:rPr>
                <w:rtl w:val="0"/>
              </w:rPr>
            </w:r>
          </w:p>
          <w:p w:rsidR="00000000" w:rsidDel="00000000" w:rsidP="00000000" w:rsidRDefault="00000000" w:rsidRPr="00000000" w14:paraId="00000068">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69">
            <w:pPr>
              <w:spacing w:after="200" w:line="276" w:lineRule="auto"/>
              <w:rPr/>
            </w:pPr>
            <w:r w:rsidDel="00000000" w:rsidR="00000000" w:rsidRPr="00000000">
              <w:rPr>
                <w:rFonts w:ascii="Calibri" w:cs="Calibri" w:eastAsia="Calibri" w:hAnsi="Calibri"/>
                <w:color w:val="6b6b6b"/>
                <w:sz w:val="15"/>
                <w:szCs w:val="15"/>
                <w:rtl w:val="0"/>
              </w:rPr>
              <w:t xml:space="preserve">наименование / Ф. И. О.</w:t>
            </w:r>
            <w:r w:rsidDel="00000000" w:rsidR="00000000" w:rsidRPr="00000000">
              <w:rPr>
                <w:rtl w:val="0"/>
              </w:rPr>
            </w:r>
          </w:p>
          <w:p w:rsidR="00000000" w:rsidDel="00000000" w:rsidP="00000000" w:rsidRDefault="00000000" w:rsidRPr="00000000" w14:paraId="0000006A">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6B">
            <w:pPr>
              <w:spacing w:after="200" w:line="276" w:lineRule="auto"/>
              <w:rPr/>
            </w:pPr>
            <w:r w:rsidDel="00000000" w:rsidR="00000000" w:rsidRPr="00000000">
              <w:rPr>
                <w:rFonts w:ascii="Calibri" w:cs="Calibri" w:eastAsia="Calibri" w:hAnsi="Calibri"/>
                <w:color w:val="6b6b6b"/>
                <w:sz w:val="15"/>
                <w:szCs w:val="15"/>
                <w:rtl w:val="0"/>
              </w:rPr>
              <w:t xml:space="preserve">ИНН / ОГРН(ИП)</w:t>
            </w:r>
            <w:r w:rsidDel="00000000" w:rsidR="00000000" w:rsidRPr="00000000">
              <w:rPr>
                <w:rtl w:val="0"/>
              </w:rPr>
            </w:r>
          </w:p>
          <w:p w:rsidR="00000000" w:rsidDel="00000000" w:rsidP="00000000" w:rsidRDefault="00000000" w:rsidRPr="00000000" w14:paraId="0000006C">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6D">
            <w:pPr>
              <w:spacing w:after="200" w:line="276" w:lineRule="auto"/>
              <w:rPr/>
            </w:pPr>
            <w:r w:rsidDel="00000000" w:rsidR="00000000" w:rsidRPr="00000000">
              <w:rPr>
                <w:rFonts w:ascii="Calibri" w:cs="Calibri" w:eastAsia="Calibri" w:hAnsi="Calibri"/>
                <w:color w:val="6b6b6b"/>
                <w:sz w:val="15"/>
                <w:szCs w:val="15"/>
                <w:rtl w:val="0"/>
              </w:rPr>
              <w:t xml:space="preserve">адрес</w:t>
            </w:r>
            <w:r w:rsidDel="00000000" w:rsidR="00000000" w:rsidRPr="00000000">
              <w:rPr>
                <w:rtl w:val="0"/>
              </w:rPr>
            </w:r>
          </w:p>
          <w:p w:rsidR="00000000" w:rsidDel="00000000" w:rsidP="00000000" w:rsidRDefault="00000000" w:rsidRPr="00000000" w14:paraId="0000006E">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6F">
            <w:pPr>
              <w:spacing w:after="0" w:line="276" w:lineRule="auto"/>
              <w:rPr/>
            </w:pPr>
            <w:r w:rsidDel="00000000" w:rsidR="00000000" w:rsidRPr="00000000">
              <w:rPr>
                <w:rFonts w:ascii="Calibri" w:cs="Calibri" w:eastAsia="Calibri" w:hAnsi="Calibri"/>
                <w:color w:val="6b6b6b"/>
                <w:sz w:val="15"/>
                <w:szCs w:val="15"/>
                <w:rtl w:val="0"/>
              </w:rPr>
              <w:t xml:space="preserve">подпись / М. 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tcPr>
          <w:p w:rsidR="00000000" w:rsidDel="00000000" w:rsidP="00000000" w:rsidRDefault="00000000" w:rsidRPr="00000000" w14:paraId="00000070">
            <w:pPr>
              <w:spacing w:after="140" w:lineRule="auto"/>
              <w:rPr/>
            </w:pPr>
            <w:r w:rsidDel="00000000" w:rsidR="00000000" w:rsidRPr="00000000">
              <w:rPr>
                <w:rFonts w:ascii="Calibri" w:cs="Calibri" w:eastAsia="Calibri" w:hAnsi="Calibri"/>
                <w:b w:val="1"/>
                <w:bCs w:val="1"/>
                <w:color w:val="1a1a1a"/>
                <w:sz w:val="19"/>
                <w:szCs w:val="19"/>
                <w:rtl w:val="0"/>
              </w:rPr>
              <w:t xml:space="preserve">ПОЛЬЗОВАТЕЛЬ</w:t>
            </w:r>
            <w:r w:rsidDel="00000000" w:rsidR="00000000" w:rsidRPr="00000000">
              <w:rPr>
                <w:rtl w:val="0"/>
              </w:rPr>
            </w:r>
          </w:p>
          <w:p w:rsidR="00000000" w:rsidDel="00000000" w:rsidP="00000000" w:rsidRDefault="00000000" w:rsidRPr="00000000" w14:paraId="00000071">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72">
            <w:pPr>
              <w:spacing w:after="200" w:line="276" w:lineRule="auto"/>
              <w:rPr/>
            </w:pPr>
            <w:r w:rsidDel="00000000" w:rsidR="00000000" w:rsidRPr="00000000">
              <w:rPr>
                <w:rFonts w:ascii="Calibri" w:cs="Calibri" w:eastAsia="Calibri" w:hAnsi="Calibri"/>
                <w:color w:val="6b6b6b"/>
                <w:sz w:val="15"/>
                <w:szCs w:val="15"/>
                <w:rtl w:val="0"/>
              </w:rPr>
              <w:t xml:space="preserve">наименование / Ф. И. О.</w:t>
            </w:r>
            <w:r w:rsidDel="00000000" w:rsidR="00000000" w:rsidRPr="00000000">
              <w:rPr>
                <w:rtl w:val="0"/>
              </w:rPr>
            </w:r>
          </w:p>
          <w:p w:rsidR="00000000" w:rsidDel="00000000" w:rsidP="00000000" w:rsidRDefault="00000000" w:rsidRPr="00000000" w14:paraId="00000073">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74">
            <w:pPr>
              <w:spacing w:after="200" w:line="276" w:lineRule="auto"/>
              <w:rPr/>
            </w:pPr>
            <w:r w:rsidDel="00000000" w:rsidR="00000000" w:rsidRPr="00000000">
              <w:rPr>
                <w:rFonts w:ascii="Calibri" w:cs="Calibri" w:eastAsia="Calibri" w:hAnsi="Calibri"/>
                <w:color w:val="6b6b6b"/>
                <w:sz w:val="15"/>
                <w:szCs w:val="15"/>
                <w:rtl w:val="0"/>
              </w:rPr>
              <w:t xml:space="preserve">ИНН / ОГРН(ИП)</w:t>
            </w:r>
            <w:r w:rsidDel="00000000" w:rsidR="00000000" w:rsidRPr="00000000">
              <w:rPr>
                <w:rtl w:val="0"/>
              </w:rPr>
            </w:r>
          </w:p>
          <w:p w:rsidR="00000000" w:rsidDel="00000000" w:rsidP="00000000" w:rsidRDefault="00000000" w:rsidRPr="00000000" w14:paraId="00000075">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76">
            <w:pPr>
              <w:spacing w:after="200" w:line="276" w:lineRule="auto"/>
              <w:rPr/>
            </w:pPr>
            <w:r w:rsidDel="00000000" w:rsidR="00000000" w:rsidRPr="00000000">
              <w:rPr>
                <w:rFonts w:ascii="Calibri" w:cs="Calibri" w:eastAsia="Calibri" w:hAnsi="Calibri"/>
                <w:color w:val="6b6b6b"/>
                <w:sz w:val="15"/>
                <w:szCs w:val="15"/>
                <w:rtl w:val="0"/>
              </w:rPr>
              <w:t xml:space="preserve">адрес</w:t>
            </w:r>
            <w:r w:rsidDel="00000000" w:rsidR="00000000" w:rsidRPr="00000000">
              <w:rPr>
                <w:rtl w:val="0"/>
              </w:rPr>
            </w:r>
          </w:p>
          <w:p w:rsidR="00000000" w:rsidDel="00000000" w:rsidP="00000000" w:rsidRDefault="00000000" w:rsidRPr="00000000" w14:paraId="00000077">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78">
            <w:pPr>
              <w:spacing w:after="0" w:line="276" w:lineRule="auto"/>
              <w:rPr/>
            </w:pPr>
            <w:r w:rsidDel="00000000" w:rsidR="00000000" w:rsidRPr="00000000">
              <w:rPr>
                <w:rFonts w:ascii="Calibri" w:cs="Calibri" w:eastAsia="Calibri" w:hAnsi="Calibri"/>
                <w:color w:val="6b6b6b"/>
                <w:sz w:val="15"/>
                <w:szCs w:val="15"/>
                <w:rtl w:val="0"/>
              </w:rPr>
              <w:t xml:space="preserve">подпись / М. П.</w:t>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100" w:top="11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