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0392B"/>
          <w:sz w:val="48"/>
        </w:rPr>
        <w:t>re:bar — СКРИПТЫ ПРОДАЖ И FAQ</w:t>
      </w:r>
    </w:p>
    <w:p>
      <w:r>
        <w:rPr>
          <w:color w:val="666666"/>
          <w:sz w:val="24"/>
        </w:rPr>
        <w:t>Приложение к §08 «Отдел продаж» · Операционная библия re:bar</w:t>
      </w:r>
    </w:p>
    <w:p>
      <w:r>
        <w:rPr>
          <w:color w:val="666666"/>
          <w:sz w:val="20"/>
        </w:rPr>
        <w:t>Версия: v1 · август 2026 · для менеджера-консультанта</w:t>
      </w:r>
    </w:p>
    <w:p>
      <w:pPr>
        <w:pBdr>
          <w:bottom w:val="single" w:sz="8" w:space="1" w:color="C0392B"/>
        </w:pBdr>
        <w:spacing w:after="200"/>
      </w:pPr>
    </w:p>
    <w:p>
      <w:pPr>
        <w:spacing w:after="160" w:line="276" w:lineRule="auto"/>
      </w:pPr>
      <w:r>
        <w:rPr>
          <w:i w:val="0"/>
          <w:sz w:val="22"/>
        </w:rPr>
        <w:t>Этот документ закрывает две задачи из статуса §08 «Отдел продаж»: 4 скрипта (звонок, Zoom, возражения, дожим) и финальный FAQ на 20 вопросов. Используется менеджером-консультантом на всех этапах воронки — от первого звонка до передачи партнёра куратору запуска. Живой документ: корректируется по итогам первых 10–15 реальных звонков и Zoom-встреч.</w:t>
      </w:r>
    </w:p>
    <w:p>
      <w:pPr>
        <w:keepNext/>
        <w:spacing w:before="440" w:after="120"/>
      </w:pPr>
      <w:r>
        <w:rPr>
          <w:b/>
          <w:color w:val="C0392B"/>
          <w:sz w:val="30"/>
        </w:rPr>
        <w:t xml:space="preserve">01  </w:t>
      </w:r>
      <w:r>
        <w:rPr>
          <w:b/>
          <w:color w:val="1A1A1A"/>
          <w:sz w:val="30"/>
        </w:rPr>
        <w:t>СКРИПТ ПЕРВОГО ЗВОНКА</w:t>
      </w:r>
    </w:p>
    <w:p>
      <w:pPr>
        <w:pBdr>
          <w:bottom w:val="single" w:sz="8" w:space="1" w:color="C0392B"/>
        </w:pBdr>
        <w:spacing w:after="200"/>
      </w:pPr>
    </w:p>
    <w:p>
      <w:pPr>
        <w:spacing w:after="160" w:line="276" w:lineRule="auto"/>
      </w:pPr>
      <w:r>
        <w:rPr>
          <w:i w:val="0"/>
          <w:sz w:val="22"/>
        </w:rPr>
        <w:t>Роль: менеджер-консультант · Длительность: 15 минут · 5 блоков · Цель: не продать франшизу за 15 минут, а квалифицировать лида и назначить Zoom-встречу с founder.</w:t>
      </w:r>
    </w:p>
    <w:p>
      <w:pPr>
        <w:keepNext/>
        <w:spacing w:before="280" w:after="80"/>
      </w:pPr>
      <w:r>
        <w:rPr>
          <w:b/>
          <w:color w:val="C0392B"/>
          <w:sz w:val="25"/>
        </w:rPr>
        <w:t>Блок 1 · Открытие (1–2 мин)</w:t>
      </w:r>
    </w:p>
    <w:p>
      <w:pPr>
        <w:spacing w:after="160" w:line="288" w:lineRule="auto"/>
        <w:ind w:left="340"/>
        <w:pBdr>
          <w:left w:val="single" w:sz="12" w:space="6" w:color="C0392B"/>
        </w:pBdr>
      </w:pPr>
      <w:r>
        <w:rPr>
          <w:i/>
          <w:color w:val="333333"/>
          <w:sz w:val="22"/>
        </w:rPr>
        <w:t>Здравствуйте, [Имя]! Меня зовут [Имя], я менеджер франшизы re:bar. Вы оставляли заявку по поводу открытия магазина электроники re:bar — правильно? У вас сейчас есть 15 минут? Задам несколько вопросов, чтобы понять, подходит ли вам наш формат, и приглашу на подробную встречу в Zoom с основателем — Дамдином.</w:t>
      </w:r>
    </w:p>
    <w:p>
      <w:pPr>
        <w:spacing w:after="160" w:line="276" w:lineRule="auto"/>
      </w:pPr>
      <w:r>
        <w:rPr>
          <w:i w:val="0"/>
          <w:sz w:val="22"/>
        </w:rPr>
        <w:t>Если «нет времени сейчас»:</w:t>
      </w:r>
    </w:p>
    <w:p>
      <w:pPr>
        <w:spacing w:after="160" w:line="288" w:lineRule="auto"/>
        <w:ind w:left="340"/>
        <w:pBdr>
          <w:left w:val="single" w:sz="12" w:space="6" w:color="C0392B"/>
        </w:pBdr>
      </w:pPr>
      <w:r>
        <w:rPr>
          <w:i/>
          <w:color w:val="333333"/>
          <w:sz w:val="22"/>
        </w:rPr>
        <w:t>Хорошо, когда вам удобно созвониться — сегодня вечером или завтра?</w:t>
      </w:r>
    </w:p>
    <w:p>
      <w:pPr>
        <w:spacing w:after="200" w:line="276" w:lineRule="auto"/>
      </w:pPr>
      <w:r>
        <w:rPr>
          <w:i w:val="0"/>
          <w:sz w:val="22"/>
        </w:rPr>
        <w:t>→ фиксируем время в CRM, ставим задачу на перезвон.</w:t>
      </w:r>
    </w:p>
    <w:p>
      <w:pPr>
        <w:keepNext/>
        <w:spacing w:before="280" w:after="80"/>
      </w:pPr>
      <w:r>
        <w:rPr>
          <w:b/>
          <w:color w:val="C0392B"/>
          <w:sz w:val="25"/>
        </w:rPr>
        <w:t>Блок 2 · Квалификация (5–7 мин)</w:t>
      </w:r>
    </w:p>
    <w:p>
      <w:pPr>
        <w:spacing w:after="160" w:line="276" w:lineRule="auto"/>
      </w:pPr>
      <w:r>
        <w:rPr>
          <w:i w:val="0"/>
          <w:sz w:val="22"/>
        </w:rPr>
        <w:t>4 ключевых параметра: город, бюджет, опыт, срок. Каждый вопрос — со скрытой целью:</w:t>
      </w:r>
    </w:p>
    <w:p>
      <w:pPr>
        <w:pStyle w:val="ListBullet"/>
        <w:spacing w:after="80" w:line="264" w:lineRule="auto"/>
      </w:pPr>
      <w:r>
        <w:rPr>
          <w:b/>
        </w:rPr>
        <w:t xml:space="preserve">Город. </w:t>
      </w:r>
      <w:r>
        <w:t xml:space="preserve">«В каком городе планируете открывать точку?» </w:t>
      </w:r>
    </w:p>
    <w:p>
      <w:pPr>
        <w:spacing w:after="120" w:line="276" w:lineRule="auto"/>
      </w:pPr>
      <w:r>
        <w:rPr>
          <w:i w:val="0"/>
          <w:sz w:val="22"/>
        </w:rPr>
        <w:t>→ сверка с базой городов в CRM: город не должен быть занят по эксклюзиву.</w:t>
      </w:r>
    </w:p>
    <w:p>
      <w:pPr>
        <w:pStyle w:val="ListBullet"/>
        <w:spacing w:after="80" w:line="264" w:lineRule="auto"/>
      </w:pPr>
      <w:r>
        <w:rPr>
          <w:b/>
        </w:rPr>
        <w:t xml:space="preserve">Бюджет. </w:t>
      </w:r>
      <w:r>
        <w:t xml:space="preserve">«Смотрели ли уже наши форматы — Пункт выдачи, Стандарт, Флагман? Какой бюджет рассматриваете для старта?» </w:t>
      </w:r>
    </w:p>
    <w:p>
      <w:pPr>
        <w:spacing w:after="120" w:line="276" w:lineRule="auto"/>
      </w:pPr>
      <w:r>
        <w:rPr>
          <w:i w:val="0"/>
          <w:sz w:val="22"/>
        </w:rPr>
        <w:t>→ ориентиры: 1.25M / 2.85M / 7.6M ₽.</w:t>
      </w:r>
    </w:p>
    <w:p>
      <w:pPr>
        <w:pStyle w:val="ListBullet"/>
        <w:spacing w:after="80" w:line="264" w:lineRule="auto"/>
      </w:pPr>
      <w:r>
        <w:rPr>
          <w:b/>
        </w:rPr>
        <w:t xml:space="preserve">Опыт. </w:t>
      </w:r>
      <w:r>
        <w:t xml:space="preserve">«Есть ли опыт в ритейле или предпринимательстве?» </w:t>
      </w:r>
    </w:p>
    <w:p>
      <w:pPr>
        <w:spacing w:after="120" w:line="276" w:lineRule="auto"/>
      </w:pPr>
      <w:r>
        <w:rPr>
          <w:i w:val="0"/>
          <w:sz w:val="22"/>
        </w:rPr>
        <w:t>→ не критично для допуска, но влияет на объём поддержки куратора.</w:t>
      </w:r>
    </w:p>
    <w:p>
      <w:pPr>
        <w:pStyle w:val="ListBullet"/>
        <w:spacing w:after="80" w:line="264" w:lineRule="auto"/>
      </w:pPr>
      <w:r>
        <w:rPr>
          <w:b/>
        </w:rPr>
        <w:t xml:space="preserve">Срок. </w:t>
      </w:r>
      <w:r>
        <w:t xml:space="preserve">«Когда планируете открыться — есть ориентир по срокам?» </w:t>
      </w:r>
    </w:p>
    <w:p>
      <w:pPr>
        <w:spacing w:after="120" w:line="276" w:lineRule="auto"/>
      </w:pPr>
      <w:r>
        <w:rPr>
          <w:i w:val="0"/>
          <w:sz w:val="22"/>
        </w:rPr>
        <w:t>→ проверка реалистичности относительно гантта 60–90 дней.</w:t>
      </w:r>
    </w:p>
    <w:p>
      <w:pPr>
        <w:pStyle w:val="ListBullet"/>
        <w:spacing w:after="80" w:line="264" w:lineRule="auto"/>
      </w:pPr>
      <w:r>
        <w:rPr>
          <w:b/>
        </w:rPr>
        <w:t xml:space="preserve">Мотивация. </w:t>
      </w:r>
      <w:r>
        <w:t xml:space="preserve">«Что вас зацепило в re:bar, почему рассматриваете именно нас?» </w:t>
      </w:r>
    </w:p>
    <w:p>
      <w:pPr>
        <w:spacing w:after="200" w:line="276" w:lineRule="auto"/>
      </w:pPr>
      <w:r>
        <w:rPr>
          <w:i w:val="0"/>
          <w:sz w:val="22"/>
        </w:rPr>
        <w:t>→ повод для персонализации Zoom-презентации.</w:t>
      </w:r>
    </w:p>
    <w:p>
      <w:pPr>
        <w:keepNext/>
        <w:spacing w:before="200" w:after="60"/>
      </w:pPr>
      <w:r>
        <w:rPr>
          <w:b/>
          <w:color w:val="1A1A1A"/>
          <w:sz w:val="22"/>
        </w:rPr>
        <w:t>Правило квалификации</w:t>
      </w:r>
    </w:p>
    <w:p>
      <w:pPr>
        <w:spacing w:after="160" w:line="276" w:lineRule="auto"/>
      </w:pPr>
      <w:r>
        <w:rPr>
          <w:i w:val="0"/>
          <w:sz w:val="22"/>
        </w:rPr>
        <w:t>Лид идёт дальше, если бюджет соответствует минимум формату «Пункт выдачи» (от 1.25M ₽) и город свободен по эксклюзиву.</w:t>
      </w:r>
    </w:p>
    <w:p>
      <w:pPr>
        <w:spacing w:after="160" w:line="288" w:lineRule="auto"/>
        <w:ind w:left="340"/>
        <w:pBdr>
          <w:left w:val="single" w:sz="12" w:space="6" w:color="C0392B"/>
        </w:pBdr>
      </w:pPr>
      <w:r>
        <w:rPr>
          <w:i/>
          <w:color w:val="333333"/>
          <w:sz w:val="22"/>
        </w:rPr>
        <w:t>Спасибо за откровенность. Сейчас это не совпадает по [бюджету / городу], но я оставлю вашу заявку — если условия изменятся, свяжемся.</w:t>
      </w:r>
    </w:p>
    <w:p>
      <w:pPr>
        <w:keepNext/>
        <w:spacing w:before="280" w:after="80"/>
      </w:pPr>
      <w:r>
        <w:rPr>
          <w:b/>
          <w:color w:val="C0392B"/>
          <w:sz w:val="25"/>
        </w:rPr>
        <w:t>Блок 3 · Короткая ценность (2–3 мин)</w:t>
      </w:r>
    </w:p>
    <w:p>
      <w:pPr>
        <w:spacing w:after="160" w:line="288" w:lineRule="auto"/>
        <w:ind w:left="340"/>
        <w:pBdr>
          <w:left w:val="single" w:sz="12" w:space="6" w:color="C0392B"/>
        </w:pBdr>
      </w:pPr>
      <w:r>
        <w:rPr>
          <w:i/>
          <w:color w:val="333333"/>
          <w:sz w:val="22"/>
        </w:rPr>
        <w:t>Коротко, что мы даём: у нас 0% роялти — зарабатываем только на разовом паушальном взносе и небольшой марже на централизованных закупках, это в наших общих интересах, чтобы точка росла. Два наших магазина — в Улан-Удэ и Иркутске — приносят от 550 до 950 тысяч чистой прибыли в месяц. Даём готовый дизайн-проект, обучение персонала, куратора на 90 дней от подписания до первых чеков и доступ к базе поставщиков. Все детали, цифры по вашему формату и ответы на вопросы — на встрече в Zoom с основателем, это 45 минут.</w:t>
      </w:r>
    </w:p>
    <w:p>
      <w:pPr>
        <w:keepNext/>
        <w:spacing w:before="280" w:after="80"/>
      </w:pPr>
      <w:r>
        <w:rPr>
          <w:b/>
          <w:color w:val="C0392B"/>
          <w:sz w:val="25"/>
        </w:rPr>
        <w:t>Блок 4 · Назначение Zoom</w:t>
      </w:r>
    </w:p>
    <w:p>
      <w:pPr>
        <w:spacing w:after="160" w:line="288" w:lineRule="auto"/>
        <w:ind w:left="340"/>
        <w:pBdr>
          <w:left w:val="single" w:sz="12" w:space="6" w:color="C0392B"/>
        </w:pBdr>
      </w:pPr>
      <w:r>
        <w:rPr>
          <w:i/>
          <w:color w:val="333333"/>
          <w:sz w:val="22"/>
        </w:rPr>
        <w:t>Давайте подберём время для Zoom-встречи с Дамдином на 45 минут — он лично проведёт презентацию и разберёт цифры. Вам удобнее в первой или второй половине дня, [день]?</w:t>
      </w:r>
    </w:p>
    <w:p>
      <w:pPr>
        <w:spacing w:after="200" w:line="276" w:lineRule="auto"/>
      </w:pPr>
      <w:r>
        <w:rPr>
          <w:i w:val="0"/>
          <w:sz w:val="22"/>
        </w:rPr>
        <w:t>→ фиксируем дату/время в календаре, отправляем подтверждение в WhatsApp/Telegram + презентацию v4.1 заранее.</w:t>
      </w:r>
    </w:p>
    <w:p>
      <w:pPr>
        <w:keepNext/>
        <w:spacing w:before="280" w:after="80"/>
      </w:pPr>
      <w:r>
        <w:rPr>
          <w:b/>
          <w:color w:val="C0392B"/>
          <w:sz w:val="25"/>
        </w:rPr>
        <w:t>Блок 5 · Закрытие звонка</w:t>
      </w:r>
    </w:p>
    <w:p>
      <w:pPr>
        <w:spacing w:after="160" w:line="288" w:lineRule="auto"/>
        <w:ind w:left="340"/>
        <w:pBdr>
          <w:left w:val="single" w:sz="12" w:space="6" w:color="C0392B"/>
        </w:pBdr>
      </w:pPr>
      <w:r>
        <w:rPr>
          <w:i/>
          <w:color w:val="333333"/>
          <w:sz w:val="22"/>
        </w:rPr>
        <w:t>Отлично, жду вас [дата, время] в Zoom, ссылку пришлю за час до встречи. Сейчас же отправлю презентацию — если появятся вопросы, обсудим на встрече. Хорошего дня!</w:t>
      </w:r>
    </w:p>
    <w:p>
      <w:pPr>
        <w:keepNext/>
        <w:spacing w:before="200" w:after="60"/>
      </w:pPr>
      <w:r>
        <w:rPr>
          <w:b/>
          <w:color w:val="1A1A1A"/>
          <w:sz w:val="22"/>
        </w:rPr>
        <w:t>После звонка — обязательно</w:t>
      </w:r>
    </w:p>
    <w:p>
      <w:pPr>
        <w:pStyle w:val="ListBullet"/>
        <w:spacing w:after="80" w:line="264" w:lineRule="auto"/>
      </w:pPr>
      <w:r>
        <w:t>Заполнить карточку CRM: город, бюджет, формат, срок, мотивация, дата Zoom.</w:t>
      </w:r>
    </w:p>
    <w:p>
      <w:pPr>
        <w:pStyle w:val="ListBullet"/>
        <w:spacing w:after="80" w:line="264" w:lineRule="auto"/>
      </w:pPr>
      <w:r>
        <w:t>В течение 5 минут отправить презентацию + подтверждение даты Zoom.</w:t>
      </w:r>
    </w:p>
    <w:p>
      <w:pPr>
        <w:pStyle w:val="ListBullet"/>
        <w:spacing w:after="80" w:line="264" w:lineRule="auto"/>
      </w:pPr>
      <w:r>
        <w:t>Поставить задачу-напоминание за день до Zoom.</w:t>
      </w:r>
    </w:p>
    <w:p>
      <w:pPr>
        <w:keepNext/>
        <w:spacing w:before="440" w:after="120"/>
      </w:pPr>
      <w:r>
        <w:rPr>
          <w:b/>
          <w:color w:val="C0392B"/>
          <w:sz w:val="30"/>
        </w:rPr>
        <w:t xml:space="preserve">02  </w:t>
      </w:r>
      <w:r>
        <w:rPr>
          <w:b/>
          <w:color w:val="1A1A1A"/>
          <w:sz w:val="30"/>
        </w:rPr>
        <w:t>СКРИПТ ZOOM-ПРЕЗЕНТАЦИИ</w:t>
      </w:r>
    </w:p>
    <w:p>
      <w:pPr>
        <w:pBdr>
          <w:bottom w:val="single" w:sz="8" w:space="1" w:color="C0392B"/>
        </w:pBdr>
        <w:spacing w:after="200"/>
      </w:pPr>
    </w:p>
    <w:p>
      <w:pPr>
        <w:spacing w:after="160" w:line="276" w:lineRule="auto"/>
      </w:pPr>
      <w:r>
        <w:rPr>
          <w:i w:val="0"/>
          <w:sz w:val="22"/>
        </w:rPr>
        <w:t>Роль: founder (ведёт), менеджер-консультант (со-хост, фиксирует вопросы и договорённости) · Длительность: 45 минут · 7 блоков.</w:t>
      </w:r>
    </w:p>
    <w:p>
      <w:pPr>
        <w:keepNext/>
        <w:spacing w:before="280" w:after="80"/>
      </w:pPr>
      <w:r>
        <w:rPr>
          <w:b/>
          <w:color w:val="C0392B"/>
          <w:sz w:val="25"/>
        </w:rPr>
        <w:t>0. До встречи (менеджер)</w:t>
      </w:r>
    </w:p>
    <w:p>
      <w:pPr>
        <w:spacing w:after="160" w:line="276" w:lineRule="auto"/>
      </w:pPr>
      <w:r>
        <w:rPr>
          <w:i w:val="0"/>
          <w:sz w:val="22"/>
        </w:rPr>
        <w:t>Подключается за 5 минут, проверяет связь и презентацию на экране, коротко представляет founder и напоминает регламент встречи.</w:t>
      </w:r>
    </w:p>
    <w:p>
      <w:pPr>
        <w:keepNext/>
        <w:spacing w:before="280" w:after="80"/>
      </w:pPr>
      <w:r>
        <w:rPr>
          <w:b/>
          <w:color w:val="C0392B"/>
          <w:sz w:val="25"/>
        </w:rPr>
        <w:t>1 · Открытие и повестка (3 мин)</w:t>
      </w:r>
    </w:p>
    <w:p>
      <w:pPr>
        <w:spacing w:after="160" w:line="288" w:lineRule="auto"/>
        <w:ind w:left="340"/>
        <w:pBdr>
          <w:left w:val="single" w:sz="12" w:space="6" w:color="C0392B"/>
        </w:pBdr>
      </w:pPr>
      <w:r>
        <w:rPr>
          <w:i/>
          <w:color w:val="333333"/>
          <w:sz w:val="22"/>
        </w:rPr>
        <w:t>Добрый день, [Имя]! Спасибо, что нашли время. Я Дамдин, основатель re:bar. За 45 минут расскажу: как устроен бизнес, реальные цифры двух наших точек, что входит в паушальный взнос, как проходит запуск, и в конце отвечу на все вопросы. Договорились?</w:t>
      </w:r>
    </w:p>
    <w:p>
      <w:pPr>
        <w:keepNext/>
        <w:spacing w:before="280" w:after="80"/>
      </w:pPr>
      <w:r>
        <w:rPr>
          <w:b/>
          <w:color w:val="C0392B"/>
          <w:sz w:val="25"/>
        </w:rPr>
        <w:t>2 · История и доказательства (7 мин)</w:t>
      </w:r>
    </w:p>
    <w:p>
      <w:pPr>
        <w:spacing w:after="160" w:line="288" w:lineRule="auto"/>
        <w:ind w:left="340"/>
        <w:pBdr>
          <w:left w:val="single" w:sz="12" w:space="6" w:color="C0392B"/>
        </w:pBdr>
      </w:pPr>
      <w:r>
        <w:rPr>
          <w:i/>
          <w:color w:val="333333"/>
          <w:sz w:val="22"/>
        </w:rPr>
        <w:t>re:bar — сеть магазинов электроники Apple, начали в 2021 году в Улан-Удэ. Сегодня две работающих точки: флагман в Улан-Удэ и стандарт в Иркутске. Ребрендинг из AppleBar в re:bar — по юридическим причинам, бизнес тот же, с реальной историей: 20 тысяч подписчиков в Instagram, база отзывов, отношения с поставщиками.</w:t>
      </w:r>
    </w:p>
    <w:p>
      <w:pPr>
        <w:keepNext/>
        <w:spacing w:before="280" w:after="80"/>
      </w:pPr>
      <w:r>
        <w:rPr>
          <w:b/>
          <w:color w:val="C0392B"/>
          <w:sz w:val="25"/>
        </w:rPr>
        <w:t>3 · Форматы и юнит-экономика (10 мин)</w:t>
      </w:r>
    </w:p>
    <w:p>
      <w:pPr>
        <w:spacing w:after="160" w:line="276" w:lineRule="auto"/>
      </w:pPr>
      <w:r>
        <w:rPr>
          <w:i w:val="0"/>
          <w:sz w:val="22"/>
        </w:rPr>
        <w:t>Показываем таблицу форматов на экране: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Формат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Инвестиции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Паушал (промо)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Окупаемость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Чистая прибыль/мес*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Пункт выдачи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1.25M ₽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250K ₽ (100K)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10–14 мес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Стандарт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2.85M ₽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500K ₽ (100K)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5–8 мес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~550K ₽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Флагман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7.6M ₽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950K ₽ (100K)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8–10 мес (модель) / 10–14 факт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~950K ₽</w:t>
            </w:r>
          </w:p>
        </w:tc>
      </w:tr>
    </w:tbl>
    <w:p>
      <w:pPr>
        <w:spacing w:after="200"/>
      </w:pPr>
      <w:r>
        <w:rPr>
          <w:i/>
          <w:color w:val="666666"/>
          <w:sz w:val="17"/>
        </w:rPr>
        <w:t>* по факту действующих точек — Улан-Удэ (флагман) и Иркутск (стандарт), плановая мощность.</w:t>
      </w:r>
    </w:p>
    <w:p>
      <w:pPr>
        <w:spacing w:after="160" w:line="276" w:lineRule="auto"/>
      </w:pPr>
      <w:r>
        <w:rPr>
          <w:i w:val="0"/>
          <w:sz w:val="22"/>
        </w:rPr>
        <w:t>Модель учитывает ramp-up первых месяцев: 1–3 мес — 60% от целевой выручки, 4–6 мес — 85%, дальше 100%.</w:t>
      </w:r>
    </w:p>
    <w:p>
      <w:pPr>
        <w:keepNext/>
        <w:spacing w:before="280" w:after="80"/>
      </w:pPr>
      <w:r>
        <w:rPr>
          <w:b/>
          <w:color w:val="C0392B"/>
          <w:sz w:val="25"/>
        </w:rPr>
        <w:t>4 · Что входит в паушальный взнос (7 мин)</w:t>
      </w:r>
    </w:p>
    <w:p>
      <w:pPr>
        <w:pStyle w:val="ListBullet"/>
        <w:spacing w:after="80" w:line="264" w:lineRule="auto"/>
      </w:pPr>
      <w:r>
        <w:t>Юридический пакет (договор, приложения, стандарты бренда)</w:t>
      </w:r>
    </w:p>
    <w:p>
      <w:pPr>
        <w:pStyle w:val="ListBullet"/>
        <w:spacing w:after="80" w:line="264" w:lineRule="auto"/>
      </w:pPr>
      <w:r>
        <w:t>Помощь с выбором и утверждением локации</w:t>
      </w:r>
    </w:p>
    <w:p>
      <w:pPr>
        <w:pStyle w:val="ListBullet"/>
        <w:spacing w:after="80" w:line="264" w:lineRule="auto"/>
      </w:pPr>
      <w:r>
        <w:t>Готовый дизайн-проект</w:t>
      </w:r>
    </w:p>
    <w:p>
      <w:pPr>
        <w:pStyle w:val="ListBullet"/>
        <w:spacing w:after="80" w:line="264" w:lineRule="auto"/>
      </w:pPr>
      <w:r>
        <w:t>Чек-лист ремонта и брендирования</w:t>
      </w:r>
    </w:p>
    <w:p>
      <w:pPr>
        <w:pStyle w:val="ListBullet"/>
        <w:spacing w:after="80" w:line="264" w:lineRule="auto"/>
      </w:pPr>
      <w:r>
        <w:t>Стартовый ассортимент</w:t>
      </w:r>
    </w:p>
    <w:p>
      <w:pPr>
        <w:pStyle w:val="ListBullet"/>
        <w:spacing w:after="80" w:line="264" w:lineRule="auto"/>
      </w:pPr>
      <w:r>
        <w:t>Обучение персонала</w:t>
      </w:r>
    </w:p>
    <w:p>
      <w:pPr>
        <w:pStyle w:val="ListBullet"/>
        <w:spacing w:after="80" w:line="264" w:lineRule="auto"/>
      </w:pPr>
      <w:r>
        <w:t>Маркетинговый пакет открытия</w:t>
      </w:r>
    </w:p>
    <w:p>
      <w:pPr>
        <w:pStyle w:val="ListBullet"/>
        <w:spacing w:after="80" w:line="264" w:lineRule="auto"/>
      </w:pPr>
      <w:r>
        <w:t>Куратор запуска на 90 дней</w:t>
      </w:r>
    </w:p>
    <w:p>
      <w:pPr>
        <w:pStyle w:val="ListBullet"/>
        <w:spacing w:after="80" w:line="264" w:lineRule="auto"/>
      </w:pPr>
      <w:r>
        <w:t>Доступ к базе поставщиков</w:t>
      </w:r>
    </w:p>
    <w:p>
      <w:pPr>
        <w:pStyle w:val="ListBullet"/>
        <w:spacing w:after="80" w:line="264" w:lineRule="auto"/>
      </w:pPr>
      <w:r>
        <w:t>0% роялти — навсегда</w:t>
      </w:r>
    </w:p>
    <w:p>
      <w:pPr>
        <w:keepNext/>
        <w:spacing w:before="280" w:after="80"/>
      </w:pPr>
      <w:r>
        <w:rPr>
          <w:b/>
          <w:color w:val="C0392B"/>
          <w:sz w:val="25"/>
        </w:rPr>
        <w:t>5 · Как проходит запуск (5 мин)</w:t>
      </w:r>
    </w:p>
    <w:p>
      <w:pPr>
        <w:spacing w:after="160" w:line="276" w:lineRule="auto"/>
      </w:pPr>
      <w:r>
        <w:rPr>
          <w:i w:val="0"/>
          <w:sz w:val="22"/>
        </w:rPr>
        <w:t>Кратко по гантту: kick-off → поиск и утверждение помещения → аренда → дизайн и ремонт → закуп и брендирование → обучение персонала → маркетинг-разогрев → открытие (день 60) → сопровождение куратора первые 90 дней.</w:t>
      </w:r>
    </w:p>
    <w:p>
      <w:pPr>
        <w:keepNext/>
        <w:spacing w:before="280" w:after="80"/>
      </w:pPr>
      <w:r>
        <w:rPr>
          <w:b/>
          <w:color w:val="C0392B"/>
          <w:sz w:val="25"/>
        </w:rPr>
        <w:t>6 · Условия и следующие шаги (5 мин)</w:t>
      </w:r>
    </w:p>
    <w:p>
      <w:pPr>
        <w:spacing w:after="160" w:line="288" w:lineRule="auto"/>
        <w:ind w:left="340"/>
        <w:pBdr>
          <w:left w:val="single" w:sz="12" w:space="6" w:color="C0392B"/>
        </w:pBdr>
      </w:pPr>
      <w:r>
        <w:rPr>
          <w:i/>
          <w:color w:val="333333"/>
          <w:sz w:val="22"/>
        </w:rPr>
        <w:t>Сейчас действует промо — паушал 100K для первых 3 партнёров этого месяца вместо полной суммы. Если формат подходит, следующий шаг — подписание NDA, после чего отправляем полную методичку и договор. Готовы обсудить сроки?</w:t>
      </w:r>
    </w:p>
    <w:p>
      <w:pPr>
        <w:keepNext/>
        <w:spacing w:before="280" w:after="80"/>
      </w:pPr>
      <w:r>
        <w:rPr>
          <w:b/>
          <w:color w:val="C0392B"/>
          <w:sz w:val="25"/>
        </w:rPr>
        <w:t>7 · Вопросы и ответы (8 мин)</w:t>
      </w:r>
    </w:p>
    <w:p>
      <w:pPr>
        <w:spacing w:after="160" w:line="276" w:lineRule="auto"/>
      </w:pPr>
      <w:r>
        <w:rPr>
          <w:i w:val="0"/>
          <w:sz w:val="22"/>
        </w:rPr>
        <w:t>При типовых возражениях — переход к разделу «Скрипт возражений» (§03 этого документа).</w:t>
      </w:r>
    </w:p>
    <w:p>
      <w:pPr>
        <w:keepNext/>
        <w:spacing w:before="200" w:after="60"/>
      </w:pPr>
      <w:r>
        <w:rPr>
          <w:b/>
          <w:color w:val="1A1A1A"/>
          <w:sz w:val="22"/>
        </w:rPr>
        <w:t>Закрытие встречи</w:t>
      </w:r>
    </w:p>
    <w:p>
      <w:pPr>
        <w:spacing w:after="160" w:line="288" w:lineRule="auto"/>
        <w:ind w:left="340"/>
        <w:pBdr>
          <w:left w:val="single" w:sz="12" w:space="6" w:color="C0392B"/>
        </w:pBdr>
      </w:pPr>
      <w:r>
        <w:rPr>
          <w:i/>
          <w:color w:val="333333"/>
          <w:sz w:val="22"/>
        </w:rPr>
        <w:t>Спасибо за вопросы! Предлагаю так: [Имя] сегодня-завтра пришлёт вам договор и NDA на подписание, и мы фиксируем дату старта. Когда вам комфортно принять решение — в течение недели?</w:t>
      </w:r>
    </w:p>
    <w:p>
      <w:pPr>
        <w:spacing w:after="160" w:line="276" w:lineRule="auto"/>
      </w:pPr>
      <w:r>
        <w:rPr>
          <w:i w:val="0"/>
          <w:sz w:val="22"/>
        </w:rPr>
        <w:t>→ дальше менеджер берёт на себя цепочку дожима (см. §04).</w:t>
      </w:r>
    </w:p>
    <w:p>
      <w:pPr>
        <w:keepNext/>
        <w:spacing w:before="440" w:after="120"/>
      </w:pPr>
      <w:r>
        <w:rPr>
          <w:b/>
          <w:color w:val="C0392B"/>
          <w:sz w:val="30"/>
        </w:rPr>
        <w:t xml:space="preserve">03  </w:t>
      </w:r>
      <w:r>
        <w:rPr>
          <w:b/>
          <w:color w:val="1A1A1A"/>
          <w:sz w:val="30"/>
        </w:rPr>
        <w:t>СКРИПТ ВОЗРАЖЕНИЙ — 10 типовых</w:t>
      </w:r>
    </w:p>
    <w:p>
      <w:pPr>
        <w:pBdr>
          <w:bottom w:val="single" w:sz="8" w:space="1" w:color="C0392B"/>
        </w:pBdr>
        <w:spacing w:after="200"/>
      </w:pPr>
    </w:p>
    <w:p>
      <w:pPr>
        <w:spacing w:after="160" w:line="276" w:lineRule="auto"/>
      </w:pPr>
      <w:r>
        <w:rPr>
          <w:i w:val="0"/>
          <w:sz w:val="22"/>
        </w:rPr>
        <w:t>Формат отработки: возражение → почему возникает → ответ (готовая фраза). После отработки — всегда возврат к следующему шагу: «Это снимает вопрос? Тогда предлагаю...».</w:t>
      </w:r>
    </w:p>
    <w:p>
      <w:pPr>
        <w:keepNext/>
        <w:spacing w:before="200" w:after="40"/>
      </w:pPr>
      <w:r>
        <w:rPr>
          <w:b/>
          <w:color w:val="C0392B"/>
          <w:sz w:val="23"/>
        </w:rPr>
        <w:t>1. «Дорого / у меня нет таких денег»</w:t>
      </w:r>
    </w:p>
    <w:p>
      <w:pPr>
        <w:spacing w:after="60"/>
      </w:pPr>
      <w:r>
        <w:rPr>
          <w:b/>
          <w:color w:val="666666"/>
          <w:sz w:val="20"/>
        </w:rPr>
        <w:t xml:space="preserve">Почему возникает: </w:t>
      </w:r>
      <w:r>
        <w:rPr>
          <w:i/>
          <w:color w:val="666666"/>
          <w:sz w:val="20"/>
        </w:rPr>
        <w:t>не видит окупаемости в конкретных цифрах</w:t>
      </w:r>
    </w:p>
    <w:p>
      <w:pPr>
        <w:spacing w:after="160" w:line="288" w:lineRule="auto"/>
        <w:ind w:left="340"/>
        <w:pBdr>
          <w:left w:val="single" w:sz="12" w:space="6" w:color="C0392B"/>
        </w:pBdr>
      </w:pPr>
      <w:r>
        <w:rPr>
          <w:i/>
          <w:color w:val="333333"/>
          <w:sz w:val="22"/>
        </w:rPr>
        <w:t>Понимаю. Давайте на цифрах: Стандарт окупается за 5–8 месяцев, то есть уже на второй-третий год это актив стоимостью 2–3 годовых чистых прибыли. Сейчас акция — паушал 100K вместо 500K для первых 3 партнёров, это снижает порог входа. Если бюджет ограничен — можем обсудить формат «Пункт выдачи» от 1.25M.</w:t>
      </w:r>
    </w:p>
    <w:p>
      <w:pPr>
        <w:keepNext/>
        <w:spacing w:before="200" w:after="40"/>
      </w:pPr>
      <w:r>
        <w:rPr>
          <w:b/>
          <w:color w:val="C0392B"/>
          <w:sz w:val="23"/>
        </w:rPr>
        <w:t>2. «Хочу подумать»</w:t>
      </w:r>
    </w:p>
    <w:p>
      <w:pPr>
        <w:spacing w:after="60"/>
      </w:pPr>
      <w:r>
        <w:rPr>
          <w:b/>
          <w:color w:val="666666"/>
          <w:sz w:val="20"/>
        </w:rPr>
        <w:t xml:space="preserve">Почему возникает: </w:t>
      </w:r>
      <w:r>
        <w:rPr>
          <w:i/>
          <w:color w:val="666666"/>
          <w:sz w:val="20"/>
        </w:rPr>
        <w:t>часто скрытое возражение — не хватает данных или доверия</w:t>
      </w:r>
    </w:p>
    <w:p>
      <w:pPr>
        <w:spacing w:after="160" w:line="288" w:lineRule="auto"/>
        <w:ind w:left="340"/>
        <w:pBdr>
          <w:left w:val="single" w:sz="12" w:space="6" w:color="C0392B"/>
        </w:pBdr>
      </w:pPr>
      <w:r>
        <w:rPr>
          <w:i/>
          <w:color w:val="333333"/>
          <w:sz w:val="22"/>
        </w:rPr>
        <w:t>Конечно, это серьёзное решение. Скажите, что именно хотелось бы обдумать — цифры, локацию, или что-то ещё? Возможно, я сразу отвечу, и вам будет проще решить.</w:t>
      </w:r>
    </w:p>
    <w:p>
      <w:pPr>
        <w:keepNext/>
        <w:spacing w:before="200" w:after="40"/>
      </w:pPr>
      <w:r>
        <w:rPr>
          <w:b/>
          <w:color w:val="C0392B"/>
          <w:sz w:val="23"/>
        </w:rPr>
        <w:t>3. «Нет опыта в ритейле / бизнесе»</w:t>
      </w:r>
    </w:p>
    <w:p>
      <w:pPr>
        <w:spacing w:after="60"/>
      </w:pPr>
      <w:r>
        <w:rPr>
          <w:b/>
          <w:color w:val="666666"/>
          <w:sz w:val="20"/>
        </w:rPr>
        <w:t xml:space="preserve">Почему возникает: </w:t>
      </w:r>
      <w:r>
        <w:rPr>
          <w:i/>
          <w:color w:val="666666"/>
          <w:sz w:val="20"/>
        </w:rPr>
        <w:t>страх не справиться без готовой системы</w:t>
      </w:r>
    </w:p>
    <w:p>
      <w:pPr>
        <w:spacing w:after="160" w:line="288" w:lineRule="auto"/>
        <w:ind w:left="340"/>
        <w:pBdr>
          <w:left w:val="single" w:sz="12" w:space="6" w:color="C0392B"/>
        </w:pBdr>
      </w:pPr>
      <w:r>
        <w:rPr>
          <w:i/>
          <w:color w:val="333333"/>
          <w:sz w:val="22"/>
        </w:rPr>
        <w:t>Это нормально — большинство наших партнёров начинали без опыта в электронике. Мы даём куратора на 90 дней, который ведёт вас от подписания до первых чеков, полную методичку и обучение персонала. Ваша задача — управлять и следовать системе, не изобретать её.</w:t>
      </w:r>
    </w:p>
    <w:p>
      <w:pPr>
        <w:keepNext/>
        <w:spacing w:before="200" w:after="40"/>
      </w:pPr>
      <w:r>
        <w:rPr>
          <w:b/>
          <w:color w:val="C0392B"/>
          <w:sz w:val="23"/>
        </w:rPr>
        <w:t>4. «Боюсь, что товар/формат не пойдёт в моём городе»</w:t>
      </w:r>
    </w:p>
    <w:p>
      <w:pPr>
        <w:spacing w:after="60"/>
      </w:pPr>
      <w:r>
        <w:rPr>
          <w:b/>
          <w:color w:val="666666"/>
          <w:sz w:val="20"/>
        </w:rPr>
        <w:t xml:space="preserve">Почему возникает: </w:t>
      </w:r>
      <w:r>
        <w:rPr>
          <w:i/>
          <w:color w:val="666666"/>
          <w:sz w:val="20"/>
        </w:rPr>
        <w:t>неуверенность в локальном спросе</w:t>
      </w:r>
    </w:p>
    <w:p>
      <w:pPr>
        <w:spacing w:after="160" w:line="288" w:lineRule="auto"/>
        <w:ind w:left="340"/>
        <w:pBdr>
          <w:left w:val="single" w:sz="12" w:space="6" w:color="C0392B"/>
        </w:pBdr>
      </w:pPr>
      <w:r>
        <w:rPr>
          <w:i/>
          <w:color w:val="333333"/>
          <w:sz w:val="22"/>
        </w:rPr>
        <w:t>Частый вопрос. Мы подбираем стартовый ассортимент под ваш город, и первые 3 месяца пере-подбираем бесплатно, если оборачиваемость низкая. Плюс у вас эксклюзив на город — мы не откроем второго партнёра рядом.</w:t>
      </w:r>
    </w:p>
    <w:p>
      <w:pPr>
        <w:keepNext/>
        <w:spacing w:before="200" w:after="40"/>
      </w:pPr>
      <w:r>
        <w:rPr>
          <w:b/>
          <w:color w:val="C0392B"/>
          <w:sz w:val="23"/>
        </w:rPr>
        <w:t>5. «У меня нет времени управлять точкой лично»</w:t>
      </w:r>
    </w:p>
    <w:p>
      <w:pPr>
        <w:spacing w:after="60"/>
      </w:pPr>
      <w:r>
        <w:rPr>
          <w:b/>
          <w:color w:val="666666"/>
          <w:sz w:val="20"/>
        </w:rPr>
        <w:t xml:space="preserve">Почему возникает: </w:t>
      </w:r>
      <w:r>
        <w:rPr>
          <w:i/>
          <w:color w:val="666666"/>
          <w:sz w:val="20"/>
        </w:rPr>
        <w:t>ожидание полностью пассивного дохода</w:t>
      </w:r>
    </w:p>
    <w:p>
      <w:pPr>
        <w:spacing w:after="160" w:line="288" w:lineRule="auto"/>
        <w:ind w:left="340"/>
        <w:pBdr>
          <w:left w:val="single" w:sz="12" w:space="6" w:color="C0392B"/>
        </w:pBdr>
      </w:pPr>
      <w:r>
        <w:rPr>
          <w:i/>
          <w:color w:val="333333"/>
          <w:sz w:val="22"/>
        </w:rPr>
        <w:t>Модель рассчитана на то, что вы управляете первые 3–6 месяцев, дальше можно передать операционку нанятому управляющему — при условии, что он проходит наше обучение. Важно на старте, чтобы вы понимали бизнес изнутри.</w:t>
      </w:r>
    </w:p>
    <w:p>
      <w:pPr>
        <w:keepNext/>
        <w:spacing w:before="200" w:after="40"/>
      </w:pPr>
      <w:r>
        <w:rPr>
          <w:b/>
          <w:color w:val="C0392B"/>
          <w:sz w:val="23"/>
        </w:rPr>
        <w:t>6. «А если рядом откроется конкурент?»</w:t>
      </w:r>
    </w:p>
    <w:p>
      <w:pPr>
        <w:spacing w:after="60"/>
      </w:pPr>
      <w:r>
        <w:rPr>
          <w:b/>
          <w:color w:val="666666"/>
          <w:sz w:val="20"/>
        </w:rPr>
        <w:t xml:space="preserve">Почему возникает: </w:t>
      </w:r>
      <w:r>
        <w:rPr>
          <w:i/>
          <w:color w:val="666666"/>
          <w:sz w:val="20"/>
        </w:rPr>
        <w:t>страх потерять эксклюзивность инвестиций</w:t>
      </w:r>
    </w:p>
    <w:p>
      <w:pPr>
        <w:spacing w:after="160" w:line="288" w:lineRule="auto"/>
        <w:ind w:left="340"/>
        <w:pBdr>
          <w:left w:val="single" w:sz="12" w:space="6" w:color="C0392B"/>
        </w:pBdr>
      </w:pPr>
      <w:r>
        <w:rPr>
          <w:i/>
          <w:color w:val="333333"/>
          <w:sz w:val="22"/>
        </w:rPr>
        <w:t>У вас эксклюзив на город (до 500K населения) или район (в миллионниках) — мы юридически не откроем рядом второго партнёра re:bar. Если появится сторонний конкурент — есть план антикризисного маркетинга: акции, обновление ассортимента, усиление сервиса.</w:t>
      </w:r>
    </w:p>
    <w:p>
      <w:pPr>
        <w:keepNext/>
        <w:spacing w:before="200" w:after="40"/>
      </w:pPr>
      <w:r>
        <w:rPr>
          <w:b/>
          <w:color w:val="C0392B"/>
          <w:sz w:val="23"/>
        </w:rPr>
        <w:t>7. «Почему у вас 0% роялти — в чём подвох?»</w:t>
      </w:r>
    </w:p>
    <w:p>
      <w:pPr>
        <w:spacing w:after="60"/>
      </w:pPr>
      <w:r>
        <w:rPr>
          <w:b/>
          <w:color w:val="666666"/>
          <w:sz w:val="20"/>
        </w:rPr>
        <w:t xml:space="preserve">Почему возникает: </w:t>
      </w:r>
      <w:r>
        <w:rPr>
          <w:i/>
          <w:color w:val="666666"/>
          <w:sz w:val="20"/>
        </w:rPr>
        <w:t>привычка, что «бесплатный сыр» подозрителен</w:t>
      </w:r>
    </w:p>
    <w:p>
      <w:pPr>
        <w:spacing w:after="160" w:line="288" w:lineRule="auto"/>
        <w:ind w:left="340"/>
        <w:pBdr>
          <w:left w:val="single" w:sz="12" w:space="6" w:color="C0392B"/>
        </w:pBdr>
      </w:pPr>
      <w:r>
        <w:rPr>
          <w:i/>
          <w:color w:val="333333"/>
          <w:sz w:val="22"/>
        </w:rPr>
        <w:t>Никакого подвоха — это осознанная стратегия. Мы зарабатываем на паушальном взносе и небольшой марже на централизованных закупках (3–8%), поэтому нам напрямую выгодно, чтобы ваша точка росла и закупала больше, а не просто платила ежемесячную дань независимо от результата.</w:t>
      </w:r>
    </w:p>
    <w:p>
      <w:pPr>
        <w:keepNext/>
        <w:spacing w:before="200" w:after="40"/>
      </w:pPr>
      <w:r>
        <w:rPr>
          <w:b/>
          <w:color w:val="C0392B"/>
          <w:sz w:val="23"/>
        </w:rPr>
        <w:t>8. «Слышал, что франшизы часто не окупаются»</w:t>
      </w:r>
    </w:p>
    <w:p>
      <w:pPr>
        <w:spacing w:after="60"/>
      </w:pPr>
      <w:r>
        <w:rPr>
          <w:b/>
          <w:color w:val="666666"/>
          <w:sz w:val="20"/>
        </w:rPr>
        <w:t xml:space="preserve">Почему возникает: </w:t>
      </w:r>
      <w:r>
        <w:rPr>
          <w:i/>
          <w:color w:val="666666"/>
          <w:sz w:val="20"/>
        </w:rPr>
        <w:t>общий негативный опыт рынка франшиз без реальных точек</w:t>
      </w:r>
    </w:p>
    <w:p>
      <w:pPr>
        <w:spacing w:after="160" w:line="288" w:lineRule="auto"/>
        <w:ind w:left="340"/>
        <w:pBdr>
          <w:left w:val="single" w:sz="12" w:space="6" w:color="C0392B"/>
        </w:pBdr>
      </w:pPr>
      <w:r>
        <w:rPr>
          <w:i/>
          <w:color w:val="333333"/>
          <w:sz w:val="22"/>
        </w:rPr>
        <w:t>Справедливое опасение, на рынке много франшиз-пустышек без работающих точек. У нас — две действующих точки с 2021 и 2023 года, реальные цифры, которые я показал, и мы готовы показать финмодель с 341 формулой и ответить на любые вопросы по расчётам.</w:t>
      </w:r>
    </w:p>
    <w:p>
      <w:pPr>
        <w:keepNext/>
        <w:spacing w:before="200" w:after="40"/>
      </w:pPr>
      <w:r>
        <w:rPr>
          <w:b/>
          <w:color w:val="C0392B"/>
          <w:sz w:val="23"/>
        </w:rPr>
        <w:t>9. «Хочу сначала посмотреть точку вживую»</w:t>
      </w:r>
    </w:p>
    <w:p>
      <w:pPr>
        <w:spacing w:after="60"/>
      </w:pPr>
      <w:r>
        <w:rPr>
          <w:b/>
          <w:color w:val="666666"/>
          <w:sz w:val="20"/>
        </w:rPr>
        <w:t xml:space="preserve">Почему возникает: </w:t>
      </w:r>
      <w:r>
        <w:rPr>
          <w:i/>
          <w:color w:val="666666"/>
          <w:sz w:val="20"/>
        </w:rPr>
        <w:t>нужна дополнительная валидация перед крупным решением</w:t>
      </w:r>
    </w:p>
    <w:p>
      <w:pPr>
        <w:spacing w:after="160" w:line="288" w:lineRule="auto"/>
        <w:ind w:left="340"/>
        <w:pBdr>
          <w:left w:val="single" w:sz="12" w:space="6" w:color="C0392B"/>
        </w:pBdr>
      </w:pPr>
      <w:r>
        <w:rPr>
          <w:i/>
          <w:color w:val="333333"/>
          <w:sz w:val="22"/>
        </w:rPr>
        <w:t>Отличная идея, это правильный подход. Организуем визит в Улан-Удэ или Иркутск — согласуем даты, покажем магазин, познакомим с командой на месте.</w:t>
      </w:r>
    </w:p>
    <w:p>
      <w:pPr>
        <w:keepNext/>
        <w:spacing w:before="200" w:after="40"/>
      </w:pPr>
      <w:r>
        <w:rPr>
          <w:b/>
          <w:color w:val="C0392B"/>
          <w:sz w:val="23"/>
        </w:rPr>
        <w:t>10. «Не уверен, что найду подходящее помещение»</w:t>
      </w:r>
    </w:p>
    <w:p>
      <w:pPr>
        <w:spacing w:after="60"/>
      </w:pPr>
      <w:r>
        <w:rPr>
          <w:b/>
          <w:color w:val="666666"/>
          <w:sz w:val="20"/>
        </w:rPr>
        <w:t xml:space="preserve">Почему возникает: </w:t>
      </w:r>
      <w:r>
        <w:rPr>
          <w:i/>
          <w:color w:val="666666"/>
          <w:sz w:val="20"/>
        </w:rPr>
        <w:t>неопределённость в самом трудоёмком этапе запуска</w:t>
      </w:r>
    </w:p>
    <w:p>
      <w:pPr>
        <w:spacing w:after="160" w:line="288" w:lineRule="auto"/>
        <w:ind w:left="340"/>
        <w:pBdr>
          <w:left w:val="single" w:sz="12" w:space="6" w:color="C0392B"/>
        </w:pBdr>
      </w:pPr>
      <w:r>
        <w:rPr>
          <w:i/>
          <w:color w:val="333333"/>
          <w:sz w:val="22"/>
        </w:rPr>
        <w:t>Вы ищете по нашему чек-листу (трафик, соседи-якоря, парковка, видимость), присылаете 2–3 варианта — куратор УК оценивает и утверждает. Мы не согласуем плохую локацию — это защита и ваших вложений тоже.</w:t>
      </w:r>
    </w:p>
    <w:p>
      <w:pPr>
        <w:keepNext/>
        <w:spacing w:before="440" w:after="120"/>
      </w:pPr>
      <w:r>
        <w:rPr>
          <w:b/>
          <w:color w:val="C0392B"/>
          <w:sz w:val="30"/>
        </w:rPr>
        <w:t xml:space="preserve">04  </w:t>
      </w:r>
      <w:r>
        <w:rPr>
          <w:b/>
          <w:color w:val="1A1A1A"/>
          <w:sz w:val="30"/>
        </w:rPr>
        <w:t>СКРИПТ ДОЖИМА — цепочка касаний</w:t>
      </w:r>
    </w:p>
    <w:p>
      <w:pPr>
        <w:pBdr>
          <w:bottom w:val="single" w:sz="8" w:space="1" w:color="C0392B"/>
        </w:pBdr>
        <w:spacing w:after="200"/>
      </w:pPr>
    </w:p>
    <w:p>
      <w:pPr>
        <w:spacing w:after="160" w:line="276" w:lineRule="auto"/>
      </w:pPr>
      <w:r>
        <w:rPr>
          <w:i w:val="0"/>
          <w:sz w:val="22"/>
        </w:rPr>
        <w:t>Каналы: WhatsApp/Telegram — короткие живые сообщения (не «простыни»), email — для официальных документов (договор, NDA). Правила: не более 5 касаний в цикле; каждое сообщение — либо новая ценность (акция, кейс, дедлайн), либо явный вопрос; никогда не писать «просто напоминаю» без причины; звонок допустим только на день 7 и только с согласия клиента на звонки.</w:t>
      </w:r>
    </w:p>
    <w:p>
      <w:pPr>
        <w:keepNext/>
        <w:spacing w:before="280" w:after="80"/>
      </w:pPr>
      <w:r>
        <w:rPr>
          <w:b/>
          <w:color w:val="C0392B"/>
          <w:sz w:val="25"/>
        </w:rPr>
        <w:t>Day 1 — в день Zoom-встречи или сразу после</w:t>
      </w:r>
    </w:p>
    <w:p>
      <w:pPr>
        <w:spacing w:after="160" w:line="288" w:lineRule="auto"/>
        <w:ind w:left="340"/>
        <w:pBdr>
          <w:left w:val="single" w:sz="12" w:space="6" w:color="C0392B"/>
        </w:pBdr>
      </w:pPr>
      <w:r>
        <w:rPr>
          <w:i/>
          <w:color w:val="333333"/>
          <w:sz w:val="22"/>
        </w:rPr>
        <w:t>[Имя], спасибо за встречу сегодня! Как и обещал, прикрепляю презентацию и договор для ознакомления. Если по цифрам или условиям появятся вопросы — пишите, отвечу лично. Когда вам удобно вернуться к разговору?</w:t>
      </w:r>
    </w:p>
    <w:p>
      <w:pPr>
        <w:keepNext/>
        <w:spacing w:before="280" w:after="80"/>
      </w:pPr>
      <w:r>
        <w:rPr>
          <w:b/>
          <w:color w:val="C0392B"/>
          <w:sz w:val="25"/>
        </w:rPr>
        <w:t>Day 3 — если тишина</w:t>
      </w:r>
    </w:p>
    <w:p>
      <w:pPr>
        <w:spacing w:after="160" w:line="288" w:lineRule="auto"/>
        <w:ind w:left="340"/>
        <w:pBdr>
          <w:left w:val="single" w:sz="12" w:space="6" w:color="C0392B"/>
        </w:pBdr>
      </w:pPr>
      <w:r>
        <w:rPr>
          <w:i/>
          <w:color w:val="333333"/>
          <w:sz w:val="22"/>
        </w:rPr>
        <w:t>[Имя], добрый день! Не хочу быть навязчивым, но напомню — сейчас действует акция: паушал 100K для первых 3 партнёров месяца, осталось [N] места. Успели посмотреть материалы?</w:t>
      </w:r>
    </w:p>
    <w:p>
      <w:pPr>
        <w:keepNext/>
        <w:spacing w:before="280" w:after="80"/>
      </w:pPr>
      <w:r>
        <w:rPr>
          <w:b/>
          <w:color w:val="C0392B"/>
          <w:sz w:val="25"/>
        </w:rPr>
        <w:t>Day 7 — если тишина (допустим звонок)</w:t>
      </w:r>
    </w:p>
    <w:p>
      <w:pPr>
        <w:spacing w:after="160" w:line="288" w:lineRule="auto"/>
        <w:ind w:left="340"/>
        <w:pBdr>
          <w:left w:val="single" w:sz="12" w:space="6" w:color="C0392B"/>
        </w:pBdr>
      </w:pPr>
      <w:r>
        <w:rPr>
          <w:i/>
          <w:color w:val="333333"/>
          <w:sz w:val="22"/>
        </w:rPr>
        <w:t>[Имя], привет! Актуально ли ещё открытие точки re:bar? Если появились сомнения — давайте на 10 минут созвонимся, отвечу на всё, что смущает. Если пока не в приоритете — тоже ок, скажите, и я не буду беспокоить.</w:t>
      </w:r>
    </w:p>
    <w:p>
      <w:pPr>
        <w:keepNext/>
        <w:spacing w:before="280" w:after="80"/>
      </w:pPr>
      <w:r>
        <w:rPr>
          <w:b/>
          <w:color w:val="C0392B"/>
          <w:sz w:val="25"/>
        </w:rPr>
        <w:t>Day 14 — если тишина (без давления на сделку)</w:t>
      </w:r>
    </w:p>
    <w:p>
      <w:pPr>
        <w:spacing w:after="160" w:line="288" w:lineRule="auto"/>
        <w:ind w:left="340"/>
        <w:pBdr>
          <w:left w:val="single" w:sz="12" w:space="6" w:color="C0392B"/>
        </w:pBdr>
      </w:pPr>
      <w:r>
        <w:rPr>
          <w:i/>
          <w:color w:val="333333"/>
          <w:sz w:val="22"/>
        </w:rPr>
        <w:t>[Имя], делюсь — на этой неделе [кейс/новость/свежий отзыв клиента re:bar, ссылка]. Если тема с франшизой снова станет актуальна — я на связи.</w:t>
      </w:r>
    </w:p>
    <w:p>
      <w:pPr>
        <w:keepNext/>
        <w:spacing w:before="280" w:after="80"/>
      </w:pPr>
      <w:r>
        <w:rPr>
          <w:b/>
          <w:color w:val="C0392B"/>
          <w:sz w:val="25"/>
        </w:rPr>
        <w:t>Day 30 — финальный контакт цикла</w:t>
      </w:r>
    </w:p>
    <w:p>
      <w:pPr>
        <w:spacing w:after="160" w:line="288" w:lineRule="auto"/>
        <w:ind w:left="340"/>
        <w:pBdr>
          <w:left w:val="single" w:sz="12" w:space="6" w:color="C0392B"/>
        </w:pBdr>
      </w:pPr>
      <w:r>
        <w:rPr>
          <w:i/>
          <w:color w:val="333333"/>
          <w:sz w:val="22"/>
        </w:rPr>
        <w:t>[Имя], на связи в последний раз в рамках этой волны — если в ближайшее время планы поменяются и re:bar снова станет интересен, пишите в любое время, я всё так же отвечу лично. Хорошего дня!</w:t>
      </w:r>
    </w:p>
    <w:p>
      <w:pPr>
        <w:spacing w:after="160" w:line="276" w:lineRule="auto"/>
      </w:pPr>
      <w:r>
        <w:rPr>
          <w:i w:val="0"/>
          <w:sz w:val="22"/>
        </w:rPr>
        <w:t>→ перевод лида в CRM в статус «холодный / отложен», возврат в воронку через 2–3 месяца автоматической рассылкой.</w:t>
      </w:r>
    </w:p>
    <w:p>
      <w:pPr>
        <w:keepNext/>
        <w:spacing w:before="440" w:after="120"/>
      </w:pPr>
      <w:r>
        <w:rPr>
          <w:b/>
          <w:color w:val="C0392B"/>
          <w:sz w:val="30"/>
        </w:rPr>
        <w:t xml:space="preserve">05  </w:t>
      </w:r>
      <w:r>
        <w:rPr>
          <w:b/>
          <w:color w:val="1A1A1A"/>
          <w:sz w:val="30"/>
        </w:rPr>
        <w:t>FAQ — 20 вопросов (финальная версия)</w:t>
      </w:r>
    </w:p>
    <w:p>
      <w:pPr>
        <w:pBdr>
          <w:bottom w:val="single" w:sz="8" w:space="1" w:color="C0392B"/>
        </w:pBdr>
        <w:spacing w:after="200"/>
      </w:pPr>
    </w:p>
    <w:p>
      <w:pPr>
        <w:spacing w:after="160" w:line="276" w:lineRule="auto"/>
      </w:pPr>
      <w:r>
        <w:rPr>
          <w:i w:val="0"/>
          <w:sz w:val="22"/>
        </w:rPr>
        <w:t>Полная версия — рабочий инструмент менеджера для звонков, Zoom и переписки. Вопросы со звёздочкой ★ — рекомендованный набор из 5–7 для аккордеона на лендинге (см. §07).</w:t>
      </w:r>
    </w:p>
    <w:p>
      <w:pPr>
        <w:keepNext/>
        <w:spacing w:before="160" w:after="40"/>
      </w:pPr>
      <w:r>
        <w:rPr>
          <w:b/>
          <w:color w:val="1A1A1A"/>
          <w:sz w:val="22"/>
        </w:rPr>
        <w:t>1. Сколько окупается точка?  ★</w:t>
      </w:r>
    </w:p>
    <w:p>
      <w:pPr>
        <w:spacing w:after="120" w:line="276" w:lineRule="auto"/>
        <w:ind w:left="227"/>
      </w:pPr>
      <w:r>
        <w:rPr>
          <w:color w:val="333333"/>
          <w:sz w:val="21"/>
        </w:rPr>
        <w:t>Флагман — 8–10 мес по модели, реально 10–14 мес с учётом сезонности первого года. Стандарт — 5–8 мес. Пункт выдачи — 10–14 мес.</w:t>
      </w:r>
    </w:p>
    <w:p>
      <w:pPr>
        <w:keepNext/>
        <w:spacing w:before="160" w:after="40"/>
      </w:pPr>
      <w:r>
        <w:rPr>
          <w:b/>
          <w:color w:val="1A1A1A"/>
          <w:sz w:val="22"/>
        </w:rPr>
        <w:t>2. Есть ли роялти?  ★</w:t>
      </w:r>
    </w:p>
    <w:p>
      <w:pPr>
        <w:spacing w:after="120" w:line="276" w:lineRule="auto"/>
        <w:ind w:left="227"/>
      </w:pPr>
      <w:r>
        <w:rPr>
          <w:color w:val="333333"/>
          <w:sz w:val="21"/>
        </w:rPr>
        <w:t>0% ежемесячных роялти. УК зарабатывает на паушальном взносе и небольшой марже на централизованных закупках.</w:t>
      </w:r>
    </w:p>
    <w:p>
      <w:pPr>
        <w:keepNext/>
        <w:spacing w:before="160" w:after="40"/>
      </w:pPr>
      <w:r>
        <w:rPr>
          <w:b/>
          <w:color w:val="1A1A1A"/>
          <w:sz w:val="22"/>
        </w:rPr>
        <w:t>3. Что даёте за паушал?  ★</w:t>
      </w:r>
    </w:p>
    <w:p>
      <w:pPr>
        <w:spacing w:after="120" w:line="276" w:lineRule="auto"/>
        <w:ind w:left="227"/>
      </w:pPr>
      <w:r>
        <w:rPr>
          <w:color w:val="333333"/>
          <w:sz w:val="21"/>
        </w:rPr>
        <w:t>Юридическая упаковка, помощь с выбором и утверждением локации, готовый дизайн-проект, чек-лист ремонта и брендирования, стартовый ассортимент, обучение персонала, маркетинговый пакет открытия, куратор на 90 дней, доступ к базе поставщиков.</w:t>
      </w:r>
    </w:p>
    <w:p>
      <w:pPr>
        <w:keepNext/>
        <w:spacing w:before="160" w:after="40"/>
      </w:pPr>
      <w:r>
        <w:rPr>
          <w:b/>
          <w:color w:val="1A1A1A"/>
          <w:sz w:val="22"/>
        </w:rPr>
        <w:t>4. Сколько зарабатывают ваши магазины?  ★</w:t>
      </w:r>
    </w:p>
    <w:p>
      <w:pPr>
        <w:spacing w:after="120" w:line="276" w:lineRule="auto"/>
        <w:ind w:left="227"/>
      </w:pPr>
      <w:r>
        <w:rPr>
          <w:color w:val="333333"/>
          <w:sz w:val="21"/>
        </w:rPr>
        <w:t>Улан-Удэ (флагман) — ~950K чистой прибыли в месяц + 130K дохода с кредитования. Иркутск (стандарт) — ~550K чистой + 80K с кредитования.</w:t>
      </w:r>
    </w:p>
    <w:p>
      <w:pPr>
        <w:keepNext/>
        <w:spacing w:before="160" w:after="40"/>
      </w:pPr>
      <w:r>
        <w:rPr>
          <w:b/>
          <w:color w:val="1A1A1A"/>
          <w:sz w:val="22"/>
        </w:rPr>
        <w:t>5. Кто ищет помещение?</w:t>
      </w:r>
    </w:p>
    <w:p>
      <w:pPr>
        <w:spacing w:after="120" w:line="276" w:lineRule="auto"/>
        <w:ind w:left="227"/>
      </w:pPr>
      <w:r>
        <w:rPr>
          <w:color w:val="333333"/>
          <w:sz w:val="21"/>
        </w:rPr>
        <w:t>Партнёр ищет по нашему чек-листу, присылает варианты в наш чат — куратор УК оценивает и утверждает. Плохую локацию не согласуем — это защита обеих сторон.</w:t>
      </w:r>
    </w:p>
    <w:p>
      <w:pPr>
        <w:keepNext/>
        <w:spacing w:before="160" w:after="40"/>
      </w:pPr>
      <w:r>
        <w:rPr>
          <w:b/>
          <w:color w:val="1A1A1A"/>
          <w:sz w:val="22"/>
        </w:rPr>
        <w:t>6. Что если не найду продавцов?</w:t>
      </w:r>
    </w:p>
    <w:p>
      <w:pPr>
        <w:spacing w:after="120" w:line="276" w:lineRule="auto"/>
        <w:ind w:left="227"/>
      </w:pPr>
      <w:r>
        <w:rPr>
          <w:color w:val="333333"/>
          <w:sz w:val="21"/>
        </w:rPr>
        <w:t>Даём методичку найма, тексты вакансий, скрипт собеседования, тесты. Первую пару обучаем удалённо + приезд тренера УК на 3 дня перед открытием.</w:t>
      </w:r>
    </w:p>
    <w:p>
      <w:pPr>
        <w:keepNext/>
        <w:spacing w:before="160" w:after="40"/>
      </w:pPr>
      <w:r>
        <w:rPr>
          <w:b/>
          <w:color w:val="1A1A1A"/>
          <w:sz w:val="22"/>
        </w:rPr>
        <w:t>7. Что если товар не пойдёт в моём городе?</w:t>
      </w:r>
    </w:p>
    <w:p>
      <w:pPr>
        <w:spacing w:after="120" w:line="276" w:lineRule="auto"/>
        <w:ind w:left="227"/>
      </w:pPr>
      <w:r>
        <w:rPr>
          <w:color w:val="333333"/>
          <w:sz w:val="21"/>
        </w:rPr>
        <w:t>Стартовый ассортимент подбираем под ваш город. Первые 3 месяца — пере-подбор ассортимента бесплатно, если статистика показывает низкую оборачиваемость.</w:t>
      </w:r>
    </w:p>
    <w:p>
      <w:pPr>
        <w:keepNext/>
        <w:spacing w:before="160" w:after="40"/>
      </w:pPr>
      <w:r>
        <w:rPr>
          <w:b/>
          <w:color w:val="1A1A1A"/>
          <w:sz w:val="22"/>
        </w:rPr>
        <w:t>8. Есть ли эксклюзив на город?  ★</w:t>
      </w:r>
    </w:p>
    <w:p>
      <w:pPr>
        <w:spacing w:after="120" w:line="276" w:lineRule="auto"/>
        <w:ind w:left="227"/>
      </w:pPr>
      <w:r>
        <w:rPr>
          <w:color w:val="333333"/>
          <w:sz w:val="21"/>
        </w:rPr>
        <w:t>Да, для городов до 500K населения — 1 партнёр = 1 город. В городах-миллионниках — эксклюзив на район.</w:t>
      </w:r>
    </w:p>
    <w:p>
      <w:pPr>
        <w:keepNext/>
        <w:spacing w:before="160" w:after="40"/>
      </w:pPr>
      <w:r>
        <w:rPr>
          <w:b/>
          <w:color w:val="1A1A1A"/>
          <w:sz w:val="22"/>
        </w:rPr>
        <w:t>9. Могу ли открыть в маленьком городе (население &lt;100K)?</w:t>
      </w:r>
    </w:p>
    <w:p>
      <w:pPr>
        <w:spacing w:after="120" w:line="276" w:lineRule="auto"/>
        <w:ind w:left="227"/>
      </w:pPr>
      <w:r>
        <w:rPr>
          <w:color w:val="333333"/>
          <w:sz w:val="21"/>
        </w:rPr>
        <w:t>Рекомендуем формат «Пункт выдачи» — паушал 250K (промо 100K), инвестиции 1.25M.</w:t>
      </w:r>
    </w:p>
    <w:p>
      <w:pPr>
        <w:keepNext/>
        <w:spacing w:before="160" w:after="40"/>
      </w:pPr>
      <w:r>
        <w:rPr>
          <w:b/>
          <w:color w:val="1A1A1A"/>
          <w:sz w:val="22"/>
        </w:rPr>
        <w:t>10. Как строится маркетинг после открытия?</w:t>
      </w:r>
    </w:p>
    <w:p>
      <w:pPr>
        <w:spacing w:after="120" w:line="276" w:lineRule="auto"/>
        <w:ind w:left="227"/>
      </w:pPr>
      <w:r>
        <w:rPr>
          <w:color w:val="333333"/>
          <w:sz w:val="21"/>
        </w:rPr>
        <w:t>Даём методичку по SMM, шаблоны постов, календарь публикаций, брендированные материалы. Первый месяц — куратор УК помогает лично.</w:t>
      </w:r>
    </w:p>
    <w:p>
      <w:pPr>
        <w:keepNext/>
        <w:spacing w:before="160" w:after="40"/>
      </w:pPr>
      <w:r>
        <w:rPr>
          <w:b/>
          <w:color w:val="1A1A1A"/>
          <w:sz w:val="22"/>
        </w:rPr>
        <w:t>11. Что если разругаемся, как выйти?</w:t>
      </w:r>
    </w:p>
    <w:p>
      <w:pPr>
        <w:spacing w:after="120" w:line="276" w:lineRule="auto"/>
        <w:ind w:left="227"/>
      </w:pPr>
      <w:r>
        <w:rPr>
          <w:color w:val="333333"/>
          <w:sz w:val="21"/>
        </w:rPr>
        <w:t>В договоре прописана процедура расторжения. Паушал не возвращается. Оборудование и товар остаются у партнёра.</w:t>
      </w:r>
    </w:p>
    <w:p>
      <w:pPr>
        <w:keepNext/>
        <w:spacing w:before="160" w:after="40"/>
      </w:pPr>
      <w:r>
        <w:rPr>
          <w:b/>
          <w:color w:val="1A1A1A"/>
          <w:sz w:val="22"/>
        </w:rPr>
        <w:t>12. Что нужно от меня как от партнёра?  ★</w:t>
      </w:r>
    </w:p>
    <w:p>
      <w:pPr>
        <w:spacing w:after="120" w:line="276" w:lineRule="auto"/>
        <w:ind w:left="227"/>
      </w:pPr>
      <w:r>
        <w:rPr>
          <w:color w:val="333333"/>
          <w:sz w:val="21"/>
        </w:rPr>
        <w:t>Вложить бюджет (1.25M / 2.85M / 7.6M по формату), найти помещение, быть управляющим первые 3–6 мес, соблюдать стандарты, регулярно предоставлять отчётность.</w:t>
      </w:r>
    </w:p>
    <w:p>
      <w:pPr>
        <w:keepNext/>
        <w:spacing w:before="160" w:after="40"/>
      </w:pPr>
      <w:r>
        <w:rPr>
          <w:b/>
          <w:color w:val="1A1A1A"/>
          <w:sz w:val="22"/>
        </w:rPr>
        <w:t>13. Как быстро окупится с учётом слабых первых 3 мес?</w:t>
      </w:r>
    </w:p>
    <w:p>
      <w:pPr>
        <w:spacing w:after="120" w:line="276" w:lineRule="auto"/>
        <w:ind w:left="227"/>
      </w:pPr>
      <w:r>
        <w:rPr>
          <w:color w:val="333333"/>
          <w:sz w:val="21"/>
        </w:rPr>
        <w:t>Модель учитывает ramp-up: месяцы 1–3 — 60%, 4–6 — 85%, 7+ — 100%. Реальная окупаемость Флагмана — 10–14 месяцев.</w:t>
      </w:r>
    </w:p>
    <w:p>
      <w:pPr>
        <w:keepNext/>
        <w:spacing w:before="160" w:after="40"/>
      </w:pPr>
      <w:r>
        <w:rPr>
          <w:b/>
          <w:color w:val="1A1A1A"/>
          <w:sz w:val="22"/>
        </w:rPr>
        <w:t>14. Что после года? Могу ли открыть вторую точку?</w:t>
      </w:r>
    </w:p>
    <w:p>
      <w:pPr>
        <w:spacing w:after="120" w:line="276" w:lineRule="auto"/>
        <w:ind w:left="227"/>
      </w:pPr>
      <w:r>
        <w:rPr>
          <w:color w:val="333333"/>
          <w:sz w:val="21"/>
        </w:rPr>
        <w:t>Да, действующим партнёрам — скидка 30% на паушал второй точки, приоритет по эксклюзивам, ускоренный запуск.</w:t>
      </w:r>
    </w:p>
    <w:p>
      <w:pPr>
        <w:keepNext/>
        <w:spacing w:before="160" w:after="40"/>
      </w:pPr>
      <w:r>
        <w:rPr>
          <w:b/>
          <w:color w:val="1A1A1A"/>
          <w:sz w:val="22"/>
        </w:rPr>
        <w:t>15. Как выбирается локация?</w:t>
      </w:r>
    </w:p>
    <w:p>
      <w:pPr>
        <w:spacing w:after="120" w:line="276" w:lineRule="auto"/>
        <w:ind w:left="227"/>
      </w:pPr>
      <w:r>
        <w:rPr>
          <w:color w:val="333333"/>
          <w:sz w:val="21"/>
        </w:rPr>
        <w:t>Даём чек-лист (пешеходный трафик, соседи-якоря, парковка, видимость). Вы предлагаете 2–3 варианта, куратор оценивает.</w:t>
      </w:r>
    </w:p>
    <w:p>
      <w:pPr>
        <w:keepNext/>
        <w:spacing w:before="160" w:after="40"/>
      </w:pPr>
      <w:r>
        <w:rPr>
          <w:b/>
          <w:color w:val="1A1A1A"/>
          <w:sz w:val="22"/>
        </w:rPr>
        <w:t>16. Что если рядом откроется конкурент?</w:t>
      </w:r>
    </w:p>
    <w:p>
      <w:pPr>
        <w:spacing w:after="120" w:line="276" w:lineRule="auto"/>
        <w:ind w:left="227"/>
      </w:pPr>
      <w:r>
        <w:rPr>
          <w:color w:val="333333"/>
          <w:sz w:val="21"/>
        </w:rPr>
        <w:t>План «антикризисный маркетинг» — акции, обновление ассортимента, усиление сервиса. Договор защищает вашу локацию.</w:t>
      </w:r>
    </w:p>
    <w:p>
      <w:pPr>
        <w:keepNext/>
        <w:spacing w:before="160" w:after="40"/>
      </w:pPr>
      <w:r>
        <w:rPr>
          <w:b/>
          <w:color w:val="1A1A1A"/>
          <w:sz w:val="22"/>
        </w:rPr>
        <w:t>17. Есть ли скидки?  ★</w:t>
      </w:r>
    </w:p>
    <w:p>
      <w:pPr>
        <w:spacing w:after="120" w:line="276" w:lineRule="auto"/>
        <w:ind w:left="227"/>
      </w:pPr>
      <w:r>
        <w:rPr>
          <w:color w:val="333333"/>
          <w:sz w:val="21"/>
        </w:rPr>
        <w:t>Промо-акция: паушал 100K первым 3 подписанным договорам этого месяца.</w:t>
      </w:r>
    </w:p>
    <w:p>
      <w:pPr>
        <w:keepNext/>
        <w:spacing w:before="160" w:after="40"/>
      </w:pPr>
      <w:r>
        <w:rPr>
          <w:b/>
          <w:color w:val="1A1A1A"/>
          <w:sz w:val="22"/>
        </w:rPr>
        <w:t>18. Кто отвечает за юридику на моей стороне?</w:t>
      </w:r>
    </w:p>
    <w:p>
      <w:pPr>
        <w:spacing w:after="120" w:line="276" w:lineRule="auto"/>
        <w:ind w:left="227"/>
      </w:pPr>
      <w:r>
        <w:rPr>
          <w:color w:val="333333"/>
          <w:sz w:val="21"/>
        </w:rPr>
        <w:t>Вы регистрируете своё ИП, открываете р/с, ставите онлайн-кассу. Мы даём шаблоны договоров с арендодателем, поставщиками, сотрудниками.</w:t>
      </w:r>
    </w:p>
    <w:p>
      <w:pPr>
        <w:keepNext/>
        <w:spacing w:before="160" w:after="40"/>
      </w:pPr>
      <w:r>
        <w:rPr>
          <w:b/>
          <w:color w:val="1A1A1A"/>
          <w:sz w:val="22"/>
        </w:rPr>
        <w:t>19. Что если товар брак / гарантийные случаи?</w:t>
      </w:r>
    </w:p>
    <w:p>
      <w:pPr>
        <w:spacing w:after="120" w:line="276" w:lineRule="auto"/>
        <w:ind w:left="227"/>
      </w:pPr>
      <w:r>
        <w:rPr>
          <w:color w:val="333333"/>
          <w:sz w:val="21"/>
        </w:rPr>
        <w:t>Работаем с проверенными поставщиками — брак ≤2%. Возврат бракованного поставщику — обычно замена в 14 дней. Гарантийные случаи — по регламенту производителя.</w:t>
      </w:r>
    </w:p>
    <w:p>
      <w:pPr>
        <w:keepNext/>
        <w:spacing w:before="160" w:after="40"/>
      </w:pPr>
      <w:r>
        <w:rPr>
          <w:b/>
          <w:color w:val="1A1A1A"/>
          <w:sz w:val="22"/>
        </w:rPr>
        <w:t>20. Как продать точку в будущем?</w:t>
      </w:r>
    </w:p>
    <w:p>
      <w:pPr>
        <w:spacing w:after="120" w:line="276" w:lineRule="auto"/>
        <w:ind w:left="227"/>
      </w:pPr>
      <w:r>
        <w:rPr>
          <w:color w:val="333333"/>
          <w:sz w:val="21"/>
        </w:rPr>
        <w:t>Точка — ваш актив. Продать можно (среднерыночная стоимость — 2–3 годовых чистых прибыли). УК согласовывает нового владельца.</w:t>
      </w:r>
    </w:p>
    <w:p>
      <w:pPr>
        <w:pBdr>
          <w:bottom w:val="single" w:sz="8" w:space="1" w:color="C0392B"/>
        </w:pBdr>
        <w:spacing w:after="200"/>
      </w:pPr>
    </w:p>
    <w:p>
      <w:pPr>
        <w:spacing w:before="120"/>
      </w:pPr>
      <w:r>
        <w:rPr>
          <w:i/>
          <w:color w:val="666666"/>
          <w:sz w:val="19"/>
        </w:rPr>
        <w:t>Живой документ. Скрипты и FAQ корректируются по итогам первых 10–15 реальных звонков и Zoom-встреч — фиксируйте формулировки, которые лучше всего снимают возражения, и заменяйте ими шаблоны выше.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