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806" w:rsidRDefault="00270806">
      <w:pPr>
        <w:pStyle w:val="H1"/>
      </w:pPr>
      <w:r>
        <w:t>Performance Work Statement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Project Ref</w:t>
            </w:r>
            <w:r w:rsidR="008770EC">
              <w:t>erence</w:t>
            </w:r>
            <w:r>
              <w:t xml:space="preserve"> N</w:t>
            </w:r>
            <w:r w:rsidR="008770EC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Preparer’s Initials</w:t>
            </w:r>
          </w:p>
        </w:tc>
      </w:tr>
      <w:bookmarkStart w:id="0" w:name="Text1"/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Contact’s Phone</w:t>
            </w:r>
            <w:r w:rsidR="008770EC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Date Prepared</w:t>
            </w:r>
          </w:p>
        </w:tc>
      </w:tr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70806" w:rsidRDefault="00270806">
      <w:pPr>
        <w:pStyle w:val="space"/>
      </w:pPr>
    </w:p>
    <w:p w:rsidR="00270806" w:rsidRDefault="00270806">
      <w:pPr>
        <w:pStyle w:val="H2"/>
      </w:pPr>
      <w:r>
        <w:t>1.0 Introduction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 xml:space="preserve">Provide a brief description of what you are procuring. </w:t>
            </w:r>
          </w:p>
        </w:tc>
      </w:tr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4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70806" w:rsidRDefault="00270806">
      <w:pPr>
        <w:pStyle w:val="space"/>
      </w:pPr>
    </w:p>
    <w:p w:rsidR="00270806" w:rsidRDefault="00270806">
      <w:pPr>
        <w:pStyle w:val="H2"/>
      </w:pPr>
      <w:r>
        <w:t>2.0 Background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Provide any historical information necessary to understand how and why the requirement evolved and where it is headed. Include appropriate information to help the reader understand the requirement.</w:t>
            </w:r>
          </w:p>
        </w:tc>
      </w:tr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4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70806" w:rsidRDefault="00270806">
      <w:pPr>
        <w:pStyle w:val="space"/>
      </w:pPr>
    </w:p>
    <w:p w:rsidR="00270806" w:rsidRDefault="00270806">
      <w:pPr>
        <w:pStyle w:val="H2"/>
      </w:pPr>
      <w:r>
        <w:t>3.0 Scope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 xml:space="preserve">Provide an overview of the </w:t>
            </w:r>
            <w:r w:rsidR="00814A2A">
              <w:t>performance work statement (</w:t>
            </w:r>
            <w:r>
              <w:t>PWS</w:t>
            </w:r>
            <w:r w:rsidR="00814A2A">
              <w:t>)</w:t>
            </w:r>
            <w:r>
              <w:t xml:space="preserve"> emphasizing the most important aspects of your requirement and defining the boundaries of the contractor’s performance responsibilities.</w:t>
            </w:r>
          </w:p>
        </w:tc>
      </w:tr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4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70806" w:rsidRDefault="00270806">
      <w:pPr>
        <w:pStyle w:val="space"/>
      </w:pPr>
    </w:p>
    <w:p w:rsidR="00270806" w:rsidRDefault="00270806">
      <w:pPr>
        <w:pStyle w:val="H2"/>
      </w:pPr>
      <w:r>
        <w:t>4.0 Applicable Directives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List all documents referenced in section 5.0, Performance Requirements, with which the contractor will have to comply in performance of the contract effort. If only portions of a given document apply, specifically identify the applicable portions.</w:t>
            </w:r>
          </w:p>
        </w:tc>
      </w:tr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4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70806" w:rsidRDefault="00270806">
      <w:pPr>
        <w:pStyle w:val="space"/>
      </w:pPr>
    </w:p>
    <w:p w:rsidR="00270806" w:rsidRDefault="00270806">
      <w:pPr>
        <w:pStyle w:val="H2"/>
      </w:pPr>
      <w:r>
        <w:lastRenderedPageBreak/>
        <w:t>5.0 Performance Requirements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Identify what the contractor is required to do (major tasks and subtasks).</w:t>
            </w:r>
          </w:p>
        </w:tc>
      </w:tr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4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70806" w:rsidRDefault="00270806">
      <w:pPr>
        <w:pStyle w:val="space"/>
      </w:pPr>
    </w:p>
    <w:p w:rsidR="00270806" w:rsidRDefault="00270806">
      <w:pPr>
        <w:pStyle w:val="H2"/>
      </w:pPr>
      <w:r>
        <w:t>6.0 Deliverables</w:t>
      </w:r>
    </w:p>
    <w:tbl>
      <w:tblPr>
        <w:tblW w:w="938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70806" w:rsidRDefault="00270806">
            <w:pPr>
              <w:pStyle w:val="cellhead"/>
            </w:pPr>
            <w:r>
              <w:t>List all data required to manage or monitor contractor performance.</w:t>
            </w:r>
          </w:p>
        </w:tc>
      </w:tr>
      <w:tr w:rsidR="00270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4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0806" w:rsidRDefault="00C04F4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70806" w:rsidRDefault="00270806">
      <w:pPr>
        <w:pStyle w:val="space"/>
      </w:pPr>
    </w:p>
    <w:sectPr w:rsidR="00270806" w:rsidSect="006E4E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4E4B" w:rsidRDefault="006E4E4B">
      <w:r>
        <w:separator/>
      </w:r>
    </w:p>
  </w:endnote>
  <w:endnote w:type="continuationSeparator" w:id="0">
    <w:p w:rsidR="006E4E4B" w:rsidRDefault="006E4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4F47" w:rsidRDefault="00C04F47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6E4E4B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6E4E4B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4F47" w:rsidRDefault="006E4E4B" w:rsidP="00270806">
    <w:pPr>
      <w:pStyle w:val="footertext"/>
      <w:tabs>
        <w:tab w:val="clear" w:pos="1530"/>
        <w:tab w:val="left" w:pos="720"/>
      </w:tabs>
    </w:pPr>
    <w:bookmarkStart w:id="1" w:name="_GoBack"/>
    <w:bookmarkEnd w:id="1"/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-628650</wp:posOffset>
          </wp:positionH>
          <wp:positionV relativeFrom="paragraph">
            <wp:posOffset>-190500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F47">
      <w:tab/>
    </w:r>
    <w:r w:rsidR="00C04F47">
      <w:tab/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r w:rsidR="00C04F47">
      <w:tab/>
    </w:r>
    <w:r w:rsidR="00C04F47">
      <w:rPr>
        <w:rStyle w:val="PageNumber"/>
      </w:rPr>
      <w:fldChar w:fldCharType="begin"/>
    </w:r>
    <w:r w:rsidR="00C04F47">
      <w:rPr>
        <w:rStyle w:val="PageNumber"/>
      </w:rPr>
      <w:instrText xml:space="preserve"> PAGE </w:instrText>
    </w:r>
    <w:r w:rsidR="00C04F47">
      <w:rPr>
        <w:rStyle w:val="PageNumber"/>
      </w:rPr>
      <w:fldChar w:fldCharType="separate"/>
    </w:r>
    <w:r>
      <w:rPr>
        <w:rStyle w:val="PageNumber"/>
        <w:noProof/>
      </w:rPr>
      <w:t>2</w:t>
    </w:r>
    <w:r w:rsidR="00C04F47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4F47" w:rsidRDefault="00C04F47" w:rsidP="00270806">
    <w:pPr>
      <w:pStyle w:val="footertext"/>
      <w:tabs>
        <w:tab w:val="clear" w:pos="1530"/>
        <w:tab w:val="left" w:pos="720"/>
      </w:tabs>
    </w:pPr>
    <w:r>
      <w:t xml:space="preserve">© </w:t>
    </w:r>
    <w:r w:rsidR="008770EC">
      <w:t>ESI</w:t>
    </w:r>
    <w:r>
      <w:tab/>
    </w:r>
    <w:r>
      <w:tab/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6E4E4B">
      <w:rPr>
        <w:noProof/>
        <w:snapToGrid w:val="0"/>
      </w:rPr>
      <w:t>Document11</w:t>
    </w:r>
    <w:r>
      <w:rPr>
        <w:snapToGrid w:val="0"/>
      </w:rP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E4E4B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4E4B" w:rsidRDefault="006E4E4B">
      <w:r>
        <w:separator/>
      </w:r>
    </w:p>
  </w:footnote>
  <w:footnote w:type="continuationSeparator" w:id="0">
    <w:p w:rsidR="006E4E4B" w:rsidRDefault="006E4E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4F47" w:rsidRDefault="00C04F47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6E4E4B">
        <w:rPr>
          <w:noProof/>
        </w:rPr>
        <w:t>Performance Work Statement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4F47" w:rsidRDefault="00C04F47">
    <w:pPr>
      <w:pStyle w:val="Header-odd"/>
      <w:jc w:val="left"/>
    </w:pPr>
    <w:r>
      <w:tab/>
    </w:r>
    <w:fldSimple w:instr=" STYLEREF H1 \* MERGEFORMAT ">
      <w:r w:rsidR="006E4E4B">
        <w:rPr>
          <w:noProof/>
        </w:rPr>
        <w:t>Performance Work Statement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4E4B" w:rsidRDefault="006E4E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E4B"/>
    <w:rsid w:val="00270806"/>
    <w:rsid w:val="00331AED"/>
    <w:rsid w:val="00395987"/>
    <w:rsid w:val="004F38F0"/>
    <w:rsid w:val="0057576E"/>
    <w:rsid w:val="006E4E4B"/>
    <w:rsid w:val="00814A2A"/>
    <w:rsid w:val="00851DCD"/>
    <w:rsid w:val="008770EC"/>
    <w:rsid w:val="009007EE"/>
    <w:rsid w:val="009666A0"/>
    <w:rsid w:val="009F11F3"/>
    <w:rsid w:val="00A87889"/>
    <w:rsid w:val="00C04F47"/>
    <w:rsid w:val="00E4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6E4E4B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6E4E4B"/>
    <w:rPr>
      <w:color w:val="0000FF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erformance-Based%20Acquisition%20Preparing%20Work%20Statements\Performance%20Work%20State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Performance Work Statement</Template>
  <TotalTime>1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2003-10-01T12:41:00Z</cp:lastPrinted>
  <dcterms:created xsi:type="dcterms:W3CDTF">2013-10-01T17:16:00Z</dcterms:created>
  <dcterms:modified xsi:type="dcterms:W3CDTF">2013-10-01T17:17:00Z</dcterms:modified>
</cp:coreProperties>
</file>