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highlight w:val="yellow"/>
        </w:rPr>
        <w:t>Masa y empuje: La masa total afecta a la resistencia al retroceso, la velocidad y la evasión. La carga incluye tanto el equipamiento como los objetos del inventario personal; la Caja Mágica no añade peso al personaje.</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highlight w:val="yellow"/>
        </w:rPr>
        <w:t>Inventario y Caja Mágica: El inventario personal no tiene límite de espacios, pero todo su contenido suma peso. Si recoger un objeto excedería la capacidad de carga, se envía a la Caja Mágica; si esta también está llena, el objeto permanece en el suelo.</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highlight w:val="yellow"/>
        </w:rPr>
        <w:t>Masa y empuje: La masa del jugador es la suma de su masa base y todo el peso transportado —equipamiento, inventario personal y peso adicional de prueba—. La Caja Mágica queda fuera de la carga.</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T2</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T3</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T2</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T3</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T2</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T3</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Pesada T1</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T2</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T3</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base</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t>6.1.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highlight w:val="yellow"/>
        </w:rPr>
        <w:t>8.1. Capacidad de carga (peso transportado)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highlight w:val="yellow"/>
        </w:rPr>
        <w:t>Efectos del peso transportado (equipamiento + inventario personal):</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highlight w:val="yellow"/>
        </w:rPr>
        <w:t>8.2. Inventario personal y Caja Mágica</w:t>
      </w:r>
    </w:p>
    <w:p>
      <w:pPr>
        <w:pStyle w:val="ListBullet"/>
        <w:ind w:left="540" w:hanging="271"/>
      </w:pPr>
      <w:r>
        <w:rPr>
          <w:rFonts w:ascii="Calibri" w:hAnsi="Calibri"/>
          <w:b/>
          <w:sz w:val="22"/>
          <w:highlight w:val="yellow"/>
        </w:rPr>
        <w:t>Inventario personal: No tiene límite de ranuras. Sus objetos y el equipo puesto cuentan para el peso transportado.</w:t>
      </w:r>
    </w:p>
    <w:p>
      <w:pPr>
        <w:pStyle w:val="ListBullet"/>
        <w:ind w:left="540" w:hanging="271"/>
      </w:pPr>
      <w:r>
        <w:rPr>
          <w:rFonts w:ascii="Calibri" w:hAnsi="Calibri"/>
          <w:b/>
          <w:sz w:val="22"/>
          <w:highlight w:val="yellow"/>
        </w:rPr>
        <w:t>Recogida: Si PesoTransportado + PesoObjeto ≤ CapacidadCarga, el objeto entra en el inventario personal.</w:t>
      </w:r>
    </w:p>
    <w:p>
      <w:pPr>
        <w:pStyle w:val="ListBullet"/>
        <w:ind w:left="900" w:hanging="271"/>
      </w:pPr>
      <w:r>
        <w:rPr>
          <w:rFonts w:ascii="Consolas" w:hAnsi="Consolas"/>
          <w:sz w:val="20"/>
          <w:highlight w:val="yellow"/>
        </w:rPr>
        <w:t>Desvío por exceso: Si el nuevo objeto superaría la capacidad, se almacena automáticamente en la Caja Mágica y deja de sumar peso.</w:t>
      </w:r>
    </w:p>
    <w:p>
      <w:pPr>
        <w:pStyle w:val="ListBullet"/>
        <w:ind w:left="900" w:hanging="271"/>
      </w:pPr>
      <w:r>
        <w:rPr>
          <w:rFonts w:ascii="Calibri" w:hAnsi="Calibri"/>
          <w:sz w:val="22"/>
          <w:highlight w:val="yellow"/>
        </w:rPr>
        <w:t>Caja llena: Si el personaje excedería su capacidad y la Caja Mágica no tiene espacio, el objeto no puede recogerse y permanece en el suelo.</w:t>
      </w:r>
    </w:p>
    <w:p>
      <w:pPr>
        <w:pStyle w:val="ListBullet"/>
        <w:ind w:left="900" w:hanging="271"/>
      </w:pPr>
      <w:r>
        <w:rPr>
          <w:rFonts w:ascii="Calibri" w:hAnsi="Calibri"/>
          <w:sz w:val="22"/>
          <w:highlight w:val="yellow"/>
        </w:rPr>
        <w:t>Capacidad de la Caja Mágica: Espacios = 2 + floor(PotenciaMágica / 50).</w:t>
      </w:r>
    </w:p>
    <w:p>
      <w:pPr>
        <w:pStyle w:val="ListBullet"/>
        <w:ind w:left="540" w:hanging="271"/>
      </w:pPr>
      <w:r>
        <w:rPr>
          <w:rFonts w:ascii="Calibri" w:hAnsi="Calibri"/>
          <w:b/>
          <w:sz w:val="22"/>
          <w:highlight w:val="yellow"/>
        </w:rPr>
        <w:t>PotenciaMágica = bonificación de Inteligencia (Tipo 1) expresada como porcentaje sobre 100.</w:t>
      </w:r>
    </w:p>
    <w:p>
      <w:pPr>
        <w:pStyle w:val="ListBullet"/>
        <w:ind w:left="900" w:hanging="271"/>
      </w:pPr>
      <w:r>
        <w:rPr>
          <w:rFonts w:ascii="Calibri" w:hAnsi="Calibri"/>
          <w:b/>
          <w:sz w:val="22"/>
          <w:highlight w:val="yellow"/>
        </w:rPr>
        <w:t>Ejemplos: Inteligencia 0 → 4 espacios; Inteligencia 100 → 105 espacios antes de cartas.</w:t>
      </w:r>
    </w:p>
    <w:p>
      <w:pPr>
        <w:pStyle w:val="ListBullet"/>
        <w:ind w:left="900" w:hanging="271"/>
      </w:pPr>
      <w:r>
        <w:rPr>
          <w:rFonts w:ascii="Calibri" w:hAnsi="Calibri"/>
          <w:b/>
          <w:sz w:val="22"/>
          <w:highlight w:val="yellow"/>
        </w:rPr>
        <w:t>Bonificaciones: La Estrella (XVII) añade 5 espacios y El Sol (XIX) añade 10.</w:t>
      </w:r>
    </w:p>
    <w:p>
      <w:pPr>
        <w:pStyle w:val="ListBullet"/>
        <w:ind w:left="540" w:hanging="271"/>
      </w:pPr>
      <w:r>
        <w:rPr>
          <w:rFonts w:ascii="Calibri" w:hAnsi="Calibri"/>
          <w:b/>
          <w:sz w:val="22"/>
          <w:highlight w:val="yellow"/>
        </w:rPr>
        <w:t>Máximo teórico actual: 120 espacios.</w:t>
      </w:r>
    </w:p>
    <w:p>
      <w:pPr>
        <w:pStyle w:val="ListBullet"/>
        <w:ind w:left="540" w:hanging="271"/>
      </w:pPr>
      <w:r>
        <w:rPr>
          <w:rFonts w:ascii="Calibri" w:hAnsi="Calibri"/>
          <w:b/>
          <w:sz w:val="22"/>
          <w:highlight w:val="yellow"/>
        </w:rPr>
        <w:t>Los materiales conservan su bolsillo separado y no ocupan inventario personal ni espacios en la Caja Mágica.</w:t>
      </w:r>
    </w:p>
    <w:p>
      <w:pPr>
        <w:pStyle w:val="Heading4"/>
      </w:pPr>
      <w:r>
        <w:rPr>
          <w:highlight w:val="yellow"/>
        </w:rPr>
        <w:t>8.3. Equipo inicial tras la creación</w:t>
      </w:r>
    </w:p>
    <w:p>
      <w:pPr>
        <w:pStyle w:val="ListBullet"/>
      </w:pPr>
      <w:r>
        <w:rPr>
          <w:highlight w:val="yellow"/>
        </w:rPr>
        <w:t>Antes de confirmar la creación, el personaje no posee armadura, escudo, armas ni munición.</w:t>
      </w:r>
    </w:p>
    <w:p>
      <w:pPr>
        <w:pStyle w:val="ListBullet"/>
      </w:pPr>
      <w:r>
        <w:rPr>
          <w:highlight w:val="yellow"/>
        </w:rPr>
        <w:t>Al confirmar por primera vez se entregan siempre, para este entorno de pruebas, una espada, un bastón y una carabina tier 1 del talle compatible. La espada queda equipada; el bastón y la carabina quedan en el inventario personal.</w:t>
      </w:r>
    </w:p>
    <w:p>
      <w:pPr>
        <w:pStyle w:val="ListBullet"/>
      </w:pPr>
      <w:r>
        <w:rPr>
          <w:highlight w:val="yellow"/>
        </w:rPr>
        <w:t>La carabina comienza con 100 balas. Cada bala pesa 0,003; la munición actual forma parte del peso del inventario y cada disparo reduce la carga en 0,003.</w:t>
      </w:r>
    </w:p>
    <w:p>
      <w:pPr>
        <w:pStyle w:val="ListBullet"/>
      </w:pPr>
      <w:r>
        <w:rPr>
          <w:highlight w:val="yellow"/>
        </w:rPr>
        <w:t>Guerrero: armadura pesada y escudo de torre.</w:t>
      </w:r>
    </w:p>
    <w:p>
      <w:pPr>
        <w:pStyle w:val="ListBullet"/>
      </w:pPr>
      <w:r>
        <w:rPr>
          <w:highlight w:val="yellow"/>
        </w:rPr>
      </w:r>
      <w:r>
        <w:rPr>
          <w:highlight w:val="yellow"/>
        </w:rPr>
        <w:t>Mercenario, clérigo y mago de batalla: armadura media y escudo de lágrima.</w:t>
      </w:r>
    </w:p>
    <w:p>
      <w:pPr>
        <w:pStyle w:val="ListBullet"/>
      </w:pPr>
      <w:r>
        <w:rPr>
          <w:highlight w:val="yellow"/>
        </w:rPr>
        <w:t>Explorador, peregrino e investigador: armadura ligera y rodela.</w:t>
      </w:r>
    </w:p>
    <w:p>
      <w:pPr>
        <w:pStyle w:val="ListBullet"/>
      </w:pPr>
      <w:r>
        <w:rPr>
          <w:highlight w:val="yellow"/>
        </w:rPr>
      </w:r>
      <w:r>
        <w:rPr>
          <w:highlight w:val="yellow"/>
        </w:rPr>
        <w:t>Sacerdote puro, mago y arcanista: armadura mágica y escudo mágico.</w:t>
      </w:r>
    </w:p>
    <w:p>
      <w:pPr>
        <w:pStyle w:val="Heading4"/>
      </w:pPr>
      <w:r>
        <w:rPr>
          <w:highlight w:val="yellow"/>
        </w:rPr>
        <w:t>8.4. Armas equipadas y arma activa</w:t>
      </w:r>
    </w:p>
    <w:p>
      <w:pPr>
        <w:pStyle w:val="ListBullet"/>
      </w:pPr>
      <w:r>
        <w:rPr>
          <w:highlight w:val="yellow"/>
        </w:rPr>
        <w:t>Un personaje puede mantener equipadas simultáneamente todas las armas que prepare. Equipar un arma no desequipa las demás ni cambia por sí mismo el peso total si ya estaba en el inventario personal.</w:t>
      </w:r>
    </w:p>
    <w:p>
      <w:pPr>
        <w:pStyle w:val="ListBullet"/>
      </w:pPr>
      <w:r>
        <w:rPr>
          <w:highlight w:val="yellow"/>
        </w:rPr>
        <w:t>Solo una de esas armas es la activa. Los botones numéricos correspondientes a cada familia cambian el arma en la mano; para las pruebas actuales: 3 = espada, 5 = carabina y 6 = bastón.</w:t>
      </w:r>
    </w:p>
    <w:p>
      <w:pPr>
        <w:pStyle w:val="ListBullet"/>
      </w:pPr>
      <w:r>
        <w:rPr>
          <w:highlight w:val="yellow"/>
        </w:rPr>
        <w:t>Todas las armas equipadas suman su peso. El arma activa determina el ataque ejecutado por Fire y no modifica qué otras armas permanecen equipadas.</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highlight w:val="yellow"/>
        </w:rPr>
        <w:t>Al seleccionar una receta disponible, los materiales se consumen. El objeto creado entra en el inventario personal si cabe por peso; en caso contrario se desvía a la Caja Mágica.</w:t>
      </w:r>
    </w:p>
    <w:p>
      <w:pPr>
        <w:pStyle w:val="ListBullet"/>
        <w:ind w:left="540" w:hanging="271"/>
      </w:pPr>
      <w:r>
        <w:rPr>
          <w:rFonts w:ascii="Calibri" w:hAnsi="Calibri"/>
          <w:sz w:val="22"/>
          <w:highlight w:val="yellow"/>
        </w:rPr>
        <w:t>Si el objeto excedería la carga y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highlight w:val="yellow"/>
        </w:rPr>
        <w:t>Inventario personal: Objetos transportados y no equipados; no tiene límite de espacios, pero suma peso.</w:t>
      </w:r>
    </w:p>
    <w:p>
      <w:pPr>
        <w:pStyle w:val="ListBullet"/>
        <w:ind w:left="900" w:hanging="271"/>
      </w:pPr>
      <w:r>
        <w:rPr>
          <w:rFonts w:ascii="Calibri" w:hAnsi="Calibri"/>
          <w:b/>
          <w:sz w:val="22"/>
          <w:highlight w:val="yellow"/>
        </w:rPr>
        <w:t>Caja Mágica y materiales: La caja recibe excedentes de peso y tiene espacios limitados; los materiales usan un bolsillo separado.</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highlight w:val="yellow"/>
        </w:rPr>
        <w:t>Interacción: Al hacer clic en una ranura se muestran los objetos compatibles del inventario personal y de la Caja Mágica. Los objetos se filtran automáticamente por tipo.</w:t>
      </w:r>
    </w:p>
    <w:p>
      <w:pPr>
        <w:pStyle w:val="Heading4"/>
      </w:pPr>
      <w:r>
        <w:rPr>
          <w:rFonts w:ascii="Calibri" w:hAnsi="Calibri"/>
          <w:sz w:val="22"/>
          <w:highlight w:val="yellow"/>
        </w:rPr>
        <w:t>2.2. Inventario personal y Caja Mágica</w:t>
      </w:r>
    </w:p>
    <w:p>
      <w:r>
        <w:rPr>
          <w:rFonts w:ascii="Calibri" w:hAnsi="Calibri"/>
          <w:sz w:val="22"/>
          <w:highlight w:val="yellow"/>
        </w:rPr>
        <w:t>El área principal muestra los objetos transportados y permite alternar la vista de la Caja Mágica. La ubicación de cada objeto se indica claramente.</w:t>
      </w:r>
    </w:p>
    <w:p>
      <w:pPr>
        <w:pStyle w:val="ListBullet"/>
        <w:ind w:left="540" w:hanging="271"/>
      </w:pPr>
      <w:r>
        <w:rPr>
          <w:rFonts w:ascii="Calibri" w:hAnsi="Calibri"/>
          <w:b/>
          <w:sz w:val="22"/>
          <w:highlight w:val="yellow"/>
        </w:rPr>
        <w:t>Inventario personal: Cantidad ilimitada de objetos; el límite práctico es la capacidad de carga por peso.</w:t>
      </w:r>
    </w:p>
    <w:p>
      <w:pPr>
        <w:pStyle w:val="ListBullet"/>
        <w:ind w:left="540" w:hanging="271"/>
      </w:pPr>
      <w:r>
        <w:rPr>
          <w:rFonts w:ascii="Calibri" w:hAnsi="Calibri"/>
          <w:b/>
          <w:sz w:val="22"/>
          <w:highlight w:val="yellow"/>
        </w:rPr>
        <w:t>Caja Mágica: Muestra «X / Y», donde X son espacios usados e Y la capacidad calculada mediante Inteligencia y cartas.</w:t>
      </w:r>
    </w:p>
    <w:p>
      <w:pPr>
        <w:pStyle w:val="ListBullet"/>
        <w:ind w:left="540" w:hanging="271"/>
      </w:pPr>
      <w:r>
        <w:rPr>
          <w:rFonts w:ascii="Calibri" w:hAnsi="Calibri"/>
          <w:b/>
          <w:sz w:val="22"/>
          <w:highlight w:val="yellow"/>
        </w:rPr>
        <w:t>Recogida automática: Un objeto va al inventario personal mientras su peso no haga superar la capacidad.</w:t>
      </w:r>
    </w:p>
    <w:p>
      <w:pPr>
        <w:pStyle w:val="ListBullet"/>
        <w:ind w:left="900" w:hanging="271"/>
      </w:pPr>
      <w:r>
        <w:rPr>
          <w:rFonts w:ascii="Calibri" w:hAnsi="Calibri"/>
          <w:b/>
          <w:sz w:val="22"/>
          <w:highlight w:val="yellow"/>
        </w:rPr>
        <w:t>Desvío automático: Si el objeto nuevo excedería la carga, va a la Caja Mágica.</w:t>
      </w:r>
    </w:p>
    <w:p>
      <w:pPr>
        <w:pStyle w:val="ListBullet"/>
        <w:ind w:left="900" w:hanging="271"/>
      </w:pPr>
      <w:r>
        <w:rPr>
          <w:rFonts w:ascii="Calibri" w:hAnsi="Calibri"/>
          <w:b/>
          <w:sz w:val="22"/>
          <w:highlight w:val="yellow"/>
        </w:rPr>
        <w:t>Rechazo: Si se necesita desviar el objeto y la Caja Mágica está llena, el objeto queda en el suelo.</w:t>
      </w:r>
    </w:p>
    <w:p>
      <w:pPr>
        <w:pStyle w:val="ListBullet"/>
        <w:ind w:left="900" w:hanging="271"/>
      </w:pPr>
      <w:r>
        <w:rPr>
          <w:rFonts w:ascii="Calibri" w:hAnsi="Calibri"/>
          <w:b/>
          <w:sz w:val="22"/>
          <w:highlight w:val="yellow"/>
        </w:rPr>
        <w:t>Filtros: Todos, armas, armaduras, escudos, accesorios y otros.</w:t>
      </w:r>
    </w:p>
    <w:p>
      <w:pPr>
        <w:pStyle w:val="ListBullet"/>
        <w:ind w:left="900" w:hanging="271"/>
      </w:pPr>
      <w:r>
        <w:rPr>
          <w:rFonts w:ascii="Calibri" w:hAnsi="Calibri"/>
          <w:b/>
          <w:sz w:val="22"/>
          <w:highlight w:val="yellow"/>
        </w:rPr>
        <w:t>Ordenación: Nombre, tipo, peso, tier o ubicación.</w:t>
      </w:r>
    </w:p>
    <w:p>
      <w:pPr>
        <w:pStyle w:val="ListBullet"/>
        <w:ind w:left="900" w:hanging="271"/>
      </w:pPr>
      <w:r>
        <w:rPr>
          <w:rFonts w:ascii="Calibri" w:hAnsi="Calibri"/>
          <w:b/>
          <w:sz w:val="22"/>
          <w:highlight w:val="yellow"/>
        </w:rPr>
        <w:t>Los objetos equipados ocupan sus ranuras y siguen formando parte del peso transportado.</w:t>
      </w:r>
    </w:p>
    <w:p>
      <w:pPr>
        <w:pStyle w:val="ListBullet"/>
        <w:ind w:left="900" w:hanging="271"/>
      </w:pPr>
      <w:r>
        <w:rPr>
          <w:rFonts w:ascii="Calibri" w:hAnsi="Calibri"/>
          <w:b/>
          <w:sz w:val="22"/>
          <w:highlight w:val="yellow"/>
        </w:rPr>
        <w:t>Los objetos de la Caja Mágica no añaden masa ni penalizaciones de carga.</w:t>
      </w:r>
    </w:p>
    <w:p>
      <w:pPr>
        <w:pStyle w:val="ListBullet"/>
        <w:ind w:left="540" w:hanging="271"/>
      </w:pPr>
      <w:r>
        <w:rPr>
          <w:rFonts w:ascii="Calibri" w:hAnsi="Calibri"/>
          <w:b/>
          <w:sz w:val="22"/>
          <w:highlight w:val="yellow"/>
        </w:rPr>
        <w:t>Los materiales permanecen fuera de ambos conteos y conservan su pestaña propia.</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highlight w:val="yellow"/>
        </w:rPr>
        <w:t>|  INVENTARIO       Carga: 58/100       Caja: 12/35 |</w:t>
      </w:r>
    </w:p>
    <w:p>
      <w:pPr>
        <w:pStyle w:val="CodeBlock"/>
        <w:shd w:fill="F3F5F7"/>
      </w:pPr>
      <w:r>
        <w:rPr>
          <w:rFonts w:ascii="Consolas" w:hAnsi="Consolas"/>
          <w:sz w:val="18"/>
        </w:rPr>
        <w:t>+--------------------------------------------------+</w:t>
      </w:r>
    </w:p>
    <w:p>
      <w:pPr>
        <w:pStyle w:val="CodeBlock"/>
        <w:shd w:fill="F3F5F7"/>
      </w:pPr>
      <w:r>
        <w:rPr>
          <w:rFonts w:ascii="Consolas" w:hAnsi="Consolas"/>
          <w:sz w:val="18"/>
          <w:highlight w:val="yellow"/>
        </w:rPr>
        <w:t>| [Equipo] [Inventario]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highlight w:val="yellow"/>
        </w:rPr>
        <w:t>Borde violeta: Objetos almacenados en la Caja Mágica. Los objetos del inventario personal usan el borde normal y los equipados muestran su ranura.</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highlight w:val="yellow"/>
        </w:rPr>
        <w:t>El jugador selecciona un objeto del inventario personal 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highlight w:val="yellow"/>
        </w:rPr>
        <w:t>Si la ranura ya contiene otro objeto, el anterior pasa al inventario personal. Equipar desde la Caja Mágica solo se permite si el peso incorporado cabe en la capacidad de carga.</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highlight w:val="yellow"/>
        </w:rPr>
        <w:t>«Desequipar»: El objeto vuelve al inventario personal y conserva su peso transportado.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highlight w:val="yellow"/>
        </w:rPr>
        <w:t>El consumible desaparece del inventario personal o de la Caja Mágica, según su ubicación.</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highlight w:val="yellow"/>
              </w:rPr>
              <w:t>Peso transportado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Equipo + inventario personal + otros pesos transportados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highlight w:val="yellow"/>
              </w:rPr>
              <w:t>Barra en el HUD («Carga: 45 / 100» )</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Si &gt; 75%: sobrecarga; más consumo de aire, menos velocidad y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highlight w:val="yellow"/>
        </w:rPr>
        <w:t>Reglas de peso e inventario:</w:t>
      </w:r>
    </w:p>
    <w:p>
      <w:pPr>
        <w:pStyle w:val="ListBullet"/>
        <w:ind w:left="540" w:hanging="271"/>
      </w:pPr>
      <w:r>
        <w:rPr>
          <w:rFonts w:ascii="Consolas" w:hAnsi="Consolas"/>
          <w:sz w:val="20"/>
          <w:highlight w:val="yellow"/>
        </w:rPr>
        <w:t>Inventario personal: Sin límite de espacios; suma el peso de todos sus objetos.</w:t>
      </w:r>
    </w:p>
    <w:p>
      <w:pPr>
        <w:pStyle w:val="ListBullet"/>
        <w:ind w:left="540" w:hanging="271"/>
      </w:pPr>
      <w:r>
        <w:rPr>
          <w:rFonts w:ascii="Calibri" w:hAnsi="Calibri"/>
          <w:sz w:val="22"/>
          <w:highlight w:val="yellow"/>
        </w:rPr>
        <w:t>Carga total: PesoEquipado + PesoInventarioPersonal + otros pesos transportados.</w:t>
      </w:r>
    </w:p>
    <w:p>
      <w:pPr>
        <w:pStyle w:val="ListBullet"/>
        <w:ind w:left="540" w:hanging="271"/>
      </w:pPr>
      <w:r>
        <w:rPr>
          <w:rFonts w:ascii="Calibri" w:hAnsi="Calibri"/>
          <w:sz w:val="22"/>
          <w:highlight w:val="yellow"/>
        </w:rPr>
        <w:t>Recogida: Si la carga resultante no supera la capacidad, el objeto entra al inventario personal; si la supera, va a la Caja Mágica.</w:t>
      </w:r>
    </w:p>
    <w:p>
      <w:pPr>
        <w:pStyle w:val="ListBullet"/>
        <w:ind w:left="540" w:hanging="271"/>
      </w:pPr>
      <w:r>
        <w:rPr>
          <w:rFonts w:ascii="Calibri" w:hAnsi="Calibri"/>
          <w:sz w:val="22"/>
          <w:highlight w:val="yellow"/>
        </w:rPr>
        <w:t>Caja Mágica: 2 + floor(PotenciaMágica/50), más La Estrella (+5) y El Sol (+10), hasta 120 espacios.</w:t>
      </w:r>
    </w:p>
    <w:p>
      <w:r>
        <w:rPr>
          <w:rFonts w:ascii="Calibri" w:hAnsi="Calibri"/>
          <w:b/>
          <w:sz w:val="22"/>
          <w:highlight w:val="yellow"/>
        </w:rPr>
        <w:t>Si la Caja Mágica está llena y el objeto no cabe por peso, no puede recogerse. Los materiales no usan ninguno de estos espacios.</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highlight w:val="yellow"/>
        </w:rPr>
        <w:t>El jugador selecciona un consumible del inventario personal o de la Caja Mágica y elige «Marcar como ítem activo».</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Al reemplazar o desequipar, el objeto anterior vuelve al inventario personal. La Caja Mágica solo aporta objetos si hay capacidad de carga.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highlight w:val="yellow"/>
        </w:rPr>
        <w:t>10. GESTIÓN DEL INVENTARIO Y LA CAJA MÁGICA</w:t>
      </w:r>
    </w:p>
    <w:p>
      <w:pPr>
        <w:pStyle w:val="ListBullet"/>
        <w:ind w:left="540" w:hanging="271"/>
      </w:pPr>
      <w:r>
        <w:rPr>
          <w:rFonts w:ascii="Calibri" w:hAnsi="Calibri"/>
          <w:b/>
          <w:sz w:val="22"/>
          <w:highlight w:val="yellow"/>
        </w:rPr>
        <w:t>Añadir objetos: Primero se intenta el inventario personal. Solo si la carga resultante excede la capacidad se usa la Caja Mágica; si está llena, el objeto permanece en el suelo.</w:t>
      </w:r>
    </w:p>
    <w:p>
      <w:pPr>
        <w:pStyle w:val="ListBullet"/>
        <w:ind w:left="540" w:hanging="271"/>
      </w:pPr>
      <w:r>
        <w:rPr>
          <w:rFonts w:ascii="Calibri" w:hAnsi="Calibri"/>
          <w:b/>
          <w:sz w:val="22"/>
          <w:highlight w:val="yellow"/>
        </w:rPr>
        <w:t>Equipar y quitar: Equipar desde el inventario no cambia la carga total. Equipar desde la Caja Mágica incorpora su peso y requiere capacidad disponible. Desequipar devuelve el objeto al inventario personal.</w:t>
      </w:r>
    </w:p>
    <w:p>
      <w:pPr>
        <w:pStyle w:val="ListBullet"/>
        <w:ind w:left="540" w:hanging="271"/>
      </w:pPr>
      <w:r>
        <w:rPr>
          <w:rFonts w:ascii="Calibri" w:hAnsi="Calibri"/>
          <w:b/>
          <w:sz w:val="22"/>
          <w:highlight w:val="yellow"/>
        </w:rPr>
        <w:t>Capacidad máxima: El inventario personal no tiene espacios máximos; la Caja Mágica sí conserva su límite por Inteligencia y cartas.</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ageBreakBefore/>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 MasaBase/100; la Caja Mágica conserva su fórmula de Inteligencia Tipo 1; JumpZ vuelve a Agilidad Tipo 1. Los escudos M tier 1 pesan 4/8/12/16 (mágico/rodela/lágrima/torre) y armas/escudos escalan ×1/×1,5/×2 por tier. Ampliación 4.6.1 programada para probar: el HUD muestra a la derecha una barra de carga con peso equipado, capacidad total y porcentaje. El color pasa de verde a amarillo, naranja y rojo al aumentar la carga. Al quitar armadura se aplican las etiquetas nada/nada/camisa/pantalones, todas con defensa 0%, peso 0 y sin durabilidad. Ampliación 4.6.2 programada para probar: la capacidad de carga multiplica Fuerza Tipo 4 por MasaBase/100; la carabina tier 1 M pesa 12; el tipo equipable básico se denomina armadura mágica. Dentro del menú, P crea el pickup seleccionado para recogerlo, equiparlo, quitarlo o soltarlo. Ampliación 4.7 programada para probar: espada, bastón y carabina son armas reales de mano hábil con propiedad, tier, talle, peso y durabilidad independientes. La Caja Mágica permite crearlas con P, recogerlas, equiparlas, quitarlas, romperlas y soltarlas, conservando todo al guardar, cargar o cambiar de mapa. Fire usa el arma equipada en el slot 1 y AltFire activa el escudo de la mano secundaria. La espada conserva Fuerza y masa corporal; el bastón conserva Inteligencia, Perspicacia, Ánima y velocidad por Elocuencia; la carabina dispara un proyectil físico a 60 m con daño base 360, 48 tics, dispersión 30°/200° dividida por la precisión efectiva, crítico base 0%, recarga de 20 de aire y un cartucho por disparo. Al recoger una carabina nueva se entregan 20 balas de prueba. Los daños por tier usan ×1/×1,2/×1,5; pesos ×1/×1,5/×2; la durabilidad usa ×1/×3/×9 y el multiplicador de talle. Bases de prueba: espada 100, bastón 80 y carabina 120. Los registros 4.6 migran automáticamente. Corrección 4.7.4 programada para probar: el inventario personal existe como almacenamiento ilimitado por ranuras y todo su contenido suma peso junto al equipo. Al recoger o crear un objeto, entra al inventario si la carga resultante no supera la capacidad; de lo contrario va a la Caja Mágica, y si esta está llena permanece en el suelo. Equipar desde la Caja requiere capacidad para incorporar su peso; desequipar devuelve al inventario. El HUD y el menú separan peso equipado, peso de inventario, carga total y espacios usados de la Caja Mágica. Las partidas 4.7.3 migran los objetos desequipados existentes a la Caja Mágica.</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balas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t>3.5.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total</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t>3.1.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t xml:space="preserve">Ejemplo: Guerrero con armadura pesada (35) + espadón (18) + escudo de torre (0, si no lleva) = </w:t>
      </w:r>
      <w:r>
        <w:rPr>
          <w:rFonts w:ascii="Calibri" w:hAnsi="Calibri"/>
          <w:b/>
          <w:sz w:val="22"/>
        </w:rPr>
        <w:t>53</w:t>
      </w:r>
      <w:r>
        <w:rPr>
          <w:rFonts w:ascii="Calibri" w:hAnsi="Calibri"/>
          <w:sz w:val="22"/>
        </w:rPr>
        <w:t>.</w:t>
      </w:r>
    </w:p>
    <w:p>
      <w:pPr>
        <w:pStyle w:val="ListBullet"/>
        <w:ind w:left="540" w:hanging="271"/>
      </w:pPr>
      <w:r>
        <w:rPr>
          <w:rFonts w:ascii="Calibri" w:hAnsi="Calibri"/>
          <w:sz w:val="22"/>
          <w:highlight w:val="yellow"/>
        </w:rPr>
        <w:t>Ejemplo: Mago con túnica M (2) + bastón M tier 1 (4) + escudo mágico M tier 1 (4) = 10.</w:t>
      </w:r>
      <w:r>
        <w:rPr>
          <w:rFonts w:ascii="Calibri" w:hAnsi="Calibri"/>
          <w:b/>
          <w:sz w:val="22"/>
        </w:rPr>
      </w:r>
      <w:r>
        <w:rPr>
          <w:rFonts w:ascii="Calibri" w:hAnsi="Calibri"/>
          <w:sz w:val="22"/>
        </w:rPr>
      </w:r>
    </w:p>
    <w:p>
      <w:pPr>
        <w:pStyle w:val="ListBullet"/>
        <w:ind w:left="540" w:hanging="271"/>
      </w:pPr>
      <w:r>
        <w:rPr>
          <w:rFonts w:ascii="Calibri" w:hAnsi="Calibri"/>
          <w:sz w:val="22"/>
        </w:rPr>
        <w:t xml:space="preserve">Ejemplo: Explorador con armadura ligera (8) + arco estándar (6) = </w:t>
      </w:r>
      <w:r>
        <w:rPr>
          <w:rFonts w:ascii="Calibri" w:hAnsi="Calibri"/>
          <w:b/>
          <w:sz w:val="22"/>
        </w:rPr>
        <w:t>14</w:t>
      </w:r>
      <w:r>
        <w:rPr>
          <w:rFonts w:ascii="Calibri" w:hAnsi="Calibri"/>
          <w:sz w:val="22"/>
        </w:rPr>
        <w:t>.</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35 + 18 = 53</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223</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86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8 + 6 = 14</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94</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76</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v60 / Versión 4</dc:title>
  <dc:subject>Carga atómica y equipamiento simultáneo de armas</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