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05257D50" ns2:textId="77777777" w:rsidR="00D27CC9" w:rsidRDefault="00BF364E">
      <w:pPr>
        <w:spacing w:before="1440" w:after="240"/>
        <w:jc w:val="center"/>
      </w:pPr>
      <w:r>
        <w:rPr>
          <w:b/>
          <w:bCs/>
          <w:color w:val="1D4ED8"/>
          <w:sz w:val="52"/>
          <w:szCs w:val="52"/>
        </w:rPr>
        <w:t>Contract2Close</w:t>
      </w:r>
    </w:p>
    <w:p ns2:paraId="0A452694" ns2:textId="77777777" w:rsidR="00D27CC9" w:rsidRDefault="00BF364E">
      <w:pPr>
        <w:spacing w:after="160"/>
        <w:jc w:val="center"/>
      </w:pPr>
      <w:r>
        <w:rPr>
          <w:b/>
          <w:bCs/>
          <w:color w:val="1E3A5F"/>
          <w:sz w:val="36"/>
          <w:szCs w:val="36"/>
        </w:rPr>
        <w:t>C2C v3 — Engineering Specification</w:t>
      </w:r>
    </w:p>
    <w:p ns2:paraId="19E5BE4E" ns2:textId="77777777" w:rsidR="00D27CC9" w:rsidRDefault="00BF364E">
      <w:pPr>
        <w:spacing w:after="80"/>
        <w:jc w:val="center"/>
      </w:pPr>
      <w:r>
        <w:rPr>
          <w:color w:val="6B7280"/>
          <w:sz w:val="24"/>
          <w:szCs w:val="24"/>
        </w:rPr>
        <w:t>Modern Transaction Management Platform for Real Estate Teams &amp; Brokerages</w:t>
      </w:r>
    </w:p>
    <w:p ns2:paraId="1DC27534" ns2:textId="77777777" w:rsidR="00D27CC9" w:rsidRDefault="00BF364E">
      <w:pPr>
        <w:spacing w:after="80"/>
        <w:jc w:val="center"/>
      </w:pPr>
      <w:r>
        <w:rPr>
          <w:color w:val="6B7280"/>
        </w:rPr>
        <w:t>Covers: Sales · Purchases · Residential Rentals · Commercial Leases</w:t>
      </w:r>
    </w:p>
    <w:p ns2:paraId="48170E94" ns2:textId="77777777" w:rsidR="00D27CC9" w:rsidRDefault="00BF364E">
      <w:pPr>
        <w:spacing w:after="240"/>
        <w:jc w:val="center"/>
      </w:pPr>
      <w:r>
        <w:rPr>
          <w:color w:val="9CA3AF"/>
        </w:rPr>
        <w:t>Version 3.0 | Final | August 2026</w:t>
      </w:r>
    </w:p>
    <w:p ns2:paraId="37971091" ns2:textId="77777777" w:rsidR="00D27CC9" w:rsidRDefault="00BF364E">
      <w:pPr>
        <w:spacing w:after="1440"/>
        <w:jc w:val="center"/>
      </w:pPr>
      <w:r>
        <w:rPr>
          <w:color w:val="6B7280"/>
          <w:sz w:val="20"/>
          <w:szCs w:val="20"/>
        </w:rPr>
        <w:t xml:space="preserve">Priority Key:  </w:t>
      </w:r>
      <w:r>
        <w:rPr>
          <w:b/>
          <w:bCs/>
          <w:color w:val="CC0000"/>
          <w:sz w:val="20"/>
          <w:szCs w:val="20"/>
        </w:rPr>
        <w:t xml:space="preserve"> P1 CRITICAL </w:t>
      </w:r>
      <w:r>
        <w:rPr>
          <w:sz w:val="20"/>
          <w:szCs w:val="20"/>
        </w:rPr>
        <w:t xml:space="preserve">   </w:t>
      </w:r>
      <w:r>
        <w:rPr>
          <w:b/>
          <w:bCs/>
          <w:color w:val="1D4ED8"/>
          <w:sz w:val="20"/>
          <w:szCs w:val="20"/>
        </w:rPr>
        <w:t xml:space="preserve"> P1 </w:t>
      </w:r>
      <w:r>
        <w:rPr>
          <w:sz w:val="20"/>
          <w:szCs w:val="20"/>
        </w:rPr>
        <w:t xml:space="preserve">   </w:t>
      </w:r>
      <w:r>
        <w:rPr>
          <w:b/>
          <w:bCs/>
          <w:color w:val="B45309"/>
          <w:sz w:val="20"/>
          <w:szCs w:val="20"/>
        </w:rPr>
        <w:t xml:space="preserve"> P2 </w:t>
      </w:r>
      <w:r>
        <w:rPr>
          <w:sz w:val="20"/>
          <w:szCs w:val="20"/>
        </w:rPr>
        <w:t xml:space="preserve">   </w:t>
      </w:r>
      <w:r>
        <w:rPr>
          <w:b/>
          <w:bCs/>
          <w:color w:val="166534"/>
          <w:sz w:val="20"/>
          <w:szCs w:val="20"/>
        </w:rPr>
        <w:t xml:space="preserve"> P3 </w:t>
      </w:r>
    </w:p>
    <w:p ns2:paraId="39636B7C" ns2:textId="77777777" w:rsidR="00D27CC9" w:rsidRDefault="00D27CC9">
      <w:pPr>
        <w:pBdr>
          <w:bottom w:val="single" w:sz="4" w:space="1" w:color="2563EB"/>
        </w:pBdr>
        <w:spacing w:after="160"/>
      </w:pPr>
    </w:p>
    <w:p ns2:paraId="361F4199" ns2:textId="77777777" w:rsidR="00D27CC9" w:rsidRDefault="00BF364E">
      <w:pPr>
        <w:pStyle w:val="Heading1"/>
      </w:pPr>
      <w:r>
        <w:t>Purpose &amp; Scope</w:t>
      </w:r>
    </w:p>
    <w:p ns2:paraId="68246458" ns2:textId="77777777" w:rsidR="00D27CC9" w:rsidRDefault="00BF364E">
      <w:pPr>
        <w:spacing w:after="120"/>
      </w:pPr>
      <w:r>
        <w:t>This document is the authoritative engineering specification for C2C v3. It defines what is being built, why each capability matters, the expected behavior per module, and the build sequence ordered by priority. The goal is a clean, unambiguous reference that eliminates the need for engineers to infer intent from prior drafts.</w:t>
      </w:r>
    </w:p>
    <w:p ns2:paraId="572A7509" ns2:textId="4F7409B1" w:rsidR="00D27CC9" w:rsidRDefault="00BF364E">
      <w:pPr>
        <w:spacing w:after="120"/>
      </w:pPr>
      <w:r>
        <w:t xml:space="preserve">C2C v3 </w:t>
      </w:r>
      <w:r w:rsidR="000648C1">
        <w:t>I</w:t>
      </w:r>
      <w:r>
        <w:t>s designed to make Contract2Close the most complete, configurable, and scalable transaction management platform in the market, serving solo agents, teams, brokerages, title companies, attorneys, and direct consumers from a single multi-tenant foundation, across residential sales, purchases, rentals, commercial sales, and commercial leases.</w:t>
      </w:r>
    </w:p>
    <w:p ns2:paraId="12D8B7C8" ns2:textId="77777777" w:rsidR="00D27CC9" w:rsidRDefault="00D27CC9">
      <w:pPr>
        <w:spacing w:after="80"/>
      </w:pPr>
    </w:p>
    <w:p ns2:paraId="1F0F4182" ns2:textId="77777777" w:rsidR="00D27CC9" w:rsidRDefault="00D27CC9">
      <w:pPr>
        <w:pBdr>
          <w:bottom w:val="single" w:sz="4" w:space="1" w:color="2563EB"/>
        </w:pBdr>
        <w:spacing w:after="160"/>
      </w:pPr>
    </w:p>
    <w:p ns2:paraId="2750E781" ns2:textId="77777777" w:rsidR="00D27CC9" w:rsidRDefault="00BF364E">
      <w:pPr>
        <w:pStyle w:val="Heading1"/>
      </w:pPr>
      <w:r>
        <w:t>The Problem This Platform Solves</w:t>
      </w:r>
    </w:p>
    <w:p ns2:paraId="65CDFA15" ns2:textId="419D3C2D" w:rsidR="00D27CC9" w:rsidRDefault="00BF364E">
      <w:pPr>
        <w:spacing w:after="120"/>
      </w:pPr>
      <w:r>
        <w:t xml:space="preserve">The current workflow </w:t>
      </w:r>
      <w:r w:rsidR="00231D49">
        <w:t xml:space="preserve">in competitive systems </w:t>
      </w:r>
      <w:r>
        <w:t>is fragmented. Agents and brokerages use two or more disconnected tools</w:t>
      </w:r>
      <w:r w:rsidR="003E4F19">
        <w:t xml:space="preserve"> to do their work from alerts to </w:t>
      </w:r>
      <w:proofErr w:type="gramStart"/>
      <w:r w:rsidR="003E4F19">
        <w:t>CRM;s</w:t>
      </w:r>
      <w:proofErr w:type="gramEnd"/>
      <w:r w:rsidR="003E4F19">
        <w:t xml:space="preserve"> and to complete their work by</w:t>
      </w:r>
      <w:r>
        <w:t xml:space="preserve"> upload</w:t>
      </w:r>
      <w:r w:rsidR="003E4F19">
        <w:t>ing</w:t>
      </w:r>
      <w:r>
        <w:t xml:space="preserve"> the same document two or three times to different locations for different parties to read and </w:t>
      </w:r>
      <w:proofErr w:type="gramStart"/>
      <w:r>
        <w:t>approve, and</w:t>
      </w:r>
      <w:proofErr w:type="gramEnd"/>
      <w:r w:rsidR="00AD1E39">
        <w:t xml:space="preserve"> must</w:t>
      </w:r>
      <w:r>
        <w:t xml:space="preserve"> manually coordinate between systems that do not talk to each other. The result is wasted time, missed steps, and a user experience more cumbersome than the platforms C2C is built to replace.</w:t>
      </w:r>
    </w:p>
    <w:p ns2:paraId="29FFD6A4" ns2:textId="77777777" w:rsidR="00D27CC9" w:rsidRDefault="00BF364E">
      <w:pPr>
        <w:spacing w:after="120"/>
      </w:pPr>
      <w:r>
        <w:t>C2C v3 exists to solve this completely. Three principles govern every design and engineering decision:</w:t>
      </w:r>
    </w:p>
    <w:p ns2:paraId="56DA1157" ns2:textId="77777777" w:rsidR="00D27CC9" w:rsidRDefault="00D27CC9">
      <w:pPr>
        <w:spacing w:after="80"/>
      </w:pPr>
    </w:p>
    <w:p ns2:paraId="06D8268D" ns2:textId="77777777" w:rsidR="00D27CC9" w:rsidRPr="00630179" w:rsidRDefault="00BF364E">
      <w:pPr>
        <w:pBdr>
          <w:left w:val="single" w:sz="12" w:space="8" w:color="2563EB"/>
        </w:pBdr>
        <w:shd w:val="clear" w:color="auto" w:fill="EFF6FF"/>
        <w:spacing w:before="100" w:after="100"/>
        <w:ind w:left="360"/>
        <w:rPr>
          <w:color w:val="0F4761" w:themeColor="accent1" w:themeShade="BF"/>
        </w:rPr>
      </w:pPr>
      <w:r w:rsidRPr="00630179">
        <w:rPr>
          <w:b/>
          <w:bCs/>
          <w:color w:val="0F4761" w:themeColor="accent1" w:themeShade="BF"/>
        </w:rPr>
        <w:t>1</w:t>
      </w:r>
      <w:proofErr w:type="gramStart"/>
      <w:r w:rsidRPr="00630179">
        <w:rPr>
          <w:b/>
          <w:bCs/>
          <w:color w:val="0F4761" w:themeColor="accent1" w:themeShade="BF"/>
        </w:rPr>
        <w:t>.  Upload</w:t>
      </w:r>
      <w:proofErr w:type="gramEnd"/>
      <w:r w:rsidRPr="00630179">
        <w:rPr>
          <w:b/>
          <w:bCs/>
          <w:color w:val="0F4761" w:themeColor="accent1" w:themeShade="BF"/>
        </w:rPr>
        <w:t xml:space="preserve"> once. Every party who needs to see a document sees it from the same upload — in their own view, with their own approval controls.</w:t>
      </w:r>
    </w:p>
    <w:p ns2:paraId="2D4BB0F0" ns2:textId="77777777" w:rsidR="00D27CC9" w:rsidRPr="00630179" w:rsidRDefault="00D27CC9">
      <w:pPr>
        <w:spacing w:after="80"/>
        <w:rPr>
          <w:color w:val="0F4761" w:themeColor="accent1" w:themeShade="BF"/>
        </w:rPr>
      </w:pPr>
    </w:p>
    <w:p ns2:paraId="4BCFA620" ns2:textId="77777777" w:rsidR="00D27CC9" w:rsidRPr="00630179" w:rsidRDefault="00BF364E">
      <w:pPr>
        <w:pBdr>
          <w:left w:val="single" w:sz="12" w:space="8" w:color="2563EB"/>
        </w:pBdr>
        <w:shd w:val="clear" w:color="auto" w:fill="EFF6FF"/>
        <w:spacing w:before="100" w:after="100"/>
        <w:ind w:left="360"/>
        <w:rPr>
          <w:color w:val="0F4761" w:themeColor="accent1" w:themeShade="BF"/>
        </w:rPr>
      </w:pPr>
      <w:r>
        <w:t>2.  One platform. Everything that was spread across two or three tools lives here — transactions, dynamic fields, documents, signatures, AI field entry, contacts, commissions, rentals, listings, and partner integrations.</w:t>
      </w:r>
    </w:p>
    <w:p ns2:paraId="782509A4" ns2:textId="77777777" w:rsidR="00D27CC9" w:rsidRPr="00630179" w:rsidRDefault="00D27CC9">
      <w:pPr>
        <w:spacing w:after="80"/>
        <w:rPr>
          <w:color w:val="0F4761" w:themeColor="accent1" w:themeShade="BF"/>
        </w:rPr>
      </w:pPr>
    </w:p>
    <w:p ns2:paraId="3FEFC79F" ns2:textId="77777777" w:rsidR="00D27CC9" w:rsidRPr="00630179" w:rsidRDefault="00BF364E">
      <w:pPr>
        <w:pBdr>
          <w:left w:val="single" w:sz="12" w:space="8" w:color="2563EB"/>
        </w:pBdr>
        <w:shd w:val="clear" w:color="auto" w:fill="EFF6FF"/>
        <w:spacing w:before="100" w:after="100"/>
        <w:ind w:left="360"/>
        <w:rPr>
          <w:color w:val="0F4761" w:themeColor="accent1" w:themeShade="BF"/>
        </w:rPr>
      </w:pPr>
      <w:r w:rsidRPr="00630179">
        <w:rPr>
          <w:b/>
          <w:bCs/>
          <w:color w:val="0F4761" w:themeColor="accent1" w:themeShade="BF"/>
        </w:rPr>
        <w:t>3</w:t>
      </w:r>
      <w:proofErr w:type="gramStart"/>
      <w:r w:rsidRPr="00630179">
        <w:rPr>
          <w:b/>
          <w:bCs/>
          <w:color w:val="0F4761" w:themeColor="accent1" w:themeShade="BF"/>
        </w:rPr>
        <w:t>.  Simple</w:t>
      </w:r>
      <w:proofErr w:type="gramEnd"/>
      <w:r w:rsidRPr="00630179">
        <w:rPr>
          <w:b/>
          <w:bCs/>
          <w:color w:val="0F4761" w:themeColor="accent1" w:themeShade="BF"/>
        </w:rPr>
        <w:t xml:space="preserve"> enough for anyone. Cleaner and easier than SkySlope or </w:t>
      </w:r>
      <w:proofErr w:type="spellStart"/>
      <w:r w:rsidRPr="00630179">
        <w:rPr>
          <w:b/>
          <w:bCs/>
          <w:color w:val="0F4761" w:themeColor="accent1" w:themeShade="BF"/>
        </w:rPr>
        <w:t>DotLoop</w:t>
      </w:r>
      <w:proofErr w:type="spellEnd"/>
      <w:r w:rsidRPr="00630179">
        <w:rPr>
          <w:b/>
          <w:bCs/>
          <w:color w:val="0F4761" w:themeColor="accent1" w:themeShade="BF"/>
        </w:rPr>
        <w:t>. A new user finds any feature within 30 seconds without training.</w:t>
      </w:r>
    </w:p>
    <w:p ns2:paraId="6CCA0017" ns2:textId="77777777" w:rsidR="00D27CC9" w:rsidRDefault="00D27CC9">
      <w:pPr>
        <w:spacing w:after="80"/>
      </w:pPr>
    </w:p>
    <w:p ns2:paraId="1C7270B0" ns2:textId="77777777" w:rsidR="00D27CC9" w:rsidRDefault="00D27CC9">
      <w:pPr>
        <w:pBdr>
          <w:bottom w:val="single" w:sz="4" w:space="1" w:color="2563EB"/>
        </w:pBdr>
        <w:spacing w:after="160"/>
      </w:pPr>
    </w:p>
    <w:p ns2:paraId="6D59CD00" ns2:textId="77777777" w:rsidR="00D27CC9" w:rsidRDefault="00BF364E">
      <w:pPr>
        <w:pStyle w:val="Heading1"/>
      </w:pPr>
      <w:r>
        <w:t>Build Priority Order</w:t>
      </w:r>
    </w:p>
    <w:p ns2:paraId="291A7AA1" ns2:textId="77777777" w:rsidR="00D27CC9" w:rsidRDefault="00BF364E">
      <w:pPr>
        <w:spacing w:after="120"/>
      </w:pPr>
      <w:r>
        <w:t>The phases below are sequenced by business criticality — not just technical dependency. Engineers build in this order. Nothing in a lower priority tier begins until P1 CRITICAL phases are complete and stable.</w:t>
      </w:r>
    </w:p>
    <w:p ns2:paraId="77DF2F41" ns2:textId="77777777" w:rsidR="00D27CC9" w:rsidRDefault="00D27C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27CC9" ns2:paraId="7AC38A4E" ns2:textId="77777777">
        <w:tc>
          <w:tcPr>
            <w:tcW w:w="1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ns2:paraId="4824B65E" ns2:textId="77777777" w:rsidR="00D27CC9" w:rsidRDefault="00BF364E">
            <w:r>
              <w:rPr>
                <w:b/>
                <w:bCs/>
                <w:color w:val="FFFFFF"/>
              </w:rPr>
              <w:t>P1 CRITICAL</w:t>
            </w:r>
          </w:p>
        </w:tc>
        <w:tc>
          <w:tcPr>
            <w:tcW w:w="756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ns2:paraId="43750166" ns2:textId="77777777" w:rsidR="00D27CC9" w:rsidRDefault="00BF364E">
            <w:r>
              <w:rPr>
                <w:color w:val="000000"/>
              </w:rPr>
              <w:t xml:space="preserve">Phases 1–5: Foundation, auth/tenancy, dashboard redesign, e-signature, AI read &amp; </w:t>
            </w:r>
            <w:proofErr w:type="gramStart"/>
            <w:r>
              <w:rPr>
                <w:color w:val="000000"/>
              </w:rPr>
              <w:t>auto-fill</w:t>
            </w:r>
            <w:proofErr w:type="gramEnd"/>
            <w:r>
              <w:rPr>
                <w:color w:val="000000"/>
              </w:rPr>
              <w:t xml:space="preserve">. These </w:t>
            </w:r>
            <w:proofErr w:type="gramStart"/>
            <w:r>
              <w:rPr>
                <w:color w:val="000000"/>
              </w:rPr>
              <w:t>ship</w:t>
            </w:r>
            <w:proofErr w:type="gramEnd"/>
            <w:r>
              <w:rPr>
                <w:color w:val="000000"/>
              </w:rPr>
              <w:t xml:space="preserve"> first. Everything else depends on them.</w:t>
            </w:r>
          </w:p>
        </w:tc>
      </w:tr>
      <w:tr w:rsidR="00D27CC9" ns2:paraId="681B0F20" ns2:textId="77777777">
        <w:tc>
          <w:tcPr>
            <w:tcW w:w="180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3A9DD3E3" ns2:textId="77777777" w:rsidR="00D27CC9" w:rsidRDefault="00BF364E">
            <w:r>
              <w:rPr>
                <w:b/>
                <w:bCs/>
                <w:color w:val="FFFFFF"/>
              </w:rPr>
              <w:t>P1</w:t>
            </w:r>
          </w:p>
        </w:tc>
        <w:tc>
          <w:tcPr>
            <w:tcW w:w="7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3D6878D" ns2:textId="77777777" w:rsidR="00D27CC9" w:rsidRDefault="00BF364E">
            <w:r>
              <w:rPr>
                <w:color w:val="000000"/>
              </w:rPr>
              <w:t>Phases 6–10: Core transaction engine, single-upload document review, templates, forms library, teams &amp; contacts. Core platform functionality.</w:t>
            </w:r>
          </w:p>
        </w:tc>
      </w:tr>
      <w:tr w:rsidR="00D27CC9" ns2:paraId="49B2C299" ns2:textId="77777777">
        <w:tc>
          <w:tcPr>
            <w:tcW w:w="18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tcPr>
          <w:p ns2:paraId="712035D5" ns2:textId="77777777" w:rsidR="00D27CC9" w:rsidRDefault="00BF364E">
            <w:r>
              <w:rPr>
                <w:b/>
                <w:bCs/>
                <w:color w:val="FFFFFF"/>
              </w:rPr>
              <w:t>P2</w:t>
            </w:r>
          </w:p>
        </w:tc>
        <w:tc>
          <w:tcPr>
            <w:tcW w:w="756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ns2:paraId="7BBE2C34" ns2:textId="77777777" w:rsidR="00D27CC9" w:rsidRDefault="00BF364E">
            <w:r>
              <w:rPr>
                <w:color w:val="000000"/>
              </w:rPr>
              <w:t>Phases 11–15: Rentals &amp; leases, compliance, commissions, notifications, property marketing &amp; WhatsApp distribution.</w:t>
            </w:r>
          </w:p>
        </w:tc>
      </w:tr>
      <w:tr w:rsidR="00D27CC9" ns2:paraId="53617CCB" ns2:textId="77777777">
        <w:tc>
          <w:tcPr>
            <w:tcW w:w="1800" w:type="dxa"/>
            <w:tcBorders>
              <w:top w:val="single" w:sz="1" w:space="0" w:color="CCCCCC"/>
              <w:left w:val="single" w:sz="1" w:space="0" w:color="CCCCCC"/>
              <w:bottom w:val="single" w:sz="1" w:space="0" w:color="CCCCCC"/>
              <w:right w:val="single" w:sz="1" w:space="0" w:color="CCCCCC"/>
            </w:tcBorders>
            <w:shd w:val="clear" w:color="auto" w:fill="166534"/>
            <w:tcMar>
              <w:top w:w="80" w:type="dxa"/>
              <w:left w:w="120" w:type="dxa"/>
              <w:bottom w:w="80" w:type="dxa"/>
              <w:right w:w="120" w:type="dxa"/>
            </w:tcMar>
          </w:tcPr>
          <w:p ns2:paraId="69E03D39" ns2:textId="77777777" w:rsidR="00D27CC9" w:rsidRDefault="00BF364E">
            <w:r>
              <w:rPr>
                <w:b/>
                <w:bCs/>
                <w:color w:val="FFFFFF"/>
              </w:rPr>
              <w:t>P3</w:t>
            </w:r>
          </w:p>
        </w:tc>
        <w:tc>
          <w:tcPr>
            <w:tcW w:w="7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ns2:paraId="5A99A526" ns2:textId="77777777" w:rsidR="00D27CC9" w:rsidRDefault="00BF364E">
            <w:r>
              <w:rPr>
                <w:color w:val="000000"/>
              </w:rPr>
              <w:t>Phases 16–19: Workflow automation, MLS feed, vertical integrations, migration &amp; launch.</w:t>
            </w:r>
          </w:p>
        </w:tc>
      </w:tr>
    </w:tbl>
    <w:p ns2:paraId="5DFD575A" ns2:textId="77777777" w:rsidR="00D27CC9" w:rsidRDefault="00D27CC9">
      <w:pPr>
        <w:spacing w:after="80"/>
      </w:pPr>
    </w:p>
    <w:p ns2:paraId="5B0D0F34" ns2:textId="77777777" w:rsidR="00D27CC9" w:rsidRDefault="00D27CC9">
      <w:pPr>
        <w:pBdr>
          <w:bottom w:val="single" w:sz="4" w:space="1" w:color="2563EB"/>
        </w:pBdr>
        <w:spacing w:after="160"/>
      </w:pPr>
    </w:p>
    <w:p ns2:paraId="1F0D333B" ns2:textId="77777777" w:rsidR="00D27CC9" w:rsidRDefault="00BF364E">
      <w:pPr>
        <w:pStyle w:val="Heading1"/>
      </w:pPr>
      <w:r>
        <w:t>Strategic Context</w:t>
      </w:r>
    </w:p>
    <w:p ns2:paraId="58732324" ns2:textId="77777777" w:rsidR="00D27CC9" w:rsidRDefault="00BF364E">
      <w:pPr>
        <w:spacing w:after="120"/>
      </w:pPr>
      <w:r>
        <w:t>Five decisions are fixed and non-negotiable for this build:</w:t>
      </w:r>
    </w:p>
    <w:p ns2:paraId="54180B92" ns2:textId="77777777" w:rsidR="00D27CC9" w:rsidRDefault="00BF364E">
      <w:pPr>
        <w:pStyle w:val="ListParagraph"/>
        <w:numPr>
          <w:ilvl w:val="0"/>
          <w:numId w:val="2"/>
        </w:numPr>
        <w:spacing w:after="80"/>
      </w:pPr>
      <w:r>
        <w:t>White-label / multi-tenant architecture from day one — core competitive advantage, must not be bolted on later</w:t>
      </w:r>
    </w:p>
    <w:p ns2:paraId="3980C4AB" ns2:textId="7A0F3432" w:rsidR="00D27CC9" w:rsidRDefault="00BF364E">
      <w:pPr>
        <w:pStyle w:val="ListParagraph"/>
        <w:numPr>
          <w:ilvl w:val="0"/>
          <w:numId w:val="2"/>
        </w:numPr>
        <w:spacing w:after="80"/>
      </w:pPr>
      <w:r>
        <w:t xml:space="preserve">Complete UX </w:t>
      </w:r>
      <w:proofErr w:type="gramStart"/>
      <w:r>
        <w:t>redesign —</w:t>
      </w:r>
      <w:proofErr w:type="gramEnd"/>
      <w:r>
        <w:t xml:space="preserve"> the dashboard and navigation must be purpose-built from scratch; the </w:t>
      </w:r>
      <w:r w:rsidR="00BB6369">
        <w:t xml:space="preserve">site must be easily navigated and visually logical and pleasing this is where all </w:t>
      </w:r>
      <w:r w:rsidR="00EA7231">
        <w:t>concerns</w:t>
      </w:r>
      <w:r w:rsidR="00BB6369">
        <w:t xml:space="preserve"> get solved </w:t>
      </w:r>
      <w:r w:rsidR="00EA7231">
        <w:t>from t</w:t>
      </w:r>
      <w:r>
        <w:t>he starting point</w:t>
      </w:r>
    </w:p>
    <w:p ns2:paraId="1C05ABCA" ns2:textId="77777777" w:rsidR="00D27CC9" w:rsidRDefault="00BF364E">
      <w:pPr>
        <w:pStyle w:val="ListParagraph"/>
        <w:numPr>
          <w:ilvl w:val="0"/>
          <w:numId w:val="2"/>
        </w:numPr>
        <w:spacing w:after="80"/>
      </w:pPr>
      <w:r>
        <w:t>Single-upload, multi-party document review — one document upload, all reviewers work from the same file; no re-uploading to multiple locations under any circumstances</w:t>
      </w:r>
    </w:p>
    <w:p ns2:paraId="209C2BCB" ns2:textId="77777777" w:rsidR="00D27CC9" w:rsidRDefault="00BF364E">
      <w:pPr>
        <w:pStyle w:val="ListParagraph"/>
        <w:numPr>
          <w:ilvl w:val="0"/>
          <w:numId w:val="2"/>
        </w:numPr>
        <w:spacing w:after="80"/>
      </w:pPr>
      <w:r>
        <w:t xml:space="preserve">E-Signature and AI document read &amp; </w:t>
      </w:r>
      <w:proofErr w:type="gramStart"/>
      <w:r>
        <w:t>auto-fill</w:t>
      </w:r>
      <w:proofErr w:type="gramEnd"/>
      <w:r>
        <w:t xml:space="preserve"> are P1 CRITICAL — they ship with the earliest possible phases, not after the platform is otherwise complete</w:t>
      </w:r>
    </w:p>
    <w:p ns2:paraId="2248C232" ns2:textId="77777777" w:rsidR="00D27CC9" w:rsidRDefault="00BF364E">
      <w:pPr>
        <w:pStyle w:val="ListParagraph"/>
        <w:numPr>
          <w:ilvl w:val="0"/>
          <w:numId w:val="2"/>
        </w:numPr>
        <w:spacing w:after="80"/>
      </w:pPr>
      <w:r>
        <w:lastRenderedPageBreak/>
        <w:t xml:space="preserve">MLS / association form feed is a parallel workstream (Phase </w:t>
      </w:r>
      <w:proofErr w:type="gramStart"/>
      <w:r>
        <w:t>17) —</w:t>
      </w:r>
      <w:proofErr w:type="gramEnd"/>
      <w:r>
        <w:t xml:space="preserve"> document architecture must not preclude it</w:t>
      </w:r>
    </w:p>
    <w:p ns2:paraId="5C4EBB86" ns2:textId="77777777" w:rsidR="00D27CC9" w:rsidRDefault="00D27CC9">
      <w:pPr>
        <w:spacing w:after="80"/>
      </w:pPr>
    </w:p>
    <w:p ns2:paraId="537CE8D5" ns2:textId="77777777" w:rsidR="00D27CC9" w:rsidRDefault="00D27CC9">
      <w:pPr>
        <w:pBdr>
          <w:bottom w:val="single" w:sz="4" w:space="1" w:color="2563EB"/>
        </w:pBdr>
        <w:spacing w:after="160"/>
      </w:pPr>
    </w:p>
    <w:p ns2:paraId="79FD1575" ns2:textId="77777777" w:rsidR="00D27CC9" w:rsidRDefault="00BF364E">
      <w:pPr>
        <w:pStyle w:val="Heading1"/>
      </w:pPr>
      <w:r>
        <w:t>Platform Family &amp; Product Boundaries</w:t>
      </w:r>
    </w:p>
    <w:p ns2:paraId="7D2D20C9" ns2:textId="77777777" w:rsidR="00D27CC9" w:rsidRDefault="00BF364E">
      <w:pPr>
        <w:pStyle w:val="ListParagraph"/>
        <w:numPr>
          <w:ilvl w:val="0"/>
          <w:numId w:val="2"/>
        </w:numPr>
        <w:spacing w:after="80"/>
      </w:pPr>
      <w:r>
        <w:t xml:space="preserve">C2C </w:t>
      </w:r>
      <w:r w:rsidRPr="00453A4C">
        <w:rPr>
          <w:b/>
          <w:bCs/>
          <w:color w:val="196B24" w:themeColor="accent3"/>
        </w:rPr>
        <w:t>Core</w:t>
      </w:r>
      <w:r>
        <w:t xml:space="preserve"> (this </w:t>
      </w:r>
      <w:proofErr w:type="gramStart"/>
      <w:r>
        <w:t>document) —</w:t>
      </w:r>
      <w:proofErr w:type="gramEnd"/>
      <w:r>
        <w:t xml:space="preserve"> transaction management for agents, teams, brokerages, title, legal, and consumers across all real estate transaction types</w:t>
      </w:r>
    </w:p>
    <w:p ns2:paraId="474FC5D1" ns2:textId="77777777" w:rsidR="00D27CC9" w:rsidRDefault="00BF364E">
      <w:pPr>
        <w:pStyle w:val="ListParagraph"/>
        <w:numPr>
          <w:ilvl w:val="0"/>
          <w:numId w:val="2"/>
        </w:numPr>
        <w:spacing w:after="80"/>
      </w:pPr>
      <w:r>
        <w:t xml:space="preserve">C2C </w:t>
      </w:r>
      <w:r w:rsidRPr="00453A4C">
        <w:rPr>
          <w:b/>
          <w:bCs/>
          <w:color w:val="196B24" w:themeColor="accent3"/>
        </w:rPr>
        <w:t>Build</w:t>
      </w:r>
      <w:r>
        <w:t xml:space="preserve"> (separate </w:t>
      </w:r>
      <w:proofErr w:type="gramStart"/>
      <w:r>
        <w:t>specification) —</w:t>
      </w:r>
      <w:proofErr w:type="gramEnd"/>
      <w:r>
        <w:t xml:space="preserve"> Builder Command Center for new construction: buyer selections, trade ordering, construction milestones, builder legal compliance. Shares auth, tenancy, e-sig, documents, and notifications with Core but is a separate application with its own UI</w:t>
      </w:r>
    </w:p>
    <w:p ns2:paraId="5A64B412" ns2:textId="77777777" w:rsidR="00D27CC9" w:rsidRDefault="00BF364E">
      <w:pPr>
        <w:spacing w:after="120"/>
      </w:pPr>
      <w:r>
        <w:t>If a workflow belongs to a construction project, it belongs in C2C Build. This boundary protects the simplicity of both products.</w:t>
      </w:r>
    </w:p>
    <w:p ns2:paraId="645D0BE0" ns2:textId="77777777" w:rsidR="00D27CC9" w:rsidRDefault="00D27CC9">
      <w:pPr>
        <w:spacing w:after="80"/>
      </w:pPr>
    </w:p>
    <w:p ns2:paraId="609D7B72" ns2:textId="77777777" w:rsidR="00D27CC9" w:rsidRDefault="00D27CC9">
      <w:pPr>
        <w:pBdr>
          <w:bottom w:val="single" w:sz="4" w:space="1" w:color="2563EB"/>
        </w:pBdr>
        <w:spacing w:after="160"/>
      </w:pPr>
    </w:p>
    <w:p ns2:paraId="1495B3E9" ns2:textId="77777777" w:rsidR="00D27CC9" w:rsidRDefault="00BF364E">
      <w:pPr>
        <w:pStyle w:val="Heading1"/>
      </w:pPr>
      <w:r>
        <w:t>Platform Capabilities Overview</w:t>
      </w:r>
    </w:p>
    <w:p ns2:paraId="4E23AFE9" ns2:textId="77777777" w:rsidR="00D27CC9" w:rsidRDefault="00D27CC9">
      <w:pPr>
        <w:spacing w:after="80"/>
      </w:pPr>
    </w:p>
    <w:p ns2:paraId="4A20554F" ns2:textId="77777777" w:rsidR="00D27CC9" w:rsidRDefault="00BF364E">
      <w:pPr>
        <w:pStyle w:val="Heading2"/>
      </w:pPr>
      <w:r>
        <w:t xml:space="preserve">1. Dashboard &amp; </w:t>
      </w:r>
      <w:proofErr w:type="gramStart"/>
      <w:r>
        <w:t>Navigation  —</w:t>
      </w:r>
      <w:proofErr w:type="gramEnd"/>
      <w:r>
        <w:t xml:space="preserve"> P1 CRITICAL</w:t>
      </w:r>
    </w:p>
    <w:p ns2:paraId="5575A578" ns2:textId="77777777" w:rsidR="00D27CC9" w:rsidRDefault="00BF364E">
      <w:pPr>
        <w:pBdr>
          <w:left w:val="single" w:sz="12" w:space="8" w:color="2563EB"/>
        </w:pBdr>
        <w:shd w:val="clear" w:color="auto" w:fill="EFF6FF"/>
        <w:spacing w:before="100" w:after="100"/>
        <w:ind w:left="360"/>
      </w:pPr>
      <w:r>
        <w:rPr>
          <w:b/>
          <w:bCs/>
          <w:color w:val="1E3A5F"/>
        </w:rPr>
        <w:t>Ground-up redesign from a blank canvas. The current interface is not a starting point.</w:t>
      </w:r>
    </w:p>
    <w:p ns2:paraId="1D59CA68" ns2:textId="77777777" w:rsidR="00D27CC9" w:rsidRDefault="00D27CC9">
      <w:pPr>
        <w:spacing w:after="80"/>
      </w:pPr>
    </w:p>
    <w:p ns2:paraId="18B6BB25" ns2:textId="77777777" w:rsidR="00D27CC9" w:rsidRDefault="00BF364E">
      <w:pPr>
        <w:pStyle w:val="ListParagraph"/>
        <w:numPr>
          <w:ilvl w:val="0"/>
          <w:numId w:val="2"/>
        </w:numPr>
        <w:spacing w:after="80"/>
      </w:pPr>
      <w:r>
        <w:t>Role-based dashboard views: Agent, Coordinator/Assistant, Broker/Admin, Back-Office — each showing only what is relevant to that role</w:t>
      </w:r>
    </w:p>
    <w:p ns2:paraId="3536393B" ns2:textId="77777777" w:rsidR="00D27CC9" w:rsidRDefault="00BF364E">
      <w:pPr>
        <w:pStyle w:val="ListParagraph"/>
        <w:numPr>
          <w:ilvl w:val="0"/>
          <w:numId w:val="2"/>
        </w:numPr>
        <w:spacing w:after="80"/>
      </w:pPr>
      <w:r>
        <w:t>Agent view: active transactions, upcoming deadlines, documents requiring attention, commission pipeline, lease renewal alerts, affiliated/white-label partner tabs</w:t>
      </w:r>
    </w:p>
    <w:p ns2:paraId="7C3E6E83" ns2:textId="77777777" w:rsidR="00D27CC9" w:rsidRDefault="00BF364E">
      <w:pPr>
        <w:pStyle w:val="ListParagraph"/>
        <w:numPr>
          <w:ilvl w:val="0"/>
          <w:numId w:val="2"/>
        </w:numPr>
        <w:spacing w:after="80"/>
      </w:pPr>
      <w:r>
        <w:t>Broker/Admin view: full team portfolio, compliance status, brokerage financials, team workload</w:t>
      </w:r>
    </w:p>
    <w:p ns2:paraId="02228EE1" ns2:textId="77777777" w:rsidR="00D27CC9" w:rsidRDefault="00BF364E">
      <w:pPr>
        <w:pStyle w:val="ListParagraph"/>
        <w:numPr>
          <w:ilvl w:val="0"/>
          <w:numId w:val="2"/>
        </w:numPr>
        <w:spacing w:after="80"/>
      </w:pPr>
      <w:r>
        <w:t>Back-office view: compliance checklist, documents pending approval, commission release queue</w:t>
      </w:r>
    </w:p>
    <w:p ns2:paraId="02D007D0" ns2:textId="77777777" w:rsidR="00D27CC9" w:rsidRDefault="00BF364E">
      <w:pPr>
        <w:pStyle w:val="ListParagraph"/>
        <w:numPr>
          <w:ilvl w:val="0"/>
          <w:numId w:val="2"/>
        </w:numPr>
        <w:spacing w:after="80"/>
      </w:pPr>
      <w:r>
        <w:t>Navigation: flat, one-click access to every section — Transactions, Documents, Contacts, Listings, Leases, Portfolio, Forms Library, Calendar, Notifications, Commissions</w:t>
      </w:r>
    </w:p>
    <w:p ns2:paraId="01C86147" ns2:textId="77777777" w:rsidR="00D27CC9" w:rsidRDefault="00BF364E">
      <w:pPr>
        <w:pStyle w:val="ListParagraph"/>
        <w:numPr>
          <w:ilvl w:val="0"/>
          <w:numId w:val="2"/>
        </w:numPr>
        <w:spacing w:after="80"/>
      </w:pPr>
      <w:r>
        <w:t>Affiliated and white-label partner tabs visible by name directly on the dashboard — not hidden in settings</w:t>
      </w:r>
    </w:p>
    <w:p ns2:paraId="7F48996E" ns2:textId="77777777" w:rsidR="00D27CC9" w:rsidRDefault="00BF364E">
      <w:pPr>
        <w:pStyle w:val="ListParagraph"/>
        <w:numPr>
          <w:ilvl w:val="0"/>
          <w:numId w:val="2"/>
        </w:numPr>
        <w:spacing w:after="80"/>
      </w:pPr>
      <w:r>
        <w:t>Global search bar from every screen — across transactions, contacts, documents, forms</w:t>
      </w:r>
    </w:p>
    <w:p ns2:paraId="1F3315D4" ns2:textId="77777777" w:rsidR="00D27CC9" w:rsidRDefault="00BF364E">
      <w:pPr>
        <w:pStyle w:val="ListParagraph"/>
        <w:numPr>
          <w:ilvl w:val="0"/>
          <w:numId w:val="2"/>
        </w:numPr>
        <w:spacing w:after="80"/>
      </w:pPr>
      <w:r>
        <w:t>Notification badge showing count of action-required items by type</w:t>
      </w:r>
    </w:p>
    <w:p ns2:paraId="05D922F0" ns2:textId="77777777" w:rsidR="00D27CC9" w:rsidRDefault="00BF364E">
      <w:pPr>
        <w:pStyle w:val="ListParagraph"/>
        <w:numPr>
          <w:ilvl w:val="0"/>
          <w:numId w:val="2"/>
        </w:numPr>
        <w:spacing w:after="80"/>
      </w:pPr>
      <w:r>
        <w:t>Mobile-first responsive layout — all primary workflows usable on a phone</w:t>
      </w:r>
    </w:p>
    <w:p ns2:paraId="761DF826" ns2:textId="77777777" w:rsidR="00D27CC9" w:rsidRDefault="00BF364E">
      <w:pPr>
        <w:pStyle w:val="ListParagraph"/>
        <w:numPr>
          <w:ilvl w:val="0"/>
          <w:numId w:val="2"/>
        </w:numPr>
        <w:spacing w:after="80"/>
      </w:pPr>
      <w:r>
        <w:t>Usability gate before Phase 3 sign-off: new user finds any feature within 30 seconds without training</w:t>
      </w:r>
    </w:p>
    <w:p ns2:paraId="76C5B506" ns2:textId="77777777" w:rsidR="00D27CC9" w:rsidRDefault="00BF364E">
      <w:pPr>
        <w:pStyle w:val="ListParagraph"/>
        <w:numPr>
          <w:ilvl w:val="0"/>
          <w:numId w:val="2"/>
        </w:numPr>
        <w:spacing w:after="80"/>
      </w:pPr>
      <w:r>
        <w:lastRenderedPageBreak/>
        <w:t xml:space="preserve">Interface must be cleaner and less cluttered than SkySlope and </w:t>
      </w:r>
      <w:proofErr w:type="spellStart"/>
      <w:r>
        <w:t>DotLoop</w:t>
      </w:r>
      <w:proofErr w:type="spellEnd"/>
      <w:r>
        <w:t xml:space="preserve"> — this is the minimum bar</w:t>
      </w:r>
    </w:p>
    <w:p ns2:paraId="19BEA4B0" ns2:textId="77777777" w:rsidR="00D27CC9" w:rsidRDefault="00BF364E">
      <w:pPr>
        <w:spacing w:after="100"/>
      </w:pPr>
      <w:r>
        <w:rPr>
          <w:i/>
          <w:iCs/>
          <w:color w:val="6B7280"/>
          <w:sz w:val="20"/>
          <w:szCs w:val="20"/>
        </w:rPr>
        <w:t>Core brand color: RGB(37 99 235) / #2563eb. Tenant branding may override tenant-specific surfaces where configured.</w:t>
      </w:r>
    </w:p>
    <w:p ns2:paraId="41C0B101" ns2:textId="77777777" w:rsidR="00D27CC9" w:rsidRDefault="00D27CC9">
      <w:pPr>
        <w:spacing w:after="80"/>
      </w:pPr>
    </w:p>
    <w:p ns2:paraId="18534EA1" ns2:textId="77777777" w:rsidR="00D27CC9" w:rsidRDefault="00BF364E">
      <w:pPr>
        <w:pStyle w:val="Heading2"/>
      </w:pPr>
      <w:r>
        <w:t xml:space="preserve">2. E-Signature </w:t>
      </w:r>
      <w:proofErr w:type="gramStart"/>
      <w:r>
        <w:t>Workflows  —</w:t>
      </w:r>
      <w:proofErr w:type="gramEnd"/>
      <w:r>
        <w:t xml:space="preserve"> P1 CRITICAL</w:t>
      </w:r>
    </w:p>
    <w:p ns2:paraId="4EFC331B" ns2:textId="77777777" w:rsidR="00D27CC9" w:rsidRDefault="00BF364E">
      <w:pPr>
        <w:pBdr>
          <w:left w:val="single" w:sz="12" w:space="8" w:color="2563EB"/>
        </w:pBdr>
        <w:shd w:val="clear" w:color="auto" w:fill="EFF6FF"/>
        <w:spacing w:before="100" w:after="100"/>
        <w:ind w:left="360"/>
      </w:pPr>
      <w:r>
        <w:rPr>
          <w:b/>
          <w:bCs/>
          <w:color w:val="1E3A5F"/>
        </w:rPr>
        <w:t>Available from the first moment a user enters data. Not added after the platform is otherwise built.</w:t>
      </w:r>
    </w:p>
    <w:p ns2:paraId="3C416AA0" ns2:textId="77777777" w:rsidR="00D27CC9" w:rsidRDefault="00D27CC9">
      <w:pPr>
        <w:spacing w:after="80"/>
      </w:pPr>
    </w:p>
    <w:p ns2:paraId="34A45178" ns2:textId="65D9CA13" w:rsidR="00D27CC9" w:rsidRDefault="00BF364E">
      <w:pPr>
        <w:pStyle w:val="ListParagraph"/>
        <w:numPr>
          <w:ilvl w:val="0"/>
          <w:numId w:val="2"/>
        </w:numPr>
        <w:spacing w:after="80"/>
      </w:pPr>
      <w:r>
        <w:t xml:space="preserve">Preferred integration: </w:t>
      </w:r>
      <w:r w:rsidR="00AD69BC">
        <w:t xml:space="preserve">E Signature </w:t>
      </w:r>
      <w:r>
        <w:t xml:space="preserve">Sign (white-label API). Pilot: </w:t>
      </w:r>
      <w:proofErr w:type="spellStart"/>
      <w:r>
        <w:t>DocuSeal</w:t>
      </w:r>
      <w:proofErr w:type="spellEnd"/>
      <w:r>
        <w:t xml:space="preserve"> (open-source, self-hostable)</w:t>
      </w:r>
    </w:p>
    <w:p ns2:paraId="1ED63E2A" ns2:textId="77777777" w:rsidR="00D27CC9" w:rsidRDefault="00BF364E">
      <w:pPr>
        <w:pStyle w:val="ListParagraph"/>
        <w:numPr>
          <w:ilvl w:val="0"/>
          <w:numId w:val="2"/>
        </w:numPr>
        <w:spacing w:after="80"/>
      </w:pPr>
      <w:proofErr w:type="spellStart"/>
      <w:r>
        <w:t>DocuSign</w:t>
      </w:r>
      <w:proofErr w:type="spellEnd"/>
      <w:r>
        <w:t xml:space="preserve"> excluded — cannot suppress provider branding in our multi-tenant architecture</w:t>
      </w:r>
    </w:p>
    <w:p ns2:paraId="1C1B955F" ns2:textId="77777777" w:rsidR="00D27CC9" w:rsidRDefault="00BF364E">
      <w:pPr>
        <w:pStyle w:val="ListParagraph"/>
        <w:numPr>
          <w:ilvl w:val="0"/>
          <w:numId w:val="2"/>
        </w:numPr>
        <w:spacing w:after="80"/>
      </w:pPr>
      <w:r>
        <w:t>Pull form from library → PDF fill → route for signature: single inline flow without leaving the transaction</w:t>
      </w:r>
    </w:p>
    <w:p ns2:paraId="693E1542" ns2:textId="77777777" w:rsidR="00D27CC9" w:rsidRDefault="00BF364E">
      <w:pPr>
        <w:pStyle w:val="ListParagraph"/>
        <w:numPr>
          <w:ilvl w:val="0"/>
          <w:numId w:val="2"/>
        </w:numPr>
        <w:spacing w:after="80"/>
      </w:pPr>
      <w:r>
        <w:t>Signer assignment from transaction contacts or ad-hoc, with field-correction support for incorrect assignments</w:t>
      </w:r>
    </w:p>
    <w:p ns2:paraId="0DC26437" ns2:textId="77777777" w:rsidR="00D27CC9" w:rsidRDefault="00BF364E">
      <w:pPr>
        <w:pStyle w:val="ListParagraph"/>
        <w:numPr>
          <w:ilvl w:val="0"/>
          <w:numId w:val="2"/>
        </w:numPr>
        <w:spacing w:after="80"/>
      </w:pPr>
      <w:r>
        <w:t>Routing order configuration, real-time status tracking (sent / viewed / signed / declined)</w:t>
      </w:r>
    </w:p>
    <w:p ns2:paraId="758B4049" ns2:textId="77777777" w:rsidR="00D27CC9" w:rsidRDefault="00BF364E">
      <w:pPr>
        <w:pStyle w:val="ListParagraph"/>
        <w:numPr>
          <w:ilvl w:val="0"/>
          <w:numId w:val="2"/>
        </w:numPr>
        <w:spacing w:after="80"/>
      </w:pPr>
      <w:r>
        <w:t>Automated reminder cadence for unsigned documents</w:t>
      </w:r>
    </w:p>
    <w:p ns2:paraId="7A2E1419" ns2:textId="77777777" w:rsidR="00D27CC9" w:rsidRDefault="00BF364E">
      <w:pPr>
        <w:pStyle w:val="ListParagraph"/>
        <w:numPr>
          <w:ilvl w:val="0"/>
          <w:numId w:val="2"/>
        </w:numPr>
        <w:spacing w:after="80"/>
      </w:pPr>
      <w:r>
        <w:t>Final signed package auto-stored in the transaction document folder</w:t>
      </w:r>
    </w:p>
    <w:p ns2:paraId="54C5EC5B" ns2:textId="77777777" w:rsidR="00D27CC9" w:rsidRDefault="00BF364E">
      <w:pPr>
        <w:pStyle w:val="ListParagraph"/>
        <w:numPr>
          <w:ilvl w:val="0"/>
          <w:numId w:val="2"/>
        </w:numPr>
        <w:spacing w:after="80"/>
      </w:pPr>
      <w:r>
        <w:t xml:space="preserve">Full signing audit trail — append-only, never </w:t>
      </w:r>
      <w:proofErr w:type="spellStart"/>
      <w:r>
        <w:t>deletable</w:t>
      </w:r>
      <w:proofErr w:type="spellEnd"/>
    </w:p>
    <w:p ns2:paraId="480940D7" ns2:textId="77777777" w:rsidR="00D27CC9" w:rsidRDefault="00BF364E">
      <w:pPr>
        <w:pStyle w:val="ListParagraph"/>
        <w:numPr>
          <w:ilvl w:val="0"/>
          <w:numId w:val="2"/>
        </w:numPr>
        <w:spacing w:after="80"/>
      </w:pPr>
      <w:r>
        <w:t xml:space="preserve">Zero provider branding visible to end </w:t>
      </w:r>
      <w:proofErr w:type="gramStart"/>
      <w:r>
        <w:t>user</w:t>
      </w:r>
      <w:proofErr w:type="gramEnd"/>
      <w:r>
        <w:t xml:space="preserve"> or their clients</w:t>
      </w:r>
    </w:p>
    <w:p ns2:paraId="26095385" ns2:textId="77777777" w:rsidR="00D27CC9" w:rsidRDefault="00BF364E">
      <w:pPr>
        <w:pStyle w:val="ListParagraph"/>
        <w:numPr>
          <w:ilvl w:val="0"/>
          <w:numId w:val="2"/>
        </w:numPr>
        <w:spacing w:after="80"/>
      </w:pPr>
      <w:r>
        <w:t>Signature status integrated into the document color-status system</w:t>
      </w:r>
    </w:p>
    <w:p ns2:paraId="4ED5DFDF" ns2:textId="77777777" w:rsidR="00D27CC9" w:rsidRDefault="00D27CC9">
      <w:pPr>
        <w:spacing w:after="80"/>
      </w:pPr>
    </w:p>
    <w:p ns2:paraId="7DFA3D95" ns2:textId="77777777" w:rsidR="00D27CC9" w:rsidRDefault="00BF364E">
      <w:pPr>
        <w:pStyle w:val="Heading2"/>
      </w:pPr>
      <w:r>
        <w:t>3. AI Document Read &amp; Auto-</w:t>
      </w:r>
      <w:proofErr w:type="gramStart"/>
      <w:r>
        <w:t>Fill  —</w:t>
      </w:r>
      <w:proofErr w:type="gramEnd"/>
      <w:r>
        <w:t xml:space="preserve"> P1 CRITICAL</w:t>
      </w:r>
    </w:p>
    <w:p ns2:paraId="04197997" ns2:textId="77777777" w:rsidR="00D27CC9" w:rsidRDefault="00BF364E">
      <w:pPr>
        <w:pBdr>
          <w:left w:val="single" w:sz="12" w:space="8" w:color="2563EB"/>
        </w:pBdr>
        <w:shd w:val="clear" w:color="auto" w:fill="EFF6FF"/>
        <w:spacing w:before="100" w:after="100"/>
        <w:ind w:left="360"/>
      </w:pPr>
      <w:r>
        <w:rPr>
          <w:b/>
          <w:bCs/>
          <w:color w:val="1E3A5F"/>
        </w:rPr>
        <w:t>On upload, AI reads the document and fills the fields. The agent confirms, not re-enters.</w:t>
      </w:r>
    </w:p>
    <w:p ns2:paraId="605A3E17" ns2:textId="77777777" w:rsidR="00D27CC9" w:rsidRDefault="00D27CC9">
      <w:pPr>
        <w:spacing w:after="80"/>
      </w:pPr>
    </w:p>
    <w:p ns2:paraId="010CE6F4" ns2:textId="77777777" w:rsidR="00D27CC9" w:rsidRDefault="00BF364E">
      <w:pPr>
        <w:pStyle w:val="ListParagraph"/>
        <w:numPr>
          <w:ilvl w:val="0"/>
          <w:numId w:val="2"/>
        </w:numPr>
        <w:spacing w:after="80"/>
      </w:pPr>
      <w:r>
        <w:t>On document upload: AI reads the document and extracts all recognizable field values — dates, names, addresses, amounts, property details, milestone triggers, party information</w:t>
      </w:r>
    </w:p>
    <w:p ns2:paraId="6704D603" ns2:textId="77777777" w:rsidR="00D27CC9" w:rsidRDefault="00BF364E">
      <w:pPr>
        <w:pStyle w:val="ListParagraph"/>
        <w:numPr>
          <w:ilvl w:val="0"/>
          <w:numId w:val="2"/>
        </w:numPr>
        <w:spacing w:after="80"/>
      </w:pPr>
      <w:r>
        <w:t>Extracted values auto-populate the corresponding transaction fields immediately — agent sees a confirmation summary, not a blank form</w:t>
      </w:r>
    </w:p>
    <w:p ns2:paraId="3F9313D9" ns2:textId="77777777" w:rsidR="00D27CC9" w:rsidRDefault="00BF364E">
      <w:pPr>
        <w:pStyle w:val="ListParagraph"/>
        <w:numPr>
          <w:ilvl w:val="0"/>
          <w:numId w:val="2"/>
        </w:numPr>
        <w:spacing w:after="80"/>
      </w:pPr>
      <w:r>
        <w:t>Auto-fill sequence: (1) classify document type → (2) extract and populate field values → (3) route document to the correct folder — all three steps happen on a single upload</w:t>
      </w:r>
    </w:p>
    <w:p ns2:paraId="086D3A36" ns2:textId="77777777" w:rsidR="00D27CC9" w:rsidRDefault="00BF364E">
      <w:pPr>
        <w:pStyle w:val="ListParagraph"/>
        <w:numPr>
          <w:ilvl w:val="0"/>
          <w:numId w:val="2"/>
        </w:numPr>
        <w:spacing w:after="80"/>
      </w:pPr>
      <w:r>
        <w:t>Confidence scoring per field: high-confidence fills are applied automatically; low-confidence fields are flagged for agent review with the extracted value pre-filled and editable</w:t>
      </w:r>
    </w:p>
    <w:p ns2:paraId="615EDCF1" ns2:textId="77777777" w:rsidR="00D27CC9" w:rsidRDefault="00BF364E">
      <w:pPr>
        <w:pStyle w:val="ListParagraph"/>
        <w:numPr>
          <w:ilvl w:val="0"/>
          <w:numId w:val="2"/>
        </w:numPr>
        <w:spacing w:after="80"/>
      </w:pPr>
      <w:r>
        <w:t>Agent sees a clean summary: 'These fields were filled from your document — please confirm or correct' — one-click confirm for clean documents</w:t>
      </w:r>
    </w:p>
    <w:p ns2:paraId="0F4EF3A7" ns2:textId="77777777" w:rsidR="00D27CC9" w:rsidRDefault="00BF364E">
      <w:pPr>
        <w:pStyle w:val="ListParagraph"/>
        <w:numPr>
          <w:ilvl w:val="0"/>
          <w:numId w:val="2"/>
        </w:numPr>
        <w:spacing w:after="80"/>
      </w:pPr>
      <w:r>
        <w:t>All AI-populated fields are logged in the audit trail: field name, extracted value, confidence score, agent confirmation or correction, timestamp</w:t>
      </w:r>
    </w:p>
    <w:p ns2:paraId="62E608EF" ns2:textId="77777777" w:rsidR="00D27CC9" w:rsidRDefault="00BF364E">
      <w:pPr>
        <w:pStyle w:val="ListParagraph"/>
        <w:numPr>
          <w:ilvl w:val="0"/>
          <w:numId w:val="2"/>
        </w:numPr>
        <w:spacing w:after="80"/>
      </w:pPr>
      <w:r>
        <w:lastRenderedPageBreak/>
        <w:t>Eliminates the single largest source of manual data entry in the platform</w:t>
      </w:r>
    </w:p>
    <w:p ns2:paraId="2DF1ACAA" ns2:textId="77777777" w:rsidR="00D27CC9" w:rsidRDefault="00BF364E">
      <w:pPr>
        <w:spacing w:after="100"/>
      </w:pPr>
      <w:r>
        <w:rPr>
          <w:i/>
          <w:iCs/>
          <w:color w:val="6B7280"/>
          <w:sz w:val="20"/>
          <w:szCs w:val="20"/>
        </w:rPr>
        <w:t xml:space="preserve">Vendor vs. build decision required before Phase 5 begins. </w:t>
      </w:r>
      <w:proofErr w:type="gramStart"/>
      <w:r>
        <w:rPr>
          <w:i/>
          <w:iCs/>
          <w:color w:val="6B7280"/>
          <w:sz w:val="20"/>
          <w:szCs w:val="20"/>
        </w:rPr>
        <w:t>Evaluate</w:t>
      </w:r>
      <w:proofErr w:type="gramEnd"/>
      <w:r>
        <w:rPr>
          <w:i/>
          <w:iCs/>
          <w:color w:val="6B7280"/>
          <w:sz w:val="20"/>
          <w:szCs w:val="20"/>
        </w:rPr>
        <w:t xml:space="preserve">: AWS </w:t>
      </w:r>
      <w:proofErr w:type="spellStart"/>
      <w:r>
        <w:rPr>
          <w:i/>
          <w:iCs/>
          <w:color w:val="6B7280"/>
          <w:sz w:val="20"/>
          <w:szCs w:val="20"/>
        </w:rPr>
        <w:t>Textract</w:t>
      </w:r>
      <w:proofErr w:type="spellEnd"/>
      <w:r>
        <w:rPr>
          <w:i/>
          <w:iCs/>
          <w:color w:val="6B7280"/>
          <w:sz w:val="20"/>
          <w:szCs w:val="20"/>
        </w:rPr>
        <w:t>, Google Document AI, Azure Form Recognizer. See Open Items.</w:t>
      </w:r>
    </w:p>
    <w:p ns2:paraId="2B79C88E" ns2:textId="77777777" w:rsidR="00D27CC9" w:rsidRDefault="00D27CC9">
      <w:pPr>
        <w:spacing w:after="80"/>
      </w:pPr>
    </w:p>
    <w:p ns2:paraId="7A0FBE68" ns2:textId="77777777" w:rsidR="00D27CC9" w:rsidRDefault="00BF364E">
      <w:pPr>
        <w:pStyle w:val="Heading2"/>
      </w:pPr>
      <w:r>
        <w:t xml:space="preserve">4. Single-Upload, Multi-Party Document </w:t>
      </w:r>
      <w:proofErr w:type="gramStart"/>
      <w:r>
        <w:t>Review  —</w:t>
      </w:r>
      <w:proofErr w:type="gramEnd"/>
      <w:r>
        <w:t xml:space="preserve"> P1</w:t>
      </w:r>
    </w:p>
    <w:p ns2:paraId="49089F48" ns2:textId="77777777" w:rsidR="00D27CC9" w:rsidRDefault="00BF364E">
      <w:pPr>
        <w:pBdr>
          <w:left w:val="single" w:sz="12" w:space="8" w:color="2563EB"/>
        </w:pBdr>
        <w:shd w:val="clear" w:color="auto" w:fill="EFF6FF"/>
        <w:spacing w:before="100" w:after="100"/>
        <w:ind w:left="360"/>
      </w:pPr>
      <w:r>
        <w:rPr>
          <w:b/>
          <w:bCs/>
          <w:color w:val="1E3A5F"/>
        </w:rPr>
        <w:t>A document is uploaded once. It never moves. Every reviewer comes to it.</w:t>
      </w:r>
    </w:p>
    <w:p ns2:paraId="6AD35E9A" ns2:textId="77777777" w:rsidR="00D27CC9" w:rsidRDefault="00D27CC9">
      <w:pPr>
        <w:spacing w:after="80"/>
      </w:pPr>
    </w:p>
    <w:p ns2:paraId="49E124CB" ns2:textId="77777777" w:rsidR="00D27CC9" w:rsidRDefault="00BF364E">
      <w:pPr>
        <w:pStyle w:val="ListParagraph"/>
        <w:numPr>
          <w:ilvl w:val="0"/>
          <w:numId w:val="2"/>
        </w:numPr>
        <w:spacing w:after="80"/>
      </w:pPr>
      <w:r>
        <w:t>Agent or coordinator uploads once — all assigned reviewers are notified simultaneously</w:t>
      </w:r>
    </w:p>
    <w:p ns2:paraId="5D4D5A7C" ns2:textId="77777777" w:rsidR="00D27CC9" w:rsidRDefault="00BF364E">
      <w:pPr>
        <w:pStyle w:val="ListParagraph"/>
        <w:numPr>
          <w:ilvl w:val="0"/>
          <w:numId w:val="2"/>
        </w:numPr>
        <w:spacing w:after="80"/>
      </w:pPr>
      <w:r>
        <w:t>Each reviewer sees the document in their own role-scoped view: private annotation layer, notes field, approval status (pending / in review / approved / flagged)</w:t>
      </w:r>
    </w:p>
    <w:p ns2:paraId="7B951F9C" ns2:textId="77777777" w:rsidR="00D27CC9" w:rsidRDefault="00BF364E">
      <w:pPr>
        <w:pStyle w:val="ListParagraph"/>
        <w:numPr>
          <w:ilvl w:val="0"/>
          <w:numId w:val="2"/>
        </w:numPr>
        <w:spacing w:after="80"/>
      </w:pPr>
      <w:r>
        <w:t>Document status panel: agent sees every reviewer's status with color indicator and timestamp — no chasing approvals across tools</w:t>
      </w:r>
    </w:p>
    <w:p ns2:paraId="22EA9856" ns2:textId="77777777" w:rsidR="00D27CC9" w:rsidRDefault="00BF364E">
      <w:pPr>
        <w:pStyle w:val="ListParagraph"/>
        <w:numPr>
          <w:ilvl w:val="0"/>
          <w:numId w:val="2"/>
        </w:numPr>
        <w:spacing w:after="80"/>
      </w:pPr>
      <w:r>
        <w:t>Commission release gated behind all required reviewer approvals — enforced by the platform</w:t>
      </w:r>
    </w:p>
    <w:p ns2:paraId="1CE2EE0A" ns2:textId="77777777" w:rsidR="00D27CC9" w:rsidRDefault="00BF364E">
      <w:pPr>
        <w:pStyle w:val="ListParagraph"/>
        <w:numPr>
          <w:ilvl w:val="0"/>
          <w:numId w:val="2"/>
        </w:numPr>
        <w:spacing w:after="80"/>
      </w:pPr>
      <w:r>
        <w:t>All reviewer actions in the document audit trail: user, role, action, notes, timestamp</w:t>
      </w:r>
    </w:p>
    <w:p ns2:paraId="48D2C475" ns2:textId="77777777" w:rsidR="00D27CC9" w:rsidRDefault="00BF364E">
      <w:pPr>
        <w:pStyle w:val="ListParagraph"/>
        <w:numPr>
          <w:ilvl w:val="0"/>
          <w:numId w:val="2"/>
        </w:numPr>
        <w:spacing w:after="80"/>
      </w:pPr>
      <w:r>
        <w:t>Color per reviewer is distinct and consistent with the platform's folder status system</w:t>
      </w:r>
    </w:p>
    <w:p ns2:paraId="58C799A3" ns2:textId="77777777" w:rsidR="00D27CC9" w:rsidRDefault="00BF364E">
      <w:pPr>
        <w:pStyle w:val="ListParagraph"/>
        <w:numPr>
          <w:ilvl w:val="0"/>
          <w:numId w:val="2"/>
        </w:numPr>
        <w:spacing w:after="80"/>
      </w:pPr>
      <w:r>
        <w:t>Eliminates: uploading the same document to 2–3 locations, chasing approvals, not knowing who has seen what</w:t>
      </w:r>
    </w:p>
    <w:p ns2:paraId="7C5DF9F2" ns2:textId="77777777" w:rsidR="00D27CC9" w:rsidRDefault="00D27CC9">
      <w:pPr>
        <w:spacing w:after="80"/>
      </w:pPr>
    </w:p>
    <w:p ns2:paraId="3C4AC328" ns2:textId="77777777" w:rsidR="00D27CC9" w:rsidRDefault="00BF364E">
      <w:pPr>
        <w:pStyle w:val="Heading2"/>
      </w:pPr>
      <w:r>
        <w:t xml:space="preserve">5. Transaction </w:t>
      </w:r>
      <w:proofErr w:type="gramStart"/>
      <w:r>
        <w:t>Management  —</w:t>
      </w:r>
      <w:proofErr w:type="gramEnd"/>
      <w:r>
        <w:t xml:space="preserve"> P1</w:t>
      </w:r>
    </w:p>
    <w:p ns2:paraId="60F01750" ns2:textId="7C3476D8" w:rsidR="00601510" w:rsidRDefault="006113F5">
      <w:pPr>
        <w:pStyle w:val="Heading2"/>
      </w:pPr>
      <w:r>
        <w:t xml:space="preserve">Flow and order </w:t>
      </w:r>
      <w:proofErr w:type="gramStart"/>
      <w:r>
        <w:t>stays</w:t>
      </w:r>
      <w:proofErr w:type="gramEnd"/>
      <w:r>
        <w:t xml:space="preserve"> aligned in order of what we have but with current upgrades</w:t>
      </w:r>
    </w:p>
    <w:p ns2:paraId="1B2DB451" ns2:textId="03C0248C" w:rsidR="00D27CC9" w:rsidRDefault="00BF364E">
      <w:pPr>
        <w:pStyle w:val="ListParagraph"/>
        <w:numPr>
          <w:ilvl w:val="0"/>
          <w:numId w:val="2"/>
        </w:numPr>
        <w:spacing w:after="80"/>
      </w:pPr>
      <w:r>
        <w:t>Types: residential sale, purchase, rental, commercial sale, commercial lease, custom</w:t>
      </w:r>
    </w:p>
    <w:p ns2:paraId="436B58A6" ns2:textId="77777777" w:rsidR="00D27CC9" w:rsidRDefault="00BF364E">
      <w:pPr>
        <w:pStyle w:val="ListParagraph"/>
        <w:numPr>
          <w:ilvl w:val="0"/>
          <w:numId w:val="2"/>
        </w:numPr>
        <w:spacing w:after="80"/>
      </w:pPr>
      <w:r>
        <w:t>Sale/purchase lifecycle: Draft → Active → Pending Close → Closed / Terminated</w:t>
      </w:r>
    </w:p>
    <w:p ns2:paraId="0834AE40" ns2:textId="77777777" w:rsidR="00D27CC9" w:rsidRDefault="00BF364E">
      <w:pPr>
        <w:pStyle w:val="ListParagraph"/>
        <w:numPr>
          <w:ilvl w:val="0"/>
          <w:numId w:val="2"/>
        </w:numPr>
        <w:spacing w:after="80"/>
      </w:pPr>
      <w:r>
        <w:t>Rental/lease lifecycle: Draft → Active → In Term → Renewal Pending → Renewed / Expired</w:t>
      </w:r>
    </w:p>
    <w:p ns2:paraId="680D8DD6" ns2:textId="77777777" w:rsidR="00D27CC9" w:rsidRDefault="00BF364E">
      <w:pPr>
        <w:pStyle w:val="ListParagraph"/>
        <w:numPr>
          <w:ilvl w:val="0"/>
          <w:numId w:val="2"/>
        </w:numPr>
        <w:spacing w:after="80"/>
      </w:pPr>
      <w:r>
        <w:t>Configurable dynamic fields, milestones, checklists, date triggers, and rules per versioned template — predefined with scoped tenant/team/user display customization.</w:t>
      </w:r>
    </w:p>
    <w:p ns2:paraId="6B073A9C" ns2:textId="77777777" w:rsidR="00D27CC9" w:rsidRDefault="00BF364E">
      <w:pPr>
        <w:pStyle w:val="ListParagraph"/>
        <w:numPr>
          <w:ilvl w:val="0"/>
          <w:numId w:val="2"/>
        </w:numPr>
        <w:spacing w:after="80"/>
      </w:pPr>
      <w:r>
        <w:t>Tenant/team/user scoped field overrides support labels, units, formats, visibility, required state, and select option labels without changing stable field identifiers.</w:t>
      </w:r>
    </w:p>
    <w:p>
      <w:pPr>
        <w:pStyle w:val="ListParagraph"/>
        <w:numPr>
          <w:ilvl w:val="0"/>
          <w:numId w:val="2"/>
        </w:numPr>
        <w:spacing w:after="80"/>
      </w:pPr>
      <w:r>
        <w:t>Stable field keys/IDs are separate from display labels so AI extraction, form mappings, calculations, and automations do not break when terminology changes.</w:t>
      </w:r>
    </w:p>
    <w:p>
      <w:pPr>
        <w:pStyle w:val="ListParagraph"/>
        <w:numPr>
          <w:ilvl w:val="0"/>
          <w:numId w:val="2"/>
        </w:numPr>
        <w:spacing w:after="80"/>
      </w:pPr>
      <w:r>
        <w:t>Canonical values are stored separately from display rendering: money stores amount/currency, dates store date or ISO datetime values, and unit-aware quantities store canonical units.</w:t>
      </w:r>
    </w:p>
    <w:p>
      <w:pPr>
        <w:pStyle w:val="ListParagraph"/>
        <w:numPr>
          <w:ilvl w:val="0"/>
          <w:numId w:val="2"/>
        </w:numPr>
        <w:spacing w:after="80"/>
      </w:pPr>
      <w:r>
        <w:t>Conditional display, required-state rules, calculated fields, and date triggers use constrained JSON rule/expression structures, never executable code or label-based references.</w:t>
      </w:r>
    </w:p>
    <w:p>
      <w:pPr>
        <w:pStyle w:val="ListParagraph"/>
        <w:numPr>
          <w:ilvl w:val="0"/>
          <w:numId w:val="2"/>
        </w:numPr>
        <w:spacing w:after="80"/>
      </w:pPr>
      <w:r>
        <w:t>Transactions pin to the template version used at creation so future tenant or team template edits do not silently change historical transactions.</w:t>
      </w:r>
    </w:p>
    <w:p ns2:paraId="0F6053C8" ns2:textId="77777777" w:rsidR="00D27CC9" w:rsidRDefault="00BF364E">
      <w:pPr>
        <w:pStyle w:val="ListParagraph"/>
        <w:numPr>
          <w:ilvl w:val="0"/>
          <w:numId w:val="2"/>
        </w:numPr>
        <w:spacing w:after="80"/>
      </w:pPr>
      <w:r>
        <w:t>Full audit log of every field change, document action, and user event</w:t>
      </w:r>
    </w:p>
    <w:p ns2:paraId="7D7AE2B7" ns2:textId="77777777" w:rsidR="00D27CC9" w:rsidRDefault="00D27CC9">
      <w:pPr>
        <w:spacing w:after="80"/>
      </w:pPr>
    </w:p>
    <w:p ns2:paraId="6E58761F" ns2:textId="77777777" w:rsidR="00D27CC9" w:rsidRDefault="00BF364E">
      <w:pPr>
        <w:pStyle w:val="Heading2"/>
      </w:pPr>
      <w:r>
        <w:t xml:space="preserve">6. Document Platform &amp; Unified Forms </w:t>
      </w:r>
      <w:proofErr w:type="gramStart"/>
      <w:r>
        <w:t>Library  —</w:t>
      </w:r>
      <w:proofErr w:type="gramEnd"/>
      <w:r>
        <w:t xml:space="preserve"> P1</w:t>
      </w:r>
    </w:p>
    <w:p ns2:paraId="52B875FA" ns2:textId="77777777" w:rsidR="00D27CC9" w:rsidRDefault="00BF364E">
      <w:pPr>
        <w:pStyle w:val="ListParagraph"/>
        <w:numPr>
          <w:ilvl w:val="0"/>
          <w:numId w:val="2"/>
        </w:numPr>
        <w:spacing w:after="80"/>
      </w:pPr>
      <w:r>
        <w:t>Secure folder storage per transaction — AI auto-files on upload (classify → populate fields → route)</w:t>
      </w:r>
    </w:p>
    <w:p ns2:paraId="0992D542" ns2:textId="77777777" w:rsidR="00D27CC9" w:rsidRDefault="00BF364E">
      <w:pPr>
        <w:pStyle w:val="ListParagraph"/>
        <w:numPr>
          <w:ilvl w:val="0"/>
          <w:numId w:val="2"/>
        </w:numPr>
        <w:spacing w:after="80"/>
      </w:pPr>
      <w:r>
        <w:t>Color-status indicators (Green/Yellow/Red) rolling up: folder → transaction → back-office → commission gate</w:t>
      </w:r>
    </w:p>
    <w:p ns2:paraId="610C0BDB" ns2:textId="77777777" w:rsidR="00D27CC9" w:rsidRDefault="00BF364E">
      <w:pPr>
        <w:pStyle w:val="ListParagraph"/>
        <w:numPr>
          <w:ilvl w:val="0"/>
          <w:numId w:val="2"/>
        </w:numPr>
        <w:spacing w:after="80"/>
      </w:pPr>
      <w:r>
        <w:t>Browser-based preview, PDF conversion, versioning, external party upload requests</w:t>
      </w:r>
    </w:p>
    <w:p ns2:paraId="262FCA52" ns2:textId="77777777" w:rsidR="00D27CC9" w:rsidRDefault="00BF364E">
      <w:pPr>
        <w:pStyle w:val="ListParagraph"/>
        <w:numPr>
          <w:ilvl w:val="0"/>
          <w:numId w:val="2"/>
        </w:numPr>
        <w:spacing w:after="80"/>
      </w:pPr>
      <w:r>
        <w:lastRenderedPageBreak/>
        <w:t>Unified forms library: agent-uploaded + MLS-preloaded with source badges, frequency-ranked, contextual tabs per section</w:t>
      </w:r>
    </w:p>
    <w:p ns2:paraId="127165A3" ns2:textId="77777777" w:rsidR="00D27CC9" w:rsidRDefault="00BF364E">
      <w:pPr>
        <w:pStyle w:val="ListParagraph"/>
        <w:numPr>
          <w:ilvl w:val="0"/>
          <w:numId w:val="2"/>
        </w:numPr>
        <w:spacing w:after="80"/>
      </w:pPr>
      <w:r>
        <w:t>MLS association SSO: association forms preloaded automatically on login</w:t>
      </w:r>
    </w:p>
    <w:p ns2:paraId="2354DA62" ns2:textId="77777777" w:rsidR="00D27CC9" w:rsidRDefault="00BF364E">
      <w:pPr>
        <w:pStyle w:val="ListParagraph"/>
        <w:numPr>
          <w:ilvl w:val="0"/>
          <w:numId w:val="2"/>
        </w:numPr>
        <w:spacing w:after="80"/>
      </w:pPr>
      <w:r>
        <w:t>Pull → fill → sign: single inline workflow</w:t>
      </w:r>
    </w:p>
    <w:p ns2:paraId="094AB5F9" ns2:textId="77777777" w:rsidR="00D27CC9" w:rsidRDefault="00BF364E">
      <w:pPr>
        <w:pStyle w:val="ListParagraph"/>
        <w:numPr>
          <w:ilvl w:val="0"/>
          <w:numId w:val="2"/>
        </w:numPr>
        <w:spacing w:after="80"/>
      </w:pPr>
      <w:r>
        <w:t>Long-term retention per jurisdictional requirements</w:t>
      </w:r>
    </w:p>
    <w:p ns2:paraId="1233D92B" ns2:textId="77777777" w:rsidR="00D27CC9" w:rsidRDefault="00D27CC9">
      <w:pPr>
        <w:spacing w:after="80"/>
      </w:pPr>
    </w:p>
    <w:p ns2:paraId="6A1EF393" ns2:textId="77777777" w:rsidR="00D27CC9" w:rsidRDefault="00BF364E">
      <w:pPr>
        <w:pStyle w:val="Heading2"/>
      </w:pPr>
      <w:r>
        <w:t xml:space="preserve">7. Teams, Permissions &amp; Contact </w:t>
      </w:r>
      <w:proofErr w:type="gramStart"/>
      <w:r>
        <w:t>Management  —</w:t>
      </w:r>
      <w:proofErr w:type="gramEnd"/>
      <w:r>
        <w:t xml:space="preserve"> P1</w:t>
      </w:r>
    </w:p>
    <w:p ns2:paraId="40734E01" ns2:textId="77777777" w:rsidR="00D27CC9" w:rsidRDefault="00BF364E">
      <w:pPr>
        <w:pStyle w:val="ListParagraph"/>
        <w:numPr>
          <w:ilvl w:val="0"/>
          <w:numId w:val="2"/>
        </w:numPr>
        <w:spacing w:after="80"/>
      </w:pPr>
      <w:r>
        <w:t>Shared brokerage/team accounts inside a single tenant, role-based access, team-level reporting, and per-transaction permission overrides.</w:t>
      </w:r>
    </w:p>
    <w:p ns2:paraId="22846304" ns2:textId="77777777" w:rsidR="00D27CC9" w:rsidRDefault="00BF364E">
      <w:pPr>
        <w:pStyle w:val="ListParagraph"/>
        <w:numPr>
          <w:ilvl w:val="0"/>
          <w:numId w:val="2"/>
        </w:numPr>
        <w:spacing w:after="80"/>
      </w:pPr>
      <w:r>
        <w:t>Team leader nudge: SMS or email from platform to team members with outstanding items</w:t>
      </w:r>
    </w:p>
    <w:p ns2:paraId="4BD76473" ns2:textId="77777777" w:rsidR="00D27CC9" w:rsidRDefault="00BF364E">
      <w:pPr>
        <w:pStyle w:val="ListParagraph"/>
        <w:numPr>
          <w:ilvl w:val="0"/>
          <w:numId w:val="2"/>
        </w:numPr>
        <w:spacing w:after="80"/>
      </w:pPr>
      <w:r>
        <w:t>CRM-capable contact records with dropdown autofill — buyer/seller, tenant, landlord/owner, co-agent, lender, attorney, title rep, inspector, insurance, service provider</w:t>
      </w:r>
    </w:p>
    <w:p ns2:paraId="21355B02" ns2:textId="77777777" w:rsidR="00D27CC9" w:rsidRDefault="00BF364E">
      <w:pPr>
        <w:pStyle w:val="ListParagraph"/>
        <w:numPr>
          <w:ilvl w:val="0"/>
          <w:numId w:val="2"/>
        </w:numPr>
        <w:spacing w:after="80"/>
      </w:pPr>
      <w:r>
        <w:t>Tenant and team contact records reusable across transactions and lease renewals.</w:t>
      </w:r>
    </w:p>
    <w:p ns2:paraId="16F11D4B" ns2:textId="77777777" w:rsidR="00D27CC9" w:rsidRDefault="00BF364E">
      <w:pPr>
        <w:pStyle w:val="ListParagraph"/>
        <w:numPr>
          <w:ilvl w:val="0"/>
          <w:numId w:val="2"/>
        </w:numPr>
        <w:spacing w:after="80"/>
      </w:pPr>
      <w:r>
        <w:t>Section-based access: each party sees only their section; all notified on updates</w:t>
      </w:r>
    </w:p>
    <w:p ns2:paraId="3AFD7740" ns2:textId="77777777" w:rsidR="00D27CC9" w:rsidRDefault="00D27CC9">
      <w:pPr>
        <w:spacing w:after="80"/>
      </w:pPr>
    </w:p>
    <w:p ns2:paraId="28D4A426" ns2:textId="77777777" w:rsidR="00D27CC9" w:rsidRDefault="00BF364E">
      <w:pPr>
        <w:pStyle w:val="Heading2"/>
      </w:pPr>
      <w:r>
        <w:t xml:space="preserve">8. Rental &amp; Lease </w:t>
      </w:r>
      <w:proofErr w:type="gramStart"/>
      <w:r>
        <w:t>Management  —</w:t>
      </w:r>
      <w:proofErr w:type="gramEnd"/>
      <w:r>
        <w:t xml:space="preserve"> P2</w:t>
      </w:r>
    </w:p>
    <w:p ns2:paraId="00AA0DBD" ns2:textId="77777777" w:rsidR="00D27CC9" w:rsidRDefault="00BF364E">
      <w:pPr>
        <w:pStyle w:val="ListParagraph"/>
        <w:numPr>
          <w:ilvl w:val="0"/>
          <w:numId w:val="2"/>
        </w:numPr>
        <w:spacing w:after="80"/>
      </w:pPr>
      <w:r>
        <w:t>Lease type (residential/commercial) drives template, milestones, compliance checklist, and default notification lead time</w:t>
      </w:r>
    </w:p>
    <w:p ns2:paraId="16DDCD86" ns2:textId="77777777" w:rsidR="00D27CC9" w:rsidRDefault="00BF364E">
      <w:pPr>
        <w:pStyle w:val="ListParagraph"/>
        <w:numPr>
          <w:ilvl w:val="0"/>
          <w:numId w:val="2"/>
        </w:numPr>
        <w:spacing w:after="80"/>
      </w:pPr>
      <w:r>
        <w:t>Core fields: tenant(s), landlord/owner, term dates, rent, escalation schedule, renewal options</w:t>
      </w:r>
    </w:p>
    <w:p ns2:paraId="56225A8E" ns2:textId="77777777" w:rsidR="00D27CC9" w:rsidRDefault="00BF364E">
      <w:pPr>
        <w:pStyle w:val="ListParagraph"/>
        <w:numPr>
          <w:ilvl w:val="0"/>
          <w:numId w:val="2"/>
        </w:numPr>
        <w:spacing w:after="80"/>
      </w:pPr>
      <w:r>
        <w:t>Renewal notification engine: per-</w:t>
      </w:r>
      <w:proofErr w:type="gramStart"/>
      <w:r>
        <w:t>lease</w:t>
      </w:r>
      <w:proofErr w:type="gramEnd"/>
      <w:r>
        <w:t xml:space="preserve"> lead-time dropdown (2/3/4/5 months, default 4 residential/5 commercial)</w:t>
      </w:r>
    </w:p>
    <w:p ns2:paraId="7EF8ECDC" ns2:textId="77777777" w:rsidR="00D27CC9" w:rsidRDefault="00BF364E">
      <w:pPr>
        <w:pStyle w:val="ListParagraph"/>
        <w:numPr>
          <w:ilvl w:val="0"/>
          <w:numId w:val="2"/>
        </w:numPr>
        <w:spacing w:after="80"/>
      </w:pPr>
      <w:r>
        <w:t>System calculates all three alert dates automatically — no manual setup</w:t>
      </w:r>
    </w:p>
    <w:p ns2:paraId="2EA3B267" ns2:textId="77777777" w:rsidR="00D27CC9" w:rsidRDefault="00BF364E">
      <w:pPr>
        <w:pStyle w:val="ListParagraph"/>
        <w:numPr>
          <w:ilvl w:val="0"/>
          <w:numId w:val="2"/>
        </w:numPr>
        <w:spacing w:after="80"/>
      </w:pPr>
      <w:r>
        <w:t>Escalating series: lead-time (Normal) → 60-day (Elevated) → 30-day final notice (Urgent)</w:t>
      </w:r>
    </w:p>
    <w:p ns2:paraId="58FFE445" ns2:textId="77777777" w:rsidR="00D27CC9" w:rsidRDefault="00BF364E">
      <w:pPr>
        <w:pStyle w:val="ListParagraph"/>
        <w:numPr>
          <w:ilvl w:val="0"/>
          <w:numId w:val="2"/>
        </w:numPr>
        <w:spacing w:after="80"/>
      </w:pPr>
      <w:r>
        <w:t>Inline action buttons in every alert: Initiate Renewal / Mark Vacating / Extend Term / Acknowledge</w:t>
      </w:r>
    </w:p>
    <w:p ns2:paraId="6BE51683" ns2:textId="77777777" w:rsidR="00D27CC9" w:rsidRDefault="00BF364E">
      <w:pPr>
        <w:pStyle w:val="ListParagraph"/>
        <w:numPr>
          <w:ilvl w:val="0"/>
          <w:numId w:val="2"/>
        </w:numPr>
        <w:spacing w:after="80"/>
      </w:pPr>
      <w:r>
        <w:t>Rental portfolio dashboard: all active leases, rent roll, expiry calendar, at-risk flags, brokerage-level view</w:t>
      </w:r>
    </w:p>
    <w:p ns2:paraId="4E9D8B90" ns2:textId="77777777" w:rsidR="00D27CC9" w:rsidRDefault="00D27CC9">
      <w:pPr>
        <w:spacing w:after="80"/>
      </w:pPr>
    </w:p>
    <w:p ns2:paraId="0CFFE36A" ns2:textId="77777777" w:rsidR="00D27CC9" w:rsidRDefault="00BF364E">
      <w:pPr>
        <w:pStyle w:val="Heading2"/>
      </w:pPr>
      <w:r>
        <w:t xml:space="preserve">9. Compliance, Audit &amp; Commission </w:t>
      </w:r>
      <w:proofErr w:type="gramStart"/>
      <w:r>
        <w:t>Engine  —</w:t>
      </w:r>
      <w:proofErr w:type="gramEnd"/>
      <w:r>
        <w:t xml:space="preserve"> P2</w:t>
      </w:r>
    </w:p>
    <w:p ns2:paraId="4FC413A7" ns2:textId="77777777" w:rsidR="00D27CC9" w:rsidRDefault="00BF364E">
      <w:pPr>
        <w:pStyle w:val="ListParagraph"/>
        <w:numPr>
          <w:ilvl w:val="0"/>
          <w:numId w:val="2"/>
        </w:numPr>
        <w:spacing w:after="80"/>
      </w:pPr>
      <w:r>
        <w:t>State-specific compliance rules per tenant — residential tenancy and commercial lease configured separately</w:t>
      </w:r>
    </w:p>
    <w:p ns2:paraId="3032C5B6" ns2:textId="77777777" w:rsidR="00D27CC9" w:rsidRDefault="00BF364E">
      <w:pPr>
        <w:pStyle w:val="ListParagraph"/>
        <w:numPr>
          <w:ilvl w:val="0"/>
          <w:numId w:val="2"/>
        </w:numPr>
        <w:spacing w:after="80"/>
      </w:pPr>
      <w:r>
        <w:t>Commission release gated behind all required reviewer approvals (enforced by single-upload review system)</w:t>
      </w:r>
    </w:p>
    <w:p ns2:paraId="26D79B01" ns2:textId="77777777" w:rsidR="00D27CC9" w:rsidRDefault="00BF364E">
      <w:pPr>
        <w:pStyle w:val="ListParagraph"/>
        <w:numPr>
          <w:ilvl w:val="0"/>
          <w:numId w:val="2"/>
        </w:numPr>
        <w:spacing w:after="80"/>
      </w:pPr>
      <w:r>
        <w:t>Multi-tier commission: royalties, franchise fees, multiple fee types (% or flat), multiple deductions</w:t>
      </w:r>
    </w:p>
    <w:p ns2:paraId="38623E92" ns2:textId="77777777" w:rsidR="00D27CC9" w:rsidRDefault="00BF364E">
      <w:pPr>
        <w:pStyle w:val="ListParagraph"/>
        <w:numPr>
          <w:ilvl w:val="0"/>
          <w:numId w:val="2"/>
        </w:numPr>
        <w:spacing w:after="80"/>
      </w:pPr>
      <w:r>
        <w:t>Lease commission: flat fee, % first month's rent, or % total lease value</w:t>
      </w:r>
    </w:p>
    <w:p ns2:paraId="2C072C46" ns2:textId="77777777" w:rsidR="00D27CC9" w:rsidRDefault="00BF364E">
      <w:pPr>
        <w:pStyle w:val="ListParagraph"/>
        <w:numPr>
          <w:ilvl w:val="0"/>
          <w:numId w:val="2"/>
        </w:numPr>
        <w:spacing w:after="80"/>
      </w:pPr>
      <w:r>
        <w:lastRenderedPageBreak/>
        <w:t>Agent financial view: net pay at any lifecycle stage</w:t>
      </w:r>
    </w:p>
    <w:p ns2:paraId="2A3A4CFA" ns2:textId="77777777" w:rsidR="00D27CC9" w:rsidRDefault="00BF364E">
      <w:pPr>
        <w:pStyle w:val="ListParagraph"/>
        <w:numPr>
          <w:ilvl w:val="0"/>
          <w:numId w:val="2"/>
        </w:numPr>
        <w:spacing w:after="80"/>
      </w:pPr>
      <w:r>
        <w:t>Brokerage back-of-house view: house portion of every split — pipeline and settled, filterable by transaction type. Restricted to Admin and Broker roles</w:t>
      </w:r>
    </w:p>
    <w:p ns2:paraId="19A7DA9B" ns2:textId="77777777" w:rsidR="00D27CC9" w:rsidRDefault="00BF364E">
      <w:pPr>
        <w:pStyle w:val="ListParagraph"/>
        <w:numPr>
          <w:ilvl w:val="0"/>
          <w:numId w:val="2"/>
        </w:numPr>
        <w:spacing w:after="80"/>
      </w:pPr>
      <w:r>
        <w:t>Both views from the same engine — no dual entry, no reconciliation</w:t>
      </w:r>
    </w:p>
    <w:p ns2:paraId="577A203C" ns2:textId="77777777" w:rsidR="00D27CC9" w:rsidRDefault="00D27CC9">
      <w:pPr>
        <w:spacing w:after="80"/>
      </w:pPr>
    </w:p>
    <w:p ns2:paraId="033372EB" ns2:textId="77777777" w:rsidR="00D27CC9" w:rsidRDefault="00BF364E">
      <w:pPr>
        <w:pStyle w:val="Heading2"/>
      </w:pPr>
      <w:r>
        <w:t xml:space="preserve">10. Notifications, Milestones &amp; </w:t>
      </w:r>
      <w:proofErr w:type="gramStart"/>
      <w:r>
        <w:t>Calendar  —</w:t>
      </w:r>
      <w:proofErr w:type="gramEnd"/>
      <w:r>
        <w:t xml:space="preserve"> P2</w:t>
      </w:r>
    </w:p>
    <w:p ns2:paraId="67CC6208" ns2:textId="77777777" w:rsidR="00D27CC9" w:rsidRDefault="00BF364E">
      <w:pPr>
        <w:pStyle w:val="ListParagraph"/>
        <w:numPr>
          <w:ilvl w:val="0"/>
          <w:numId w:val="2"/>
        </w:numPr>
        <w:spacing w:after="80"/>
      </w:pPr>
      <w:r>
        <w:t>In-app/email/SMS for all event types in recipient's language</w:t>
      </w:r>
    </w:p>
    <w:p ns2:paraId="26D9C3BF" ns2:textId="77777777" w:rsidR="00D27CC9" w:rsidRDefault="00BF364E">
      <w:pPr>
        <w:pStyle w:val="ListParagraph"/>
        <w:numPr>
          <w:ilvl w:val="0"/>
          <w:numId w:val="2"/>
        </w:numPr>
        <w:spacing w:after="80"/>
      </w:pPr>
      <w:r>
        <w:t>Document upload triggers simultaneous notification to all assigned reviewers</w:t>
      </w:r>
    </w:p>
    <w:p ns2:paraId="0B374404" ns2:textId="77777777" w:rsidR="00D27CC9" w:rsidRDefault="00BF364E">
      <w:pPr>
        <w:pStyle w:val="ListParagraph"/>
        <w:numPr>
          <w:ilvl w:val="0"/>
          <w:numId w:val="2"/>
        </w:numPr>
        <w:spacing w:after="80"/>
      </w:pPr>
      <w:r>
        <w:t>Lease renewal alerts fire automatically from the renewal notification engine</w:t>
      </w:r>
    </w:p>
    <w:p ns2:paraId="623907D2" ns2:textId="77777777" w:rsidR="00D27CC9" w:rsidRDefault="00BF364E">
      <w:pPr>
        <w:pStyle w:val="ListParagraph"/>
        <w:numPr>
          <w:ilvl w:val="0"/>
          <w:numId w:val="2"/>
        </w:numPr>
        <w:spacing w:after="80"/>
      </w:pPr>
      <w:r>
        <w:t>Configurable milestone reminders, calendar push to Google Calendar and Outlook</w:t>
      </w:r>
    </w:p>
    <w:p ns2:paraId="40EDF03C" ns2:textId="77777777" w:rsidR="00D27CC9" w:rsidRDefault="00BF364E">
      <w:pPr>
        <w:pStyle w:val="ListParagraph"/>
        <w:numPr>
          <w:ilvl w:val="0"/>
          <w:numId w:val="2"/>
        </w:numPr>
        <w:spacing w:after="80"/>
      </w:pPr>
      <w:r>
        <w:t>Daily digest option for deadline summaries</w:t>
      </w:r>
    </w:p>
    <w:p ns2:paraId="03260BB0" ns2:textId="77777777" w:rsidR="00D27CC9" w:rsidRDefault="00D27CC9">
      <w:pPr>
        <w:spacing w:after="80"/>
      </w:pPr>
    </w:p>
    <w:p ns2:paraId="659B02E7" ns2:textId="77777777" w:rsidR="00D27CC9" w:rsidRDefault="00BF364E">
      <w:pPr>
        <w:pStyle w:val="Heading2"/>
      </w:pPr>
      <w:r>
        <w:t xml:space="preserve">11. Property Details, Listing Sheet &amp; WhatsApp / META </w:t>
      </w:r>
      <w:proofErr w:type="gramStart"/>
      <w:r>
        <w:t>Distribution  —</w:t>
      </w:r>
      <w:proofErr w:type="gramEnd"/>
      <w:r>
        <w:t xml:space="preserve"> P2</w:t>
      </w:r>
    </w:p>
    <w:p ns2:paraId="06CB38F5" ns2:textId="77777777" w:rsidR="00D27CC9" w:rsidRDefault="00BF364E">
      <w:pPr>
        <w:pStyle w:val="ListParagraph"/>
        <w:numPr>
          <w:ilvl w:val="0"/>
          <w:numId w:val="2"/>
        </w:numPr>
        <w:spacing w:after="80"/>
      </w:pPr>
      <w:r>
        <w:t>Property detail record entered once: address, type, bedrooms, bathrooms, room count, floor plan, sq ft or meters (locale-driven automatically)</w:t>
      </w:r>
    </w:p>
    <w:p ns2:paraId="3D54BBBD" ns2:textId="77777777" w:rsidR="00D27CC9" w:rsidRDefault="00BF364E">
      <w:pPr>
        <w:pStyle w:val="ListParagraph"/>
        <w:numPr>
          <w:ilvl w:val="0"/>
          <w:numId w:val="2"/>
        </w:numPr>
        <w:spacing w:after="80"/>
      </w:pPr>
      <w:r>
        <w:t>Short-form output: branded, distributable via email, shareable link, or WhatsApp — all from the same single record</w:t>
      </w:r>
    </w:p>
    <w:p ns2:paraId="76B305FE" ns2:textId="77777777" w:rsidR="00D27CC9" w:rsidRDefault="00BF364E">
      <w:pPr>
        <w:pStyle w:val="ListParagraph"/>
        <w:numPr>
          <w:ilvl w:val="0"/>
          <w:numId w:val="2"/>
        </w:numPr>
        <w:spacing w:after="80"/>
      </w:pPr>
      <w:r>
        <w:t>Team/brokerage listing sheet: portfolio send for US and international markets without an MLS</w:t>
      </w:r>
    </w:p>
    <w:p ns2:paraId="4CF9D44A" ns2:textId="77777777" w:rsidR="00D27CC9" w:rsidRDefault="00BF364E">
      <w:pPr>
        <w:pStyle w:val="ListParagraph"/>
        <w:numPr>
          <w:ilvl w:val="0"/>
          <w:numId w:val="2"/>
        </w:numPr>
        <w:spacing w:after="80"/>
      </w:pPr>
      <w:r>
        <w:t>WhatsApp/META distribution: formatted property card pushed to pre-configured partner groups via META WhatsApp Business API — delivery status tracked per group in the transaction record</w:t>
      </w:r>
    </w:p>
    <w:p ns2:paraId="2751EDD5" ns2:textId="77777777" w:rsidR="00D27CC9" w:rsidRDefault="00BF364E">
      <w:pPr>
        <w:pStyle w:val="ListParagraph"/>
        <w:numPr>
          <w:ilvl w:val="0"/>
          <w:numId w:val="2"/>
        </w:numPr>
        <w:spacing w:after="80"/>
      </w:pPr>
      <w:r>
        <w:t>Rental portfolio dashboard with rent roll, renewal pipeline, expiry calendar, at-risk flags</w:t>
      </w:r>
    </w:p>
    <w:p ns2:paraId="0D1DBAC8" ns2:textId="77777777" w:rsidR="00D27CC9" w:rsidRDefault="00D27CC9">
      <w:pPr>
        <w:spacing w:after="80"/>
      </w:pPr>
    </w:p>
    <w:p ns2:paraId="48933930" ns2:textId="77777777" w:rsidR="00D27CC9" w:rsidRDefault="00BF364E">
      <w:pPr>
        <w:pStyle w:val="Heading2"/>
      </w:pPr>
      <w:r>
        <w:t xml:space="preserve">12. Multi-Language </w:t>
      </w:r>
      <w:proofErr w:type="gramStart"/>
      <w:r>
        <w:t>Support  —</w:t>
      </w:r>
      <w:proofErr w:type="gramEnd"/>
      <w:r>
        <w:t xml:space="preserve"> P2</w:t>
      </w:r>
    </w:p>
    <w:p ns2:paraId="5305B88F" ns2:textId="77777777" w:rsidR="00D27CC9" w:rsidRDefault="00BF364E">
      <w:pPr>
        <w:pStyle w:val="ListParagraph"/>
        <w:numPr>
          <w:ilvl w:val="0"/>
          <w:numId w:val="2"/>
        </w:numPr>
        <w:spacing w:after="80"/>
      </w:pPr>
      <w:r>
        <w:t>Full UI language toggle per user regardless of tenant</w:t>
      </w:r>
    </w:p>
    <w:p ns2:paraId="1D8622CA" ns2:textId="77777777" w:rsidR="00D27CC9" w:rsidRDefault="00BF364E">
      <w:pPr>
        <w:pStyle w:val="ListParagraph"/>
        <w:numPr>
          <w:ilvl w:val="0"/>
          <w:numId w:val="2"/>
        </w:numPr>
        <w:spacing w:after="80"/>
      </w:pPr>
      <w:r>
        <w:t>All strings externalized — no hardcoded text anywhere in the codebase</w:t>
      </w:r>
    </w:p>
    <w:p ns2:paraId="3DF154E2" ns2:textId="77777777" w:rsidR="00D27CC9" w:rsidRDefault="00BF364E">
      <w:pPr>
        <w:pStyle w:val="ListParagraph"/>
        <w:numPr>
          <w:ilvl w:val="0"/>
          <w:numId w:val="2"/>
        </w:numPr>
        <w:spacing w:after="80"/>
      </w:pPr>
      <w:r>
        <w:t>Notifications, renewal alerts, and WhatsApp property cards in recipient's selected language</w:t>
      </w:r>
    </w:p>
    <w:p ns2:paraId="6E523019" ns2:textId="77777777" w:rsidR="00D27CC9" w:rsidRDefault="00BF364E">
      <w:pPr>
        <w:pStyle w:val="ListParagraph"/>
        <w:numPr>
          <w:ilvl w:val="0"/>
          <w:numId w:val="2"/>
        </w:numPr>
        <w:spacing w:after="80"/>
      </w:pPr>
      <w:r>
        <w:t>Property unit fields, date formats, and currency display adapt to locale defaults and scoped field-format preferences.</w:t>
      </w:r>
    </w:p>
    <w:p ns2:paraId="620C32A8" ns2:textId="77777777" w:rsidR="00D27CC9" w:rsidRDefault="00D27CC9">
      <w:pPr>
        <w:spacing w:after="80"/>
      </w:pPr>
    </w:p>
    <w:p ns2:paraId="09002F60" ns2:textId="77777777" w:rsidR="00D27CC9" w:rsidRDefault="00BF364E">
      <w:pPr>
        <w:pStyle w:val="Heading2"/>
      </w:pPr>
      <w:r>
        <w:t xml:space="preserve">13. White-Label &amp; Multi-Tenant </w:t>
      </w:r>
      <w:proofErr w:type="gramStart"/>
      <w:r>
        <w:t>Architecture  —</w:t>
      </w:r>
      <w:proofErr w:type="gramEnd"/>
      <w:r>
        <w:t xml:space="preserve"> Foundational</w:t>
      </w:r>
    </w:p>
    <w:p ns2:paraId="67262F45" ns2:textId="77777777" w:rsidR="00D27CC9" w:rsidRDefault="00BF364E">
      <w:pPr>
        <w:pStyle w:val="ListParagraph"/>
        <w:numPr>
          <w:ilvl w:val="0"/>
          <w:numId w:val="2"/>
        </w:numPr>
        <w:spacing w:after="80"/>
      </w:pPr>
      <w:r>
        <w:t>Tenant-level branding: logo, color palette, email domain</w:t>
      </w:r>
    </w:p>
    <w:p>
      <w:pPr>
        <w:pStyle w:val="ListParagraph"/>
        <w:numPr>
          <w:ilvl w:val="0"/>
          <w:numId w:val="2"/>
        </w:numPr>
        <w:spacing w:after="80"/>
      </w:pPr>
      <w:r>
        <w:t>Tenant means the top-level MLS/association/default C2C isolation and branding boundary. Regional MLS or association partners may receive white-labeled app experiences; retail and unaffiliated users belong to the default C2C tenant.</w:t>
      </w:r>
    </w:p>
    <w:p>
      <w:pPr>
        <w:pStyle w:val="ListParagraph"/>
        <w:numPr>
          <w:ilvl w:val="0"/>
          <w:numId w:val="2"/>
        </w:numPr>
        <w:spacing w:after="80"/>
      </w:pPr>
      <w:r>
        <w:t>Team means a brokerage or brokerage-style group inside exactly one tenant. Individual users may be unaffiliated or belong to a team within their tenant membership.</w:t>
      </w:r>
    </w:p>
    <w:p>
      <w:pPr>
        <w:pStyle w:val="ListParagraph"/>
        <w:numPr>
          <w:ilvl w:val="0"/>
          <w:numId w:val="2"/>
        </w:numPr>
        <w:spacing w:after="80"/>
      </w:pPr>
      <w:r>
        <w:t>Team admins can manage team members, view team transactions, and aggregate transaction volume, commission values, and operational activity for their team.</w:t>
      </w:r>
    </w:p>
    <w:p>
      <w:pPr>
        <w:pStyle w:val="ListParagraph"/>
        <w:numPr>
          <w:ilvl w:val="0"/>
          <w:numId w:val="2"/>
        </w:numPr>
        <w:spacing w:after="80"/>
      </w:pPr>
      <w:r>
        <w:t>Direct tenant_id is required on tenant-owned aggregate roots and independently accessed records; deeply contained child records may inherit tenant through their parent when they are never queried, authorized, reported, audited, queued, or indexed independently.</w:t>
      </w:r>
    </w:p>
    <w:p ns2:paraId="3EF04927" ns2:textId="77777777" w:rsidR="00D27CC9" w:rsidRDefault="00BF364E">
      <w:pPr>
        <w:pStyle w:val="ListParagraph"/>
        <w:numPr>
          <w:ilvl w:val="0"/>
          <w:numId w:val="2"/>
        </w:numPr>
        <w:spacing w:after="80"/>
      </w:pPr>
      <w:r>
        <w:t>Tenant-specific templates, settings, workflow rules, integrations, field defaults, and display terminology.</w:t>
      </w:r>
    </w:p>
    <w:p ns2:paraId="233323E7" ns2:textId="77777777" w:rsidR="00D27CC9" w:rsidRDefault="00BF364E">
      <w:pPr>
        <w:pStyle w:val="ListParagraph"/>
        <w:numPr>
          <w:ilvl w:val="0"/>
          <w:numId w:val="2"/>
        </w:numPr>
        <w:spacing w:after="80"/>
      </w:pPr>
      <w:r>
        <w:t>Branded communications: emails, signature requests, client portals, tenant-facing lease portals</w:t>
      </w:r>
    </w:p>
    <w:p ns2:paraId="7BF51A60" ns2:textId="77777777" w:rsidR="00D27CC9" w:rsidRDefault="00BF364E">
      <w:pPr>
        <w:pStyle w:val="ListParagraph"/>
        <w:numPr>
          <w:ilvl w:val="0"/>
          <w:numId w:val="2"/>
        </w:numPr>
        <w:spacing w:after="80"/>
      </w:pPr>
      <w:r>
        <w:t>META WhatsApp credentials and partner groups managed per tenant</w:t>
      </w:r>
    </w:p>
    <w:p ns2:paraId="0501BD54" ns2:textId="77777777" w:rsidR="00D27CC9" w:rsidRDefault="00BF364E">
      <w:pPr>
        <w:pStyle w:val="ListParagraph"/>
        <w:numPr>
          <w:ilvl w:val="0"/>
          <w:numId w:val="2"/>
        </w:numPr>
        <w:spacing w:after="80"/>
      </w:pPr>
      <w:r>
        <w:lastRenderedPageBreak/>
        <w:t>Foundation supports white-label and strategic partnership deployments</w:t>
      </w:r>
    </w:p>
    <w:p ns2:paraId="2EC8FB16" ns2:textId="77777777" w:rsidR="00D27CC9" w:rsidRDefault="00D27CC9">
      <w:pPr>
        <w:spacing w:after="80"/>
      </w:pPr>
    </w:p>
    <w:p ns2:paraId="6F553DFA" ns2:textId="77777777" w:rsidR="00D27CC9" w:rsidRDefault="00BF364E">
      <w:pPr>
        <w:pStyle w:val="Heading2"/>
      </w:pPr>
      <w:r>
        <w:t xml:space="preserve">14. Vertical </w:t>
      </w:r>
      <w:proofErr w:type="gramStart"/>
      <w:r>
        <w:t>Integrations  —</w:t>
      </w:r>
      <w:proofErr w:type="gramEnd"/>
      <w:r>
        <w:t xml:space="preserve"> P3</w:t>
      </w:r>
    </w:p>
    <w:p ns2:paraId="3437887F" ns2:textId="77777777" w:rsidR="00D27CC9" w:rsidRDefault="00BF364E">
      <w:pPr>
        <w:pStyle w:val="ListParagraph"/>
        <w:numPr>
          <w:ilvl w:val="0"/>
          <w:numId w:val="2"/>
        </w:numPr>
        <w:spacing w:after="80"/>
      </w:pPr>
      <w:r>
        <w:t>Affiliated/white-label partner tabs visible by name on the dashboard and within relevant sections — not buried in settings</w:t>
      </w:r>
    </w:p>
    <w:p ns2:paraId="517C4089" ns2:textId="77777777" w:rsidR="00D27CC9" w:rsidRDefault="00BF364E">
      <w:pPr>
        <w:pStyle w:val="ListParagraph"/>
        <w:numPr>
          <w:ilvl w:val="0"/>
          <w:numId w:val="2"/>
        </w:numPr>
        <w:spacing w:after="80"/>
      </w:pPr>
      <w:r>
        <w:t>Tenant admin controls which integrations are visible</w:t>
      </w:r>
    </w:p>
    <w:p ns2:paraId="26C49DCA" ns2:textId="77777777" w:rsidR="00D27CC9" w:rsidRDefault="00BF364E">
      <w:pPr>
        <w:pStyle w:val="ListParagraph"/>
        <w:numPr>
          <w:ilvl w:val="0"/>
          <w:numId w:val="2"/>
        </w:numPr>
        <w:spacing w:after="80"/>
      </w:pPr>
      <w:r>
        <w:t>Rental-specific integrations (tenant screening, rent collection) surfaced in the lease section</w:t>
      </w:r>
    </w:p>
    <w:p ns2:paraId="5FE615F0" ns2:textId="77777777" w:rsidR="00D27CC9" w:rsidRDefault="00BF364E">
      <w:pPr>
        <w:pStyle w:val="ListParagraph"/>
        <w:numPr>
          <w:ilvl w:val="0"/>
          <w:numId w:val="2"/>
        </w:numPr>
        <w:spacing w:after="80"/>
      </w:pPr>
      <w:r>
        <w:t>Framework supports new verticals without requiring core platform changes</w:t>
      </w:r>
    </w:p>
    <w:p ns2:paraId="18E483F0" ns2:textId="77777777" w:rsidR="00D27CC9" w:rsidRDefault="00D27CC9">
      <w:pPr>
        <w:spacing w:after="80"/>
      </w:pPr>
    </w:p>
    <w:p ns2:paraId="11A6494F" ns2:textId="77777777" w:rsidR="00D27CC9" w:rsidRDefault="00BF364E">
      <w:pPr>
        <w:pStyle w:val="Heading2"/>
      </w:pPr>
      <w:r>
        <w:t xml:space="preserve">15. MLS Feed </w:t>
      </w:r>
      <w:proofErr w:type="gramStart"/>
      <w:r>
        <w:t>Integration  —</w:t>
      </w:r>
      <w:proofErr w:type="gramEnd"/>
      <w:r>
        <w:t xml:space="preserve"> P3 Parallel Workstream</w:t>
      </w:r>
    </w:p>
    <w:p ns2:paraId="33571B3D" ns2:textId="77777777" w:rsidR="00D27CC9" w:rsidRDefault="00BF364E">
      <w:pPr>
        <w:pStyle w:val="ListParagraph"/>
        <w:numPr>
          <w:ilvl w:val="0"/>
          <w:numId w:val="2"/>
        </w:numPr>
        <w:spacing w:after="80"/>
      </w:pPr>
      <w:r>
        <w:t>Inbound MLS GRID: pre-populate transaction, listing, and lease fields</w:t>
      </w:r>
    </w:p>
    <w:p ns2:paraId="2FBCCE33" ns2:textId="77777777" w:rsidR="00D27CC9" w:rsidRDefault="00BF364E">
      <w:pPr>
        <w:pStyle w:val="ListParagraph"/>
        <w:numPr>
          <w:ilvl w:val="0"/>
          <w:numId w:val="2"/>
        </w:numPr>
        <w:spacing w:after="80"/>
      </w:pPr>
      <w:r>
        <w:t>Outbound: completed data to MLS as agent-approved draft — explicit sign-off required before submission</w:t>
      </w:r>
    </w:p>
    <w:p ns2:paraId="793F4899" ns2:textId="77777777" w:rsidR="00D27CC9" w:rsidRDefault="00BF364E">
      <w:pPr>
        <w:pStyle w:val="ListParagraph"/>
        <w:numPr>
          <w:ilvl w:val="0"/>
          <w:numId w:val="2"/>
        </w:numPr>
        <w:spacing w:after="80"/>
      </w:pPr>
      <w:r>
        <w:t>SSO-triggered form preload on MLS association login</w:t>
      </w:r>
    </w:p>
    <w:p ns2:paraId="0BD12021" ns2:textId="77777777" w:rsidR="00D27CC9" w:rsidRDefault="00BF364E">
      <w:pPr>
        <w:pStyle w:val="ListParagraph"/>
        <w:numPr>
          <w:ilvl w:val="0"/>
          <w:numId w:val="2"/>
        </w:numPr>
        <w:spacing w:after="80"/>
      </w:pPr>
      <w:r>
        <w:t>Runs in parallel — does not block any primary phase</w:t>
      </w:r>
    </w:p>
    <w:p ns2:paraId="70CA3FEB" ns2:textId="77777777" w:rsidR="00D27CC9" w:rsidRDefault="00D27CC9">
      <w:pPr>
        <w:spacing w:after="80"/>
      </w:pPr>
    </w:p>
    <w:p ns2:paraId="1A03017A" ns2:textId="77777777" w:rsidR="00D27CC9" w:rsidRDefault="00D27CC9">
      <w:pPr>
        <w:pBdr>
          <w:bottom w:val="single" w:sz="4" w:space="1" w:color="2563EB"/>
        </w:pBdr>
        <w:spacing w:after="160"/>
      </w:pPr>
    </w:p>
    <w:p ns2:paraId="005C5667" ns2:textId="77777777" w:rsidR="00D27CC9" w:rsidRDefault="00BF364E">
      <w:pPr>
        <w:pStyle w:val="Heading1"/>
      </w:pPr>
      <w:r>
        <w:t>Engineering Roadmap — Priority-Sequenced</w:t>
      </w:r>
    </w:p>
    <w:p ns2:paraId="716B5FEB" ns2:textId="77777777" w:rsidR="00D27CC9" w:rsidRDefault="00BF364E">
      <w:pPr>
        <w:spacing w:after="120"/>
      </w:pPr>
      <w:r>
        <w:t>Phases are ordered by business priority first, technical dependency second. P1 CRITICAL phases ship before P1. P1 before P2. P2 before P3. No phase in a lower tier begins until the tier above is complete and stable.</w:t>
      </w:r>
    </w:p>
    <w:p ns2:paraId="3F4BA48C" ns2:textId="77777777" w:rsidR="00D27CC9" w:rsidRDefault="00D27C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267"/>
        <w:gridCol w:w="2379"/>
        <w:gridCol w:w="4815"/>
      </w:tblGrid>
      <w:tr w:rsidR="00D27CC9" ns2:paraId="10372AD2" ns2:textId="77777777">
        <w:tc>
          <w:tcPr>
            <w:tcW w:w="90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53F45F8E" ns2:textId="77777777" w:rsidR="00D27CC9" w:rsidRDefault="00BF364E">
            <w:r>
              <w:rPr>
                <w:b/>
                <w:bCs/>
                <w:color w:val="FFFFFF"/>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6102BC7A" ns2:textId="77777777" w:rsidR="00D27CC9" w:rsidRDefault="00BF364E">
            <w:r>
              <w:rPr>
                <w:b/>
                <w:bCs/>
                <w:color w:val="FFFFFF"/>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410571C2" ns2:textId="77777777" w:rsidR="00D27CC9" w:rsidRDefault="00BF364E">
            <w:r>
              <w:rPr>
                <w:b/>
                <w:bCs/>
                <w:color w:val="FFFFFF"/>
              </w:rPr>
              <w:t>Name</w:t>
            </w:r>
          </w:p>
        </w:tc>
        <w:tc>
          <w:tcPr>
            <w:tcW w:w="486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08E9E65D" ns2:textId="77777777" w:rsidR="00D27CC9" w:rsidRDefault="00BF364E">
            <w:r>
              <w:rPr>
                <w:b/>
                <w:bCs/>
                <w:color w:val="FFFFFF"/>
              </w:rPr>
              <w:t>Key Deliverables</w:t>
            </w:r>
          </w:p>
        </w:tc>
      </w:tr>
      <w:tr w:rsidR="00D27CC9" ns2:paraId="14D14A15"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F727423" ns2:textId="77777777" w:rsidR="00D27CC9" w:rsidRDefault="00BF364E">
            <w:r>
              <w:rPr>
                <w:b/>
                <w:bCs/>
                <w:color w:val="1D4ED8"/>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4DE1EE2" ns2:textId="77777777" w:rsidR="00D27CC9" w:rsidRDefault="00BF364E">
            <w:r>
              <w:rPr>
                <w:b/>
                <w:bCs/>
                <w:color w:val="CC0000"/>
              </w:rPr>
              <w:t>P1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8539878" ns2:textId="77777777" w:rsidR="00D27CC9" w:rsidRDefault="00BF364E">
            <w:r>
              <w:rPr>
                <w:b/>
                <w:bCs/>
                <w:color w:val="000000"/>
              </w:rPr>
              <w:t>Product Foundation &amp; System Design</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A0D21A9" ns2:textId="77777777" w:rsidR="00D27CC9" w:rsidRDefault="00BF364E">
            <w:r>
              <w:rPr>
                <w:color w:val="000000"/>
              </w:rPr>
              <w:t xml:space="preserve">Tech stack, all core data models including </w:t>
            </w:r>
            <w:proofErr w:type="spellStart"/>
            <w:r>
              <w:rPr>
                <w:color w:val="000000"/>
              </w:rPr>
              <w:t>DocumentReview</w:t>
            </w:r>
            <w:proofErr w:type="spellEnd"/>
            <w:r>
              <w:rPr>
                <w:color w:val="000000"/>
              </w:rPr>
              <w:t xml:space="preserve"> (single-upload multi-party review), Lease (renewal lead-time), </w:t>
            </w:r>
            <w:proofErr w:type="spellStart"/>
            <w:r>
              <w:rPr>
                <w:color w:val="000000"/>
              </w:rPr>
              <w:t>PropertyDistribution</w:t>
            </w:r>
            <w:proofErr w:type="spellEnd"/>
            <w:r>
              <w:rPr>
                <w:color w:val="000000"/>
              </w:rPr>
              <w:t xml:space="preserve"> (WhatsApp). API contracts, multi-tenancy strategy, CI/CD, security baseline. All architecture flags confirmed: MLS, localization, WhatsApp/META.</w:t>
            </w:r>
          </w:p>
        </w:tc>
      </w:tr>
      <w:tr w:rsidR="00D27CC9" ns2:paraId="609131CA"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C13BA81" ns2:textId="77777777" w:rsidR="00D27CC9" w:rsidRDefault="00BF364E">
            <w:r>
              <w:rPr>
                <w:b/>
                <w:bCs/>
                <w:color w:val="1D4ED8"/>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BE6CD83" ns2:textId="77777777" w:rsidR="00D27CC9" w:rsidRDefault="00BF364E">
            <w:r>
              <w:rPr>
                <w:b/>
                <w:bCs/>
                <w:color w:val="CC0000"/>
              </w:rPr>
              <w:t>P1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06714F3" ns2:textId="77777777" w:rsidR="00D27CC9" w:rsidRDefault="00BF364E">
            <w:r>
              <w:rPr>
                <w:b/>
                <w:bCs/>
                <w:color w:val="000000"/>
              </w:rPr>
              <w:t>Identity, Tenancy, Branding &amp; Localization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D9B7981" ns2:textId="77777777" w:rsidR="00D27CC9" w:rsidRDefault="00BF364E">
            <w:r>
              <w:rPr>
                <w:color w:val="000000"/>
              </w:rPr>
              <w:t>Multi-tenant schema, auth (SSO/MFA), role definitions, white-label config, branded emails. Multi-language support. Affiliated/white-label partner tab framework. META WhatsApp API registration per tenant. Partner group management.</w:t>
            </w:r>
          </w:p>
        </w:tc>
      </w:tr>
      <w:tr w:rsidR="00D27CC9" ns2:paraId="7D63550D"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D2FE9C0" ns2:textId="77777777" w:rsidR="00D27CC9" w:rsidRDefault="00BF364E">
            <w:r>
              <w:rPr>
                <w:b/>
                <w:bCs/>
                <w:color w:val="1D4ED8"/>
              </w:rPr>
              <w:lastRenderedPageBreak/>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2273CA5" ns2:textId="77777777" w:rsidR="00D27CC9" w:rsidRDefault="00BF364E">
            <w:r>
              <w:rPr>
                <w:b/>
                <w:bCs/>
                <w:color w:val="CC0000"/>
              </w:rPr>
              <w:t>P1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64E743C" ns2:textId="77777777" w:rsidR="00D27CC9" w:rsidRDefault="00BF364E">
            <w:r>
              <w:rPr>
                <w:b/>
                <w:bCs/>
                <w:color w:val="000000"/>
              </w:rPr>
              <w:t>Dashboard &amp; Navigation Redesign</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ACE0A05" ns2:textId="77777777" w:rsidR="00D27CC9" w:rsidRDefault="00BF364E">
            <w:r>
              <w:rPr>
                <w:color w:val="000000"/>
              </w:rPr>
              <w:t xml:space="preserve">Ground-up UX </w:t>
            </w:r>
            <w:proofErr w:type="gramStart"/>
            <w:r>
              <w:rPr>
                <w:color w:val="000000"/>
              </w:rPr>
              <w:t>redesign</w:t>
            </w:r>
            <w:proofErr w:type="gramEnd"/>
            <w:r>
              <w:rPr>
                <w:color w:val="000000"/>
              </w:rPr>
              <w:t xml:space="preserve"> from blank canvas. Role-based dashboards (agent, coordinator, broker/admin, back-office). Flat one-click navigation to every section. Affiliated/white-label partner tabs visible by name on dashboard. Global search. Notification badge. Mobile-first responsive. Usability gate: new user finds any feature in 30 seconds without training. Component library and design system established — all subsequent phases conform to it. Use the approved P3 design references for app structure and visual sensibility.</w:t>
            </w:r>
          </w:p>
        </w:tc>
      </w:tr>
      <w:tr w:rsidR="00D27CC9" ns2:paraId="763227C2"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6C2E202" ns2:textId="77777777" w:rsidR="00D27CC9" w:rsidRDefault="00BF364E">
            <w:r>
              <w:rPr>
                <w:b/>
                <w:bCs/>
                <w:color w:val="1D4ED8"/>
              </w:rPr>
              <w:t>Phase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D656488" ns2:textId="77777777" w:rsidR="00D27CC9" w:rsidRDefault="00BF364E">
            <w:r>
              <w:rPr>
                <w:b/>
                <w:bCs/>
                <w:color w:val="CC0000"/>
              </w:rPr>
              <w:t>P1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5CE8E46" ns2:textId="77777777" w:rsidR="00D27CC9" w:rsidRDefault="00BF364E">
            <w:r>
              <w:rPr>
                <w:b/>
                <w:bCs/>
                <w:color w:val="000000"/>
              </w:rPr>
              <w:t>E-Signature Workflows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034D73E" ns2:textId="77777777" w:rsidR="00D27CC9" w:rsidRDefault="00BF364E">
            <w:r>
              <w:rPr>
                <w:color w:val="000000"/>
              </w:rPr>
              <w:t xml:space="preserve">White-label e-signature available from the first data input — across all transaction types. Preferred: Dropbox Sign (white-label API). Pilot: </w:t>
            </w:r>
            <w:proofErr w:type="spellStart"/>
            <w:r>
              <w:rPr>
                <w:color w:val="000000"/>
              </w:rPr>
              <w:t>DocuSeal</w:t>
            </w:r>
            <w:proofErr w:type="spellEnd"/>
            <w:r>
              <w:rPr>
                <w:color w:val="000000"/>
              </w:rPr>
              <w:t xml:space="preserve">. Pull form from library → PDF fill → route for signature: single inline flow without leaving the transaction. Signer assignment with field-correction support, routing order, real-time status (sent/viewed/signed/declined), automated reminders, signed package auto-stored in transaction record, full audit trail, zero provider branding. </w:t>
            </w:r>
            <w:proofErr w:type="spellStart"/>
            <w:r>
              <w:rPr>
                <w:color w:val="000000"/>
              </w:rPr>
              <w:t>DocuSign</w:t>
            </w:r>
            <w:proofErr w:type="spellEnd"/>
            <w:r>
              <w:rPr>
                <w:color w:val="000000"/>
              </w:rPr>
              <w:t xml:space="preserve"> excluded — cannot suppress provider branding in our multi-tenant architecture.</w:t>
            </w:r>
          </w:p>
        </w:tc>
      </w:tr>
      <w:tr w:rsidR="00D27CC9" ns2:paraId="3A5D50D1"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D2C2D31" ns2:textId="77777777" w:rsidR="00D27CC9" w:rsidRDefault="00BF364E">
            <w:r>
              <w:rPr>
                <w:b/>
                <w:bCs/>
                <w:color w:val="1D4ED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2CEAA69" ns2:textId="77777777" w:rsidR="00D27CC9" w:rsidRDefault="00BF364E">
            <w:r>
              <w:rPr>
                <w:b/>
                <w:bCs/>
                <w:color w:val="CC0000"/>
              </w:rPr>
              <w:t>P1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D6C507D" ns2:textId="77777777" w:rsidR="00D27CC9" w:rsidRDefault="00BF364E">
            <w:r>
              <w:rPr>
                <w:b/>
                <w:bCs/>
                <w:color w:val="000000"/>
              </w:rPr>
              <w:t xml:space="preserve">AI Document Read &amp; </w:t>
            </w:r>
            <w:proofErr w:type="gramStart"/>
            <w:r>
              <w:rPr>
                <w:b/>
                <w:bCs/>
                <w:color w:val="000000"/>
              </w:rPr>
              <w:t>Auto-Fill</w:t>
            </w:r>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F58BD26" ns2:textId="77777777" w:rsidR="00D27CC9" w:rsidRDefault="00BF364E">
            <w:r>
              <w:rPr>
                <w:color w:val="000000"/>
              </w:rPr>
              <w:t>On document upload, AI reads the document and: (1) classifies document type, (2) extracts field values (dates, names, addresses, amounts, property details, milestone triggers) and auto-populates the corresponding transaction fields, (3) routes the document to the correct folder. No manual field entry for data that exists in an uploaded document. Accuracy review: agent sees a summary of AI-populated fields with one-click confirm or correct. Vendor vs. build decision required before this phase begins. This capability eliminates the single largest source of manual data entry in the platform.</w:t>
            </w:r>
          </w:p>
        </w:tc>
      </w:tr>
      <w:tr w:rsidR="00D27CC9" ns2:paraId="624AD9D1"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8F23F10" ns2:textId="77777777" w:rsidR="00D27CC9" w:rsidRDefault="00BF364E">
            <w:r>
              <w:rPr>
                <w:b/>
                <w:bCs/>
                <w:color w:val="1D4ED8"/>
              </w:rPr>
              <w:t>Phase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06A1A2F" ns2:textId="77777777" w:rsidR="00D27CC9" w:rsidRDefault="00BF364E">
            <w:r>
              <w:rPr>
                <w:b/>
                <w:bCs/>
                <w:color w:val="1D4ED8"/>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17B60F4" ns2:textId="77777777" w:rsidR="00D27CC9" w:rsidRDefault="00BF364E">
            <w:r>
              <w:rPr>
                <w:b/>
                <w:bCs/>
                <w:color w:val="000000"/>
              </w:rPr>
              <w:t>Core Transaction Engine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5434F6C" ns2:textId="77777777" w:rsidR="00D27CC9" w:rsidRDefault="00BF364E">
            <w:r>
              <w:rPr>
                <w:color w:val="000000"/>
              </w:rPr>
              <w:t xml:space="preserve">Transaction CRUD, all </w:t>
            </w:r>
            <w:proofErr w:type="gramStart"/>
            <w:r>
              <w:rPr>
                <w:color w:val="000000"/>
              </w:rPr>
              <w:t>type</w:t>
            </w:r>
            <w:proofErr w:type="gramEnd"/>
            <w:r>
              <w:rPr>
                <w:color w:val="000000"/>
              </w:rPr>
              <w:t xml:space="preserve"> lifecycles. Sale/purchase: Draft → Active → Pending Close → Closed/Terminated. Rental/lease: Draft → Active → In Term → Renewal Pending → Renewed/Expired. Property detail fields. Lease fields with renewal lead-time dropdown (2/3/4/5 months; default 4 residential, 5 commercial). Listing tab and </w:t>
            </w:r>
            <w:r>
              <w:rPr>
                <w:color w:val="000000"/>
              </w:rPr>
              <w:lastRenderedPageBreak/>
              <w:t>Lease tab in ribbon from creation. Append-only audit log, activity feed, search and filter.</w:t>
            </w:r>
          </w:p>
        </w:tc>
      </w:tr>
      <w:tr w:rsidR="00D27CC9" ns2:paraId="09B69C3D"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C93233B" ns2:textId="77777777" w:rsidR="00D27CC9" w:rsidRDefault="00BF364E">
            <w:r>
              <w:rPr>
                <w:b/>
                <w:bCs/>
                <w:color w:val="1D4ED8"/>
              </w:rPr>
              <w:lastRenderedPageBreak/>
              <w:t>Phase 7</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3BB7562" ns2:textId="77777777" w:rsidR="00D27CC9" w:rsidRDefault="00BF364E">
            <w:r>
              <w:rPr>
                <w:b/>
                <w:bCs/>
                <w:color w:val="1D4ED8"/>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993209F" ns2:textId="77777777" w:rsidR="00D27CC9" w:rsidRDefault="00BF364E">
            <w:r>
              <w:rPr>
                <w:b/>
                <w:bCs/>
                <w:color w:val="000000"/>
              </w:rPr>
              <w:t>Document Platform — Single Upload, Multi-Party Review</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0C573C72" ns2:textId="77777777" w:rsidR="00D27CC9" w:rsidRDefault="00BF364E">
            <w:r>
              <w:rPr>
                <w:color w:val="000000"/>
              </w:rPr>
              <w:t>Document uploaded once — all assigned reviewers see it simultaneously in their own role-scoped view. No re-uploading to multiple locations. Each reviewer: annotation layer, notes field, approval status (pending/in review/approved/</w:t>
            </w:r>
            <w:proofErr w:type="gramStart"/>
            <w:r>
              <w:rPr>
                <w:color w:val="000000"/>
              </w:rPr>
              <w:t>flagged) —</w:t>
            </w:r>
            <w:proofErr w:type="gramEnd"/>
            <w:r>
              <w:rPr>
                <w:color w:val="000000"/>
              </w:rPr>
              <w:t xml:space="preserve"> private to them. Document status panel: agent sees every reviewer's status with color indicator and timestamp. Commission release gated behind all required reviewer approvals — enforced by platform. All reviewer actions in document audit trail. Folder color-status roll-up to back-office dashboard and commission gate.</w:t>
            </w:r>
          </w:p>
        </w:tc>
      </w:tr>
      <w:tr w:rsidR="00D27CC9" ns2:paraId="3ED8EFEB"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D9473D4" ns2:textId="77777777" w:rsidR="00D27CC9" w:rsidRDefault="00BF364E">
            <w:r>
              <w:rPr>
                <w:b/>
                <w:bCs/>
                <w:color w:val="1D4ED8"/>
              </w:rPr>
              <w:t>Phase 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32C512E" ns2:textId="77777777" w:rsidR="00D27CC9" w:rsidRDefault="00BF364E">
            <w:r>
              <w:rPr>
                <w:b/>
                <w:bCs/>
                <w:color w:val="1D4ED8"/>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632F7EC" ns2:textId="77777777" w:rsidR="00D27CC9" w:rsidRDefault="00BF364E">
            <w:r>
              <w:rPr>
                <w:b/>
                <w:bCs/>
                <w:color w:val="000000"/>
              </w:rPr>
              <w:t>Templates, Custom Fields, Field Labels &amp; Workflow Rules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C5E0B00" ns2:textId="77777777" w:rsidR="00D27CC9" w:rsidRDefault="00BF364E">
            <w:r>
              <w:rPr>
                <w:color w:val="000000"/>
              </w:rPr>
              <w:t xml:space="preserve">Template builder: residential sale, purchase, rental, commercial lease, commercial sale, custom. </w:t>
            </w:r>
            <w:proofErr w:type="gramStart"/>
            <w:r>
              <w:rPr>
                <w:color w:val="000000"/>
              </w:rPr>
              <w:t>Lease</w:t>
            </w:r>
            <w:proofErr w:type="gramEnd"/>
            <w:r>
              <w:rPr>
                <w:color w:val="000000"/>
              </w:rPr>
              <w:t xml:space="preserve"> </w:t>
            </w:r>
            <w:proofErr w:type="gramStart"/>
            <w:r>
              <w:rPr>
                <w:color w:val="000000"/>
              </w:rPr>
              <w:t>templates</w:t>
            </w:r>
            <w:proofErr w:type="gramEnd"/>
            <w:r>
              <w:rPr>
                <w:color w:val="000000"/>
              </w:rPr>
              <w:t xml:space="preserve"> with full milestone sets and compliance checklists. Tenant-level field label editor: rename any field to local terminology, scoped to that tenant only. Custom field types, predefined milestones with user-adjustable timing, checklists, template duplication, versioning, permissions.</w:t>
            </w:r>
          </w:p>
        </w:tc>
      </w:tr>
      <w:tr w:rsidR="00D27CC9" ns2:paraId="6628CE78"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378DA06" ns2:textId="77777777" w:rsidR="00D27CC9" w:rsidRDefault="00BF364E">
            <w:r>
              <w:rPr>
                <w:b/>
                <w:bCs/>
                <w:color w:val="1D4ED8"/>
              </w:rPr>
              <w:t>Phase 9</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E50CEE0" ns2:textId="77777777" w:rsidR="00D27CC9" w:rsidRDefault="00BF364E">
            <w:r>
              <w:rPr>
                <w:b/>
                <w:bCs/>
                <w:color w:val="1D4ED8"/>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D1D5825" ns2:textId="77777777" w:rsidR="00D27CC9" w:rsidRDefault="00BF364E">
            <w:r>
              <w:rPr>
                <w:b/>
                <w:bCs/>
                <w:color w:val="000000"/>
              </w:rPr>
              <w:t>Unified Forms Library</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9CB4527" ns2:textId="77777777" w:rsidR="00D27CC9" w:rsidRDefault="00BF364E">
            <w:r>
              <w:rPr>
                <w:color w:val="000000"/>
              </w:rPr>
              <w:t>Single searchable library: agent-uploaded forms and MLS-preloaded forms with source badges. Frequency-ranked: most-used forms surface to top per user. Full-text search. MLS association SSO: on login, that association's approved forms automatically loaded — no manual upload. Contextual form tabs per section: lease agreement + addenda in lease section, renewal agreement in renewal section, listing agreement in listing section. Pull → fill → sign: single inline workflow.</w:t>
            </w:r>
          </w:p>
        </w:tc>
      </w:tr>
      <w:tr w:rsidR="00D27CC9" ns2:paraId="32C7F28B"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685C19D" ns2:textId="77777777" w:rsidR="00D27CC9" w:rsidRDefault="00BF364E">
            <w:r>
              <w:rPr>
                <w:b/>
                <w:bCs/>
                <w:color w:val="1D4ED8"/>
              </w:rPr>
              <w:t>Phase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4616CB8" ns2:textId="77777777" w:rsidR="00D27CC9" w:rsidRDefault="00BF364E">
            <w:r>
              <w:rPr>
                <w:b/>
                <w:bCs/>
                <w:color w:val="1D4ED8"/>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89489A9" ns2:textId="77777777" w:rsidR="00D27CC9" w:rsidRDefault="00BF364E">
            <w:r>
              <w:rPr>
                <w:b/>
                <w:bCs/>
                <w:color w:val="000000"/>
              </w:rPr>
              <w:t>Teams, Permissions &amp; Contact Management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57208C9" ns2:textId="77777777" w:rsidR="00D27CC9" w:rsidRDefault="00BF364E">
            <w:r>
              <w:rPr>
                <w:color w:val="000000"/>
              </w:rPr>
              <w:t xml:space="preserve">Shared brokerage/team accounts, role assignment, per-transaction permission overrides, team leader nudge (SMS/email from platform). CRM-capable contact records: buyer/seller, tenant, landlord/owner, co-agent, lender, attorney, title rep, inspector, insurance, service provider. </w:t>
            </w:r>
            <w:proofErr w:type="gramStart"/>
            <w:r>
              <w:rPr>
                <w:color w:val="000000"/>
              </w:rPr>
              <w:t>Dropdown</w:t>
            </w:r>
            <w:proofErr w:type="gramEnd"/>
            <w:r>
              <w:rPr>
                <w:color w:val="000000"/>
              </w:rPr>
              <w:t xml:space="preserve"> autofill for repeat contacts. Tenant records reusable across lease renewals. Section-based access, update notifications, documents stored against contact.</w:t>
            </w:r>
          </w:p>
        </w:tc>
      </w:tr>
      <w:tr w:rsidR="00D27CC9" ns2:paraId="1FFA15D7"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BB08B26" ns2:textId="77777777" w:rsidR="00D27CC9" w:rsidRDefault="00BF364E">
            <w:r>
              <w:rPr>
                <w:b/>
                <w:bCs/>
                <w:color w:val="1D4ED8"/>
              </w:rPr>
              <w:lastRenderedPageBreak/>
              <w:t>Phase 11</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ED703AC" ns2:textId="77777777" w:rsidR="00D27CC9" w:rsidRDefault="00BF364E">
            <w:r>
              <w:rPr>
                <w:b/>
                <w:bCs/>
                <w:color w:val="B45309"/>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9B4D9A5" ns2:textId="77777777" w:rsidR="00D27CC9" w:rsidRDefault="00BF364E">
            <w:r>
              <w:rPr>
                <w:b/>
                <w:bCs/>
                <w:color w:val="000000"/>
              </w:rPr>
              <w:t>Rental &amp; Lease Management + Renewal Notifications</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4A0E41AB" ns2:textId="77777777" w:rsidR="00D27CC9" w:rsidRDefault="00BF364E">
            <w:r>
              <w:rPr>
                <w:color w:val="000000"/>
              </w:rPr>
              <w:t>Full lease data model, lease-specific templates and milestones. Renewal notification engine: background scheduler fires lead-time (2/3/4/5 months, user-configured per lease), 60-day, and 30-day alerts to assigned agent via in-app/email/SMS with inline action buttons (Initiate Renewal / Mark Vacating / Extend Term / Acknowledge). Escalation to brokerage admin if no action by 30-day alert. All events in lease audit trail. Rental portfolio dashboard: all active leases, rent roll, expiry calendar, at-risk flags, brokerage-level view.</w:t>
            </w:r>
          </w:p>
        </w:tc>
      </w:tr>
      <w:tr w:rsidR="00D27CC9" ns2:paraId="73F5F326"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8248EFA" ns2:textId="77777777" w:rsidR="00D27CC9" w:rsidRDefault="00BF364E">
            <w:r>
              <w:rPr>
                <w:b/>
                <w:bCs/>
                <w:color w:val="1D4ED8"/>
              </w:rPr>
              <w:t>Phase 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D8DFDAA" ns2:textId="77777777" w:rsidR="00D27CC9" w:rsidRDefault="00BF364E">
            <w:r>
              <w:rPr>
                <w:b/>
                <w:bCs/>
                <w:color w:val="B45309"/>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B492B5E" ns2:textId="77777777" w:rsidR="00D27CC9" w:rsidRDefault="00BF364E">
            <w:r>
              <w:rPr>
                <w:b/>
                <w:bCs/>
                <w:color w:val="000000"/>
              </w:rPr>
              <w:t>PDF Forms &amp; Compliance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11168FF" ns2:textId="77777777" w:rsidR="00D27CC9" w:rsidRDefault="00BF364E">
            <w:r>
              <w:rPr>
                <w:color w:val="000000"/>
              </w:rPr>
              <w:t>PDF form filling with saved state and field editing. State-specific compliance rules per tenant — residential tenancy and commercial lease configured separately. Required document rules before compliance approval. Back-office checklist: per-reviewer color in single document view. Approval gates commission release. Rejection notifies agent with reason and resolution path.</w:t>
            </w:r>
          </w:p>
        </w:tc>
      </w:tr>
      <w:tr w:rsidR="00D27CC9" ns2:paraId="14A8A10D"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D7DE3F4" ns2:textId="77777777" w:rsidR="00D27CC9" w:rsidRDefault="00BF364E">
            <w:r>
              <w:rPr>
                <w:b/>
                <w:bCs/>
                <w:color w:val="1D4ED8"/>
              </w:rPr>
              <w:t>Phase 13</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19ED7E4" ns2:textId="77777777" w:rsidR="00D27CC9" w:rsidRDefault="00BF364E">
            <w:r>
              <w:rPr>
                <w:b/>
                <w:bCs/>
                <w:color w:val="B45309"/>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5CD0DE8" ns2:textId="77777777" w:rsidR="00D27CC9" w:rsidRDefault="00BF364E">
            <w:r>
              <w:rPr>
                <w:b/>
                <w:bCs/>
                <w:color w:val="000000"/>
              </w:rPr>
              <w:t>Commission Engine &amp; Financial Dashboards</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069B7372" ns2:textId="77777777" w:rsidR="00D27CC9" w:rsidRDefault="00BF364E">
            <w:r>
              <w:rPr>
                <w:color w:val="000000"/>
              </w:rPr>
              <w:t xml:space="preserve">Agent Dashboard: net pay after all fees/splits/royalties/deductions at any lifecycle stage. Brokerage Back-of-House Dashboard: house portion of every split — pipeline and settled, filterable by transaction type including lease. </w:t>
            </w:r>
            <w:proofErr w:type="gramStart"/>
            <w:r>
              <w:rPr>
                <w:color w:val="000000"/>
              </w:rPr>
              <w:t>Lease</w:t>
            </w:r>
            <w:proofErr w:type="gramEnd"/>
            <w:r>
              <w:rPr>
                <w:color w:val="000000"/>
              </w:rPr>
              <w:t xml:space="preserve"> commission: flat fee, % first month, or % total lease value. Multi-tier calc: royalties, franchise fees, multiple fee types (% or flat), multiple deductions. Commission gated behind Phase 12 compliance approval. Full audit trail.</w:t>
            </w:r>
          </w:p>
        </w:tc>
      </w:tr>
      <w:tr w:rsidR="00D27CC9" ns2:paraId="3B895487"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43731E3" ns2:textId="77777777" w:rsidR="00D27CC9" w:rsidRDefault="00BF364E">
            <w:r>
              <w:rPr>
                <w:b/>
                <w:bCs/>
                <w:color w:val="1D4ED8"/>
              </w:rPr>
              <w:t>Phase 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48193D9" ns2:textId="77777777" w:rsidR="00D27CC9" w:rsidRDefault="00BF364E">
            <w:r>
              <w:rPr>
                <w:b/>
                <w:bCs/>
                <w:color w:val="B45309"/>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A11E97D" ns2:textId="77777777" w:rsidR="00D27CC9" w:rsidRDefault="00BF364E">
            <w:r>
              <w:rPr>
                <w:b/>
                <w:bCs/>
                <w:color w:val="000000"/>
              </w:rPr>
              <w:t>Notifications, Milestones &amp; Calendar Integration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C372B6B" ns2:textId="77777777" w:rsidR="00D27CC9" w:rsidRDefault="00BF364E">
            <w:r>
              <w:rPr>
                <w:color w:val="000000"/>
              </w:rPr>
              <w:t>Full notification engine: in-app/email/SMS for all event types in recipient's language. Configurable triggers per event, reminder timing rules. Document review trigger: all assigned reviewers notified simultaneously on upload. Lease renewal alerts operational. Calendar push: milestones, lease expiry, renewal window dates → Google Calendar and Outlook. Daily digest option.</w:t>
            </w:r>
          </w:p>
        </w:tc>
      </w:tr>
      <w:tr w:rsidR="00D27CC9" ns2:paraId="4DBF19EA"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E7CA2C6" ns2:textId="77777777" w:rsidR="00D27CC9" w:rsidRDefault="00BF364E">
            <w:r>
              <w:rPr>
                <w:b/>
                <w:bCs/>
                <w:color w:val="1D4ED8"/>
              </w:rPr>
              <w:t>Phase 15</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E7D56B4" ns2:textId="77777777" w:rsidR="00D27CC9" w:rsidRDefault="00BF364E">
            <w:r>
              <w:rPr>
                <w:b/>
                <w:bCs/>
                <w:color w:val="B45309"/>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97409E4" ns2:textId="77777777" w:rsidR="00D27CC9" w:rsidRDefault="00BF364E">
            <w:r>
              <w:rPr>
                <w:b/>
                <w:bCs/>
                <w:color w:val="000000"/>
              </w:rPr>
              <w:t>Property Details, Listing Sheet &amp; WhatsApp / META Distribution</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3AC22C8" ns2:textId="77777777" w:rsidR="00D27CC9" w:rsidRDefault="00BF364E">
            <w:r>
              <w:rPr>
                <w:color w:val="000000"/>
              </w:rPr>
              <w:t xml:space="preserve">Property detail record: address, type, bedrooms, bathrooms, room count, floor plan, sq ft or meters (locale-driven). Short-form property output: branded, distributable via email, shareable link, or WhatsApp. Team/brokerage listing sheet: portfolio </w:t>
            </w:r>
            <w:proofErr w:type="gramStart"/>
            <w:r>
              <w:rPr>
                <w:color w:val="000000"/>
              </w:rPr>
              <w:t>send</w:t>
            </w:r>
            <w:proofErr w:type="gramEnd"/>
            <w:r>
              <w:rPr>
                <w:color w:val="000000"/>
              </w:rPr>
              <w:t xml:space="preserve"> for US and international markets. </w:t>
            </w:r>
            <w:r>
              <w:rPr>
                <w:color w:val="000000"/>
              </w:rPr>
              <w:lastRenderedPageBreak/>
              <w:t>WhatsApp/META distribution: property card formatted and pushed to pre-configured partner groups via META WhatsApp Business API — delivery status tracked per group. All outputs from single property detail record — no duplicate entry.</w:t>
            </w:r>
          </w:p>
        </w:tc>
      </w:tr>
      <w:tr w:rsidR="00D27CC9" ns2:paraId="164699C9"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751F5E2" ns2:textId="77777777" w:rsidR="00D27CC9" w:rsidRDefault="00BF364E">
            <w:r>
              <w:rPr>
                <w:b/>
                <w:bCs/>
                <w:color w:val="1D4ED8"/>
              </w:rPr>
              <w:lastRenderedPageBreak/>
              <w:t>Phase 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E52AAB4" ns2:textId="77777777" w:rsidR="00D27CC9" w:rsidRDefault="00BF364E">
            <w:r>
              <w:rPr>
                <w:b/>
                <w:bCs/>
                <w:color w:val="166534"/>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46B9FCC" ns2:textId="77777777" w:rsidR="00D27CC9" w:rsidRDefault="00BF364E">
            <w:r>
              <w:rPr>
                <w:b/>
                <w:bCs/>
                <w:color w:val="000000"/>
              </w:rPr>
              <w:t>Workflow Automation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FDE17DF" ns2:textId="77777777" w:rsidR="00D27CC9" w:rsidRDefault="00BF364E">
            <w:r>
              <w:rPr>
                <w:color w:val="000000"/>
              </w:rPr>
              <w:t xml:space="preserve">Trigger-based automation across all transaction types. Document upload → notify all reviewers simultaneously. Property details updated → WhatsApp distribution prompt. Lease renewal window → alert sequence. All standard triggers: milestone, document, status change, date. Actions: notify, create task, update field, send form request, initiate renewal, push WhatsApp card, send listing </w:t>
            </w:r>
            <w:proofErr w:type="gramStart"/>
            <w:r>
              <w:rPr>
                <w:color w:val="000000"/>
              </w:rPr>
              <w:t>short-form</w:t>
            </w:r>
            <w:proofErr w:type="gramEnd"/>
            <w:r>
              <w:rPr>
                <w:color w:val="000000"/>
              </w:rPr>
              <w:t>. Conditional logic. All actions in audit trail.</w:t>
            </w:r>
          </w:p>
        </w:tc>
      </w:tr>
      <w:tr w:rsidR="00D27CC9" ns2:paraId="71F2DE67"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D866A58" ns2:textId="77777777" w:rsidR="00D27CC9" w:rsidRDefault="00BF364E">
            <w:r>
              <w:rPr>
                <w:b/>
                <w:bCs/>
                <w:color w:val="1D4ED8"/>
              </w:rPr>
              <w:t>Phase 17</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8AA7FE6" ns2:textId="77777777" w:rsidR="00D27CC9" w:rsidRDefault="00BF364E">
            <w:r>
              <w:rPr>
                <w:b/>
                <w:bCs/>
                <w:color w:val="166534"/>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FF94A6F" ns2:textId="77777777" w:rsidR="00D27CC9" w:rsidRDefault="00BF364E">
            <w:r>
              <w:rPr>
                <w:b/>
                <w:bCs/>
                <w:color w:val="000000"/>
              </w:rPr>
              <w:t>MLS Feed Integration (Parallel Workstream)</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9A960C8" ns2:textId="77777777" w:rsidR="00D27CC9" w:rsidRDefault="00BF364E">
            <w:r>
              <w:rPr>
                <w:color w:val="000000"/>
              </w:rPr>
              <w:t xml:space="preserve">Inbound MLS GRID: pre-populate transaction, listing, and lease fields. Outbound: completed data to MLS as agent-approved draft — explicit sign-off required. SSO-triggered form </w:t>
            </w:r>
            <w:proofErr w:type="gramStart"/>
            <w:r>
              <w:rPr>
                <w:color w:val="000000"/>
              </w:rPr>
              <w:t>preload</w:t>
            </w:r>
            <w:proofErr w:type="gramEnd"/>
            <w:r>
              <w:rPr>
                <w:color w:val="000000"/>
              </w:rPr>
              <w:t xml:space="preserve"> on MLS association login. Bidirectional field mapping per MLS provider. Agent approval </w:t>
            </w:r>
            <w:proofErr w:type="gramStart"/>
            <w:r>
              <w:rPr>
                <w:color w:val="000000"/>
              </w:rPr>
              <w:t>gate on</w:t>
            </w:r>
            <w:proofErr w:type="gramEnd"/>
            <w:r>
              <w:rPr>
                <w:color w:val="000000"/>
              </w:rPr>
              <w:t xml:space="preserve"> all outbound. Runs in parallel — does not block Phases 1–16. Data-sharing agreements required per association.</w:t>
            </w:r>
          </w:p>
        </w:tc>
      </w:tr>
      <w:tr w:rsidR="00D27CC9" ns2:paraId="6B74C753" ns2: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0D4AF81A" ns2:textId="77777777" w:rsidR="00D27CC9" w:rsidRDefault="00BF364E">
            <w:r>
              <w:rPr>
                <w:b/>
                <w:bCs/>
                <w:color w:val="1D4ED8"/>
              </w:rPr>
              <w:t>Phase 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01CB977" ns2:textId="77777777" w:rsidR="00D27CC9" w:rsidRDefault="00BF364E">
            <w:r>
              <w:rPr>
                <w:b/>
                <w:bCs/>
                <w:color w:val="166534"/>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903D0AA" ns2:textId="77777777" w:rsidR="00D27CC9" w:rsidRDefault="00BF364E">
            <w:r>
              <w:rPr>
                <w:b/>
                <w:bCs/>
                <w:color w:val="000000"/>
              </w:rPr>
              <w:t>Vertical Integrations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268D9B4" ns2:textId="77777777" w:rsidR="00D27CC9" w:rsidRDefault="00BF364E">
            <w:r>
              <w:rPr>
                <w:color w:val="000000"/>
              </w:rPr>
              <w:t>Affiliated and white-label partner integrations embedded as named tabs on the dashboard and within relevant transaction sections. Tenant admin controls which integrations are visible. Rental-specific integrations (tenant screening, rent collection) in lease section. Framework supports new verticals without core platform changes. Initial partner list confirmed by Lauren before this phase begins.</w:t>
            </w:r>
          </w:p>
        </w:tc>
      </w:tr>
      <w:tr w:rsidR="00D27CC9" ns2:paraId="265A37E5" ns2:textId="77777777">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A0F9B6F" ns2:textId="77777777" w:rsidR="00D27CC9" w:rsidRDefault="00BF364E">
            <w:r>
              <w:rPr>
                <w:b/>
                <w:bCs/>
                <w:color w:val="1D4ED8"/>
              </w:rPr>
              <w:t>Phase 19</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43CADAE6" ns2:textId="77777777" w:rsidR="00D27CC9" w:rsidRDefault="00BF364E">
            <w:r>
              <w:rPr>
                <w:b/>
                <w:bCs/>
                <w:color w:val="166534"/>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83C80D8" ns2:textId="77777777" w:rsidR="00D27CC9" w:rsidRDefault="00BF364E">
            <w:r>
              <w:rPr>
                <w:b/>
                <w:bCs/>
                <w:color w:val="000000"/>
              </w:rPr>
              <w:t>Migration, Hardening &amp; Launch Readiness</w:t>
            </w:r>
          </w:p>
        </w:tc>
        <w:tc>
          <w:tcPr>
            <w:tcW w:w="48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427CFC3" ns2:textId="77777777" w:rsidR="00D27CC9" w:rsidRDefault="00BF364E">
            <w:r>
              <w:rPr>
                <w:color w:val="000000"/>
              </w:rPr>
              <w:t>Full C2C v2 data migration: all transactions, documents, contacts, lease records with expiry dates intact so renewal alerts fire correctly from day one. Automated diff validation. End-to-end tests: e-signature flow, AI auto-fill accuracy, single-upload multi-party review, WhatsApp distribution, dashboard navigation by role. Load testing at 2× peak. Security/penetration audit. Mobile QA (iOS and Android). UAT with 2–3 brokerages across all transaction types and all P1 capabilities. Go-live runbook, rollback, full Phase 1–18 sign-off.</w:t>
            </w:r>
          </w:p>
        </w:tc>
      </w:tr>
    </w:tbl>
    <w:p ns2:paraId="6E1F0DAD" ns2:textId="77777777" w:rsidR="00D27CC9" w:rsidRDefault="00D27CC9">
      <w:pPr>
        <w:spacing w:after="80"/>
      </w:pPr>
    </w:p>
    <w:p ns2:paraId="385C9C9C" ns2:textId="77777777" w:rsidR="00D27CC9" w:rsidRDefault="00D27CC9">
      <w:pPr>
        <w:pBdr>
          <w:bottom w:val="single" w:sz="4" w:space="1" w:color="2563EB"/>
        </w:pBdr>
        <w:spacing w:after="160"/>
      </w:pPr>
    </w:p>
    <w:p ns2:paraId="53F0E2C3" ns2:textId="77777777" w:rsidR="00D27CC9" w:rsidRDefault="00BF364E">
      <w:pPr>
        <w:pStyle w:val="Heading1"/>
      </w:pPr>
      <w:r>
        <w:t>Phase-by-Phase Engineering Detail</w:t>
      </w:r>
    </w:p>
    <w:p ns2:paraId="5B3847BA" ns2:textId="77777777" w:rsidR="00D27CC9" w:rsidRDefault="00BF364E">
      <w:pPr>
        <w:pStyle w:val="Heading2"/>
      </w:pPr>
      <w:r>
        <w:t xml:space="preserve">Phase 1 — Product Foundation &amp; System </w:t>
      </w:r>
      <w:proofErr w:type="gramStart"/>
      <w:r>
        <w:t>Design  [</w:t>
      </w:r>
      <w:proofErr w:type="gramEnd"/>
      <w:r>
        <w:t>P1 CRITICAL]</w:t>
      </w:r>
    </w:p>
    <w:p ns2:paraId="19249233" ns2:textId="77777777" w:rsidR="00D27CC9" w:rsidRDefault="00BF364E">
      <w:pPr>
        <w:spacing w:after="120"/>
      </w:pPr>
      <w:r>
        <w:t xml:space="preserve">No user-facing features. Every technical decision the rest of the </w:t>
      </w:r>
      <w:proofErr w:type="gramStart"/>
      <w:r>
        <w:t>build</w:t>
      </w:r>
      <w:proofErr w:type="gramEnd"/>
      <w:r>
        <w:t xml:space="preserve"> depends on. Nothing in Phase 2+ should require revisiting Phase 1 decisions.</w:t>
      </w:r>
    </w:p>
    <w:p ns2:paraId="2B096A06" ns2:textId="77777777" w:rsidR="00D27CC9" w:rsidRDefault="00BF364E">
      <w:pPr>
        <w:pStyle w:val="ListParagraph"/>
        <w:numPr>
          <w:ilvl w:val="0"/>
          <w:numId w:val="2"/>
        </w:numPr>
        <w:spacing w:after="80"/>
      </w:pPr>
      <w:r>
        <w:t>Tech stack: backend framework, database, object storage, queue</w:t>
      </w:r>
    </w:p>
    <w:p ns2:paraId="23352433" ns2:textId="77777777" w:rsidR="00D27CC9" w:rsidRDefault="00BF364E">
      <w:pPr>
        <w:pStyle w:val="ListParagraph"/>
        <w:numPr>
          <w:ilvl w:val="0"/>
          <w:numId w:val="2"/>
        </w:numPr>
        <w:spacing w:after="80"/>
      </w:pPr>
      <w:r>
        <w:t xml:space="preserve">Core data models: Tenant, User, Role, Transaction, Document, Contact, Milestone, </w:t>
      </w:r>
      <w:proofErr w:type="spellStart"/>
      <w:r>
        <w:t>AuditLog</w:t>
      </w:r>
      <w:proofErr w:type="spellEnd"/>
      <w:r>
        <w:t xml:space="preserve">, Form, Listing, Lease, </w:t>
      </w:r>
      <w:proofErr w:type="spellStart"/>
      <w:r>
        <w:t>PropertyDistribution</w:t>
      </w:r>
      <w:proofErr w:type="spellEnd"/>
      <w:r>
        <w:t xml:space="preserve">, </w:t>
      </w:r>
      <w:proofErr w:type="spellStart"/>
      <w:r>
        <w:t>DocumentReview</w:t>
      </w:r>
      <w:proofErr w:type="spellEnd"/>
    </w:p>
    <w:p ns2:paraId="48BA7EF6" ns2:textId="77777777" w:rsidR="00D27CC9" w:rsidRDefault="00BF364E">
      <w:pPr>
        <w:pStyle w:val="ListParagraph"/>
        <w:numPr>
          <w:ilvl w:val="0"/>
          <w:numId w:val="2"/>
        </w:numPr>
        <w:spacing w:after="80"/>
      </w:pPr>
      <w:proofErr w:type="spellStart"/>
      <w:r>
        <w:t>DocumentReview</w:t>
      </w:r>
      <w:proofErr w:type="spellEnd"/>
      <w:r>
        <w:t xml:space="preserve"> model: </w:t>
      </w:r>
      <w:proofErr w:type="spellStart"/>
      <w:r>
        <w:t>document_id</w:t>
      </w:r>
      <w:proofErr w:type="spellEnd"/>
      <w:r>
        <w:t xml:space="preserve">, </w:t>
      </w:r>
      <w:proofErr w:type="spellStart"/>
      <w:r>
        <w:t>reviewer_id</w:t>
      </w:r>
      <w:proofErr w:type="spellEnd"/>
      <w:r>
        <w:t xml:space="preserve">, </w:t>
      </w:r>
      <w:proofErr w:type="spellStart"/>
      <w:r>
        <w:t>reviewer_role</w:t>
      </w:r>
      <w:proofErr w:type="spellEnd"/>
      <w:r>
        <w:t>, status (pending/</w:t>
      </w:r>
      <w:proofErr w:type="spellStart"/>
      <w:r>
        <w:t>in_review</w:t>
      </w:r>
      <w:proofErr w:type="spellEnd"/>
      <w:r>
        <w:t>/approved/flagged), notes, annotations, timestamp — one record per reviewer per document, all linked to the same upload. This model is non-negotiable and must be designed before any document UI begins</w:t>
      </w:r>
    </w:p>
    <w:p ns2:paraId="35A57351" ns2:textId="77777777" w:rsidR="00D27CC9" w:rsidRDefault="00BF364E">
      <w:pPr>
        <w:pStyle w:val="ListParagraph"/>
        <w:numPr>
          <w:ilvl w:val="0"/>
          <w:numId w:val="2"/>
        </w:numPr>
        <w:spacing w:after="80"/>
      </w:pPr>
      <w:r>
        <w:t xml:space="preserve">AI auto-fill model: </w:t>
      </w:r>
      <w:proofErr w:type="spellStart"/>
      <w:r>
        <w:t>DocumentExtraction</w:t>
      </w:r>
      <w:proofErr w:type="spellEnd"/>
      <w:r>
        <w:t xml:space="preserve"> — </w:t>
      </w:r>
      <w:proofErr w:type="spellStart"/>
      <w:r>
        <w:t>document_id</w:t>
      </w:r>
      <w:proofErr w:type="spellEnd"/>
      <w:r>
        <w:t xml:space="preserve">, </w:t>
      </w:r>
      <w:proofErr w:type="spellStart"/>
      <w:r>
        <w:t>field_name</w:t>
      </w:r>
      <w:proofErr w:type="spellEnd"/>
      <w:r>
        <w:t xml:space="preserve">, </w:t>
      </w:r>
      <w:proofErr w:type="spellStart"/>
      <w:r>
        <w:t>extracted_value</w:t>
      </w:r>
      <w:proofErr w:type="spellEnd"/>
      <w:r>
        <w:t xml:space="preserve">, </w:t>
      </w:r>
      <w:proofErr w:type="spellStart"/>
      <w:r>
        <w:t>confidence_score</w:t>
      </w:r>
      <w:proofErr w:type="spellEnd"/>
      <w:r>
        <w:t xml:space="preserve">, </w:t>
      </w:r>
      <w:proofErr w:type="spellStart"/>
      <w:r>
        <w:t>agent_confirmed</w:t>
      </w:r>
      <w:proofErr w:type="spellEnd"/>
      <w:r>
        <w:t xml:space="preserve">, </w:t>
      </w:r>
      <w:proofErr w:type="spellStart"/>
      <w:r>
        <w:t>correction_value</w:t>
      </w:r>
      <w:proofErr w:type="spellEnd"/>
      <w:r>
        <w:t>, timestamp</w:t>
      </w:r>
    </w:p>
    <w:p ns2:paraId="2745BD00" ns2:textId="77777777" w:rsidR="00D27CC9" w:rsidRDefault="00BF364E">
      <w:pPr>
        <w:pStyle w:val="ListParagraph"/>
        <w:numPr>
          <w:ilvl w:val="0"/>
          <w:numId w:val="2"/>
        </w:numPr>
        <w:spacing w:after="80"/>
      </w:pPr>
      <w:r>
        <w:t>Lease model: type, term dates, rent, escalation schedule, renewal lead-time (2/3/4/5 months)</w:t>
      </w:r>
    </w:p>
    <w:p ns2:paraId="397062EC" ns2:textId="77777777" w:rsidR="00D27CC9" w:rsidRDefault="00BF364E">
      <w:pPr>
        <w:pStyle w:val="ListParagraph"/>
        <w:numPr>
          <w:ilvl w:val="0"/>
          <w:numId w:val="2"/>
        </w:numPr>
        <w:spacing w:after="80"/>
      </w:pPr>
      <w:proofErr w:type="spellStart"/>
      <w:r>
        <w:t>LeaseNotification</w:t>
      </w:r>
      <w:proofErr w:type="spellEnd"/>
      <w:r>
        <w:t xml:space="preserve"> model: </w:t>
      </w:r>
      <w:proofErr w:type="spellStart"/>
      <w:r>
        <w:t>lead_time_months</w:t>
      </w:r>
      <w:proofErr w:type="spellEnd"/>
      <w:r>
        <w:t>, calculated alert dates, fired status per alert, agent action, escalation status</w:t>
      </w:r>
    </w:p>
    <w:p ns2:paraId="278FBADF" ns2:textId="77777777" w:rsidR="00D27CC9" w:rsidRDefault="00BF364E">
      <w:pPr>
        <w:pStyle w:val="ListParagraph"/>
        <w:numPr>
          <w:ilvl w:val="0"/>
          <w:numId w:val="2"/>
        </w:numPr>
        <w:spacing w:after="80"/>
      </w:pPr>
      <w:proofErr w:type="spellStart"/>
      <w:r>
        <w:t>PropertyDistribution</w:t>
      </w:r>
      <w:proofErr w:type="spellEnd"/>
      <w:r>
        <w:t xml:space="preserve"> model: </w:t>
      </w:r>
      <w:proofErr w:type="spellStart"/>
      <w:r>
        <w:t>property_id</w:t>
      </w:r>
      <w:proofErr w:type="spellEnd"/>
      <w:r>
        <w:t xml:space="preserve">, channel (WhatsApp), </w:t>
      </w:r>
      <w:proofErr w:type="spellStart"/>
      <w:r>
        <w:t>recipient_groups</w:t>
      </w:r>
      <w:proofErr w:type="spellEnd"/>
      <w:r>
        <w:t>, send timestamp, delivery status per group</w:t>
      </w:r>
    </w:p>
    <w:p ns2:paraId="5000CD42" ns2:textId="77777777" w:rsidR="00D27CC9" w:rsidRDefault="00BF364E">
      <w:pPr>
        <w:pStyle w:val="ListParagraph"/>
        <w:numPr>
          <w:ilvl w:val="0"/>
          <w:numId w:val="2"/>
        </w:numPr>
        <w:spacing w:after="80"/>
      </w:pPr>
      <w:r>
        <w:t>API contracts, multi-tenancy strategy ratified before Phase 2, CI/CD pipeline, environments</w:t>
      </w:r>
    </w:p>
    <w:p ns2:paraId="49CF4B6C" ns2:textId="77777777" w:rsidR="00D27CC9" w:rsidRDefault="00BF364E">
      <w:pPr>
        <w:pStyle w:val="ListParagraph"/>
        <w:numPr>
          <w:ilvl w:val="0"/>
          <w:numId w:val="2"/>
        </w:numPr>
        <w:spacing w:after="80"/>
      </w:pPr>
      <w:r>
        <w:t>Security baseline: encryption at rest/in transit, secret management, vulnerability scanning</w:t>
      </w:r>
    </w:p>
    <w:p ns2:paraId="308D3E09" ns2:textId="77777777" w:rsidR="00D27CC9" w:rsidRDefault="00BF364E">
      <w:pPr>
        <w:pStyle w:val="ListParagraph"/>
        <w:numPr>
          <w:ilvl w:val="0"/>
          <w:numId w:val="2"/>
        </w:numPr>
        <w:spacing w:after="80"/>
      </w:pPr>
      <w:r>
        <w:t>All architecture flags confirmed in writing: MLS compatibility, localization, WhatsApp/META, AI document extraction</w:t>
      </w:r>
    </w:p>
    <w:p ns2:paraId="3591A3E8" ns2:textId="77777777" w:rsidR="00D27CC9" w:rsidRDefault="00D27CC9">
      <w:pPr>
        <w:spacing w:after="80"/>
      </w:pPr>
    </w:p>
    <w:p ns2:paraId="2F49BD72" ns2:textId="77777777" w:rsidR="00D27CC9" w:rsidRDefault="00BF364E">
      <w:pPr>
        <w:pStyle w:val="Heading2"/>
      </w:pPr>
      <w:r>
        <w:t xml:space="preserve">Phase 2 — Identity, Tenancy, Branding &amp; </w:t>
      </w:r>
      <w:proofErr w:type="gramStart"/>
      <w:r>
        <w:t>Localization  [</w:t>
      </w:r>
      <w:proofErr w:type="gramEnd"/>
      <w:r>
        <w:t>P1 CRITICAL]</w:t>
      </w:r>
    </w:p>
    <w:p ns2:paraId="3AF580CD" ns2:textId="77777777" w:rsidR="00D27CC9" w:rsidRDefault="00BF364E">
      <w:pPr>
        <w:pStyle w:val="ListParagraph"/>
        <w:numPr>
          <w:ilvl w:val="0"/>
          <w:numId w:val="2"/>
        </w:numPr>
        <w:spacing w:after="80"/>
      </w:pPr>
      <w:r>
        <w:t>Auth: email/password, SSO (Google, Microsoft), MFA</w:t>
      </w:r>
    </w:p>
    <w:p ns2:paraId="775B0FC3" ns2:textId="77777777" w:rsidR="00D27CC9" w:rsidRDefault="00BF364E">
      <w:pPr>
        <w:pStyle w:val="ListParagraph"/>
        <w:numPr>
          <w:ilvl w:val="0"/>
          <w:numId w:val="2"/>
        </w:numPr>
        <w:spacing w:after="80"/>
      </w:pPr>
      <w:r>
        <w:t>MLS association SSO: trigger form preload on association login</w:t>
      </w:r>
    </w:p>
    <w:p ns2:paraId="7B789D21" ns2:textId="77777777" w:rsidR="00D27CC9" w:rsidRDefault="00BF364E">
      <w:pPr>
        <w:pStyle w:val="ListParagraph"/>
        <w:numPr>
          <w:ilvl w:val="0"/>
          <w:numId w:val="2"/>
        </w:numPr>
        <w:spacing w:after="80"/>
      </w:pPr>
      <w:r>
        <w:t>Tenant provisioning, white-label config, role definitions</w:t>
      </w:r>
    </w:p>
    <w:p ns2:paraId="5D30ED67" ns2:textId="77777777" w:rsidR="00D27CC9" w:rsidRDefault="00BF364E">
      <w:pPr>
        <w:pStyle w:val="ListParagraph"/>
        <w:numPr>
          <w:ilvl w:val="0"/>
          <w:numId w:val="2"/>
        </w:numPr>
        <w:spacing w:after="80"/>
      </w:pPr>
      <w:r>
        <w:t xml:space="preserve">Permission enforcement: every query scoped to </w:t>
      </w:r>
      <w:proofErr w:type="gramStart"/>
      <w:r>
        <w:t>tenant</w:t>
      </w:r>
      <w:proofErr w:type="gramEnd"/>
      <w:r>
        <w:t xml:space="preserve"> + role — cross-tenant leakage is a critical failure</w:t>
      </w:r>
    </w:p>
    <w:p ns2:paraId="39107058" ns2:textId="77777777" w:rsidR="00D27CC9" w:rsidRDefault="00BF364E">
      <w:pPr>
        <w:pStyle w:val="ListParagraph"/>
        <w:numPr>
          <w:ilvl w:val="0"/>
          <w:numId w:val="2"/>
        </w:numPr>
        <w:spacing w:after="80"/>
      </w:pPr>
      <w:r>
        <w:t>Multi-language: UI toggle, user-level preference, externalized strings, locale-aware formatting</w:t>
      </w:r>
    </w:p>
    <w:p ns2:paraId="46B2B756" ns2:textId="77777777" w:rsidR="00D27CC9" w:rsidRDefault="00BF364E">
      <w:pPr>
        <w:pStyle w:val="ListParagraph"/>
        <w:numPr>
          <w:ilvl w:val="0"/>
          <w:numId w:val="2"/>
        </w:numPr>
        <w:spacing w:after="80"/>
      </w:pPr>
      <w:r>
        <w:t>Affiliated/white-label partner tab framework: component registered at tenant level, surfaces on dashboard</w:t>
      </w:r>
    </w:p>
    <w:p ns2:paraId="51303023" ns2:textId="77777777" w:rsidR="00D27CC9" w:rsidRDefault="00BF364E">
      <w:pPr>
        <w:pStyle w:val="ListParagraph"/>
        <w:numPr>
          <w:ilvl w:val="0"/>
          <w:numId w:val="2"/>
        </w:numPr>
        <w:spacing w:after="80"/>
      </w:pPr>
      <w:r>
        <w:t>META WhatsApp Business API: tenant admin registers verified META Business credentials; platform stores and manages API keys per tenant</w:t>
      </w:r>
    </w:p>
    <w:p ns2:paraId="40B39D02" ns2:textId="77777777" w:rsidR="00D27CC9" w:rsidRDefault="00BF364E">
      <w:pPr>
        <w:pStyle w:val="ListParagraph"/>
        <w:numPr>
          <w:ilvl w:val="0"/>
          <w:numId w:val="2"/>
        </w:numPr>
        <w:spacing w:after="80"/>
      </w:pPr>
      <w:r>
        <w:t>WhatsApp partner group management UI: admin creates named groups with contacts</w:t>
      </w:r>
    </w:p>
    <w:p ns2:paraId="459B3DF4" ns2:textId="77777777" w:rsidR="00D27CC9" w:rsidRDefault="00D27CC9">
      <w:pPr>
        <w:spacing w:after="80"/>
      </w:pPr>
    </w:p>
    <w:p ns2:paraId="6FA48684" ns2:textId="77777777" w:rsidR="00D27CC9" w:rsidRDefault="00BF364E">
      <w:pPr>
        <w:pStyle w:val="Heading2"/>
      </w:pPr>
      <w:r>
        <w:t xml:space="preserve">Phase 3 — Dashboard &amp; Navigation </w:t>
      </w:r>
      <w:proofErr w:type="gramStart"/>
      <w:r>
        <w:t>Redesign  [</w:t>
      </w:r>
      <w:proofErr w:type="gramEnd"/>
      <w:r>
        <w:t>P1 CRITICAL]</w:t>
      </w:r>
    </w:p>
    <w:p ns2:paraId="15C95DBB" ns2:textId="77777777" w:rsidR="00D27CC9" w:rsidRDefault="00BF364E">
      <w:pPr>
        <w:spacing w:after="120"/>
      </w:pPr>
      <w:r>
        <w:t>Ground-up redesign. Blank canvas. Every subsequent phase conforms to the design system established here.</w:t>
      </w:r>
    </w:p>
    <w:p ns2:paraId="691D9870" ns2:textId="77777777" w:rsidR="00D27CC9" w:rsidRDefault="00BF364E">
      <w:pPr>
        <w:pStyle w:val="ListParagraph"/>
        <w:numPr>
          <w:ilvl w:val="0"/>
          <w:numId w:val="2"/>
        </w:numPr>
        <w:spacing w:after="80"/>
      </w:pPr>
      <w:r>
        <w:t>Establish component library and design system: typography, color tokens, spacing, states, status indicators</w:t>
      </w:r>
    </w:p>
    <w:p ns2:paraId="2F6DE1CC" ns2:textId="77777777" w:rsidR="00D27CC9" w:rsidRDefault="00BF364E">
      <w:pPr>
        <w:pStyle w:val="ListParagraph"/>
        <w:numPr>
          <w:ilvl w:val="0"/>
          <w:numId w:val="2"/>
        </w:numPr>
        <w:spacing w:after="80"/>
      </w:pPr>
      <w:r>
        <w:t>Build and test all four role-based dashboard views before any feature phases begin</w:t>
      </w:r>
    </w:p>
    <w:p ns2:paraId="257C122C" ns2:textId="77777777" w:rsidR="00D27CC9" w:rsidRDefault="00BF364E">
      <w:pPr>
        <w:pStyle w:val="ListParagraph"/>
        <w:numPr>
          <w:ilvl w:val="0"/>
          <w:numId w:val="2"/>
        </w:numPr>
        <w:spacing w:after="80"/>
      </w:pPr>
      <w:r>
        <w:t>Flat one-click navigation to every primary section</w:t>
      </w:r>
    </w:p>
    <w:p ns2:paraId="23D1EB44" ns2:textId="77777777" w:rsidR="00D27CC9" w:rsidRDefault="00BF364E">
      <w:pPr>
        <w:pStyle w:val="ListParagraph"/>
        <w:numPr>
          <w:ilvl w:val="0"/>
          <w:numId w:val="2"/>
        </w:numPr>
        <w:spacing w:after="80"/>
      </w:pPr>
      <w:r>
        <w:t>Affiliated/white-label partner tabs on dashboard by name — not in settings</w:t>
      </w:r>
    </w:p>
    <w:p ns2:paraId="473B5BE8" ns2:textId="77777777" w:rsidR="00D27CC9" w:rsidRDefault="00BF364E">
      <w:pPr>
        <w:pStyle w:val="ListParagraph"/>
        <w:numPr>
          <w:ilvl w:val="0"/>
          <w:numId w:val="2"/>
        </w:numPr>
        <w:spacing w:after="80"/>
      </w:pPr>
      <w:r>
        <w:t>Global search bar, notification badge with action-required count by type</w:t>
      </w:r>
    </w:p>
    <w:p ns2:paraId="4B41A2B4" ns2:textId="77777777" w:rsidR="00D27CC9" w:rsidRDefault="00BF364E">
      <w:pPr>
        <w:pStyle w:val="ListParagraph"/>
        <w:numPr>
          <w:ilvl w:val="0"/>
          <w:numId w:val="2"/>
        </w:numPr>
        <w:spacing w:after="80"/>
      </w:pPr>
      <w:r>
        <w:t>Mobile-first responsive layout</w:t>
      </w:r>
    </w:p>
    <w:p ns2:paraId="300BC1E9" ns2:textId="77777777" w:rsidR="00D27CC9" w:rsidRDefault="00BF364E">
      <w:pPr>
        <w:pStyle w:val="ListParagraph"/>
        <w:numPr>
          <w:ilvl w:val="0"/>
          <w:numId w:val="2"/>
        </w:numPr>
        <w:spacing w:after="80"/>
      </w:pPr>
      <w:r>
        <w:t>Usability gate: new user finds any feature within 30 seconds without training</w:t>
      </w:r>
    </w:p>
    <w:p ns2:paraId="4E1ADE69" ns2:textId="77777777" w:rsidR="00D27CC9" w:rsidRDefault="00BF364E">
      <w:pPr>
        <w:spacing w:after="100"/>
      </w:pPr>
      <w:r>
        <w:rPr>
          <w:i/>
          <w:iCs/>
          <w:color w:val="6B7280"/>
          <w:sz w:val="20"/>
          <w:szCs w:val="20"/>
        </w:rPr>
        <w:t>Use the approved P3 design references for app structure and visual sensibility.</w:t>
      </w:r>
    </w:p>
    <w:p ns2:paraId="77D34905" ns2:textId="77777777" w:rsidR="00D27CC9" w:rsidRDefault="00D27CC9">
      <w:pPr>
        <w:spacing w:after="80"/>
      </w:pPr>
    </w:p>
    <w:p ns2:paraId="7FA52DB6" ns2:textId="77777777" w:rsidR="00D27CC9" w:rsidRDefault="00BF364E">
      <w:pPr>
        <w:pStyle w:val="Heading2"/>
      </w:pPr>
      <w:r>
        <w:t xml:space="preserve">Phase 4 — E-Signature </w:t>
      </w:r>
      <w:proofErr w:type="gramStart"/>
      <w:r>
        <w:t>Workflows  [</w:t>
      </w:r>
      <w:proofErr w:type="gramEnd"/>
      <w:r>
        <w:t>P1 CRITICAL]</w:t>
      </w:r>
    </w:p>
    <w:p ns2:paraId="7ED7AAB5" ns2:textId="77777777" w:rsidR="00D27CC9" w:rsidRDefault="00BF364E">
      <w:pPr>
        <w:spacing w:after="120"/>
      </w:pPr>
      <w:r>
        <w:t>Ships immediately after the dashboard is established. Available on every transaction type from first data input.</w:t>
      </w:r>
    </w:p>
    <w:p ns2:paraId="32BCCAE1" ns2:textId="77777777" w:rsidR="00D27CC9" w:rsidRDefault="00BF364E">
      <w:pPr>
        <w:pStyle w:val="ListParagraph"/>
        <w:numPr>
          <w:ilvl w:val="0"/>
          <w:numId w:val="2"/>
        </w:numPr>
        <w:spacing w:after="80"/>
      </w:pPr>
      <w:r>
        <w:t xml:space="preserve">Preferred: Dropbox Sign (white-label API); pilot: </w:t>
      </w:r>
      <w:proofErr w:type="spellStart"/>
      <w:r>
        <w:t>DocuSeal</w:t>
      </w:r>
      <w:proofErr w:type="spellEnd"/>
      <w:r>
        <w:t xml:space="preserve">. </w:t>
      </w:r>
      <w:proofErr w:type="spellStart"/>
      <w:r>
        <w:t>DocuSign</w:t>
      </w:r>
      <w:proofErr w:type="spellEnd"/>
      <w:r>
        <w:t xml:space="preserve"> excluded.</w:t>
      </w:r>
    </w:p>
    <w:p ns2:paraId="0FBFED96" ns2:textId="77777777" w:rsidR="00D27CC9" w:rsidRDefault="00BF364E">
      <w:pPr>
        <w:pStyle w:val="ListParagraph"/>
        <w:numPr>
          <w:ilvl w:val="0"/>
          <w:numId w:val="2"/>
        </w:numPr>
        <w:spacing w:after="80"/>
      </w:pPr>
      <w:r>
        <w:t>Library → fill → sign: single inline flow — no leaving the transaction</w:t>
      </w:r>
    </w:p>
    <w:p ns2:paraId="510A50C8" ns2:textId="77777777" w:rsidR="00D27CC9" w:rsidRDefault="00BF364E">
      <w:pPr>
        <w:pStyle w:val="ListParagraph"/>
        <w:numPr>
          <w:ilvl w:val="0"/>
          <w:numId w:val="2"/>
        </w:numPr>
        <w:spacing w:after="80"/>
      </w:pPr>
      <w:r>
        <w:t>Signer assignment with field-correction support, routing order config</w:t>
      </w:r>
    </w:p>
    <w:p ns2:paraId="13C9F8D4" ns2:textId="77777777" w:rsidR="00D27CC9" w:rsidRDefault="00BF364E">
      <w:pPr>
        <w:pStyle w:val="ListParagraph"/>
        <w:numPr>
          <w:ilvl w:val="0"/>
          <w:numId w:val="2"/>
        </w:numPr>
        <w:spacing w:after="80"/>
      </w:pPr>
      <w:r>
        <w:t>Real-time status (sent/viewed/signed/declined), automated reminders</w:t>
      </w:r>
    </w:p>
    <w:p ns2:paraId="465B8D45" ns2:textId="77777777" w:rsidR="00D27CC9" w:rsidRDefault="00BF364E">
      <w:pPr>
        <w:pStyle w:val="ListParagraph"/>
        <w:numPr>
          <w:ilvl w:val="0"/>
          <w:numId w:val="2"/>
        </w:numPr>
        <w:spacing w:after="80"/>
      </w:pPr>
      <w:r>
        <w:t>Signed package auto-stored, full append-only audit trail, zero provider branding</w:t>
      </w:r>
    </w:p>
    <w:p ns2:paraId="41476902" ns2:textId="77777777" w:rsidR="00D27CC9" w:rsidRDefault="00BF364E">
      <w:pPr>
        <w:pStyle w:val="ListParagraph"/>
        <w:numPr>
          <w:ilvl w:val="0"/>
          <w:numId w:val="2"/>
        </w:numPr>
        <w:spacing w:after="80"/>
      </w:pPr>
      <w:r>
        <w:t>Signature status integrated into document color-status system</w:t>
      </w:r>
    </w:p>
    <w:p ns2:paraId="6B943C81" ns2:textId="77777777" w:rsidR="00D27CC9" w:rsidRDefault="00D27CC9">
      <w:pPr>
        <w:spacing w:after="80"/>
      </w:pPr>
    </w:p>
    <w:p ns2:paraId="30E20558" ns2:textId="77777777" w:rsidR="00D27CC9" w:rsidRDefault="00BF364E">
      <w:pPr>
        <w:pStyle w:val="Heading2"/>
      </w:pPr>
      <w:r>
        <w:t>Phase 5 — AI Document Read &amp; Auto-</w:t>
      </w:r>
      <w:proofErr w:type="gramStart"/>
      <w:r>
        <w:t>Fill  [</w:t>
      </w:r>
      <w:proofErr w:type="gramEnd"/>
      <w:r>
        <w:t>P1 CRITICAL]</w:t>
      </w:r>
    </w:p>
    <w:p ns2:paraId="69F3CAC5" ns2:textId="77777777" w:rsidR="00D27CC9" w:rsidRDefault="00BF364E">
      <w:pPr>
        <w:spacing w:after="120"/>
      </w:pPr>
      <w:r>
        <w:t>The AI extraction engine that eliminates manual field entry. Ships as a core platform capability alongside e-signature, not as a later enhancement.</w:t>
      </w:r>
    </w:p>
    <w:p ns2:paraId="48B6E48C" ns2:textId="77777777" w:rsidR="00D27CC9" w:rsidRDefault="00BF364E">
      <w:pPr>
        <w:pStyle w:val="ListParagraph"/>
        <w:numPr>
          <w:ilvl w:val="0"/>
          <w:numId w:val="2"/>
        </w:numPr>
        <w:spacing w:after="80"/>
      </w:pPr>
      <w:r>
        <w:t>On upload: AI reads document → extracts field values → auto-populates transaction fields → routes document to correct folder — all in one action</w:t>
      </w:r>
    </w:p>
    <w:p ns2:paraId="2B6AA7CD" ns2:textId="77777777" w:rsidR="00D27CC9" w:rsidRDefault="00BF364E">
      <w:pPr>
        <w:pStyle w:val="ListParagraph"/>
        <w:numPr>
          <w:ilvl w:val="0"/>
          <w:numId w:val="2"/>
        </w:numPr>
        <w:spacing w:after="80"/>
      </w:pPr>
      <w:r>
        <w:t>Confidence scoring per field: high-confidence auto-applied; low-confidence pre-filled and flagged for agent review</w:t>
      </w:r>
    </w:p>
    <w:p ns2:paraId="35B42E41" ns2:textId="77777777" w:rsidR="00D27CC9" w:rsidRDefault="00BF364E">
      <w:pPr>
        <w:pStyle w:val="ListParagraph"/>
        <w:numPr>
          <w:ilvl w:val="0"/>
          <w:numId w:val="2"/>
        </w:numPr>
        <w:spacing w:after="80"/>
      </w:pPr>
      <w:r>
        <w:t>Agent confirmation summary: 'These fields were filled from your document — confirm or correct' — one-click confirm for clean documents</w:t>
      </w:r>
    </w:p>
    <w:p ns2:paraId="5C5F31BA" ns2:textId="77777777" w:rsidR="00D27CC9" w:rsidRDefault="00BF364E">
      <w:pPr>
        <w:pStyle w:val="ListParagraph"/>
        <w:numPr>
          <w:ilvl w:val="0"/>
          <w:numId w:val="2"/>
        </w:numPr>
        <w:spacing w:after="80"/>
      </w:pPr>
      <w:r>
        <w:t>All AI extractions logged: field, extracted value, confidence score, agent action, timestamp</w:t>
      </w:r>
    </w:p>
    <w:p ns2:paraId="4B039CAA" ns2:textId="77777777" w:rsidR="00D27CC9" w:rsidRDefault="00BF364E">
      <w:pPr>
        <w:pStyle w:val="ListParagraph"/>
        <w:numPr>
          <w:ilvl w:val="0"/>
          <w:numId w:val="2"/>
        </w:numPr>
        <w:spacing w:after="80"/>
      </w:pPr>
      <w:r>
        <w:t>Field extraction targets: dates, party names, addresses, dollar amounts, property details, milestone triggers, document type classification</w:t>
      </w:r>
    </w:p>
    <w:p ns2:paraId="649DF568" ns2:textId="77777777" w:rsidR="00D27CC9" w:rsidRDefault="00BF364E">
      <w:pPr>
        <w:pStyle w:val="ListParagraph"/>
        <w:numPr>
          <w:ilvl w:val="0"/>
          <w:numId w:val="2"/>
        </w:numPr>
        <w:spacing w:after="80"/>
      </w:pPr>
      <w:r>
        <w:lastRenderedPageBreak/>
        <w:t xml:space="preserve">Model must </w:t>
      </w:r>
      <w:proofErr w:type="gramStart"/>
      <w:r>
        <w:t>handle:</w:t>
      </w:r>
      <w:proofErr w:type="gramEnd"/>
      <w:r>
        <w:t xml:space="preserve"> standard purchase agreements, lease agreements, listing agreements, disclosure forms, lender documents</w:t>
      </w:r>
    </w:p>
    <w:p ns2:paraId="1ADC73D8" ns2:textId="77777777" w:rsidR="00D27CC9" w:rsidRDefault="00BF364E">
      <w:pPr>
        <w:spacing w:after="100"/>
      </w:pPr>
      <w:r>
        <w:rPr>
          <w:i/>
          <w:iCs/>
          <w:color w:val="6B7280"/>
          <w:sz w:val="20"/>
          <w:szCs w:val="20"/>
        </w:rPr>
        <w:t xml:space="preserve">Vendor decision required before this phase: AWS </w:t>
      </w:r>
      <w:proofErr w:type="spellStart"/>
      <w:r>
        <w:rPr>
          <w:i/>
          <w:iCs/>
          <w:color w:val="6B7280"/>
          <w:sz w:val="20"/>
          <w:szCs w:val="20"/>
        </w:rPr>
        <w:t>Textract</w:t>
      </w:r>
      <w:proofErr w:type="spellEnd"/>
      <w:r>
        <w:rPr>
          <w:i/>
          <w:iCs/>
          <w:color w:val="6B7280"/>
          <w:sz w:val="20"/>
          <w:szCs w:val="20"/>
        </w:rPr>
        <w:t xml:space="preserve"> vs. Google Document AI vs. Azure Form Recognizer vs. custom model. See Open Items.</w:t>
      </w:r>
    </w:p>
    <w:p ns2:paraId="1654EFE0" ns2:textId="77777777" w:rsidR="00D27CC9" w:rsidRDefault="00D27CC9">
      <w:pPr>
        <w:spacing w:after="80"/>
      </w:pPr>
    </w:p>
    <w:p ns2:paraId="53832603" ns2:textId="77777777" w:rsidR="00D27CC9" w:rsidRDefault="00BF364E">
      <w:pPr>
        <w:pStyle w:val="Heading2"/>
      </w:pPr>
      <w:r>
        <w:t xml:space="preserve">Phase 6 — Core Transaction </w:t>
      </w:r>
      <w:proofErr w:type="gramStart"/>
      <w:r>
        <w:t>Engine  [</w:t>
      </w:r>
      <w:proofErr w:type="gramEnd"/>
      <w:r>
        <w:t>P1]</w:t>
      </w:r>
    </w:p>
    <w:p ns2:paraId="69561F6C" ns2:textId="77777777" w:rsidR="00D27CC9" w:rsidRDefault="00BF364E">
      <w:pPr>
        <w:pStyle w:val="ListParagraph"/>
        <w:numPr>
          <w:ilvl w:val="0"/>
          <w:numId w:val="2"/>
        </w:numPr>
        <w:spacing w:after="80"/>
      </w:pPr>
      <w:r>
        <w:t>Transaction CRUD: residential sale, purchase, rental, commercial sale, commercial lease, custom</w:t>
      </w:r>
    </w:p>
    <w:p ns2:paraId="28006660" ns2:textId="77777777" w:rsidR="00D27CC9" w:rsidRDefault="00BF364E">
      <w:pPr>
        <w:pStyle w:val="ListParagraph"/>
        <w:numPr>
          <w:ilvl w:val="0"/>
          <w:numId w:val="2"/>
        </w:numPr>
        <w:spacing w:after="80"/>
      </w:pPr>
      <w:r>
        <w:t>Correct status lifecycle per type; property detail fields in core field set</w:t>
      </w:r>
    </w:p>
    <w:p ns2:paraId="3264392F" ns2:textId="77777777" w:rsidR="00D27CC9" w:rsidRDefault="00BF364E">
      <w:pPr>
        <w:pStyle w:val="ListParagraph"/>
        <w:numPr>
          <w:ilvl w:val="0"/>
          <w:numId w:val="2"/>
        </w:numPr>
        <w:spacing w:after="80"/>
      </w:pPr>
      <w:r>
        <w:t>Lease fields with renewal lead-time dropdown (default 4 months residential, 5 commercial)</w:t>
      </w:r>
    </w:p>
    <w:p ns2:paraId="49F27E6A" ns2:textId="77777777" w:rsidR="00D27CC9" w:rsidRDefault="00BF364E">
      <w:pPr>
        <w:pStyle w:val="ListParagraph"/>
        <w:numPr>
          <w:ilvl w:val="0"/>
          <w:numId w:val="2"/>
        </w:numPr>
        <w:spacing w:after="80"/>
      </w:pPr>
      <w:r>
        <w:t>Lead-time selection triggers automatic calculation of all three notification dates</w:t>
      </w:r>
    </w:p>
    <w:p ns2:paraId="76E88724" ns2:textId="77777777" w:rsidR="00D27CC9" w:rsidRDefault="00BF364E">
      <w:pPr>
        <w:pStyle w:val="ListParagraph"/>
        <w:numPr>
          <w:ilvl w:val="0"/>
          <w:numId w:val="2"/>
        </w:numPr>
        <w:spacing w:after="80"/>
      </w:pPr>
      <w:r>
        <w:t>Listing tab and Lease tab in ribbon from creation; append-only audit log, search and filter</w:t>
      </w:r>
    </w:p>
    <w:p ns2:paraId="519559BA" ns2:textId="77777777" w:rsidR="00D27CC9" w:rsidRDefault="00D27CC9">
      <w:pPr>
        <w:spacing w:after="80"/>
      </w:pPr>
    </w:p>
    <w:p ns2:paraId="69A012E7" ns2:textId="77777777" w:rsidR="00D27CC9" w:rsidRDefault="00BF364E">
      <w:pPr>
        <w:pStyle w:val="Heading2"/>
      </w:pPr>
      <w:r>
        <w:t xml:space="preserve">Phase 7 — Document Platform — Single Upload, Multi-Party </w:t>
      </w:r>
      <w:proofErr w:type="gramStart"/>
      <w:r>
        <w:t>Review  [</w:t>
      </w:r>
      <w:proofErr w:type="gramEnd"/>
      <w:r>
        <w:t>P1]</w:t>
      </w:r>
    </w:p>
    <w:p ns2:paraId="3D021C0F" ns2:textId="77777777" w:rsidR="00D27CC9" w:rsidRDefault="00BF364E">
      <w:pPr>
        <w:pBdr>
          <w:left w:val="single" w:sz="12" w:space="8" w:color="2563EB"/>
        </w:pBdr>
        <w:shd w:val="clear" w:color="auto" w:fill="EFF6FF"/>
        <w:spacing w:before="100" w:after="100"/>
        <w:ind w:left="360"/>
      </w:pPr>
      <w:r>
        <w:rPr>
          <w:b/>
          <w:bCs/>
          <w:color w:val="1E3A5F"/>
        </w:rPr>
        <w:t>One upload. Every reviewer comes to the document. Never re-</w:t>
      </w:r>
      <w:proofErr w:type="gramStart"/>
      <w:r>
        <w:rPr>
          <w:b/>
          <w:bCs/>
          <w:color w:val="1E3A5F"/>
        </w:rPr>
        <w:t>uploaded</w:t>
      </w:r>
      <w:proofErr w:type="gramEnd"/>
      <w:r>
        <w:rPr>
          <w:b/>
          <w:bCs/>
          <w:color w:val="1E3A5F"/>
        </w:rPr>
        <w:t>.</w:t>
      </w:r>
    </w:p>
    <w:p ns2:paraId="14FB33C2" ns2:textId="77777777" w:rsidR="00D27CC9" w:rsidRDefault="00D27CC9">
      <w:pPr>
        <w:spacing w:after="80"/>
      </w:pPr>
    </w:p>
    <w:p ns2:paraId="03FD57D2" ns2:textId="77777777" w:rsidR="00D27CC9" w:rsidRDefault="00BF364E">
      <w:pPr>
        <w:pStyle w:val="ListParagraph"/>
        <w:numPr>
          <w:ilvl w:val="0"/>
          <w:numId w:val="2"/>
        </w:numPr>
        <w:spacing w:after="80"/>
      </w:pPr>
      <w:r>
        <w:t>Document uploaded once — all assigned reviewers notified simultaneously</w:t>
      </w:r>
    </w:p>
    <w:p ns2:paraId="291ECB90" ns2:textId="77777777" w:rsidR="00D27CC9" w:rsidRDefault="00BF364E">
      <w:pPr>
        <w:pStyle w:val="ListParagraph"/>
        <w:numPr>
          <w:ilvl w:val="0"/>
          <w:numId w:val="2"/>
        </w:numPr>
        <w:spacing w:after="80"/>
      </w:pPr>
      <w:r>
        <w:t>Each reviewer: private annotation layer, notes field, status selector (pending/in review/approved/flagged)</w:t>
      </w:r>
    </w:p>
    <w:p ns2:paraId="1D74169A" ns2:textId="77777777" w:rsidR="00D27CC9" w:rsidRDefault="00BF364E">
      <w:pPr>
        <w:pStyle w:val="ListParagraph"/>
        <w:numPr>
          <w:ilvl w:val="0"/>
          <w:numId w:val="2"/>
        </w:numPr>
        <w:spacing w:after="80"/>
      </w:pPr>
      <w:r>
        <w:t>Document status panel: real-time summary of every reviewer's status, color indicator, timestamp</w:t>
      </w:r>
    </w:p>
    <w:p ns2:paraId="0993C9C5" ns2:textId="77777777" w:rsidR="00D27CC9" w:rsidRDefault="00BF364E">
      <w:pPr>
        <w:pStyle w:val="ListParagraph"/>
        <w:numPr>
          <w:ilvl w:val="0"/>
          <w:numId w:val="2"/>
        </w:numPr>
        <w:spacing w:after="80"/>
      </w:pPr>
      <w:r>
        <w:t>Commission release gated behind all required reviewer approvals — platform-enforced</w:t>
      </w:r>
    </w:p>
    <w:p ns2:paraId="05B04A69" ns2:textId="77777777" w:rsidR="00D27CC9" w:rsidRDefault="00BF364E">
      <w:pPr>
        <w:pStyle w:val="ListParagraph"/>
        <w:numPr>
          <w:ilvl w:val="0"/>
          <w:numId w:val="2"/>
        </w:numPr>
        <w:spacing w:after="80"/>
      </w:pPr>
      <w:r>
        <w:t>All reviewer actions in document audit trail: user, role, action, notes, timestamp</w:t>
      </w:r>
    </w:p>
    <w:p ns2:paraId="57234854" ns2:textId="77777777" w:rsidR="00D27CC9" w:rsidRDefault="00BF364E">
      <w:pPr>
        <w:pStyle w:val="ListParagraph"/>
        <w:numPr>
          <w:ilvl w:val="0"/>
          <w:numId w:val="2"/>
        </w:numPr>
        <w:spacing w:after="80"/>
      </w:pPr>
      <w:r>
        <w:t>Folder color-status roll-up → transaction → back-office dashboard → commission gate</w:t>
      </w:r>
    </w:p>
    <w:p ns2:paraId="7F9AA277" ns2:textId="77777777" w:rsidR="00D27CC9" w:rsidRDefault="00BF364E">
      <w:pPr>
        <w:pStyle w:val="ListParagraph"/>
        <w:numPr>
          <w:ilvl w:val="0"/>
          <w:numId w:val="2"/>
        </w:numPr>
        <w:spacing w:after="80"/>
      </w:pPr>
      <w:r>
        <w:t xml:space="preserve">AI </w:t>
      </w:r>
      <w:proofErr w:type="gramStart"/>
      <w:r>
        <w:t>auto-fill</w:t>
      </w:r>
      <w:proofErr w:type="gramEnd"/>
      <w:r>
        <w:t xml:space="preserve"> (Phase 5) fires automatically on upload within this document platform</w:t>
      </w:r>
    </w:p>
    <w:p ns2:paraId="6A57BB45" ns2:textId="77777777" w:rsidR="00D27CC9" w:rsidRDefault="00D27CC9">
      <w:pPr>
        <w:spacing w:after="80"/>
      </w:pPr>
    </w:p>
    <w:p ns2:paraId="42B832A3" ns2:textId="77777777" w:rsidR="00D27CC9" w:rsidRDefault="00BF364E">
      <w:pPr>
        <w:pStyle w:val="Heading2"/>
      </w:pPr>
      <w:r>
        <w:t xml:space="preserve">Phase 8 — Templates, Custom Fields, Field Labels &amp; Workflow </w:t>
      </w:r>
      <w:proofErr w:type="gramStart"/>
      <w:r>
        <w:t>Rules  [</w:t>
      </w:r>
      <w:proofErr w:type="gramEnd"/>
      <w:r>
        <w:t>P1]</w:t>
      </w:r>
    </w:p>
    <w:p ns2:paraId="2F7B789F" ns2:textId="77777777" w:rsidR="00D27CC9" w:rsidRDefault="00BF364E">
      <w:pPr>
        <w:pStyle w:val="ListParagraph"/>
        <w:numPr>
          <w:ilvl w:val="0"/>
          <w:numId w:val="2"/>
        </w:numPr>
        <w:spacing w:after="80"/>
      </w:pPr>
      <w:r>
        <w:t>Versioned template builder: all transaction types including residential rental, commercial sale, commercial lease, and custom transactions.</w:t>
      </w:r>
    </w:p>
    <w:p ns2:paraId="2ECF4AB2" ns2:textId="77777777" w:rsidR="00D27CC9" w:rsidRDefault="00BF364E">
      <w:pPr>
        <w:pStyle w:val="ListParagraph"/>
        <w:numPr>
          <w:ilvl w:val="0"/>
          <w:numId w:val="2"/>
        </w:numPr>
        <w:spacing w:after="80"/>
      </w:pPr>
      <w:r>
        <w:t>Dynamic field platform: built-in and custom field definitions, scoped labels/units/formats, visibility, required state, select options, typed values, and tenant/team/user-display override precedence.</w:t>
      </w:r>
    </w:p>
    <w:p ns2:paraId="61716DD2" ns2:textId="77777777" w:rsidR="00D27CC9" w:rsidRDefault="00BF364E">
      <w:pPr>
        <w:pStyle w:val="ListParagraph"/>
        <w:numPr>
          <w:ilvl w:val="0"/>
          <w:numId w:val="2"/>
        </w:numPr>
        <w:spacing w:after="80"/>
      </w:pPr>
      <w:r>
        <w:t>Custom field types, conditional display rules, constrained calculations, date-trigger offsets, and predefined milestones with user-adjustable timing.</w:t>
      </w:r>
    </w:p>
    <w:p ns2:paraId="578F055A" ns2:textId="77777777" w:rsidR="00D27CC9" w:rsidRDefault="00BF364E">
      <w:pPr>
        <w:pStyle w:val="ListParagraph"/>
        <w:numPr>
          <w:ilvl w:val="0"/>
          <w:numId w:val="2"/>
        </w:numPr>
        <w:spacing w:after="80"/>
      </w:pPr>
      <w:r>
        <w:t>Checklists, template duplication, versioning, permissions, field isolation, override precedence, and audit coverage.</w:t>
      </w:r>
    </w:p>
    <w:p ns2:paraId="24CD3566" ns2:textId="77777777" w:rsidR="00D27CC9" w:rsidRDefault="00D27CC9">
      <w:pPr>
        <w:spacing w:after="80"/>
      </w:pPr>
    </w:p>
    <w:p ns2:paraId="6F864C83" ns2:textId="77777777" w:rsidR="00D27CC9" w:rsidRDefault="00BF364E">
      <w:pPr>
        <w:pStyle w:val="Heading2"/>
      </w:pPr>
      <w:r>
        <w:t xml:space="preserve">Phase 9 — Unified Forms </w:t>
      </w:r>
      <w:proofErr w:type="gramStart"/>
      <w:r>
        <w:t>Library  [</w:t>
      </w:r>
      <w:proofErr w:type="gramEnd"/>
      <w:r>
        <w:t>P1]</w:t>
      </w:r>
    </w:p>
    <w:p ns2:paraId="0E324237" ns2:textId="77777777" w:rsidR="00D27CC9" w:rsidRDefault="00BF364E">
      <w:pPr>
        <w:pStyle w:val="ListParagraph"/>
        <w:numPr>
          <w:ilvl w:val="0"/>
          <w:numId w:val="2"/>
        </w:numPr>
        <w:spacing w:after="80"/>
      </w:pPr>
      <w:r>
        <w:t>Agent-uploaded + MLS-preloaded forms, source-badged, frequency-ranked, full-text search</w:t>
      </w:r>
    </w:p>
    <w:p ns2:paraId="3922FEF0" ns2:textId="77777777" w:rsidR="00D27CC9" w:rsidRDefault="00BF364E">
      <w:pPr>
        <w:pStyle w:val="ListParagraph"/>
        <w:numPr>
          <w:ilvl w:val="0"/>
          <w:numId w:val="2"/>
        </w:numPr>
        <w:spacing w:after="80"/>
      </w:pPr>
      <w:r>
        <w:t xml:space="preserve">MLS association SSO triggers automatic form </w:t>
      </w:r>
      <w:proofErr w:type="gramStart"/>
      <w:r>
        <w:t>preload —</w:t>
      </w:r>
      <w:proofErr w:type="gramEnd"/>
      <w:r>
        <w:t xml:space="preserve"> no manual upload</w:t>
      </w:r>
    </w:p>
    <w:p ns2:paraId="0E9B178E" ns2:textId="77777777" w:rsidR="00D27CC9" w:rsidRDefault="00BF364E">
      <w:pPr>
        <w:pStyle w:val="ListParagraph"/>
        <w:numPr>
          <w:ilvl w:val="0"/>
          <w:numId w:val="2"/>
        </w:numPr>
        <w:spacing w:after="80"/>
      </w:pPr>
      <w:r>
        <w:lastRenderedPageBreak/>
        <w:t>Contextual tabs: relevant forms pinned where they belong per section</w:t>
      </w:r>
    </w:p>
    <w:p ns2:paraId="6EE3584F" ns2:textId="77777777" w:rsidR="00D27CC9" w:rsidRDefault="00BF364E">
      <w:pPr>
        <w:pStyle w:val="ListParagraph"/>
        <w:numPr>
          <w:ilvl w:val="0"/>
          <w:numId w:val="2"/>
        </w:numPr>
        <w:spacing w:after="80"/>
      </w:pPr>
      <w:r>
        <w:t>Pull → fill → sign: single inline workflow via Phase 4 e-signature</w:t>
      </w:r>
    </w:p>
    <w:p ns2:paraId="22BFB19B" ns2:textId="77777777" w:rsidR="00D27CC9" w:rsidRDefault="00D27CC9">
      <w:pPr>
        <w:spacing w:after="80"/>
      </w:pPr>
    </w:p>
    <w:p ns2:paraId="2F0D5828" ns2:textId="77777777" w:rsidR="00D27CC9" w:rsidRDefault="00BF364E">
      <w:pPr>
        <w:pStyle w:val="Heading2"/>
      </w:pPr>
      <w:r>
        <w:t xml:space="preserve">Phase 10 — Teams, Permissions &amp; Contact </w:t>
      </w:r>
      <w:proofErr w:type="gramStart"/>
      <w:r>
        <w:t>Management  [</w:t>
      </w:r>
      <w:proofErr w:type="gramEnd"/>
      <w:r>
        <w:t>P1]</w:t>
      </w:r>
    </w:p>
    <w:p ns2:paraId="2DFBCFFF" ns2:textId="77777777" w:rsidR="00D27CC9" w:rsidRDefault="00BF364E">
      <w:pPr>
        <w:pStyle w:val="ListParagraph"/>
        <w:numPr>
          <w:ilvl w:val="0"/>
          <w:numId w:val="2"/>
        </w:numPr>
        <w:spacing w:after="80"/>
      </w:pPr>
      <w:r>
        <w:t>Brokerage/team accounts belong to exactly one tenant and support role assignment, team-admin reporting visibility, per-transaction overrides, and team leader nudges (SMS/email).</w:t>
      </w:r>
    </w:p>
    <w:p ns2:paraId="30673ED5" ns2:textId="77777777" w:rsidR="00D27CC9" w:rsidRDefault="00BF364E">
      <w:pPr>
        <w:pStyle w:val="ListParagraph"/>
        <w:numPr>
          <w:ilvl w:val="0"/>
          <w:numId w:val="2"/>
        </w:numPr>
        <w:spacing w:after="80"/>
      </w:pPr>
      <w:r>
        <w:t>CRM-capable contact records with dropdown autofill, all contact types including tenant and landlord</w:t>
      </w:r>
    </w:p>
    <w:p ns2:paraId="03E23904" ns2:textId="77777777" w:rsidR="00D27CC9" w:rsidRDefault="00BF364E">
      <w:pPr>
        <w:pStyle w:val="ListParagraph"/>
        <w:numPr>
          <w:ilvl w:val="0"/>
          <w:numId w:val="2"/>
        </w:numPr>
        <w:spacing w:after="80"/>
      </w:pPr>
      <w:r>
        <w:t>Section-based access, simultaneous update notifications, documents stored against contact</w:t>
      </w:r>
    </w:p>
    <w:p ns2:paraId="18B1F472" ns2:textId="77777777" w:rsidR="00D27CC9" w:rsidRDefault="00D27CC9">
      <w:pPr>
        <w:spacing w:after="80"/>
      </w:pPr>
    </w:p>
    <w:p ns2:paraId="7DFB7068" ns2:textId="77777777" w:rsidR="00D27CC9" w:rsidRDefault="00BF364E">
      <w:pPr>
        <w:pStyle w:val="Heading2"/>
      </w:pPr>
      <w:r>
        <w:t xml:space="preserve">Phase 11 — Rental &amp; Lease Management + Renewal </w:t>
      </w:r>
      <w:proofErr w:type="gramStart"/>
      <w:r>
        <w:t>Notifications  [</w:t>
      </w:r>
      <w:proofErr w:type="gramEnd"/>
      <w:r>
        <w:t>P2]</w:t>
      </w:r>
    </w:p>
    <w:p ns2:paraId="3214526C" ns2:textId="77777777" w:rsidR="00D27CC9" w:rsidRDefault="00BF364E">
      <w:pPr>
        <w:pStyle w:val="ListParagraph"/>
        <w:numPr>
          <w:ilvl w:val="0"/>
          <w:numId w:val="2"/>
        </w:numPr>
        <w:spacing w:after="80"/>
      </w:pPr>
      <w:r>
        <w:t>Full lease data model, templates, and milestone sets (residential and commercial)</w:t>
      </w:r>
    </w:p>
    <w:p ns2:paraId="50AAD0D3" ns2:textId="77777777" w:rsidR="00D27CC9" w:rsidRDefault="00BF364E">
      <w:pPr>
        <w:pStyle w:val="ListParagraph"/>
        <w:numPr>
          <w:ilvl w:val="0"/>
          <w:numId w:val="2"/>
        </w:numPr>
        <w:spacing w:after="80"/>
      </w:pPr>
      <w:r>
        <w:t>Renewal notification engine: background scheduler, all three alert tiers, inline action buttons</w:t>
      </w:r>
    </w:p>
    <w:p ns2:paraId="441A1574" ns2:textId="77777777" w:rsidR="00D27CC9" w:rsidRDefault="00BF364E">
      <w:pPr>
        <w:pStyle w:val="ListParagraph"/>
        <w:numPr>
          <w:ilvl w:val="0"/>
          <w:numId w:val="2"/>
        </w:numPr>
        <w:spacing w:after="80"/>
      </w:pPr>
      <w:r>
        <w:t>Rental portfolio dashboard: rent roll, expiry calendar, renewal pipeline, at-risk flags</w:t>
      </w:r>
    </w:p>
    <w:p ns2:paraId="37B5E513" ns2:textId="77777777" w:rsidR="00D27CC9" w:rsidRDefault="00D27CC9">
      <w:pPr>
        <w:spacing w:after="80"/>
      </w:pPr>
    </w:p>
    <w:p ns2:paraId="5821CCE3" ns2:textId="77777777" w:rsidR="00D27CC9" w:rsidRDefault="00BF364E">
      <w:pPr>
        <w:pStyle w:val="Heading2"/>
      </w:pPr>
      <w:r>
        <w:t xml:space="preserve">Phase 12 — PDF Forms &amp; </w:t>
      </w:r>
      <w:proofErr w:type="gramStart"/>
      <w:r>
        <w:t>Compliance  [</w:t>
      </w:r>
      <w:proofErr w:type="gramEnd"/>
      <w:r>
        <w:t>P2]</w:t>
      </w:r>
    </w:p>
    <w:p ns2:paraId="23BE0924" ns2:textId="77777777" w:rsidR="00D27CC9" w:rsidRDefault="00BF364E">
      <w:pPr>
        <w:pStyle w:val="ListParagraph"/>
        <w:numPr>
          <w:ilvl w:val="0"/>
          <w:numId w:val="2"/>
        </w:numPr>
        <w:spacing w:after="80"/>
      </w:pPr>
      <w:r>
        <w:t>PDF form filling with saved state; state-specific compliance rules per tenant</w:t>
      </w:r>
    </w:p>
    <w:p ns2:paraId="4C717A67" ns2:textId="77777777" w:rsidR="00D27CC9" w:rsidRDefault="00BF364E">
      <w:pPr>
        <w:pStyle w:val="ListParagraph"/>
        <w:numPr>
          <w:ilvl w:val="0"/>
          <w:numId w:val="2"/>
        </w:numPr>
        <w:spacing w:after="80"/>
      </w:pPr>
      <w:r>
        <w:t>Back-office checklist: per-reviewer color in single document view — no re-uploading</w:t>
      </w:r>
    </w:p>
    <w:p ns2:paraId="38719078" ns2:textId="77777777" w:rsidR="00D27CC9" w:rsidRDefault="00BF364E">
      <w:pPr>
        <w:pStyle w:val="ListParagraph"/>
        <w:numPr>
          <w:ilvl w:val="0"/>
          <w:numId w:val="2"/>
        </w:numPr>
        <w:spacing w:after="80"/>
      </w:pPr>
      <w:proofErr w:type="gramStart"/>
      <w:r>
        <w:t>Approval</w:t>
      </w:r>
      <w:proofErr w:type="gramEnd"/>
      <w:r>
        <w:t xml:space="preserve"> gates commission release; rejection notifies agent with reason</w:t>
      </w:r>
    </w:p>
    <w:p ns2:paraId="77C01745" ns2:textId="77777777" w:rsidR="00D27CC9" w:rsidRDefault="00D27CC9">
      <w:pPr>
        <w:spacing w:after="80"/>
      </w:pPr>
    </w:p>
    <w:p ns2:paraId="1F499D71" ns2:textId="77777777" w:rsidR="00D27CC9" w:rsidRDefault="00BF364E">
      <w:pPr>
        <w:pStyle w:val="Heading2"/>
      </w:pPr>
      <w:r>
        <w:t xml:space="preserve">Phase 13 — Commission Engine &amp; Financial </w:t>
      </w:r>
      <w:proofErr w:type="gramStart"/>
      <w:r>
        <w:t>Dashboards  [</w:t>
      </w:r>
      <w:proofErr w:type="gramEnd"/>
      <w:r>
        <w:t>P2]</w:t>
      </w:r>
    </w:p>
    <w:p ns2:paraId="6629B6C4" ns2:textId="77777777" w:rsidR="00D27CC9" w:rsidRDefault="00BF364E">
      <w:pPr>
        <w:pStyle w:val="ListParagraph"/>
        <w:numPr>
          <w:ilvl w:val="0"/>
          <w:numId w:val="2"/>
        </w:numPr>
        <w:spacing w:after="80"/>
      </w:pPr>
      <w:r>
        <w:t>Agent financial view: net pay at any lifecycle stage</w:t>
      </w:r>
    </w:p>
    <w:p ns2:paraId="69555850" ns2:textId="77777777" w:rsidR="00D27CC9" w:rsidRDefault="00BF364E">
      <w:pPr>
        <w:pStyle w:val="ListParagraph"/>
        <w:numPr>
          <w:ilvl w:val="0"/>
          <w:numId w:val="2"/>
        </w:numPr>
        <w:spacing w:after="80"/>
      </w:pPr>
      <w:r>
        <w:t>Brokerage back-of-house view: pipeline and settled, filterable by transaction type. Admin/Broker only</w:t>
      </w:r>
    </w:p>
    <w:p ns2:paraId="0A29F079" ns2:textId="77777777" w:rsidR="00D27CC9" w:rsidRDefault="00BF364E">
      <w:pPr>
        <w:pStyle w:val="ListParagraph"/>
        <w:numPr>
          <w:ilvl w:val="0"/>
          <w:numId w:val="2"/>
        </w:numPr>
        <w:spacing w:after="80"/>
      </w:pPr>
      <w:r>
        <w:t>Lease commission: flat fee, % first month, or % total lease value</w:t>
      </w:r>
    </w:p>
    <w:p ns2:paraId="05FB0BA8" ns2:textId="77777777" w:rsidR="00D27CC9" w:rsidRDefault="00BF364E">
      <w:pPr>
        <w:pStyle w:val="ListParagraph"/>
        <w:numPr>
          <w:ilvl w:val="0"/>
          <w:numId w:val="2"/>
        </w:numPr>
        <w:spacing w:after="80"/>
      </w:pPr>
      <w:r>
        <w:t>Multi-tier calc: royalties, franchise fees, multiple fee types, multiple deductions</w:t>
      </w:r>
    </w:p>
    <w:p ns2:paraId="0AFADA44" ns2:textId="77777777" w:rsidR="00D27CC9" w:rsidRDefault="00BF364E">
      <w:pPr>
        <w:pStyle w:val="ListParagraph"/>
        <w:numPr>
          <w:ilvl w:val="0"/>
          <w:numId w:val="2"/>
        </w:numPr>
        <w:spacing w:after="80"/>
      </w:pPr>
      <w:r>
        <w:t>Gated behind Phase 12 compliance approval; full audit trail</w:t>
      </w:r>
    </w:p>
    <w:p ns2:paraId="549418F3" ns2:textId="77777777" w:rsidR="00D27CC9" w:rsidRDefault="00D27CC9">
      <w:pPr>
        <w:spacing w:after="80"/>
      </w:pPr>
    </w:p>
    <w:p ns2:paraId="508E0F99" ns2:textId="77777777" w:rsidR="00D27CC9" w:rsidRDefault="00BF364E">
      <w:pPr>
        <w:pStyle w:val="Heading2"/>
      </w:pPr>
      <w:r>
        <w:t xml:space="preserve">Phase 14 — Notifications, Milestones &amp; </w:t>
      </w:r>
      <w:proofErr w:type="gramStart"/>
      <w:r>
        <w:t>Calendar  [</w:t>
      </w:r>
      <w:proofErr w:type="gramEnd"/>
      <w:r>
        <w:t>P2]</w:t>
      </w:r>
    </w:p>
    <w:p ns2:paraId="74F93AF1" ns2:textId="77777777" w:rsidR="00D27CC9" w:rsidRDefault="00BF364E">
      <w:pPr>
        <w:pStyle w:val="ListParagraph"/>
        <w:numPr>
          <w:ilvl w:val="0"/>
          <w:numId w:val="2"/>
        </w:numPr>
        <w:spacing w:after="80"/>
      </w:pPr>
      <w:r>
        <w:t>Full notification engine: in-app/email/SMS in recipient's language for all event types</w:t>
      </w:r>
    </w:p>
    <w:p ns2:paraId="18573201" ns2:textId="77777777" w:rsidR="00D27CC9" w:rsidRDefault="00BF364E">
      <w:pPr>
        <w:pStyle w:val="ListParagraph"/>
        <w:numPr>
          <w:ilvl w:val="0"/>
          <w:numId w:val="2"/>
        </w:numPr>
        <w:spacing w:after="80"/>
      </w:pPr>
      <w:r>
        <w:t xml:space="preserve">Document </w:t>
      </w:r>
      <w:proofErr w:type="gramStart"/>
      <w:r>
        <w:t>upload fires</w:t>
      </w:r>
      <w:proofErr w:type="gramEnd"/>
      <w:r>
        <w:t xml:space="preserve"> simultaneous notifications to all assigned reviewers</w:t>
      </w:r>
    </w:p>
    <w:p ns2:paraId="64260CFA" ns2:textId="77777777" w:rsidR="00D27CC9" w:rsidRDefault="00BF364E">
      <w:pPr>
        <w:pStyle w:val="ListParagraph"/>
        <w:numPr>
          <w:ilvl w:val="0"/>
          <w:numId w:val="2"/>
        </w:numPr>
        <w:spacing w:after="80"/>
      </w:pPr>
      <w:r>
        <w:t>Lease renewal alerts operational (engine built in Phase 11, notifications wired here)</w:t>
      </w:r>
    </w:p>
    <w:p ns2:paraId="22CCD100" ns2:textId="77777777" w:rsidR="00D27CC9" w:rsidRDefault="00BF364E">
      <w:pPr>
        <w:pStyle w:val="ListParagraph"/>
        <w:numPr>
          <w:ilvl w:val="0"/>
          <w:numId w:val="2"/>
        </w:numPr>
        <w:spacing w:after="80"/>
      </w:pPr>
      <w:r>
        <w:t>Calendar push to Google Calendar and Outlook; daily digest option</w:t>
      </w:r>
    </w:p>
    <w:p ns2:paraId="267AC258" ns2:textId="77777777" w:rsidR="00D27CC9" w:rsidRDefault="00D27CC9">
      <w:pPr>
        <w:spacing w:after="80"/>
      </w:pPr>
    </w:p>
    <w:p ns2:paraId="4E7E7F89" ns2:textId="77777777" w:rsidR="00D27CC9" w:rsidRDefault="00BF364E">
      <w:pPr>
        <w:pStyle w:val="Heading2"/>
      </w:pPr>
      <w:r>
        <w:lastRenderedPageBreak/>
        <w:t xml:space="preserve">Phase 15 — Property Details, Listing Sheet &amp; WhatsApp / META </w:t>
      </w:r>
      <w:proofErr w:type="gramStart"/>
      <w:r>
        <w:t>Distribution  [</w:t>
      </w:r>
      <w:proofErr w:type="gramEnd"/>
      <w:r>
        <w:t>P2]</w:t>
      </w:r>
    </w:p>
    <w:p ns2:paraId="65EF953E" ns2:textId="77777777" w:rsidR="00D27CC9" w:rsidRDefault="00BF364E">
      <w:pPr>
        <w:pStyle w:val="ListParagraph"/>
        <w:numPr>
          <w:ilvl w:val="0"/>
          <w:numId w:val="2"/>
        </w:numPr>
        <w:spacing w:after="80"/>
      </w:pPr>
      <w:r>
        <w:t>Listing tab: property data (beds/baths/room count/floor plan/sq ft or meters), photos, short-form description</w:t>
      </w:r>
    </w:p>
    <w:p ns2:paraId="333D49A2" ns2:textId="77777777" w:rsidR="00D27CC9" w:rsidRDefault="00BF364E">
      <w:pPr>
        <w:pStyle w:val="ListParagraph"/>
        <w:numPr>
          <w:ilvl w:val="0"/>
          <w:numId w:val="2"/>
        </w:numPr>
        <w:spacing w:after="80"/>
      </w:pPr>
      <w:r>
        <w:t>Short-form output: email, shareable link, or WhatsApp — all from single record</w:t>
      </w:r>
    </w:p>
    <w:p ns2:paraId="513EAB16" ns2:textId="77777777" w:rsidR="00D27CC9" w:rsidRDefault="00BF364E">
      <w:pPr>
        <w:pStyle w:val="ListParagraph"/>
        <w:numPr>
          <w:ilvl w:val="0"/>
          <w:numId w:val="2"/>
        </w:numPr>
        <w:spacing w:after="80"/>
      </w:pPr>
      <w:r>
        <w:t>Team/brokerage listing sheet: US and international portfolio send</w:t>
      </w:r>
    </w:p>
    <w:p ns2:paraId="6C363FA9" ns2:textId="77777777" w:rsidR="00D27CC9" w:rsidRDefault="00BF364E">
      <w:pPr>
        <w:pStyle w:val="ListParagraph"/>
        <w:numPr>
          <w:ilvl w:val="0"/>
          <w:numId w:val="2"/>
        </w:numPr>
        <w:spacing w:after="80"/>
      </w:pPr>
      <w:r>
        <w:t>WhatsApp/META: formatted property card via META WhatsApp Business API to selected partner groups</w:t>
      </w:r>
    </w:p>
    <w:p ns2:paraId="783519F9" ns2:textId="77777777" w:rsidR="00D27CC9" w:rsidRDefault="00BF364E">
      <w:pPr>
        <w:pStyle w:val="ListParagraph"/>
        <w:numPr>
          <w:ilvl w:val="0"/>
          <w:numId w:val="2"/>
        </w:numPr>
        <w:spacing w:after="80"/>
      </w:pPr>
      <w:r>
        <w:t>Delivery status tracked per group in transaction record; all events in audit trail</w:t>
      </w:r>
    </w:p>
    <w:p ns2:paraId="28324EBC" ns2:textId="77777777" w:rsidR="00D27CC9" w:rsidRDefault="00BF364E">
      <w:pPr>
        <w:spacing w:after="100"/>
      </w:pPr>
      <w:r>
        <w:rPr>
          <w:i/>
          <w:iCs/>
          <w:color w:val="6B7280"/>
          <w:sz w:val="20"/>
          <w:szCs w:val="20"/>
        </w:rPr>
        <w:t>Pre-condition: META message template must be pre-approved by META before this phase builds. Submit during Phase 14.</w:t>
      </w:r>
    </w:p>
    <w:p ns2:paraId="2D033DB7" ns2:textId="77777777" w:rsidR="00D27CC9" w:rsidRDefault="00D27CC9">
      <w:pPr>
        <w:spacing w:after="80"/>
      </w:pPr>
    </w:p>
    <w:p ns2:paraId="706370E4" ns2:textId="77777777" w:rsidR="00D27CC9" w:rsidRDefault="00BF364E">
      <w:pPr>
        <w:pStyle w:val="Heading2"/>
      </w:pPr>
      <w:r>
        <w:t xml:space="preserve">Phase 16 — Workflow </w:t>
      </w:r>
      <w:proofErr w:type="gramStart"/>
      <w:r>
        <w:t>Automation  [</w:t>
      </w:r>
      <w:proofErr w:type="gramEnd"/>
      <w:r>
        <w:t>P3]</w:t>
      </w:r>
    </w:p>
    <w:p ns2:paraId="31EECBBF" ns2:textId="77777777" w:rsidR="00D27CC9" w:rsidRDefault="00BF364E">
      <w:pPr>
        <w:pStyle w:val="ListParagraph"/>
        <w:numPr>
          <w:ilvl w:val="0"/>
          <w:numId w:val="2"/>
        </w:numPr>
        <w:spacing w:after="80"/>
      </w:pPr>
      <w:r>
        <w:t>Trigger-based automation across all transaction types</w:t>
      </w:r>
    </w:p>
    <w:p ns2:paraId="310B2E09" ns2:textId="77777777" w:rsidR="00D27CC9" w:rsidRDefault="00BF364E">
      <w:pPr>
        <w:pStyle w:val="ListParagraph"/>
        <w:numPr>
          <w:ilvl w:val="0"/>
          <w:numId w:val="2"/>
        </w:numPr>
        <w:spacing w:after="80"/>
      </w:pPr>
      <w:r>
        <w:t>Document upload → notify all reviewers simultaneously (if not already wired in Phase 14)</w:t>
      </w:r>
    </w:p>
    <w:p ns2:paraId="14F1EC55" ns2:textId="77777777" w:rsidR="00D27CC9" w:rsidRDefault="00BF364E">
      <w:pPr>
        <w:pStyle w:val="ListParagraph"/>
        <w:numPr>
          <w:ilvl w:val="0"/>
          <w:numId w:val="2"/>
        </w:numPr>
        <w:spacing w:after="80"/>
      </w:pPr>
      <w:r>
        <w:t>Property details updated → WhatsApp distribution prompt</w:t>
      </w:r>
    </w:p>
    <w:p ns2:paraId="20044349" ns2:textId="77777777" w:rsidR="00D27CC9" w:rsidRDefault="00BF364E">
      <w:pPr>
        <w:pStyle w:val="ListParagraph"/>
        <w:numPr>
          <w:ilvl w:val="0"/>
          <w:numId w:val="2"/>
        </w:numPr>
        <w:spacing w:after="80"/>
      </w:pPr>
      <w:r>
        <w:t>All standard triggers: milestone, document, status change, date, lease renewal window</w:t>
      </w:r>
    </w:p>
    <w:p ns2:paraId="5E960928" ns2:textId="77777777" w:rsidR="00D27CC9" w:rsidRDefault="00BF364E">
      <w:pPr>
        <w:pStyle w:val="ListParagraph"/>
        <w:numPr>
          <w:ilvl w:val="0"/>
          <w:numId w:val="2"/>
        </w:numPr>
        <w:spacing w:after="80"/>
      </w:pPr>
      <w:r>
        <w:t>Conditional logic; all actions in audit trail</w:t>
      </w:r>
    </w:p>
    <w:p ns2:paraId="3CEA21DE" ns2:textId="77777777" w:rsidR="00D27CC9" w:rsidRDefault="00D27CC9">
      <w:pPr>
        <w:spacing w:after="80"/>
      </w:pPr>
    </w:p>
    <w:p ns2:paraId="7D220F6C" ns2:textId="77777777" w:rsidR="00D27CC9" w:rsidRDefault="00BF364E">
      <w:pPr>
        <w:pStyle w:val="Heading2"/>
      </w:pPr>
      <w:r>
        <w:t xml:space="preserve">Phase 17 — MLS Feed </w:t>
      </w:r>
      <w:proofErr w:type="gramStart"/>
      <w:r>
        <w:t>Integration  [</w:t>
      </w:r>
      <w:proofErr w:type="gramEnd"/>
      <w:r>
        <w:t>P3 — Parallel Workstream]</w:t>
      </w:r>
    </w:p>
    <w:p ns2:paraId="1EB690E8" ns2:textId="77777777" w:rsidR="00D27CC9" w:rsidRDefault="00BF364E">
      <w:pPr>
        <w:pStyle w:val="ListParagraph"/>
        <w:numPr>
          <w:ilvl w:val="0"/>
          <w:numId w:val="2"/>
        </w:numPr>
        <w:spacing w:after="80"/>
      </w:pPr>
      <w:r>
        <w:t>Inbound MLS GRID: pre-populate transaction, listing, and lease fields</w:t>
      </w:r>
    </w:p>
    <w:p ns2:paraId="5CE1D2B2" ns2:textId="77777777" w:rsidR="00D27CC9" w:rsidRDefault="00BF364E">
      <w:pPr>
        <w:pStyle w:val="ListParagraph"/>
        <w:numPr>
          <w:ilvl w:val="0"/>
          <w:numId w:val="2"/>
        </w:numPr>
        <w:spacing w:after="80"/>
      </w:pPr>
      <w:r>
        <w:t>Outbound: agent-approved draft — explicit sign-off required before any data sent</w:t>
      </w:r>
    </w:p>
    <w:p ns2:paraId="5E5CDC44" ns2:textId="77777777" w:rsidR="00D27CC9" w:rsidRDefault="00BF364E">
      <w:pPr>
        <w:pStyle w:val="ListParagraph"/>
        <w:numPr>
          <w:ilvl w:val="0"/>
          <w:numId w:val="2"/>
        </w:numPr>
        <w:spacing w:after="80"/>
      </w:pPr>
      <w:r>
        <w:t>SSO-triggered form preload; bidirectional field mapping; agent approval gate</w:t>
      </w:r>
    </w:p>
    <w:p ns2:paraId="2B7B023C" ns2:textId="77777777" w:rsidR="00D27CC9" w:rsidRDefault="00BF364E">
      <w:pPr>
        <w:pStyle w:val="ListParagraph"/>
        <w:numPr>
          <w:ilvl w:val="0"/>
          <w:numId w:val="2"/>
        </w:numPr>
        <w:spacing w:after="80"/>
      </w:pPr>
      <w:r>
        <w:t>Runs in parallel from Phase 1 — does not block primary sequence</w:t>
      </w:r>
    </w:p>
    <w:p ns2:paraId="29116FFF" ns2:textId="77777777" w:rsidR="00D27CC9" w:rsidRDefault="00D27CC9">
      <w:pPr>
        <w:spacing w:after="80"/>
      </w:pPr>
    </w:p>
    <w:p ns2:paraId="1D0245F5" ns2:textId="77777777" w:rsidR="00D27CC9" w:rsidRDefault="00BF364E">
      <w:pPr>
        <w:pStyle w:val="Heading2"/>
      </w:pPr>
      <w:r>
        <w:t xml:space="preserve">Phase 18 — Vertical </w:t>
      </w:r>
      <w:proofErr w:type="gramStart"/>
      <w:r>
        <w:t>Integrations  [</w:t>
      </w:r>
      <w:proofErr w:type="gramEnd"/>
      <w:r>
        <w:t>P3]</w:t>
      </w:r>
    </w:p>
    <w:p ns2:paraId="7B4283F1" ns2:textId="77777777" w:rsidR="00D27CC9" w:rsidRDefault="00BF364E">
      <w:pPr>
        <w:pStyle w:val="ListParagraph"/>
        <w:numPr>
          <w:ilvl w:val="0"/>
          <w:numId w:val="2"/>
        </w:numPr>
        <w:spacing w:after="80"/>
      </w:pPr>
      <w:r>
        <w:t>Affiliated/white-label partner tabs embedded by name on dashboard and in relevant sections</w:t>
      </w:r>
    </w:p>
    <w:p ns2:paraId="41CCC0BE" ns2:textId="77777777" w:rsidR="00D27CC9" w:rsidRDefault="00BF364E">
      <w:pPr>
        <w:pStyle w:val="ListParagraph"/>
        <w:numPr>
          <w:ilvl w:val="0"/>
          <w:numId w:val="2"/>
        </w:numPr>
        <w:spacing w:after="80"/>
      </w:pPr>
      <w:r>
        <w:t>Tenant admin controls visibility; rental integrations in lease section</w:t>
      </w:r>
    </w:p>
    <w:p ns2:paraId="670B0D2A" ns2:textId="77777777" w:rsidR="00D27CC9" w:rsidRDefault="00BF364E">
      <w:pPr>
        <w:pStyle w:val="ListParagraph"/>
        <w:numPr>
          <w:ilvl w:val="0"/>
          <w:numId w:val="2"/>
        </w:numPr>
        <w:spacing w:after="80"/>
      </w:pPr>
      <w:r>
        <w:t>Framework supports future verticals without core platform changes</w:t>
      </w:r>
    </w:p>
    <w:p ns2:paraId="2E0503CA" ns2:textId="77777777" w:rsidR="00D27CC9" w:rsidRDefault="00D27CC9">
      <w:pPr>
        <w:spacing w:after="80"/>
      </w:pPr>
    </w:p>
    <w:p ns2:paraId="116F15B5" ns2:textId="77777777" w:rsidR="00D27CC9" w:rsidRDefault="00BF364E">
      <w:pPr>
        <w:pStyle w:val="Heading2"/>
      </w:pPr>
      <w:r>
        <w:t xml:space="preserve">Phase 19 — Migration, Hardening &amp; Launch </w:t>
      </w:r>
      <w:proofErr w:type="gramStart"/>
      <w:r>
        <w:t>Readiness  [</w:t>
      </w:r>
      <w:proofErr w:type="gramEnd"/>
      <w:r>
        <w:t>P3]</w:t>
      </w:r>
    </w:p>
    <w:p ns2:paraId="6DA07281" ns2:textId="77777777" w:rsidR="00D27CC9" w:rsidRDefault="00BF364E">
      <w:pPr>
        <w:pStyle w:val="ListParagraph"/>
        <w:numPr>
          <w:ilvl w:val="0"/>
          <w:numId w:val="2"/>
        </w:numPr>
        <w:spacing w:after="80"/>
      </w:pPr>
      <w:r>
        <w:t>Full C2C v2 data migration: all records, lease expiry dates intact for renewal alerts</w:t>
      </w:r>
    </w:p>
    <w:p ns2:paraId="3F55B015" ns2:textId="77777777" w:rsidR="00D27CC9" w:rsidRDefault="00BF364E">
      <w:pPr>
        <w:pStyle w:val="ListParagraph"/>
        <w:numPr>
          <w:ilvl w:val="0"/>
          <w:numId w:val="2"/>
        </w:numPr>
        <w:spacing w:after="80"/>
      </w:pPr>
      <w:r>
        <w:t>End-to-end tests: e-signature, AI auto-fill accuracy, single-upload review, WhatsApp distribution, dashboard by role</w:t>
      </w:r>
    </w:p>
    <w:p ns2:paraId="5550DAC9" ns2:textId="77777777" w:rsidR="00D27CC9" w:rsidRDefault="00BF364E">
      <w:pPr>
        <w:pStyle w:val="ListParagraph"/>
        <w:numPr>
          <w:ilvl w:val="0"/>
          <w:numId w:val="2"/>
        </w:numPr>
        <w:spacing w:after="80"/>
      </w:pPr>
      <w:r>
        <w:t>Load testing at 2× peak; security audit; mobile QA (iOS and Android)</w:t>
      </w:r>
    </w:p>
    <w:p ns2:paraId="19E643F6" ns2:textId="77777777" w:rsidR="00D27CC9" w:rsidRDefault="00BF364E">
      <w:pPr>
        <w:pStyle w:val="ListParagraph"/>
        <w:numPr>
          <w:ilvl w:val="0"/>
          <w:numId w:val="2"/>
        </w:numPr>
        <w:spacing w:after="80"/>
      </w:pPr>
      <w:r>
        <w:lastRenderedPageBreak/>
        <w:t>UAT: 2–3 brokerages across all transaction types, all P1 capabilities</w:t>
      </w:r>
    </w:p>
    <w:p ns2:paraId="31CA0045" ns2:textId="77777777" w:rsidR="00D27CC9" w:rsidRDefault="00BF364E">
      <w:pPr>
        <w:pStyle w:val="ListParagraph"/>
        <w:numPr>
          <w:ilvl w:val="0"/>
          <w:numId w:val="2"/>
        </w:numPr>
        <w:spacing w:after="80"/>
      </w:pPr>
      <w:r>
        <w:t>Go-live runbook, rollback, full Phase 1–18 sign-off</w:t>
      </w:r>
    </w:p>
    <w:p ns2:paraId="2D7930FB" ns2:textId="77777777" w:rsidR="00D27CC9" w:rsidRDefault="00D27CC9">
      <w:pPr>
        <w:spacing w:after="80"/>
      </w:pPr>
    </w:p>
    <w:p ns2:paraId="1D58E5D4" ns2:textId="77777777" w:rsidR="00D27CC9" w:rsidRDefault="00D27CC9">
      <w:pPr>
        <w:pBdr>
          <w:bottom w:val="single" w:sz="4" w:space="1" w:color="2563EB"/>
        </w:pBdr>
        <w:spacing w:after="160"/>
      </w:pPr>
    </w:p>
    <w:p ns2:paraId="7675A4EB" ns2:textId="77777777" w:rsidR="00D27CC9" w:rsidRDefault="00BF364E">
      <w:pPr>
        <w:pStyle w:val="Heading1"/>
      </w:pPr>
      <w:r>
        <w:t>Open Items &amp; Parallel Workstreams</w:t>
      </w:r>
    </w:p>
    <w:p ns2:paraId="1A44C056" ns2:textId="77777777" w:rsidR="00D27CC9" w:rsidRDefault="00BF364E">
      <w:pPr>
        <w:spacing w:after="120"/>
      </w:pPr>
      <w:r>
        <w:t>Active decisions that affect this roadmap. Engineers flag conflicts before proceeding with the affected phase.</w:t>
      </w:r>
    </w:p>
    <w:p ns2:paraId="5A936B8C" ns2:textId="77777777" w:rsidR="00D27CC9" w:rsidRDefault="00D27C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27CC9" ns2:paraId="002C0380" ns2:textId="77777777">
        <w:tc>
          <w:tcPr>
            <w:tcW w:w="312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6491BE90" ns2:textId="77777777" w:rsidR="00D27CC9" w:rsidRDefault="00BF364E">
            <w:r>
              <w:rPr>
                <w:b/>
                <w:bCs/>
                <w:color w:val="FFFFFF"/>
              </w:rPr>
              <w:t>Item</w:t>
            </w:r>
          </w:p>
        </w:tc>
        <w:tc>
          <w:tcPr>
            <w:tcW w:w="312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464878F2" ns2:textId="77777777" w:rsidR="00D27CC9" w:rsidRDefault="00BF364E">
            <w:r>
              <w:rPr>
                <w:b/>
                <w:bCs/>
                <w:color w:val="FFFFFF"/>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ns2:paraId="6554C590" ns2:textId="77777777" w:rsidR="00D27CC9" w:rsidRDefault="00BF364E">
            <w:r>
              <w:rPr>
                <w:b/>
                <w:bCs/>
                <w:color w:val="FFFFFF"/>
              </w:rPr>
              <w:t>Owner / Action</w:t>
            </w:r>
          </w:p>
        </w:tc>
      </w:tr>
      <w:tr w:rsidR="00D27CC9" ns2:paraId="1AE1011D"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38F0557" ns2:textId="77777777" w:rsidR="00D27CC9" w:rsidRDefault="00BF364E">
            <w:r>
              <w:rPr>
                <w:b/>
                <w:bCs/>
              </w:rPr>
              <w:t>Dashboard UX Wireframes</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0CCAB28" ns2:textId="77777777" w:rsidR="00D27CC9" w:rsidRDefault="00BF364E">
            <w:r>
              <w:t>Ground-up redesign — wireframes not started</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6CEE983" ns2:textId="77777777" w:rsidR="00D27CC9" w:rsidRDefault="00BF364E">
            <w:r>
              <w:t>UX design direction is informed by the provided P3 reference screenshots and the core C2C brand color.</w:t>
            </w:r>
          </w:p>
        </w:tc>
      </w:tr>
      <w:tr w:rsidR="00D27CC9" ns2:paraId="684C6269"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4F463B1" ns2:textId="77777777" w:rsidR="00D27CC9" w:rsidRDefault="00BF364E">
            <w:r>
              <w:rPr>
                <w:b/>
                <w:bCs/>
              </w:rPr>
              <w:t>AI Document Classification — Vendor vs. Build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EA152F1" ns2:textId="77777777" w:rsidR="00D27CC9" w:rsidRDefault="00BF364E">
            <w:r>
              <w:t>Must be decided before Phase 5 begins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DF7D8FE" ns2:textId="77777777" w:rsidR="00D27CC9" w:rsidRDefault="00BF364E">
            <w:r>
              <w:t xml:space="preserve">Evaluate vendors (AWS </w:t>
            </w:r>
            <w:proofErr w:type="spellStart"/>
            <w:r>
              <w:t>Textract</w:t>
            </w:r>
            <w:proofErr w:type="spellEnd"/>
            <w:r>
              <w:t>, Google Document AI, Azure Form Recognizer) vs. custom model; Lauren to approve direction</w:t>
            </w:r>
          </w:p>
        </w:tc>
      </w:tr>
      <w:tr w:rsidR="00D27CC9" ns2:paraId="26CD70DA"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56843B0" ns2:textId="77777777" w:rsidR="00D27CC9" w:rsidRDefault="00BF364E">
            <w:r>
              <w:rPr>
                <w:b/>
                <w:bCs/>
              </w:rPr>
              <w:t>AI Auto-Fill Accuracy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BF9A635" ns2:textId="77777777" w:rsidR="00D27CC9" w:rsidRDefault="00BF364E">
            <w:r>
              <w:t>What % accuracy is acceptable before agent review is prompted</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36A0EFA" ns2:textId="77777777" w:rsidR="00D27CC9" w:rsidRDefault="00BF364E">
            <w:r>
              <w:t>Define accuracy threshold and field-level confidence scoring before Phase 5 design is finalized</w:t>
            </w:r>
          </w:p>
        </w:tc>
      </w:tr>
      <w:tr w:rsidR="00D27CC9" ns2:paraId="796587DA"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26F217B" ns2:textId="77777777" w:rsidR="00D27CC9" w:rsidRDefault="00BF364E">
            <w:r>
              <w:rPr>
                <w:b/>
                <w:bCs/>
              </w:rPr>
              <w:t>E-Signature Provider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C642DB1" ns2:textId="77777777" w:rsidR="00D27CC9" w:rsidRDefault="00BF364E">
            <w:r>
              <w:t xml:space="preserve">Dropbox Sign vs. </w:t>
            </w:r>
            <w:proofErr w:type="spellStart"/>
            <w:r>
              <w:t>DocuSeal</w:t>
            </w:r>
            <w:proofErr w:type="spellEnd"/>
            <w:r>
              <w:t xml:space="preserve"> pilot — decision pending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5A39E07A" ns2:textId="77777777" w:rsidR="00D27CC9" w:rsidRDefault="00BF364E">
            <w:r>
              <w:t>Lauren to confirm before Phase 4 kickoff</w:t>
            </w:r>
          </w:p>
        </w:tc>
      </w:tr>
      <w:tr w:rsidR="00D27CC9" ns2:paraId="197ED500"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4719A6BD" ns2:textId="77777777" w:rsidR="00D27CC9" w:rsidRDefault="00BF364E">
            <w:r>
              <w:rPr>
                <w:b/>
                <w:bCs/>
              </w:rPr>
              <w:t>Affiliated / White-Label Partner Tab List</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E1E73E8" ns2:textId="77777777" w:rsidR="00D27CC9" w:rsidRDefault="00BF364E">
            <w:r>
              <w:t>Which partners appear on dashboard and in which sections</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1515D8E" ns2:textId="77777777" w:rsidR="00D27CC9" w:rsidRDefault="00BF364E">
            <w:r>
              <w:t>Lauren to confirm initial list before Phase 2 kickoff</w:t>
            </w:r>
          </w:p>
        </w:tc>
      </w:tr>
      <w:tr w:rsidR="00D27CC9" ns2:paraId="55B2F127"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1BE0E42" ns2:textId="77777777" w:rsidR="00D27CC9" w:rsidRDefault="00BF364E">
            <w:r>
              <w:rPr>
                <w:b/>
                <w:bCs/>
              </w:rPr>
              <w:t>Single-Upload Multi-Party Review — Reviewer Roles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6335C8B9" ns2:textId="77777777" w:rsidR="00D27CC9" w:rsidRDefault="00BF364E">
            <w:r>
              <w:t>Which roles are reviewers per transaction type, what they can see and approve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1625DBD" ns2:textId="77777777" w:rsidR="00D27CC9" w:rsidRDefault="00BF364E">
            <w:r>
              <w:t>Define reviewer permission matrix before Phase 7 design begins</w:t>
            </w:r>
          </w:p>
        </w:tc>
      </w:tr>
      <w:tr w:rsidR="00D27CC9" ns2:paraId="07C470F3"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4CDA48AC" ns2:textId="77777777" w:rsidR="00D27CC9" w:rsidRDefault="00BF364E">
            <w:r>
              <w:rPr>
                <w:b/>
                <w:bCs/>
              </w:rPr>
              <w:t>META WhatsApp Business API Credentials</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D22D0B7" ns2:textId="77777777" w:rsidR="00D27CC9" w:rsidRDefault="00BF364E">
            <w:r>
              <w:t>Each tenant needs verified META Business account</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BADDB56" ns2:textId="77777777" w:rsidR="00D27CC9" w:rsidRDefault="00BF364E">
            <w:r>
              <w:t>Lauren to confirm which tenants have META accounts; legal to confirm data terms before Phase 15 design</w:t>
            </w:r>
          </w:p>
        </w:tc>
      </w:tr>
      <w:tr w:rsidR="00D27CC9" ns2:paraId="37BD18AB"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62DD3C0" ns2:textId="77777777" w:rsidR="00D27CC9" w:rsidRDefault="00BF364E">
            <w:r>
              <w:rPr>
                <w:b/>
                <w:bCs/>
              </w:rPr>
              <w:t>WhatsApp Property Card META Template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7212C70" ns2:textId="77777777" w:rsidR="00D27CC9" w:rsidRDefault="00BF364E">
            <w:r>
              <w:t>Must be pre-approved by META before Phase 15 build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EB2ADA9" ns2:textId="77777777" w:rsidR="00D27CC9" w:rsidRDefault="00BF364E">
            <w:r>
              <w:t>Design and submit template during Phase 14 as parallel task</w:t>
            </w:r>
          </w:p>
        </w:tc>
      </w:tr>
      <w:tr w:rsidR="00D27CC9" ns2:paraId="133A5E67"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6C681DA7" ns2:textId="77777777" w:rsidR="00D27CC9" w:rsidRDefault="00BF364E">
            <w:r>
              <w:rPr>
                <w:b/>
                <w:bCs/>
              </w:rPr>
              <w:lastRenderedPageBreak/>
              <w:t>MLS / Form Feed (Phase 17)</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1467F15" ns2:textId="77777777" w:rsidR="00D27CC9" w:rsidRDefault="00BF364E">
            <w:r>
              <w:t>Active parallel workstream — bidirectional MLS GRID</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38864CBA" ns2:textId="77777777" w:rsidR="00D27CC9" w:rsidRDefault="00BF364E">
            <w:proofErr w:type="gramStart"/>
            <w:r>
              <w:t>Phase</w:t>
            </w:r>
            <w:proofErr w:type="gramEnd"/>
            <w:r>
              <w:t xml:space="preserve"> 1 &amp; 7 must confirm architectural compatibility</w:t>
            </w:r>
          </w:p>
        </w:tc>
      </w:tr>
      <w:tr w:rsidR="00D27CC9" ns2:paraId="20563CB4"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1445F4C" ns2:textId="77777777" w:rsidR="00D27CC9" w:rsidRDefault="00BF364E">
            <w:r>
              <w:rPr>
                <w:b/>
                <w:bCs/>
              </w:rPr>
              <w:t>Jurisdictional Retention Rules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708C431" ns2:textId="77777777" w:rsidR="00D27CC9" w:rsidRDefault="00BF364E">
            <w:r>
              <w:t>Residential tenancy and commercial lease retention differ by 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265B86FC" ns2:textId="77777777" w:rsidR="00D27CC9" w:rsidRDefault="00BF364E">
            <w:r>
              <w:t>Compile before Phase 7 design is finalized</w:t>
            </w:r>
          </w:p>
        </w:tc>
      </w:tr>
      <w:tr w:rsidR="00D27CC9" ns2:paraId="11D7CB34"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7637FFD" ns2:textId="77777777" w:rsidR="00D27CC9" w:rsidRDefault="00BF364E">
            <w:r>
              <w:rPr>
                <w:b/>
                <w:bCs/>
              </w:rPr>
              <w:t>Lease Commission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F31C209" ns2:textId="77777777" w:rsidR="00D27CC9" w:rsidRDefault="00BF364E">
            <w:r>
              <w:t>Flat fee / % first month / % total lease — all three needed</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22EDA4CB" ns2:textId="77777777" w:rsidR="00D27CC9" w:rsidRDefault="00BF364E">
            <w:r>
              <w:t>Confirm per lease type before Phase 13 design begins</w:t>
            </w:r>
          </w:p>
        </w:tc>
      </w:tr>
      <w:tr w:rsidR="00D27CC9" ns2:paraId="1F36C550"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E9B39FF" ns2:textId="77777777" w:rsidR="00D27CC9" w:rsidRDefault="00BF364E">
            <w:r>
              <w:rPr>
                <w:b/>
                <w:bCs/>
              </w:rPr>
              <w:t>Supported Languages — Initial 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440CB6A4" ns2:textId="77777777" w:rsidR="00D27CC9" w:rsidRDefault="00BF364E">
            <w:r>
              <w:t>Not yet defined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36C78499" ns2:textId="77777777" w:rsidR="00D27CC9" w:rsidRDefault="00BF364E">
            <w:r>
              <w:t>Lauren to confirm before Phase 2 localization design begins</w:t>
            </w:r>
          </w:p>
        </w:tc>
      </w:tr>
      <w:tr w:rsidR="00D27CC9" ns2:paraId="4FDAD294"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33C5ED7" ns2:textId="77777777" w:rsidR="00D27CC9" w:rsidRDefault="00BF364E">
            <w:r>
              <w:rPr>
                <w:b/>
                <w:bCs/>
              </w:rPr>
              <w:t>MLS Association SSO Partners</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0E0F0A3E" ns2:textId="77777777" w:rsidR="00D27CC9" w:rsidRDefault="00BF364E">
            <w:r>
              <w:t>Which associations support SSO-triggered form preload at launch</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72089F79" ns2:textId="77777777" w:rsidR="00D27CC9" w:rsidRDefault="00BF364E">
            <w:r>
              <w:t>Lauren to confirm before Phase 2 auth design is finalized</w:t>
            </w:r>
          </w:p>
        </w:tc>
      </w:tr>
      <w:tr w:rsidR="00D27CC9" ns2:paraId="0D5890DE" ns2: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8CD47B8" ns2:textId="77777777" w:rsidR="00D27CC9" w:rsidRDefault="00BF364E">
            <w:r>
              <w:rPr>
                <w:b/>
                <w:bCs/>
              </w:rPr>
              <w:t>Vertical Integration Partners (Phase 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16450A0E" ns2:textId="77777777" w:rsidR="00D27CC9" w:rsidRDefault="00BF364E">
            <w:r>
              <w:t>Initial partner list and section placement not yet defined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ns2:paraId="719F7501" ns2:textId="77777777" w:rsidR="00D27CC9" w:rsidRDefault="00BF364E">
            <w:r>
              <w:t>Lauren to confirm before Phase 18 kickoff</w:t>
            </w:r>
          </w:p>
        </w:tc>
      </w:tr>
      <w:tr w:rsidR="00D27CC9" ns2:paraId="2B618A46" ns2: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9BA3E89" ns2:textId="77777777" w:rsidR="00D27CC9" w:rsidRDefault="00BF364E">
            <w:r>
              <w:rPr>
                <w:b/>
                <w:bCs/>
              </w:rPr>
              <w:t>Mobile Strategy</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18FDD5DA" ns2:textId="77777777" w:rsidR="00D27CC9" w:rsidRDefault="00BF364E">
            <w:r>
              <w:t>Responsive web confirmed; native app TBD</w:t>
            </w:r>
          </w:p>
        </w:tc>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ns2:paraId="5D01DBFE" ns2:textId="77777777" w:rsidR="00D27CC9" w:rsidRDefault="00BF364E">
            <w:r>
              <w:t>Revisit post-Phase 13 based on pilot brokerage feedback</w:t>
            </w:r>
          </w:p>
        </w:tc>
      </w:tr>
    </w:tbl>
    <w:p ns2:paraId="58026197" ns2:textId="77777777" w:rsidR="00D27CC9" w:rsidRDefault="00D27CC9">
      <w:pPr>
        <w:spacing w:after="80"/>
      </w:pPr>
    </w:p>
    <w:p ns2:paraId="6E66C69A" ns2:textId="77777777" w:rsidR="00D27CC9" w:rsidRDefault="00D27CC9">
      <w:pPr>
        <w:pBdr>
          <w:bottom w:val="single" w:sz="4" w:space="1" w:color="2563EB"/>
        </w:pBdr>
        <w:spacing w:after="160"/>
      </w:pPr>
    </w:p>
    <w:p ns2:paraId="77DDFF99" ns2:textId="77777777" w:rsidR="00D27CC9" w:rsidRDefault="00BF364E">
      <w:pPr>
        <w:pStyle w:val="Heading1"/>
      </w:pPr>
      <w:r>
        <w:t xml:space="preserve">Engineering </w:t>
      </w:r>
      <w:proofErr w:type="gramStart"/>
      <w:r>
        <w:t>Non-Negotiables</w:t>
      </w:r>
      <w:proofErr w:type="gramEnd"/>
    </w:p>
    <w:p ns2:paraId="1AA381F3" ns2:textId="77777777" w:rsidR="00D27CC9" w:rsidRDefault="00BF364E">
      <w:pPr>
        <w:spacing w:after="120"/>
      </w:pPr>
      <w:r>
        <w:t>These apply across every phase. Deviations require explicit sign-off from Lauren.</w:t>
      </w:r>
    </w:p>
    <w:p ns2:paraId="0DBD1A60" ns2:textId="77777777" w:rsidR="00D27CC9" w:rsidRDefault="00BF364E">
      <w:pPr>
        <w:pStyle w:val="ListParagraph"/>
        <w:numPr>
          <w:ilvl w:val="0"/>
          <w:numId w:val="2"/>
        </w:numPr>
        <w:spacing w:after="80"/>
      </w:pPr>
      <w:r>
        <w:t xml:space="preserve">Every data query scoped to </w:t>
      </w:r>
      <w:proofErr w:type="spellStart"/>
      <w:r>
        <w:t>tenant_id</w:t>
      </w:r>
      <w:proofErr w:type="spellEnd"/>
      <w:r>
        <w:t xml:space="preserve"> — cross-tenant leakage is a critical failure</w:t>
      </w:r>
    </w:p>
    <w:p ns2:paraId="2AA99936" ns2:textId="77777777" w:rsidR="00D27CC9" w:rsidRDefault="00BF364E">
      <w:pPr>
        <w:pStyle w:val="ListParagraph"/>
        <w:numPr>
          <w:ilvl w:val="0"/>
          <w:numId w:val="2"/>
        </w:numPr>
        <w:spacing w:after="80"/>
      </w:pPr>
      <w:r>
        <w:t>No hardcoded branding — all visual identity served from tenant config</w:t>
      </w:r>
    </w:p>
    <w:p ns2:paraId="47677945" ns2:textId="77777777" w:rsidR="00D27CC9" w:rsidRDefault="00BF364E">
      <w:pPr>
        <w:pStyle w:val="ListParagraph"/>
        <w:numPr>
          <w:ilvl w:val="0"/>
          <w:numId w:val="2"/>
        </w:numPr>
        <w:spacing w:after="80"/>
      </w:pPr>
      <w:r>
        <w:t>Audit log is append-only — no records ever deleted or modified</w:t>
      </w:r>
    </w:p>
    <w:p ns2:paraId="67A41EEF" ns2:textId="77777777" w:rsidR="00D27CC9" w:rsidRDefault="00BF364E">
      <w:pPr>
        <w:pStyle w:val="ListParagraph"/>
        <w:numPr>
          <w:ilvl w:val="0"/>
          <w:numId w:val="2"/>
        </w:numPr>
        <w:spacing w:after="80"/>
      </w:pPr>
      <w:r>
        <w:t>Document storage separate from application database — S3-compatible object store</w:t>
      </w:r>
    </w:p>
    <w:p ns2:paraId="1E43B2FC" ns2:textId="77777777" w:rsidR="00D27CC9" w:rsidRDefault="00BF364E">
      <w:pPr>
        <w:pStyle w:val="ListParagraph"/>
        <w:numPr>
          <w:ilvl w:val="0"/>
          <w:numId w:val="2"/>
        </w:numPr>
        <w:spacing w:after="80"/>
      </w:pPr>
      <w:r>
        <w:t>A document is uploaded once and only once — reviewers come to the document, the document never moves</w:t>
      </w:r>
    </w:p>
    <w:p ns2:paraId="26362033" ns2:textId="77777777" w:rsidR="00D27CC9" w:rsidRDefault="00BF364E">
      <w:pPr>
        <w:pStyle w:val="ListParagraph"/>
        <w:numPr>
          <w:ilvl w:val="0"/>
          <w:numId w:val="2"/>
        </w:numPr>
        <w:spacing w:after="80"/>
      </w:pPr>
      <w:r>
        <w:t>No reviewer can modify another reviewer's annotations, notes, or approval status</w:t>
      </w:r>
    </w:p>
    <w:p ns2:paraId="057E1647" ns2:textId="77777777" w:rsidR="00D27CC9" w:rsidRDefault="00BF364E">
      <w:pPr>
        <w:pStyle w:val="ListParagraph"/>
        <w:numPr>
          <w:ilvl w:val="0"/>
          <w:numId w:val="2"/>
        </w:numPr>
        <w:spacing w:after="80"/>
      </w:pPr>
      <w:r>
        <w:t>Commission release enforced by the platform behind all required reviewer approvals — not by manual discipline</w:t>
      </w:r>
    </w:p>
    <w:p ns2:paraId="51295BC9" ns2:textId="77777777" w:rsidR="00D27CC9" w:rsidRDefault="00BF364E">
      <w:pPr>
        <w:pStyle w:val="ListParagraph"/>
        <w:numPr>
          <w:ilvl w:val="0"/>
          <w:numId w:val="2"/>
        </w:numPr>
        <w:spacing w:after="80"/>
      </w:pPr>
      <w:r>
        <w:t>AI auto-fill fires on every document upload — not optional, not a feature toggle</w:t>
      </w:r>
    </w:p>
    <w:p ns2:paraId="3AB31E7D" ns2:textId="77777777" w:rsidR="00D27CC9" w:rsidRDefault="00BF364E">
      <w:pPr>
        <w:pStyle w:val="ListParagraph"/>
        <w:numPr>
          <w:ilvl w:val="0"/>
          <w:numId w:val="2"/>
        </w:numPr>
        <w:spacing w:after="80"/>
      </w:pPr>
      <w:r>
        <w:t>E-signature available from first data input across all transaction types — not added after the platform is otherwise built</w:t>
      </w:r>
    </w:p>
    <w:p ns2:paraId="04A56D8B" ns2:textId="77777777" w:rsidR="00D27CC9" w:rsidRDefault="00BF364E">
      <w:pPr>
        <w:pStyle w:val="ListParagraph"/>
        <w:numPr>
          <w:ilvl w:val="0"/>
          <w:numId w:val="2"/>
        </w:numPr>
        <w:spacing w:after="80"/>
      </w:pPr>
      <w:r>
        <w:t>Library → fill → sign is a single inline action — no context switching, no leaving the transaction</w:t>
      </w:r>
    </w:p>
    <w:p ns2:paraId="59680F96" ns2:textId="77777777" w:rsidR="00D27CC9" w:rsidRDefault="00BF364E">
      <w:pPr>
        <w:pStyle w:val="ListParagraph"/>
        <w:numPr>
          <w:ilvl w:val="0"/>
          <w:numId w:val="2"/>
        </w:numPr>
        <w:spacing w:after="80"/>
      </w:pPr>
      <w:r>
        <w:t>Dashboard design follows the provided P3 UI references: Mailchimp-inspired app structure with Granola-inspired visual sensibility</w:t>
      </w:r>
    </w:p>
    <w:p ns2:paraId="082AE023" ns2:textId="77777777" w:rsidR="00D27CC9" w:rsidRDefault="00BF364E">
      <w:pPr>
        <w:pStyle w:val="ListParagraph"/>
        <w:numPr>
          <w:ilvl w:val="0"/>
          <w:numId w:val="2"/>
        </w:numPr>
        <w:spacing w:after="80"/>
      </w:pPr>
      <w:r>
        <w:lastRenderedPageBreak/>
        <w:t>Affiliated/white-label partner tabs visible by name on the dashboard — never in a settings menu</w:t>
      </w:r>
    </w:p>
    <w:p ns2:paraId="6FE54EBE" ns2:textId="77777777" w:rsidR="00D27CC9" w:rsidRDefault="00BF364E">
      <w:pPr>
        <w:pStyle w:val="ListParagraph"/>
        <w:numPr>
          <w:ilvl w:val="0"/>
          <w:numId w:val="2"/>
        </w:numPr>
        <w:spacing w:after="80"/>
      </w:pPr>
      <w:r>
        <w:t>META WhatsApp message templates pre-approved by META before Phase 15 build begins</w:t>
      </w:r>
    </w:p>
    <w:p ns2:paraId="4B0AB96C" ns2:textId="77777777" w:rsidR="00D27CC9" w:rsidRDefault="00BF364E">
      <w:pPr>
        <w:pStyle w:val="ListParagraph"/>
        <w:numPr>
          <w:ilvl w:val="0"/>
          <w:numId w:val="2"/>
        </w:numPr>
        <w:spacing w:after="80"/>
      </w:pPr>
      <w:r>
        <w:t>WhatsApp property cards never sent without explicit agent group selection — no auto-send</w:t>
      </w:r>
    </w:p>
    <w:p ns2:paraId="75783B5F" ns2:textId="77777777" w:rsidR="00D27CC9" w:rsidRDefault="00BF364E">
      <w:pPr>
        <w:pStyle w:val="ListParagraph"/>
        <w:numPr>
          <w:ilvl w:val="0"/>
          <w:numId w:val="2"/>
        </w:numPr>
        <w:spacing w:after="80"/>
      </w:pPr>
      <w:r>
        <w:t>All external communications use tenant-branded sender identity</w:t>
      </w:r>
    </w:p>
    <w:p ns2:paraId="208AB53B" ns2:textId="77777777" w:rsidR="00D27CC9" w:rsidRDefault="00BF364E">
      <w:pPr>
        <w:pStyle w:val="ListParagraph"/>
        <w:numPr>
          <w:ilvl w:val="0"/>
          <w:numId w:val="2"/>
        </w:numPr>
        <w:spacing w:after="80"/>
      </w:pPr>
      <w:r>
        <w:t>Renewal notification engine always-on — fires based on expiry + lead time without manual setup by agent</w:t>
      </w:r>
    </w:p>
    <w:p ns2:paraId="04576CE2" ns2:textId="77777777" w:rsidR="00D27CC9" w:rsidRDefault="00BF364E">
      <w:pPr>
        <w:pStyle w:val="ListParagraph"/>
        <w:numPr>
          <w:ilvl w:val="0"/>
          <w:numId w:val="2"/>
        </w:numPr>
        <w:spacing w:after="80"/>
      </w:pPr>
      <w:r>
        <w:t>Renewal lead-time configurable per lease — not per tenant or template</w:t>
      </w:r>
    </w:p>
    <w:p ns2:paraId="28F8C26A" ns2:textId="77777777" w:rsidR="00D27CC9" w:rsidRDefault="00BF364E">
      <w:pPr>
        <w:pStyle w:val="ListParagraph"/>
        <w:numPr>
          <w:ilvl w:val="0"/>
          <w:numId w:val="2"/>
        </w:numPr>
        <w:spacing w:after="80"/>
      </w:pPr>
      <w:r>
        <w:t>Migrated lease expiry dates intact — renewal alerts fire correctly from launch day</w:t>
      </w:r>
    </w:p>
    <w:p ns2:paraId="6A472BB4" ns2:textId="77777777" w:rsidR="00D27CC9" w:rsidRDefault="00BF364E">
      <w:pPr>
        <w:pStyle w:val="ListParagraph"/>
        <w:numPr>
          <w:ilvl w:val="0"/>
          <w:numId w:val="2"/>
        </w:numPr>
        <w:spacing w:after="80"/>
      </w:pPr>
      <w:r>
        <w:t>MLS feed (Phase 17) must not be architecturally precluded by Phase 1 or Phase 7 decisions</w:t>
      </w:r>
    </w:p>
    <w:p ns2:paraId="4764985E" ns2:textId="77777777" w:rsidR="00D27CC9" w:rsidRDefault="00BF364E">
      <w:pPr>
        <w:pStyle w:val="ListParagraph"/>
        <w:numPr>
          <w:ilvl w:val="0"/>
          <w:numId w:val="2"/>
        </w:numPr>
        <w:spacing w:after="80"/>
      </w:pPr>
      <w:r>
        <w:t>No hardcoded user-facing text — all strings through the localization system</w:t>
      </w:r>
    </w:p>
    <w:p ns2:paraId="79363147" ns2:textId="77777777" w:rsidR="00D27CC9" w:rsidRDefault="00BF364E">
      <w:pPr>
        <w:pStyle w:val="ListParagraph"/>
        <w:numPr>
          <w:ilvl w:val="0"/>
          <w:numId w:val="2"/>
        </w:numPr>
        <w:spacing w:after="80"/>
      </w:pPr>
      <w:r>
        <w:t>Property units (sq ft/meters) respect locale automatically — never a manual toggle per field</w:t>
      </w:r>
    </w:p>
    <w:p ns2:paraId="2F0D568C" ns2:textId="77777777" w:rsidR="00D27CC9" w:rsidRDefault="00BF364E">
      <w:pPr>
        <w:pStyle w:val="ListParagraph"/>
        <w:numPr>
          <w:ilvl w:val="0"/>
          <w:numId w:val="2"/>
        </w:numPr>
        <w:spacing w:after="80"/>
      </w:pPr>
      <w:r>
        <w:t>Field label changes by one tenant never affect any other tenant</w:t>
      </w:r>
    </w:p>
    <w:p ns2:paraId="2DBE061D" ns2:textId="77777777" w:rsidR="00D27CC9" w:rsidRDefault="00BF364E">
      <w:pPr>
        <w:pStyle w:val="ListParagraph"/>
        <w:numPr>
          <w:ilvl w:val="0"/>
          <w:numId w:val="2"/>
        </w:numPr>
        <w:spacing w:after="80"/>
      </w:pPr>
      <w:r>
        <w:t>All property detail outputs (WhatsApp, short-form, listing sheet, MLS) from one record — no duplicate entry</w:t>
      </w:r>
    </w:p>
    <w:p ns2:paraId="6DFD446C" ns2:textId="77777777" w:rsidR="00D27CC9" w:rsidRDefault="00BF364E">
      <w:pPr>
        <w:pStyle w:val="ListParagraph"/>
        <w:numPr>
          <w:ilvl w:val="0"/>
          <w:numId w:val="2"/>
        </w:numPr>
        <w:spacing w:after="80"/>
      </w:pPr>
      <w:r>
        <w:t>Agent and brokerage financial views from the same commission engine — no dual entry, no reconciliation</w:t>
      </w:r>
    </w:p>
    <w:p ns2:paraId="2836E4CA" ns2:textId="77777777" w:rsidR="00D27CC9" w:rsidRDefault="00BF364E">
      <w:pPr>
        <w:pStyle w:val="ListParagraph"/>
        <w:numPr>
          <w:ilvl w:val="0"/>
          <w:numId w:val="2"/>
        </w:numPr>
        <w:spacing w:after="80"/>
      </w:pPr>
      <w:r>
        <w:t>Brokerage back-of-house financial data restricted to Admin and Broker roles</w:t>
      </w:r>
    </w:p>
    <w:p ns2:paraId="5CF3CF1B" ns2:textId="77777777" w:rsidR="00D27CC9" w:rsidRDefault="00D27CC9">
      <w:pPr>
        <w:spacing w:after="80"/>
      </w:pPr>
    </w:p>
    <w:p ns2:paraId="105D21B8" ns2:textId="77777777" w:rsidR="00D27CC9" w:rsidRDefault="00D27CC9">
      <w:pPr>
        <w:pBdr>
          <w:bottom w:val="single" w:sz="4" w:space="1" w:color="2563EB"/>
        </w:pBdr>
        <w:spacing w:after="160"/>
      </w:pPr>
    </w:p>
    <w:p ns2:paraId="5FE33A54" ns2:textId="77777777" w:rsidR="00D27CC9" w:rsidRDefault="00BF364E">
      <w:pPr>
        <w:spacing w:before="240"/>
        <w:jc w:val="center"/>
      </w:pPr>
      <w:r>
        <w:rPr>
          <w:i/>
          <w:iCs/>
          <w:color w:val="9CA3AF"/>
          <w:sz w:val="18"/>
          <w:szCs w:val="18"/>
        </w:rPr>
        <w:t>Contract2Close — Internal Engineering Specification — Confidential</w:t>
      </w:r>
    </w:p>
    <w:sectPr w:rsidR="00D27C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76DA1"/>
    <w:multiLevelType w:val="hybridMultilevel"/>
    <w:tmpl w:val="EB6E61F8"/>
    <w:lvl w:ilvl="0" w:tplc="C6A0A648">
      <w:start w:val="1"/>
      <w:numFmt w:val="bullet"/>
      <w:lvlText w:val="●"/>
      <w:lvlJc w:val="left"/>
      <w:pPr>
        <w:ind w:left="720" w:hanging="360"/>
      </w:pPr>
    </w:lvl>
    <w:lvl w:ilvl="1" w:tplc="C8EC9D42">
      <w:start w:val="1"/>
      <w:numFmt w:val="bullet"/>
      <w:lvlText w:val="○"/>
      <w:lvlJc w:val="left"/>
      <w:pPr>
        <w:ind w:left="1440" w:hanging="360"/>
      </w:pPr>
    </w:lvl>
    <w:lvl w:ilvl="2" w:tplc="88405F92">
      <w:start w:val="1"/>
      <w:numFmt w:val="bullet"/>
      <w:lvlText w:val="■"/>
      <w:lvlJc w:val="left"/>
      <w:pPr>
        <w:ind w:left="2160" w:hanging="360"/>
      </w:pPr>
    </w:lvl>
    <w:lvl w:ilvl="3" w:tplc="C250247C">
      <w:start w:val="1"/>
      <w:numFmt w:val="bullet"/>
      <w:lvlText w:val="●"/>
      <w:lvlJc w:val="left"/>
      <w:pPr>
        <w:ind w:left="2880" w:hanging="360"/>
      </w:pPr>
    </w:lvl>
    <w:lvl w:ilvl="4" w:tplc="345C05A0">
      <w:start w:val="1"/>
      <w:numFmt w:val="bullet"/>
      <w:lvlText w:val="○"/>
      <w:lvlJc w:val="left"/>
      <w:pPr>
        <w:ind w:left="3600" w:hanging="360"/>
      </w:pPr>
    </w:lvl>
    <w:lvl w:ilvl="5" w:tplc="210C29D8">
      <w:start w:val="1"/>
      <w:numFmt w:val="bullet"/>
      <w:lvlText w:val="■"/>
      <w:lvlJc w:val="left"/>
      <w:pPr>
        <w:ind w:left="4320" w:hanging="360"/>
      </w:pPr>
    </w:lvl>
    <w:lvl w:ilvl="6" w:tplc="9A982D7A">
      <w:start w:val="1"/>
      <w:numFmt w:val="bullet"/>
      <w:lvlText w:val="●"/>
      <w:lvlJc w:val="left"/>
      <w:pPr>
        <w:ind w:left="5040" w:hanging="360"/>
      </w:pPr>
    </w:lvl>
    <w:lvl w:ilvl="7" w:tplc="022E187E">
      <w:start w:val="1"/>
      <w:numFmt w:val="bullet"/>
      <w:lvlText w:val="●"/>
      <w:lvlJc w:val="left"/>
      <w:pPr>
        <w:ind w:left="5760" w:hanging="360"/>
      </w:pPr>
    </w:lvl>
    <w:lvl w:ilvl="8" w:tplc="FD5C4BA8">
      <w:start w:val="1"/>
      <w:numFmt w:val="bullet"/>
      <w:lvlText w:val="●"/>
      <w:lvlJc w:val="left"/>
      <w:pPr>
        <w:ind w:left="6480" w:hanging="360"/>
      </w:pPr>
    </w:lvl>
  </w:abstractNum>
  <w:abstractNum w:abstractNumId="1" w15:restartNumberingAfterBreak="0">
    <w:nsid w:val="648E74A7"/>
    <w:multiLevelType w:val="hybridMultilevel"/>
    <w:tmpl w:val="DA72CEBE"/>
    <w:lvl w:ilvl="0" w:tplc="D54EB1C4">
      <w:start w:val="1"/>
      <w:numFmt w:val="bullet"/>
      <w:lvlText w:val="•"/>
      <w:lvlJc w:val="left"/>
      <w:pPr>
        <w:ind w:left="720" w:hanging="360"/>
      </w:pPr>
    </w:lvl>
    <w:lvl w:ilvl="1" w:tplc="5B96097E">
      <w:start w:val="1"/>
      <w:numFmt w:val="bullet"/>
      <w:lvlText w:val="◦"/>
      <w:lvlJc w:val="left"/>
      <w:pPr>
        <w:ind w:left="1080" w:hanging="360"/>
      </w:pPr>
    </w:lvl>
    <w:lvl w:ilvl="2" w:tplc="8AD6B7A4">
      <w:numFmt w:val="decimal"/>
      <w:lvlText w:val=""/>
      <w:lvlJc w:val="left"/>
    </w:lvl>
    <w:lvl w:ilvl="3" w:tplc="BE10DEF8">
      <w:numFmt w:val="decimal"/>
      <w:lvlText w:val=""/>
      <w:lvlJc w:val="left"/>
    </w:lvl>
    <w:lvl w:ilvl="4" w:tplc="4F165736">
      <w:numFmt w:val="decimal"/>
      <w:lvlText w:val=""/>
      <w:lvlJc w:val="left"/>
    </w:lvl>
    <w:lvl w:ilvl="5" w:tplc="13A0621A">
      <w:numFmt w:val="decimal"/>
      <w:lvlText w:val=""/>
      <w:lvlJc w:val="left"/>
    </w:lvl>
    <w:lvl w:ilvl="6" w:tplc="0CCAE7AE">
      <w:numFmt w:val="decimal"/>
      <w:lvlText w:val=""/>
      <w:lvlJc w:val="left"/>
    </w:lvl>
    <w:lvl w:ilvl="7" w:tplc="8F203486">
      <w:numFmt w:val="decimal"/>
      <w:lvlText w:val=""/>
      <w:lvlJc w:val="left"/>
    </w:lvl>
    <w:lvl w:ilvl="8" w:tplc="81DEB8DE">
      <w:numFmt w:val="decimal"/>
      <w:lvlText w:val=""/>
      <w:lvlJc w:val="left"/>
    </w:lvl>
  </w:abstractNum>
  <w:num w:numId="1" w16cid:durableId="1997147639">
    <w:abstractNumId w:val="0"/>
    <w:lvlOverride w:ilvl="0">
      <w:startOverride w:val="1"/>
    </w:lvlOverride>
  </w:num>
  <w:num w:numId="2" w16cid:durableId="1335449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C9"/>
    <w:rsid w:val="000648C1"/>
    <w:rsid w:val="001E4287"/>
    <w:rsid w:val="00231D49"/>
    <w:rsid w:val="003E4F19"/>
    <w:rsid w:val="00453A4C"/>
    <w:rsid w:val="00601510"/>
    <w:rsid w:val="006113F5"/>
    <w:rsid w:val="00630179"/>
    <w:rsid w:val="007A5D7E"/>
    <w:rsid w:val="00A12347"/>
    <w:rsid w:val="00AD1E39"/>
    <w:rsid w:val="00AD69BC"/>
    <w:rsid w:val="00BB6369"/>
    <w:rsid w:val="00BF364E"/>
    <w:rsid w:val="00D27CC9"/>
    <w:rsid w:val="00EA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4E5E"/>
  <w15:docId w15:val="{B8C1D49B-4733-4437-B566-9AA56375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D4ED8"/>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5942</Words>
  <Characters>33870</Characters>
  <Application>Microsoft Office Word</Application>
  <DocSecurity>0</DocSecurity>
  <Lines>282</Lines>
  <Paragraphs>79</Paragraphs>
  <ScaleCrop>false</ScaleCrop>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 Schreyer</cp:lastModifiedBy>
  <cp:revision>2</cp:revision>
  <dcterms:created xsi:type="dcterms:W3CDTF">2026-08-02T18:31:00Z</dcterms:created>
  <dcterms:modified xsi:type="dcterms:W3CDTF">2026-08-02T18:31:00Z</dcterms:modified>
</cp:coreProperties>
</file>