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56"/>
        <w:gridCol w:w="7088"/>
      </w:tblGrid>
      <w:tr>
        <w:trPr/>
        <w:tc>
          <w:tcPr>
            <w:tcW w:w="2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>
        <w:trPr/>
        <w:tc>
          <w:tcPr>
            <w:tcW w:w="2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hyperlink r:id="rId2">
              <w:r>
                <w:rPr>
                  <w:rStyle w:val="Czeinternetowe"/>
                  <w:lang w:val="en-US"/>
                </w:rPr>
                <w:t>Predicting Trends in Air Pollution in Delhiusing Data Mining</w:t>
              </w:r>
            </w:hyperlink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Analysis of air pollutants in Delhi using:</w:t>
            </w:r>
          </w:p>
          <w:p>
            <w:pPr>
              <w:pStyle w:val="Zawartotabeli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  <w:p>
            <w:pPr>
              <w:pStyle w:val="Zawartotabeli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multi-layered perceptron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Not much about methodology. The article covers mainly results of the analysis.</w:t>
            </w:r>
          </w:p>
        </w:tc>
      </w:tr>
      <w:tr>
        <w:trPr/>
        <w:tc>
          <w:tcPr>
            <w:tcW w:w="2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hyperlink r:id="rId3">
              <w:r>
                <w:rPr>
                  <w:rStyle w:val="Czeinternetowe"/>
                  <w:lang w:val="en-US"/>
                </w:rPr>
                <w:t>ANALIZA I PROGNOZA ZANIECZYSZCZENIA POWIETRZANA PRZYKŁADZIE AGLOMERACJI MIEJSKIEJ KRAKOWA</w:t>
              </w:r>
            </w:hyperlink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Prediction of air pollution in Krakow based on historical data from 3 observation points. Prediction based on various types of regression techniques:</w:t>
            </w:r>
          </w:p>
          <w:p>
            <w:pPr>
              <w:pStyle w:val="Zawartotabeli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  <w:p>
            <w:pPr>
              <w:pStyle w:val="Zawartotabeli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exponential</w:t>
            </w:r>
          </w:p>
          <w:p>
            <w:pPr>
              <w:pStyle w:val="Zawartotabeli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hyperbolic</w:t>
            </w:r>
          </w:p>
          <w:p>
            <w:pPr>
              <w:pStyle w:val="Zawartotabeli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logarithmic</w:t>
            </w:r>
          </w:p>
          <w:p>
            <w:pPr>
              <w:pStyle w:val="Zawartotabeli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No additional machine learning methods have been covered.</w:t>
            </w:r>
          </w:p>
        </w:tc>
      </w:tr>
      <w:tr>
        <w:trPr/>
        <w:tc>
          <w:tcPr>
            <w:tcW w:w="2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hyperlink r:id="rId4">
              <w:r>
                <w:rPr>
                  <w:rStyle w:val="Czeinternetowe"/>
                  <w:lang w:val="en-US"/>
                </w:rPr>
                <w:t>Air quality prediction in Milan: feed-forwardneural networks, pruned neural networks andlazy learning</w:t>
              </w:r>
            </w:hyperlink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The article discusses 3 modelling methods:</w:t>
            </w:r>
          </w:p>
          <w:p>
            <w:pPr>
              <w:pStyle w:val="Zawartotabeli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feed-forward neural networks</w:t>
            </w:r>
          </w:p>
          <w:p>
            <w:pPr>
              <w:pStyle w:val="Zawartotabeli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pruned neural networks</w:t>
            </w:r>
          </w:p>
          <w:p>
            <w:pPr>
              <w:pStyle w:val="Zawartotabeli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lazy leaning (an auxilliary article: lazy_learning.pdf)</w:t>
            </w:r>
          </w:p>
          <w:p>
            <w:pPr>
              <w:pStyle w:val="Zawartotabeli"/>
              <w:numPr>
                <w:ilvl w:val="0"/>
                <w:numId w:val="0"/>
              </w:numPr>
              <w:ind w:left="720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It points out the need of aggregate some variables (for example wind speed – it’s possible to use an average speed based on a 6 hour period but not each of the 24 daily records).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How to choose variables – cross-correlation.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Problem: non-linear model, linear cross-correlation analysis, but it’s an established practice in the field.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Measured of prediction quality:</w:t>
            </w:r>
          </w:p>
          <w:p>
            <w:pPr>
              <w:pStyle w:val="Zawartotabeli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Mean Absolute Error</w:t>
            </w:r>
          </w:p>
          <w:p>
            <w:pPr>
              <w:pStyle w:val="Zawartotabeli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Mean Bias Error</w:t>
            </w:r>
          </w:p>
          <w:p>
            <w:pPr>
              <w:pStyle w:val="Zawartotabeli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true/predicted correlation.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It has been found that the level of PM10 shows a periodic behavior: it is highest during winter and significantly lower on weekend. Despite this fact it hasn’t been proven that data deseasonalization causes the prediction efficiency to increase.</w:t>
            </w:r>
          </w:p>
        </w:tc>
      </w:tr>
      <w:tr>
        <w:trPr/>
        <w:tc>
          <w:tcPr>
            <w:tcW w:w="2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hyperlink r:id="rId5">
              <w:r>
                <w:rPr>
                  <w:rStyle w:val="Czeinternetowe"/>
                  <w:lang w:val="en-US"/>
                </w:rPr>
                <w:t>Forecast of Air Quality Based on Ozone byDecision Trees and Neural Networks</w:t>
              </w:r>
            </w:hyperlink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The article presents data gathered in 4 meteorological stations across Mexico City. Authors propose a few models for the prediction of the level of air pollutants based on:</w:t>
            </w:r>
          </w:p>
          <w:p>
            <w:pPr>
              <w:pStyle w:val="Zawartotabeli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neural networks</w:t>
            </w:r>
          </w:p>
          <w:p>
            <w:pPr>
              <w:pStyle w:val="Zawartotabeli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decision trees (C4.5, Random Forest)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The paper describes the process of data preprocessing and selection of parameters taken into consideration while building a predictive model. The variable selection procedure is based on the chi-square metric.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Pollution level value needs to be discretized (based on the NOM-1993 norm) before being applied in the subsequent phases.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Data has been divided into chunks based on the time of the year.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Best results for the Random Forest algorithm (although not by a large margin).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Best accuracy in the noon when the level of pollution is low.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// The article contains multiple grammatical and stylistic errors.</w:t>
            </w:r>
          </w:p>
        </w:tc>
      </w:tr>
      <w:tr>
        <w:trPr/>
        <w:tc>
          <w:tcPr>
            <w:tcW w:w="2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hyperlink r:id="rId6">
              <w:r>
                <w:rPr>
                  <w:rStyle w:val="Czeinternetowe"/>
                  <w:lang w:val="en-US"/>
                </w:rPr>
                <w:t>Extensive evaluation of neural network models for theprediction of NO 2 and PM 10 concentrations, comparedwith a deterministic modelling system and measurementsin central Helsinki</w:t>
              </w:r>
            </w:hyperlink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Odwiedzoneczeinternetowe">
    <w:name w:val="Odwiedzone łącze internetowe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Zawartotabeli">
    <w:name w:val="Zawartość tabeli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home/damian/Dokumenty/studia/masters-thesis/thesis/articles/delhi_air.pdf" TargetMode="External"/><Relationship Id="rId3" Type="http://schemas.openxmlformats.org/officeDocument/2006/relationships/hyperlink" Target="file:///home/damian/Dokumenty/studia/masters-thesis/thesis/articles/krakow_regresion_Fuksa.pdf" TargetMode="External"/><Relationship Id="rId4" Type="http://schemas.openxmlformats.org/officeDocument/2006/relationships/hyperlink" Target="file:///home/damian/Dokumenty/studia/masters-thesis/thesis/articles/milan.pdf" TargetMode="External"/><Relationship Id="rId5" Type="http://schemas.openxmlformats.org/officeDocument/2006/relationships/hyperlink" Target="file:///home/damian/Dokumenty/studia/masters-thesis/thesis/articles/mexico_city.pdf" TargetMode="External"/><Relationship Id="rId6" Type="http://schemas.openxmlformats.org/officeDocument/2006/relationships/hyperlink" Target="file:///home/damian/Dokumenty/studia/masters-thesis/thesis/articles/helsinki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LibreOffice/5.1.6.2$Linux_X86_64 LibreOffice_project/10m0$Build-2</Application>
  <Pages>2</Pages>
  <Words>394</Words>
  <Characters>2233</Characters>
  <CharactersWithSpaces>2575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2017-10-21T17:31:32Z</dcterms:created>
  <dc:creator/>
  <dc:description/>
  <dc:language>pl-PL</dc:language>
  <cp:lastModifiedBy/>
  <dcterms:modified xsi:type="dcterms:W3CDTF">2017-10-22T21:00:55Z</dcterms:modified>
  <cp:revision>13</cp:revision>
  <dc:subject/>
  <dc:title/>
</cp:coreProperties>
</file>