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word/diagrams/quickStyle1.xml" ContentType="application/vnd.openxmlformats-officedocument.drawingml.diagramStyle+xml"/>
  <Override PartName="/word/diagrams/data1.xml" ContentType="application/vnd.openxmlformats-officedocument.drawingml.diagramData+xml"/>
  <Default Extension="emf" ContentType="image/x-emf"/>
  <Default Extension="wmf" ContentType="image/x-w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46E" w:rsidRPr="002D4DD9" w:rsidRDefault="00F2146E" w:rsidP="00F2146E">
      <w:pPr>
        <w:spacing w:after="0"/>
        <w:ind w:left="0"/>
        <w:jc w:val="center"/>
        <w:rPr>
          <w:rFonts w:cs="Calibri"/>
          <w:sz w:val="56"/>
          <w:szCs w:val="56"/>
        </w:rPr>
      </w:pPr>
      <w:bookmarkStart w:id="0" w:name="_Toc290813864"/>
    </w:p>
    <w:p w:rsidR="00F2146E" w:rsidRPr="002D4DD9" w:rsidRDefault="00F2146E" w:rsidP="00F2146E">
      <w:pPr>
        <w:spacing w:after="0"/>
        <w:ind w:left="0"/>
        <w:jc w:val="center"/>
        <w:rPr>
          <w:rFonts w:cs="Calibri"/>
          <w:sz w:val="56"/>
          <w:szCs w:val="56"/>
        </w:rPr>
      </w:pPr>
    </w:p>
    <w:p w:rsidR="00F2146E" w:rsidRPr="002D4DD9" w:rsidRDefault="00F2146E" w:rsidP="00F2146E">
      <w:pPr>
        <w:spacing w:after="0"/>
        <w:ind w:left="0"/>
        <w:jc w:val="center"/>
        <w:rPr>
          <w:rFonts w:cs="Calibri"/>
          <w:sz w:val="56"/>
          <w:szCs w:val="56"/>
        </w:rPr>
      </w:pPr>
    </w:p>
    <w:p w:rsidR="00F2146E" w:rsidRPr="002D4DD9" w:rsidRDefault="00F2146E" w:rsidP="00F2146E">
      <w:pPr>
        <w:spacing w:after="0"/>
        <w:ind w:left="0"/>
        <w:jc w:val="center"/>
        <w:rPr>
          <w:rFonts w:cs="Calibri"/>
          <w:sz w:val="56"/>
          <w:szCs w:val="56"/>
        </w:rPr>
      </w:pPr>
    </w:p>
    <w:p w:rsidR="00F2146E" w:rsidRPr="002D4DD9" w:rsidRDefault="00F2146E" w:rsidP="00F2146E">
      <w:pPr>
        <w:spacing w:after="0"/>
        <w:ind w:left="0"/>
        <w:jc w:val="center"/>
        <w:rPr>
          <w:rFonts w:cs="Calibri"/>
          <w:sz w:val="56"/>
          <w:szCs w:val="56"/>
        </w:rPr>
      </w:pPr>
    </w:p>
    <w:p w:rsidR="00F2146E" w:rsidRPr="002D4DD9" w:rsidRDefault="00F2146E" w:rsidP="00F2146E">
      <w:pPr>
        <w:spacing w:after="0"/>
        <w:ind w:left="0"/>
        <w:jc w:val="center"/>
        <w:rPr>
          <w:rFonts w:cs="Calibri"/>
          <w:sz w:val="56"/>
          <w:szCs w:val="56"/>
        </w:rPr>
      </w:pPr>
    </w:p>
    <w:p w:rsidR="00F2146E" w:rsidRPr="002D4DD9" w:rsidRDefault="00F2146E" w:rsidP="00F2146E">
      <w:pPr>
        <w:spacing w:after="0"/>
        <w:ind w:left="0" w:right="-994"/>
        <w:jc w:val="right"/>
        <w:rPr>
          <w:rFonts w:cs="Calibri"/>
          <w:b w:val="0"/>
          <w:sz w:val="48"/>
          <w:szCs w:val="56"/>
        </w:rPr>
      </w:pPr>
      <w:r>
        <w:rPr>
          <w:rFonts w:cs="Calibri"/>
          <w:sz w:val="56"/>
          <w:szCs w:val="56"/>
        </w:rPr>
        <w:t>Plan de Calidad</w:t>
      </w:r>
    </w:p>
    <w:p w:rsidR="00F2146E" w:rsidRPr="002D4DD9" w:rsidRDefault="00F2146E" w:rsidP="00F2146E">
      <w:pPr>
        <w:spacing w:after="0"/>
        <w:ind w:left="0"/>
        <w:jc w:val="left"/>
        <w:rPr>
          <w:rFonts w:cs="Calibri"/>
        </w:rPr>
      </w:pPr>
      <w:r w:rsidRPr="002D4DD9">
        <w:rPr>
          <w:rFonts w:cs="Calibri"/>
        </w:rPr>
        <w:br w:type="page"/>
      </w:r>
    </w:p>
    <w:tbl>
      <w:tblPr>
        <w:tblStyle w:val="Cuadrculaclara-nfasis11"/>
        <w:tblW w:w="8755" w:type="dxa"/>
        <w:tblLook w:val="04A0"/>
      </w:tblPr>
      <w:tblGrid>
        <w:gridCol w:w="6345"/>
        <w:gridCol w:w="2410"/>
      </w:tblGrid>
      <w:tr w:rsidR="00F2146E" w:rsidRPr="002D4DD9" w:rsidTr="00D71DF7">
        <w:trPr>
          <w:cnfStyle w:val="100000000000"/>
        </w:trPr>
        <w:tc>
          <w:tcPr>
            <w:cnfStyle w:val="001000000000"/>
            <w:tcW w:w="6345" w:type="dxa"/>
          </w:tcPr>
          <w:p w:rsidR="00F2146E" w:rsidRPr="002D4DD9" w:rsidRDefault="00F2146E" w:rsidP="00D71DF7">
            <w:pPr>
              <w:ind w:left="0"/>
              <w:rPr>
                <w:rFonts w:cs="Calibri"/>
                <w:sz w:val="20"/>
              </w:rPr>
            </w:pPr>
            <w:r w:rsidRPr="002D4DD9">
              <w:rPr>
                <w:rFonts w:cs="Calibri"/>
                <w:sz w:val="20"/>
              </w:rPr>
              <w:lastRenderedPageBreak/>
              <w:t>Aprobador por</w:t>
            </w:r>
          </w:p>
        </w:tc>
        <w:tc>
          <w:tcPr>
            <w:tcW w:w="2410" w:type="dxa"/>
          </w:tcPr>
          <w:p w:rsidR="00F2146E" w:rsidRPr="002D4DD9" w:rsidRDefault="00F2146E" w:rsidP="00D71DF7">
            <w:pPr>
              <w:ind w:left="0"/>
              <w:cnfStyle w:val="100000000000"/>
              <w:rPr>
                <w:rFonts w:cs="Calibri"/>
                <w:sz w:val="20"/>
              </w:rPr>
            </w:pPr>
            <w:r w:rsidRPr="002D4DD9">
              <w:rPr>
                <w:rFonts w:cs="Calibri"/>
                <w:sz w:val="20"/>
              </w:rPr>
              <w:t>Fecha</w:t>
            </w:r>
          </w:p>
        </w:tc>
      </w:tr>
      <w:tr w:rsidR="00F2146E" w:rsidRPr="002D4DD9" w:rsidTr="00D71DF7">
        <w:trPr>
          <w:cnfStyle w:val="000000100000"/>
        </w:trPr>
        <w:tc>
          <w:tcPr>
            <w:cnfStyle w:val="001000000000"/>
            <w:tcW w:w="6345" w:type="dxa"/>
          </w:tcPr>
          <w:p w:rsidR="00F2146E" w:rsidRPr="002D4DD9" w:rsidRDefault="00F2146E" w:rsidP="00D71DF7">
            <w:pPr>
              <w:ind w:left="0"/>
              <w:rPr>
                <w:rFonts w:cs="Calibri"/>
                <w:sz w:val="20"/>
              </w:rPr>
            </w:pPr>
          </w:p>
        </w:tc>
        <w:tc>
          <w:tcPr>
            <w:tcW w:w="2410" w:type="dxa"/>
          </w:tcPr>
          <w:p w:rsidR="00F2146E" w:rsidRPr="002D4DD9" w:rsidRDefault="00F2146E" w:rsidP="00D71DF7">
            <w:pPr>
              <w:ind w:left="0"/>
              <w:cnfStyle w:val="000000100000"/>
              <w:rPr>
                <w:rFonts w:cs="Calibri"/>
                <w:sz w:val="20"/>
              </w:rPr>
            </w:pPr>
          </w:p>
        </w:tc>
      </w:tr>
    </w:tbl>
    <w:p w:rsidR="00F2146E" w:rsidRPr="002D4DD9" w:rsidRDefault="00F2146E" w:rsidP="00F2146E">
      <w:pPr>
        <w:ind w:left="0"/>
        <w:rPr>
          <w:rFonts w:cs="Calibri"/>
          <w:sz w:val="28"/>
          <w:szCs w:val="28"/>
        </w:rPr>
      </w:pPr>
    </w:p>
    <w:tbl>
      <w:tblPr>
        <w:tblStyle w:val="Cuadrculaclara-nfasis11"/>
        <w:tblW w:w="8755" w:type="dxa"/>
        <w:tblLook w:val="04A0"/>
      </w:tblPr>
      <w:tblGrid>
        <w:gridCol w:w="6345"/>
        <w:gridCol w:w="2410"/>
      </w:tblGrid>
      <w:tr w:rsidR="00F2146E" w:rsidRPr="002D4DD9" w:rsidTr="00D71DF7">
        <w:trPr>
          <w:cnfStyle w:val="100000000000"/>
        </w:trPr>
        <w:tc>
          <w:tcPr>
            <w:cnfStyle w:val="001000000000"/>
            <w:tcW w:w="6345" w:type="dxa"/>
          </w:tcPr>
          <w:p w:rsidR="00F2146E" w:rsidRPr="002D4DD9" w:rsidRDefault="00F2146E" w:rsidP="00D71DF7">
            <w:pPr>
              <w:ind w:left="0"/>
              <w:rPr>
                <w:rFonts w:cs="Calibri"/>
                <w:sz w:val="20"/>
              </w:rPr>
            </w:pPr>
            <w:r w:rsidRPr="002D4DD9">
              <w:rPr>
                <w:rFonts w:cs="Calibri"/>
                <w:sz w:val="20"/>
              </w:rPr>
              <w:t>Revisado por</w:t>
            </w:r>
          </w:p>
        </w:tc>
        <w:tc>
          <w:tcPr>
            <w:tcW w:w="2410" w:type="dxa"/>
          </w:tcPr>
          <w:p w:rsidR="00F2146E" w:rsidRPr="002D4DD9" w:rsidRDefault="00F2146E" w:rsidP="00D71DF7">
            <w:pPr>
              <w:ind w:left="0"/>
              <w:cnfStyle w:val="100000000000"/>
              <w:rPr>
                <w:rFonts w:cs="Calibri"/>
                <w:sz w:val="20"/>
              </w:rPr>
            </w:pPr>
            <w:r w:rsidRPr="002D4DD9">
              <w:rPr>
                <w:rFonts w:cs="Calibri"/>
                <w:sz w:val="20"/>
              </w:rPr>
              <w:t>Fecha</w:t>
            </w:r>
          </w:p>
        </w:tc>
      </w:tr>
      <w:tr w:rsidR="00F2146E" w:rsidRPr="002D4DD9" w:rsidTr="00D71DF7">
        <w:trPr>
          <w:cnfStyle w:val="000000100000"/>
        </w:trPr>
        <w:tc>
          <w:tcPr>
            <w:cnfStyle w:val="001000000000"/>
            <w:tcW w:w="6345" w:type="dxa"/>
          </w:tcPr>
          <w:p w:rsidR="00F2146E" w:rsidRPr="002D4DD9" w:rsidRDefault="00F2146E" w:rsidP="00D71DF7">
            <w:pPr>
              <w:ind w:left="0"/>
              <w:rPr>
                <w:rFonts w:cs="Calibri"/>
                <w:sz w:val="20"/>
              </w:rPr>
            </w:pPr>
          </w:p>
        </w:tc>
        <w:tc>
          <w:tcPr>
            <w:tcW w:w="2410" w:type="dxa"/>
          </w:tcPr>
          <w:p w:rsidR="00F2146E" w:rsidRPr="002D4DD9" w:rsidRDefault="00F2146E" w:rsidP="00D71DF7">
            <w:pPr>
              <w:ind w:left="0"/>
              <w:cnfStyle w:val="000000100000"/>
              <w:rPr>
                <w:rFonts w:cs="Calibri"/>
                <w:sz w:val="20"/>
              </w:rPr>
            </w:pPr>
          </w:p>
        </w:tc>
      </w:tr>
    </w:tbl>
    <w:p w:rsidR="00F2146E" w:rsidRDefault="00F2146E" w:rsidP="00F2146E">
      <w:pPr>
        <w:ind w:left="0"/>
        <w:rPr>
          <w:rFonts w:cs="Calibri"/>
          <w:sz w:val="28"/>
          <w:szCs w:val="28"/>
        </w:rPr>
      </w:pPr>
    </w:p>
    <w:p w:rsidR="00F2146E" w:rsidRDefault="00F2146E" w:rsidP="00F2146E">
      <w:pPr>
        <w:ind w:left="0"/>
        <w:rPr>
          <w:rFonts w:cs="Calibri"/>
          <w:sz w:val="28"/>
          <w:szCs w:val="28"/>
        </w:rPr>
      </w:pPr>
      <w:r>
        <w:rPr>
          <w:rFonts w:cs="Calibri"/>
          <w:sz w:val="28"/>
          <w:szCs w:val="28"/>
        </w:rPr>
        <w:t>Indice</w:t>
      </w:r>
    </w:p>
    <w:p w:rsidR="00F2146E" w:rsidRPr="002D4DD9" w:rsidRDefault="00F2146E" w:rsidP="00F2146E">
      <w:pPr>
        <w:ind w:left="0"/>
        <w:rPr>
          <w:rFonts w:cs="Calibri"/>
          <w:sz w:val="28"/>
          <w:szCs w:val="28"/>
        </w:rPr>
      </w:pPr>
    </w:p>
    <w:p w:rsidR="00F2146E" w:rsidRDefault="00F2146E" w:rsidP="00F2146E">
      <w:pPr>
        <w:ind w:left="0"/>
        <w:rPr>
          <w:rFonts w:cs="Calibri"/>
          <w:sz w:val="28"/>
          <w:szCs w:val="28"/>
        </w:rPr>
      </w:pPr>
    </w:p>
    <w:p w:rsidR="00F2146E" w:rsidRDefault="00F2146E" w:rsidP="00F2146E">
      <w:pPr>
        <w:ind w:left="0"/>
        <w:rPr>
          <w:rFonts w:cs="Calibri"/>
          <w:sz w:val="28"/>
          <w:szCs w:val="28"/>
        </w:rPr>
      </w:pPr>
    </w:p>
    <w:p w:rsidR="00F2146E" w:rsidRDefault="00F2146E" w:rsidP="00F2146E">
      <w:pPr>
        <w:ind w:left="0"/>
        <w:rPr>
          <w:rFonts w:cs="Calibri"/>
          <w:sz w:val="28"/>
          <w:szCs w:val="28"/>
        </w:rPr>
      </w:pPr>
    </w:p>
    <w:p w:rsidR="00F2146E" w:rsidRPr="002D4DD9" w:rsidRDefault="00F2146E" w:rsidP="00F2146E">
      <w:pPr>
        <w:ind w:left="0"/>
        <w:rPr>
          <w:rFonts w:cs="Calibri"/>
          <w:sz w:val="28"/>
          <w:szCs w:val="28"/>
        </w:rPr>
      </w:pPr>
    </w:p>
    <w:p w:rsidR="00F2146E" w:rsidRPr="002D4DD9" w:rsidRDefault="00F2146E" w:rsidP="00F2146E">
      <w:pPr>
        <w:pStyle w:val="Heading2Text"/>
        <w:ind w:left="0"/>
        <w:outlineLvl w:val="0"/>
        <w:rPr>
          <w:rFonts w:ascii="Calibri" w:hAnsi="Calibri" w:cs="Calibri"/>
          <w:i/>
          <w:szCs w:val="20"/>
          <w:lang w:val="es-AR"/>
        </w:rPr>
      </w:pPr>
      <w:bookmarkStart w:id="1" w:name="_Toc302223005"/>
      <w:r w:rsidRPr="002D4DD9">
        <w:rPr>
          <w:rFonts w:ascii="Calibri" w:hAnsi="Calibri" w:cs="Calibri"/>
          <w:szCs w:val="20"/>
          <w:lang w:val="es-AR"/>
        </w:rPr>
        <w:t>Histórico de versiones</w:t>
      </w:r>
      <w:bookmarkEnd w:id="1"/>
    </w:p>
    <w:p w:rsidR="00F2146E" w:rsidRPr="002D4DD9" w:rsidRDefault="00F2146E" w:rsidP="00F2146E">
      <w:pPr>
        <w:pStyle w:val="Heading2Text"/>
        <w:ind w:left="0"/>
        <w:rPr>
          <w:rFonts w:ascii="Calibri" w:hAnsi="Calibri" w:cs="Calibri"/>
          <w:i/>
          <w:szCs w:val="20"/>
          <w:lang w:val="es-AR"/>
        </w:rPr>
      </w:pPr>
      <w:r w:rsidRPr="002D4DD9">
        <w:rPr>
          <w:rFonts w:ascii="Calibri" w:hAnsi="Calibri" w:cs="Calibri"/>
          <w:i/>
          <w:szCs w:val="20"/>
          <w:lang w:val="es-AR"/>
        </w:rPr>
        <w:t>Esta sección contiene la información de los cambios que se realizaron en este documento.</w:t>
      </w:r>
    </w:p>
    <w:tbl>
      <w:tblPr>
        <w:tblStyle w:val="Cuadrculaclara-nfasis11"/>
        <w:tblW w:w="8755" w:type="dxa"/>
        <w:tblLook w:val="04A0"/>
      </w:tblPr>
      <w:tblGrid>
        <w:gridCol w:w="1361"/>
        <w:gridCol w:w="1199"/>
        <w:gridCol w:w="991"/>
        <w:gridCol w:w="5204"/>
      </w:tblGrid>
      <w:tr w:rsidR="00F2146E" w:rsidRPr="002D4DD9" w:rsidTr="00D71DF7">
        <w:trPr>
          <w:cnfStyle w:val="100000000000"/>
        </w:trPr>
        <w:tc>
          <w:tcPr>
            <w:cnfStyle w:val="001000000000"/>
            <w:tcW w:w="1384" w:type="dxa"/>
          </w:tcPr>
          <w:p w:rsidR="00F2146E" w:rsidRPr="002D4DD9" w:rsidRDefault="00F2146E" w:rsidP="00D71DF7">
            <w:pPr>
              <w:ind w:left="0"/>
              <w:rPr>
                <w:rFonts w:cs="Calibri"/>
                <w:sz w:val="20"/>
              </w:rPr>
            </w:pPr>
            <w:r w:rsidRPr="002D4DD9">
              <w:rPr>
                <w:rFonts w:cs="Calibri"/>
                <w:sz w:val="20"/>
              </w:rPr>
              <w:t>Versión</w:t>
            </w:r>
          </w:p>
        </w:tc>
        <w:tc>
          <w:tcPr>
            <w:tcW w:w="992" w:type="dxa"/>
          </w:tcPr>
          <w:p w:rsidR="00F2146E" w:rsidRPr="002D4DD9" w:rsidRDefault="00F2146E" w:rsidP="00D71DF7">
            <w:pPr>
              <w:ind w:left="0"/>
              <w:cnfStyle w:val="100000000000"/>
              <w:rPr>
                <w:rFonts w:cs="Calibri"/>
                <w:sz w:val="20"/>
              </w:rPr>
            </w:pPr>
            <w:r w:rsidRPr="002D4DD9">
              <w:rPr>
                <w:rFonts w:cs="Calibri"/>
                <w:sz w:val="20"/>
              </w:rPr>
              <w:t>Fecha</w:t>
            </w:r>
          </w:p>
        </w:tc>
        <w:tc>
          <w:tcPr>
            <w:tcW w:w="993" w:type="dxa"/>
          </w:tcPr>
          <w:p w:rsidR="00F2146E" w:rsidRPr="002D4DD9" w:rsidRDefault="00F2146E" w:rsidP="00D71DF7">
            <w:pPr>
              <w:ind w:left="0"/>
              <w:cnfStyle w:val="100000000000"/>
              <w:rPr>
                <w:rFonts w:cs="Calibri"/>
                <w:sz w:val="20"/>
              </w:rPr>
            </w:pPr>
            <w:r w:rsidRPr="002D4DD9">
              <w:rPr>
                <w:rFonts w:cs="Calibri"/>
                <w:sz w:val="20"/>
              </w:rPr>
              <w:t>Autor</w:t>
            </w:r>
          </w:p>
        </w:tc>
        <w:tc>
          <w:tcPr>
            <w:tcW w:w="5386" w:type="dxa"/>
          </w:tcPr>
          <w:p w:rsidR="00F2146E" w:rsidRPr="002D4DD9" w:rsidRDefault="00F2146E" w:rsidP="00D71DF7">
            <w:pPr>
              <w:ind w:left="0"/>
              <w:cnfStyle w:val="100000000000"/>
              <w:rPr>
                <w:rFonts w:cs="Calibri"/>
                <w:sz w:val="20"/>
              </w:rPr>
            </w:pPr>
            <w:r w:rsidRPr="002D4DD9">
              <w:rPr>
                <w:rFonts w:cs="Calibri"/>
                <w:sz w:val="20"/>
              </w:rPr>
              <w:t>Descripción</w:t>
            </w:r>
          </w:p>
        </w:tc>
      </w:tr>
      <w:tr w:rsidR="00F2146E" w:rsidRPr="002D4DD9" w:rsidTr="00D71DF7">
        <w:trPr>
          <w:cnfStyle w:val="000000100000"/>
        </w:trPr>
        <w:tc>
          <w:tcPr>
            <w:cnfStyle w:val="001000000000"/>
            <w:tcW w:w="1384" w:type="dxa"/>
          </w:tcPr>
          <w:p w:rsidR="00F2146E" w:rsidRPr="002D4DD9" w:rsidRDefault="00F2146E" w:rsidP="00D71DF7">
            <w:pPr>
              <w:ind w:left="0"/>
              <w:rPr>
                <w:rFonts w:cs="Calibri"/>
                <w:sz w:val="20"/>
              </w:rPr>
            </w:pPr>
            <w:r>
              <w:rPr>
                <w:rFonts w:cs="Calibri"/>
                <w:sz w:val="20"/>
              </w:rPr>
              <w:t>1.0</w:t>
            </w:r>
          </w:p>
        </w:tc>
        <w:tc>
          <w:tcPr>
            <w:tcW w:w="992" w:type="dxa"/>
          </w:tcPr>
          <w:p w:rsidR="00F2146E" w:rsidRPr="002D4DD9" w:rsidRDefault="00F2146E" w:rsidP="00D71DF7">
            <w:pPr>
              <w:ind w:left="0"/>
              <w:cnfStyle w:val="000000100000"/>
              <w:rPr>
                <w:rFonts w:cs="Calibri"/>
                <w:sz w:val="20"/>
              </w:rPr>
            </w:pPr>
            <w:r>
              <w:rPr>
                <w:rFonts w:cs="Calibri"/>
                <w:sz w:val="20"/>
              </w:rPr>
              <w:t>22/08/2011</w:t>
            </w:r>
          </w:p>
        </w:tc>
        <w:tc>
          <w:tcPr>
            <w:tcW w:w="993" w:type="dxa"/>
          </w:tcPr>
          <w:p w:rsidR="00F2146E" w:rsidRPr="002D4DD9" w:rsidRDefault="00F2146E" w:rsidP="00D71DF7">
            <w:pPr>
              <w:ind w:left="0"/>
              <w:cnfStyle w:val="000000100000"/>
              <w:rPr>
                <w:rFonts w:cs="Calibri"/>
                <w:sz w:val="20"/>
              </w:rPr>
            </w:pPr>
            <w:r>
              <w:rPr>
                <w:rFonts w:cs="Calibri"/>
                <w:sz w:val="20"/>
              </w:rPr>
              <w:t>Siamsoft</w:t>
            </w:r>
          </w:p>
        </w:tc>
        <w:tc>
          <w:tcPr>
            <w:tcW w:w="5386" w:type="dxa"/>
          </w:tcPr>
          <w:p w:rsidR="00F2146E" w:rsidRPr="002D4DD9" w:rsidRDefault="00F2146E" w:rsidP="00D71DF7">
            <w:pPr>
              <w:ind w:left="0"/>
              <w:cnfStyle w:val="000000100000"/>
              <w:rPr>
                <w:rFonts w:cs="Calibri"/>
                <w:sz w:val="20"/>
              </w:rPr>
            </w:pPr>
            <w:r>
              <w:rPr>
                <w:rFonts w:cs="Calibri"/>
                <w:sz w:val="20"/>
              </w:rPr>
              <w:t>Creación del documento</w:t>
            </w:r>
          </w:p>
        </w:tc>
      </w:tr>
    </w:tbl>
    <w:p w:rsidR="00F2146E" w:rsidRPr="002D4DD9" w:rsidRDefault="00F2146E" w:rsidP="00F2146E">
      <w:pPr>
        <w:ind w:left="0"/>
        <w:rPr>
          <w:rFonts w:cs="Calibri"/>
          <w:sz w:val="28"/>
          <w:szCs w:val="28"/>
        </w:rPr>
      </w:pPr>
    </w:p>
    <w:p w:rsidR="00F2146E" w:rsidRPr="002D4DD9" w:rsidRDefault="00F2146E" w:rsidP="00F2146E">
      <w:pPr>
        <w:spacing w:after="0"/>
        <w:ind w:left="0" w:right="-994"/>
        <w:jc w:val="left"/>
        <w:rPr>
          <w:rFonts w:cs="Calibri"/>
        </w:rPr>
      </w:pPr>
    </w:p>
    <w:p w:rsidR="00F2146E" w:rsidRPr="002D4DD9" w:rsidRDefault="00F2146E" w:rsidP="00F2146E">
      <w:pPr>
        <w:spacing w:after="0"/>
        <w:ind w:left="0" w:right="-994"/>
        <w:rPr>
          <w:rFonts w:cs="Calibri"/>
        </w:rPr>
      </w:pPr>
      <w:r w:rsidRPr="002D4DD9">
        <w:rPr>
          <w:rFonts w:cs="Calibri"/>
        </w:rPr>
        <w:br w:type="page"/>
      </w:r>
      <w:bookmarkStart w:id="2" w:name="_Toc278377389"/>
      <w:bookmarkStart w:id="3" w:name="_Toc293526987"/>
      <w:bookmarkEnd w:id="0"/>
    </w:p>
    <w:p w:rsidR="00F2146E" w:rsidRPr="002D4DD9" w:rsidRDefault="00F2146E" w:rsidP="00F2146E">
      <w:pPr>
        <w:pStyle w:val="Subttulo"/>
        <w:outlineLvl w:val="0"/>
        <w:rPr>
          <w:rFonts w:ascii="Calibri" w:hAnsi="Calibri" w:cs="Calibri"/>
        </w:rPr>
      </w:pPr>
      <w:bookmarkStart w:id="4" w:name="_Toc302223006"/>
      <w:r>
        <w:rPr>
          <w:rFonts w:ascii="Calibri" w:hAnsi="Calibri" w:cs="Calibri"/>
        </w:rPr>
        <w:lastRenderedPageBreak/>
        <w:t>PROPÓSITO</w:t>
      </w:r>
      <w:bookmarkEnd w:id="4"/>
    </w:p>
    <w:p w:rsidR="00F2146E" w:rsidRDefault="00F2146E" w:rsidP="00F2146E">
      <w:pPr>
        <w:spacing w:after="0"/>
        <w:ind w:left="0" w:right="-994"/>
        <w:rPr>
          <w:rFonts w:cs="Calibri"/>
          <w:b w:val="0"/>
          <w:sz w:val="20"/>
        </w:rPr>
      </w:pPr>
      <w:r w:rsidRPr="002D4DD9">
        <w:rPr>
          <w:rFonts w:cs="Calibri"/>
          <w:sz w:val="20"/>
        </w:rPr>
        <w:tab/>
      </w:r>
      <w:bookmarkEnd w:id="2"/>
      <w:bookmarkEnd w:id="3"/>
    </w:p>
    <w:p w:rsidR="00772E42" w:rsidRPr="0069274D" w:rsidRDefault="00772E42" w:rsidP="00772E42">
      <w:pPr>
        <w:pStyle w:val="Textosdeprrafo"/>
        <w:rPr>
          <w:szCs w:val="20"/>
        </w:rPr>
      </w:pPr>
      <w:r w:rsidRPr="0069274D">
        <w:rPr>
          <w:szCs w:val="20"/>
        </w:rPr>
        <w:t>Este documento define la gestión de calidad que Siamsoft aplica a os proyectos y los procedimientos para asegurar la calidad de las actividades de los proyectos de software y sus productos. Su propósito es establecer mecanismos de revisión, corrección y seguimiento sobre los artefactos que se elaboran. También nos compromete al análisis de los desvíos para adoptar una actitud preventiva.</w:t>
      </w:r>
    </w:p>
    <w:p w:rsidR="00772E42" w:rsidRPr="0069274D" w:rsidRDefault="00772E42" w:rsidP="00772E42">
      <w:pPr>
        <w:spacing w:after="0"/>
        <w:ind w:left="0" w:right="-994"/>
        <w:rPr>
          <w:sz w:val="20"/>
        </w:rPr>
      </w:pPr>
    </w:p>
    <w:p w:rsidR="00772E42" w:rsidRPr="0069274D" w:rsidRDefault="00772E42" w:rsidP="00772E42">
      <w:pPr>
        <w:spacing w:after="0"/>
        <w:ind w:left="0" w:right="-994"/>
        <w:rPr>
          <w:sz w:val="20"/>
        </w:rPr>
      </w:pPr>
    </w:p>
    <w:p w:rsidR="00772E42" w:rsidRPr="00772E42" w:rsidRDefault="00772E42" w:rsidP="00772E42">
      <w:pPr>
        <w:pStyle w:val="Subttulo"/>
        <w:outlineLvl w:val="0"/>
        <w:rPr>
          <w:rFonts w:ascii="Calibri" w:hAnsi="Calibri" w:cs="Calibri"/>
        </w:rPr>
      </w:pPr>
      <w:bookmarkStart w:id="5" w:name="_Toc302223007"/>
      <w:r>
        <w:rPr>
          <w:rFonts w:ascii="Calibri" w:hAnsi="Calibri" w:cs="Calibri"/>
        </w:rPr>
        <w:t>INTRODUCCION</w:t>
      </w:r>
      <w:bookmarkEnd w:id="5"/>
    </w:p>
    <w:p w:rsidR="00772E42" w:rsidRPr="0069274D" w:rsidRDefault="00772E42" w:rsidP="00772E42">
      <w:pPr>
        <w:spacing w:after="0"/>
        <w:ind w:left="0" w:right="-994"/>
        <w:rPr>
          <w:sz w:val="20"/>
        </w:rPr>
      </w:pPr>
    </w:p>
    <w:p w:rsidR="00772E42" w:rsidRPr="0069274D" w:rsidRDefault="00772E42" w:rsidP="00772E42">
      <w:pPr>
        <w:pStyle w:val="Ttulo3"/>
        <w:rPr>
          <w:sz w:val="20"/>
          <w:szCs w:val="20"/>
        </w:rPr>
      </w:pPr>
      <w:bookmarkStart w:id="6" w:name="_Toc278377390"/>
    </w:p>
    <w:p w:rsidR="00772E42" w:rsidRPr="0069274D" w:rsidRDefault="00772E42" w:rsidP="00772E42">
      <w:pPr>
        <w:pStyle w:val="Ttulo3"/>
        <w:ind w:left="0"/>
        <w:rPr>
          <w:sz w:val="20"/>
          <w:szCs w:val="20"/>
        </w:rPr>
      </w:pPr>
      <w:bookmarkStart w:id="7" w:name="_Toc302223008"/>
      <w:bookmarkEnd w:id="6"/>
      <w:r w:rsidRPr="0069274D">
        <w:rPr>
          <w:sz w:val="20"/>
          <w:szCs w:val="20"/>
        </w:rPr>
        <w:t>Gestión de la Calidad de nuestros Proyectos</w:t>
      </w:r>
      <w:bookmarkEnd w:id="7"/>
    </w:p>
    <w:bookmarkStart w:id="8" w:name="_GoBack"/>
    <w:bookmarkEnd w:id="8"/>
    <w:p w:rsidR="00772E42" w:rsidRPr="0069274D" w:rsidRDefault="007118B3" w:rsidP="00772E42">
      <w:pPr>
        <w:pStyle w:val="Listaconnmeros"/>
        <w:numPr>
          <w:ilvl w:val="0"/>
          <w:numId w:val="0"/>
        </w:numPr>
        <w:rPr>
          <w:sz w:val="20"/>
          <w:lang w:eastAsia="en-US"/>
        </w:rPr>
      </w:pPr>
      <w:r>
        <w:rPr>
          <w:noProof/>
          <w:sz w:val="20"/>
          <w:lang w:eastAsia="es-AR"/>
        </w:rPr>
      </w:r>
      <w:r>
        <w:rPr>
          <w:noProof/>
          <w:sz w:val="20"/>
          <w:lang w:eastAsia="es-AR"/>
        </w:rPr>
        <w:pict>
          <v:group id="8 Grupo" o:spid="_x0000_s1026" style="width:425.2pt;height:56.85pt;mso-position-horizontal-relative:char;mso-position-vertical-relative:line" coordorigin="3810,11053" coordsize="54102,7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3810;top:11053;width:19050;height:72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Hmlr8A&#10;AADbAAAADwAAAGRycy9kb3ducmV2LnhtbERP24rCMBB9X/Afwgi+rakiy1qNIqIgLCirfsDQjG2x&#10;mZRmrHW/fiMIvs3hXGe+7FylWmpC6dnAaJiAIs68LTk3cD5tP79BBUG2WHkmAw8KsFz0PuaYWn/n&#10;X2qPkqsYwiFFA4VInWodsoIchqGviSN38Y1DibDJtW3wHsNdpcdJ8qUdlhwbCqxpXVB2Pd6cgVam&#10;+U+gDf2N1uT3rdBtctgbM+h3qxkooU7e4pd7Z+P8MTx/iQfox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oeaWvwAAANsAAAAPAAAAAAAAAAAAAAAAAJgCAABkcnMvZG93bnJl&#10;di54bWxQSwUGAAAAAAQABAD1AAAAhAMAAAAA&#10;" adj="18047" fillcolor="#285ea6" strokecolor="white [3212]">
              <v:shadow on="t" color="black" opacity="24903f" origin=",.5" offset="0,.55556mm"/>
              <v:textbox>
                <w:txbxContent>
                  <w:p w:rsidR="00D71DF7" w:rsidRDefault="00D71DF7" w:rsidP="00772E42">
                    <w:pPr>
                      <w:pStyle w:val="NormalWeb"/>
                      <w:spacing w:before="0" w:beforeAutospacing="0" w:after="0" w:afterAutospacing="0"/>
                      <w:jc w:val="center"/>
                    </w:pPr>
                    <w:r>
                      <w:rPr>
                        <w:rFonts w:asciiTheme="minorHAnsi" w:hAnsi="Calibri" w:cs="Arial"/>
                        <w:b/>
                        <w:bCs/>
                        <w:color w:val="FFFFFF"/>
                        <w:kern w:val="24"/>
                        <w:lang w:val="en-GB"/>
                      </w:rPr>
                      <w:t>Planificación de la Calidad</w:t>
                    </w:r>
                  </w:p>
                </w:txbxContent>
              </v:textbox>
            </v:shape>
            <v:shape id="AutoShape 8" o:spid="_x0000_s1028" type="#_x0000_t55" style="position:absolute;left:20574;top:11053;width:19812;height:72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lfNsEA&#10;AADbAAAADwAAAGRycy9kb3ducmV2LnhtbERPS2vCQBC+F/wPywje6ib1gU2zSlGKvUZb8DhkxySY&#10;nY27a0z/fbdQ8DYf33PyzWBa0ZPzjWUF6TQBQVxa3XCl4Ov48bwC4QOyxtYyKfghD5v16CnHTNs7&#10;F9QfQiViCPsMFdQhdJmUvqzJoJ/ajjhyZ+sMhghdJbXDeww3rXxJkqU02HBsqLGjbU3l5XAzCubb&#10;pG8X18Vr8b0/7dIC9XnpglKT8fD+BiLQEB7if/enjvNn8PdLPE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ZXzbBAAAA2wAAAA8AAAAAAAAAAAAAAAAAmAIAAGRycy9kb3du&#10;cmV2LnhtbFBLBQYAAAAABAAEAPUAAACGAwAAAAA=&#10;" adj="18183" fillcolor="#00b050" strokecolor="white [3212]">
              <v:shadow on="t" color="black" opacity="24903f" origin=",.5" offset="0,.55556mm"/>
              <v:textbox>
                <w:txbxContent>
                  <w:p w:rsidR="00D71DF7" w:rsidRDefault="00D71DF7" w:rsidP="00772E42">
                    <w:pPr>
                      <w:pStyle w:val="NormalWeb"/>
                      <w:spacing w:before="0" w:beforeAutospacing="0" w:after="0" w:afterAutospacing="0"/>
                      <w:jc w:val="center"/>
                    </w:pPr>
                    <w:r>
                      <w:rPr>
                        <w:rFonts w:asciiTheme="minorHAnsi" w:hAnsi="Calibri" w:cs="Arial"/>
                        <w:b/>
                        <w:bCs/>
                        <w:color w:val="FFFFFF"/>
                        <w:kern w:val="24"/>
                        <w:lang w:val="en-GB"/>
                      </w:rPr>
                      <w:t>Aseguramiento de la calidad</w:t>
                    </w:r>
                  </w:p>
                </w:txbxContent>
              </v:textbox>
            </v:shape>
            <v:shape id="AutoShape 8" o:spid="_x0000_s1029" type="#_x0000_t55" style="position:absolute;left:38100;top:11053;width:19812;height:72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T4l8QA&#10;AADbAAAADwAAAGRycy9kb3ducmV2LnhtbERPS2vCQBC+C/6HZQq9FN00UC3RVewLevCgaS7ehuyY&#10;pMnOhuxGo7++KxS8zcf3nOV6MI04UecqywqepxEI4tzqigsF2c/X5BWE88gaG8uk4EIO1qvxaImJ&#10;tmfe0yn1hQgh7BJUUHrfJlK6vCSDbmpb4sAdbWfQB9gVUnd4DuGmkXEUzaTBikNDiS29l5TXaW8U&#10;bPvfp4NP57WLrma3ffv4jPs8U+rxYdgsQHga/F387/7WYf4L3H4JB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0+JfEAAAA2wAAAA8AAAAAAAAAAAAAAAAAmAIAAGRycy9k&#10;b3ducmV2LnhtbFBLBQYAAAAABAAEAPUAAACJAwAAAAA=&#10;" adj="18183" fillcolor="#7030a0" strokecolor="white [3212]">
              <v:shadow on="t" color="black" opacity="24903f" origin=",.5" offset="0,.55556mm"/>
              <v:textbox>
                <w:txbxContent>
                  <w:p w:rsidR="00D71DF7" w:rsidRDefault="00D71DF7" w:rsidP="00772E42">
                    <w:pPr>
                      <w:pStyle w:val="NormalWeb"/>
                      <w:spacing w:before="0" w:beforeAutospacing="0" w:after="0" w:afterAutospacing="0"/>
                      <w:jc w:val="center"/>
                    </w:pPr>
                    <w:r>
                      <w:rPr>
                        <w:rFonts w:asciiTheme="minorHAnsi" w:hAnsi="Calibri" w:cs="Arial"/>
                        <w:b/>
                        <w:bCs/>
                        <w:color w:val="FFFFFF"/>
                        <w:kern w:val="24"/>
                        <w:lang w:val="en-GB"/>
                      </w:rPr>
                      <w:t>Proceso de Control de Calidad</w:t>
                    </w:r>
                  </w:p>
                </w:txbxContent>
              </v:textbox>
            </v:shape>
            <w10:wrap type="none"/>
            <w10:anchorlock/>
          </v:group>
        </w:pict>
      </w:r>
    </w:p>
    <w:p w:rsidR="00772E42" w:rsidRPr="0069274D" w:rsidRDefault="00772E42" w:rsidP="00772E42">
      <w:pPr>
        <w:ind w:left="0"/>
        <w:rPr>
          <w:rFonts w:asciiTheme="minorHAnsi" w:hAnsiTheme="minorHAnsi" w:cstheme="minorHAnsi"/>
          <w:b w:val="0"/>
          <w:sz w:val="20"/>
        </w:rPr>
      </w:pPr>
      <w:r w:rsidRPr="0069274D">
        <w:rPr>
          <w:rFonts w:asciiTheme="minorHAnsi" w:hAnsiTheme="minorHAnsi" w:cstheme="minorHAnsi"/>
          <w:sz w:val="20"/>
        </w:rPr>
        <w:t>Planificación de la calidad:</w:t>
      </w:r>
      <w:r w:rsidRPr="0069274D">
        <w:rPr>
          <w:rFonts w:asciiTheme="minorHAnsi" w:hAnsiTheme="minorHAnsi" w:cstheme="minorHAnsi"/>
          <w:b w:val="0"/>
          <w:sz w:val="20"/>
        </w:rPr>
        <w:t xml:space="preserve"> Definimos e identificamos que normas de calidad son relevantes para el proyecto y cliente para luego determinar cómo satisfacerlas.</w:t>
      </w:r>
    </w:p>
    <w:tbl>
      <w:tblPr>
        <w:tblpPr w:leftFromText="141" w:rightFromText="141" w:vertAnchor="text" w:horzAnchor="margin" w:tblpY="155"/>
        <w:tblW w:w="8621" w:type="dxa"/>
        <w:tblCellMar>
          <w:left w:w="0" w:type="dxa"/>
          <w:right w:w="0" w:type="dxa"/>
        </w:tblCellMar>
        <w:tblLook w:val="04A0"/>
      </w:tblPr>
      <w:tblGrid>
        <w:gridCol w:w="2271"/>
        <w:gridCol w:w="3402"/>
        <w:gridCol w:w="2948"/>
      </w:tblGrid>
      <w:tr w:rsidR="00772E42" w:rsidRPr="0069274D" w:rsidTr="00D71DF7">
        <w:trPr>
          <w:trHeight w:val="376"/>
        </w:trPr>
        <w:tc>
          <w:tcPr>
            <w:tcW w:w="2271" w:type="dxa"/>
            <w:tcBorders>
              <w:top w:val="single" w:sz="8" w:space="0" w:color="4066B2"/>
              <w:left w:val="single" w:sz="8" w:space="0" w:color="4066B2"/>
              <w:bottom w:val="single" w:sz="8" w:space="0" w:color="4066B2"/>
              <w:right w:val="single" w:sz="6" w:space="0" w:color="FFFFFF"/>
            </w:tcBorders>
            <w:shd w:val="clear" w:color="auto" w:fill="4066B2"/>
            <w:tcMar>
              <w:top w:w="72" w:type="dxa"/>
              <w:left w:w="144" w:type="dxa"/>
              <w:bottom w:w="72" w:type="dxa"/>
              <w:right w:w="144" w:type="dxa"/>
            </w:tcMar>
            <w:hideMark/>
          </w:tcPr>
          <w:p w:rsidR="00772E42" w:rsidRPr="0069274D" w:rsidRDefault="00772E42" w:rsidP="00D71DF7">
            <w:pPr>
              <w:ind w:left="0"/>
              <w:jc w:val="center"/>
              <w:rPr>
                <w:rFonts w:asciiTheme="minorHAnsi" w:hAnsiTheme="minorHAnsi" w:cstheme="minorHAnsi"/>
                <w:b w:val="0"/>
                <w:sz w:val="20"/>
              </w:rPr>
            </w:pPr>
            <w:r w:rsidRPr="0069274D">
              <w:rPr>
                <w:rFonts w:asciiTheme="minorHAnsi" w:hAnsiTheme="minorHAnsi" w:cstheme="minorHAnsi"/>
                <w:bCs/>
                <w:sz w:val="20"/>
                <w:lang w:val="en-US"/>
              </w:rPr>
              <w:t>Entradas</w:t>
            </w:r>
          </w:p>
        </w:tc>
        <w:tc>
          <w:tcPr>
            <w:tcW w:w="3402" w:type="dxa"/>
            <w:tcBorders>
              <w:top w:val="single" w:sz="8" w:space="0" w:color="4066B2"/>
              <w:left w:val="single" w:sz="6" w:space="0" w:color="FFFFFF"/>
              <w:bottom w:val="single" w:sz="8" w:space="0" w:color="4066B2"/>
              <w:right w:val="single" w:sz="6" w:space="0" w:color="FFFFFF"/>
            </w:tcBorders>
            <w:shd w:val="clear" w:color="auto" w:fill="4066B2"/>
            <w:tcMar>
              <w:top w:w="72" w:type="dxa"/>
              <w:left w:w="144" w:type="dxa"/>
              <w:bottom w:w="72" w:type="dxa"/>
              <w:right w:w="144" w:type="dxa"/>
            </w:tcMar>
            <w:hideMark/>
          </w:tcPr>
          <w:p w:rsidR="00772E42" w:rsidRPr="0069274D" w:rsidRDefault="00772E42" w:rsidP="00D71DF7">
            <w:pPr>
              <w:ind w:left="0"/>
              <w:jc w:val="center"/>
              <w:rPr>
                <w:rFonts w:asciiTheme="minorHAnsi" w:hAnsiTheme="minorHAnsi" w:cstheme="minorHAnsi"/>
                <w:b w:val="0"/>
                <w:sz w:val="20"/>
              </w:rPr>
            </w:pPr>
            <w:r w:rsidRPr="0069274D">
              <w:rPr>
                <w:rFonts w:asciiTheme="minorHAnsi" w:hAnsiTheme="minorHAnsi" w:cstheme="minorHAnsi"/>
                <w:bCs/>
                <w:sz w:val="20"/>
                <w:lang w:val="en-US"/>
              </w:rPr>
              <w:t>Tareas</w:t>
            </w:r>
          </w:p>
        </w:tc>
        <w:tc>
          <w:tcPr>
            <w:tcW w:w="2948" w:type="dxa"/>
            <w:tcBorders>
              <w:top w:val="single" w:sz="8" w:space="0" w:color="4066B2"/>
              <w:left w:val="single" w:sz="6" w:space="0" w:color="FFFFFF"/>
              <w:bottom w:val="single" w:sz="8" w:space="0" w:color="4066B2"/>
              <w:right w:val="single" w:sz="8" w:space="0" w:color="4066B2"/>
            </w:tcBorders>
            <w:shd w:val="clear" w:color="auto" w:fill="4066B2"/>
            <w:tcMar>
              <w:top w:w="72" w:type="dxa"/>
              <w:left w:w="144" w:type="dxa"/>
              <w:bottom w:w="72" w:type="dxa"/>
              <w:right w:w="144" w:type="dxa"/>
            </w:tcMar>
            <w:hideMark/>
          </w:tcPr>
          <w:p w:rsidR="00772E42" w:rsidRPr="0069274D" w:rsidRDefault="00772E42" w:rsidP="00D71DF7">
            <w:pPr>
              <w:ind w:left="0"/>
              <w:jc w:val="center"/>
              <w:rPr>
                <w:rFonts w:asciiTheme="minorHAnsi" w:hAnsiTheme="minorHAnsi" w:cstheme="minorHAnsi"/>
                <w:b w:val="0"/>
                <w:sz w:val="20"/>
              </w:rPr>
            </w:pPr>
            <w:r w:rsidRPr="0069274D">
              <w:rPr>
                <w:rFonts w:asciiTheme="minorHAnsi" w:hAnsiTheme="minorHAnsi" w:cstheme="minorHAnsi"/>
                <w:bCs/>
                <w:sz w:val="20"/>
                <w:lang w:val="en-US"/>
              </w:rPr>
              <w:t>Salidas</w:t>
            </w:r>
          </w:p>
        </w:tc>
      </w:tr>
      <w:tr w:rsidR="00772E42" w:rsidRPr="0069274D" w:rsidTr="00D71DF7">
        <w:trPr>
          <w:trHeight w:val="2770"/>
        </w:trPr>
        <w:tc>
          <w:tcPr>
            <w:tcW w:w="2271" w:type="dxa"/>
            <w:tcBorders>
              <w:top w:val="single" w:sz="8" w:space="0" w:color="4066B2"/>
              <w:left w:val="single" w:sz="8" w:space="0" w:color="4066B2"/>
              <w:bottom w:val="single" w:sz="8" w:space="0" w:color="4066B2"/>
              <w:right w:val="single" w:sz="8" w:space="0" w:color="4066B2"/>
            </w:tcBorders>
            <w:shd w:val="clear" w:color="auto" w:fill="auto"/>
            <w:tcMar>
              <w:top w:w="72" w:type="dxa"/>
              <w:left w:w="144" w:type="dxa"/>
              <w:bottom w:w="72" w:type="dxa"/>
              <w:right w:w="144" w:type="dxa"/>
            </w:tcMar>
            <w:hideMark/>
          </w:tcPr>
          <w:p w:rsidR="00772E42" w:rsidRPr="0069274D" w:rsidRDefault="00772E42" w:rsidP="00D71DF7">
            <w:pPr>
              <w:ind w:left="0"/>
              <w:jc w:val="left"/>
              <w:rPr>
                <w:rFonts w:asciiTheme="minorHAnsi" w:hAnsiTheme="minorHAnsi" w:cstheme="minorHAnsi"/>
                <w:b w:val="0"/>
                <w:sz w:val="20"/>
              </w:rPr>
            </w:pPr>
            <w:r w:rsidRPr="0069274D">
              <w:rPr>
                <w:rFonts w:asciiTheme="minorHAnsi" w:hAnsiTheme="minorHAnsi" w:cstheme="minorHAnsi"/>
                <w:b w:val="0"/>
                <w:sz w:val="20"/>
              </w:rPr>
              <w:t>Activos de los procesos de la organización</w:t>
            </w:r>
          </w:p>
          <w:p w:rsidR="00772E42" w:rsidRPr="0069274D" w:rsidRDefault="00772E42" w:rsidP="00D71DF7">
            <w:pPr>
              <w:ind w:left="0"/>
              <w:jc w:val="left"/>
              <w:rPr>
                <w:rFonts w:asciiTheme="minorHAnsi" w:hAnsiTheme="minorHAnsi" w:cstheme="minorHAnsi"/>
                <w:b w:val="0"/>
                <w:sz w:val="20"/>
              </w:rPr>
            </w:pPr>
            <w:r w:rsidRPr="0069274D">
              <w:rPr>
                <w:rFonts w:asciiTheme="minorHAnsi" w:hAnsiTheme="minorHAnsi" w:cstheme="minorHAnsi"/>
                <w:b w:val="0"/>
                <w:sz w:val="20"/>
              </w:rPr>
              <w:t>Enunciado del Alcance del proyecto</w:t>
            </w:r>
          </w:p>
          <w:p w:rsidR="00772E42" w:rsidRPr="0069274D" w:rsidRDefault="00772E42" w:rsidP="00D71DF7">
            <w:pPr>
              <w:ind w:left="0"/>
              <w:jc w:val="left"/>
              <w:rPr>
                <w:rFonts w:asciiTheme="minorHAnsi" w:hAnsiTheme="minorHAnsi" w:cstheme="minorHAnsi"/>
                <w:b w:val="0"/>
                <w:sz w:val="20"/>
              </w:rPr>
            </w:pPr>
            <w:r w:rsidRPr="0069274D">
              <w:rPr>
                <w:rFonts w:asciiTheme="minorHAnsi" w:hAnsiTheme="minorHAnsi" w:cstheme="minorHAnsi"/>
                <w:b w:val="0"/>
                <w:sz w:val="20"/>
              </w:rPr>
              <w:t>Factores ambientales del cliente</w:t>
            </w:r>
          </w:p>
          <w:p w:rsidR="00772E42" w:rsidRPr="0069274D" w:rsidRDefault="00772E42" w:rsidP="00D71DF7">
            <w:pPr>
              <w:ind w:left="0"/>
              <w:jc w:val="left"/>
              <w:rPr>
                <w:rFonts w:asciiTheme="minorHAnsi" w:hAnsiTheme="minorHAnsi" w:cstheme="minorHAnsi"/>
                <w:b w:val="0"/>
                <w:sz w:val="20"/>
              </w:rPr>
            </w:pPr>
            <w:r w:rsidRPr="0069274D">
              <w:rPr>
                <w:rFonts w:asciiTheme="minorHAnsi" w:hAnsiTheme="minorHAnsi" w:cstheme="minorHAnsi"/>
                <w:b w:val="0"/>
                <w:sz w:val="20"/>
              </w:rPr>
              <w:t>Requerimientos no Funcionales</w:t>
            </w:r>
          </w:p>
        </w:tc>
        <w:tc>
          <w:tcPr>
            <w:tcW w:w="3402" w:type="dxa"/>
            <w:tcBorders>
              <w:top w:val="single" w:sz="8" w:space="0" w:color="4066B2"/>
              <w:left w:val="single" w:sz="8" w:space="0" w:color="4066B2"/>
              <w:bottom w:val="single" w:sz="8" w:space="0" w:color="4066B2"/>
              <w:right w:val="single" w:sz="8" w:space="0" w:color="4066B2"/>
            </w:tcBorders>
            <w:shd w:val="clear" w:color="auto" w:fill="auto"/>
            <w:tcMar>
              <w:top w:w="72" w:type="dxa"/>
              <w:left w:w="144" w:type="dxa"/>
              <w:bottom w:w="72" w:type="dxa"/>
              <w:right w:w="144" w:type="dxa"/>
            </w:tcMar>
            <w:hideMark/>
          </w:tcPr>
          <w:p w:rsidR="00772E42" w:rsidRPr="0069274D" w:rsidRDefault="00772E42" w:rsidP="00D71DF7">
            <w:pPr>
              <w:ind w:left="0"/>
              <w:jc w:val="left"/>
              <w:rPr>
                <w:rFonts w:asciiTheme="minorHAnsi" w:hAnsiTheme="minorHAnsi" w:cstheme="minorHAnsi"/>
                <w:b w:val="0"/>
                <w:sz w:val="20"/>
              </w:rPr>
            </w:pPr>
            <w:r w:rsidRPr="0069274D">
              <w:rPr>
                <w:rFonts w:asciiTheme="minorHAnsi" w:hAnsiTheme="minorHAnsi" w:cstheme="minorHAnsi"/>
                <w:b w:val="0"/>
                <w:sz w:val="20"/>
              </w:rPr>
              <w:t xml:space="preserve">Análisis Costo Beneficio </w:t>
            </w:r>
          </w:p>
          <w:p w:rsidR="00772E42" w:rsidRPr="0069274D" w:rsidRDefault="00772E42" w:rsidP="00D71DF7">
            <w:pPr>
              <w:ind w:left="0"/>
              <w:jc w:val="left"/>
              <w:rPr>
                <w:rFonts w:asciiTheme="minorHAnsi" w:hAnsiTheme="minorHAnsi" w:cstheme="minorHAnsi"/>
                <w:b w:val="0"/>
                <w:sz w:val="20"/>
              </w:rPr>
            </w:pPr>
            <w:r w:rsidRPr="0069274D">
              <w:rPr>
                <w:rFonts w:asciiTheme="minorHAnsi" w:hAnsiTheme="minorHAnsi" w:cstheme="minorHAnsi"/>
                <w:b w:val="0"/>
                <w:sz w:val="20"/>
              </w:rPr>
              <w:t xml:space="preserve">Estudios Comparativos, experiencias previas </w:t>
            </w:r>
          </w:p>
          <w:p w:rsidR="00772E42" w:rsidRPr="0069274D" w:rsidRDefault="00772E42" w:rsidP="00D71DF7">
            <w:pPr>
              <w:ind w:left="0"/>
              <w:jc w:val="left"/>
              <w:rPr>
                <w:rFonts w:asciiTheme="minorHAnsi" w:hAnsiTheme="minorHAnsi" w:cstheme="minorHAnsi"/>
                <w:b w:val="0"/>
                <w:sz w:val="20"/>
              </w:rPr>
            </w:pPr>
            <w:r w:rsidRPr="0069274D">
              <w:rPr>
                <w:rFonts w:asciiTheme="minorHAnsi" w:hAnsiTheme="minorHAnsi" w:cstheme="minorHAnsi"/>
                <w:b w:val="0"/>
                <w:sz w:val="20"/>
              </w:rPr>
              <w:t xml:space="preserve">Costo de la Calidad </w:t>
            </w:r>
          </w:p>
          <w:p w:rsidR="00772E42" w:rsidRPr="0069274D" w:rsidRDefault="00772E42" w:rsidP="00D71DF7">
            <w:pPr>
              <w:ind w:left="0"/>
              <w:jc w:val="left"/>
              <w:rPr>
                <w:rFonts w:asciiTheme="minorHAnsi" w:hAnsiTheme="minorHAnsi" w:cstheme="minorHAnsi"/>
                <w:b w:val="0"/>
                <w:sz w:val="20"/>
              </w:rPr>
            </w:pPr>
            <w:r w:rsidRPr="0069274D">
              <w:rPr>
                <w:rFonts w:asciiTheme="minorHAnsi" w:hAnsiTheme="minorHAnsi" w:cstheme="minorHAnsi"/>
                <w:b w:val="0"/>
                <w:sz w:val="20"/>
              </w:rPr>
              <w:t xml:space="preserve">Herramientas adicionales de planificación de la calidad.  Ej.: (Tormenta de ideas, diagramas de afinidad, análisis de campo de fuerza, diagrama de flujo y matrices de priorización) </w:t>
            </w:r>
          </w:p>
        </w:tc>
        <w:tc>
          <w:tcPr>
            <w:tcW w:w="2948" w:type="dxa"/>
            <w:tcBorders>
              <w:top w:val="single" w:sz="8" w:space="0" w:color="4066B2"/>
              <w:left w:val="single" w:sz="8" w:space="0" w:color="4066B2"/>
              <w:bottom w:val="single" w:sz="8" w:space="0" w:color="4066B2"/>
              <w:right w:val="single" w:sz="8" w:space="0" w:color="4066B2"/>
            </w:tcBorders>
            <w:shd w:val="clear" w:color="auto" w:fill="auto"/>
            <w:tcMar>
              <w:top w:w="72" w:type="dxa"/>
              <w:left w:w="144" w:type="dxa"/>
              <w:bottom w:w="72" w:type="dxa"/>
              <w:right w:w="144" w:type="dxa"/>
            </w:tcMar>
            <w:hideMark/>
          </w:tcPr>
          <w:p w:rsidR="00772E42" w:rsidRPr="00A17E6C" w:rsidRDefault="00772E42" w:rsidP="00D71DF7">
            <w:pPr>
              <w:pStyle w:val="Prrafodelista"/>
              <w:numPr>
                <w:ilvl w:val="0"/>
                <w:numId w:val="20"/>
              </w:numPr>
              <w:rPr>
                <w:rFonts w:asciiTheme="minorHAnsi" w:hAnsiTheme="minorHAnsi" w:cstheme="minorHAnsi"/>
                <w:b w:val="0"/>
                <w:sz w:val="20"/>
              </w:rPr>
            </w:pPr>
            <w:r w:rsidRPr="00A17E6C">
              <w:rPr>
                <w:rFonts w:asciiTheme="minorHAnsi" w:hAnsiTheme="minorHAnsi" w:cstheme="minorHAnsi"/>
                <w:b w:val="0"/>
                <w:sz w:val="20"/>
              </w:rPr>
              <w:t>Metodología de Trabajo</w:t>
            </w:r>
          </w:p>
          <w:p w:rsidR="00772E42" w:rsidRPr="00A17E6C" w:rsidRDefault="00772E42" w:rsidP="00D71DF7">
            <w:pPr>
              <w:pStyle w:val="Prrafodelista"/>
              <w:numPr>
                <w:ilvl w:val="0"/>
                <w:numId w:val="20"/>
              </w:numPr>
              <w:rPr>
                <w:rFonts w:asciiTheme="minorHAnsi" w:hAnsiTheme="minorHAnsi" w:cstheme="minorHAnsi"/>
                <w:b w:val="0"/>
                <w:sz w:val="20"/>
              </w:rPr>
            </w:pPr>
            <w:r w:rsidRPr="00A17E6C">
              <w:rPr>
                <w:rFonts w:asciiTheme="minorHAnsi" w:hAnsiTheme="minorHAnsi" w:cstheme="minorHAnsi"/>
                <w:b w:val="0"/>
                <w:sz w:val="20"/>
              </w:rPr>
              <w:t xml:space="preserve">Metodología de prueba </w:t>
            </w:r>
          </w:p>
          <w:p w:rsidR="00772E42" w:rsidRPr="00A17E6C" w:rsidRDefault="00772E42" w:rsidP="00D71DF7">
            <w:pPr>
              <w:pStyle w:val="Prrafodelista"/>
              <w:numPr>
                <w:ilvl w:val="0"/>
                <w:numId w:val="20"/>
              </w:numPr>
              <w:rPr>
                <w:rFonts w:asciiTheme="minorHAnsi" w:hAnsiTheme="minorHAnsi" w:cstheme="minorHAnsi"/>
                <w:b w:val="0"/>
                <w:sz w:val="20"/>
              </w:rPr>
            </w:pPr>
            <w:r w:rsidRPr="00A17E6C">
              <w:rPr>
                <w:rFonts w:asciiTheme="minorHAnsi" w:hAnsiTheme="minorHAnsi" w:cstheme="minorHAnsi"/>
                <w:b w:val="0"/>
                <w:sz w:val="20"/>
              </w:rPr>
              <w:t xml:space="preserve">Procedimientos para el informe y seguimiento de incidentes. </w:t>
            </w:r>
          </w:p>
          <w:p w:rsidR="00772E42" w:rsidRPr="00A17E6C" w:rsidRDefault="00772E42" w:rsidP="00D71DF7">
            <w:pPr>
              <w:pStyle w:val="Prrafodelista"/>
              <w:numPr>
                <w:ilvl w:val="0"/>
                <w:numId w:val="20"/>
              </w:numPr>
              <w:rPr>
                <w:rFonts w:asciiTheme="minorHAnsi" w:hAnsiTheme="minorHAnsi" w:cstheme="minorHAnsi"/>
                <w:b w:val="0"/>
                <w:sz w:val="20"/>
              </w:rPr>
            </w:pPr>
            <w:r w:rsidRPr="00A17E6C">
              <w:rPr>
                <w:rFonts w:asciiTheme="minorHAnsi" w:hAnsiTheme="minorHAnsi" w:cstheme="minorHAnsi"/>
                <w:b w:val="0"/>
                <w:sz w:val="20"/>
              </w:rPr>
              <w:t>Plan de comunicación.</w:t>
            </w:r>
          </w:p>
          <w:p w:rsidR="00772E42" w:rsidRPr="00A17E6C" w:rsidRDefault="00772E42" w:rsidP="00D71DF7">
            <w:pPr>
              <w:pStyle w:val="Prrafodelista"/>
              <w:numPr>
                <w:ilvl w:val="0"/>
                <w:numId w:val="20"/>
              </w:numPr>
              <w:rPr>
                <w:rFonts w:asciiTheme="minorHAnsi" w:hAnsiTheme="minorHAnsi" w:cstheme="minorHAnsi"/>
                <w:b w:val="0"/>
                <w:sz w:val="20"/>
              </w:rPr>
            </w:pPr>
            <w:r w:rsidRPr="00A17E6C">
              <w:rPr>
                <w:rFonts w:asciiTheme="minorHAnsi" w:hAnsiTheme="minorHAnsi" w:cstheme="minorHAnsi"/>
                <w:b w:val="0"/>
                <w:sz w:val="20"/>
              </w:rPr>
              <w:t>Definir gestión de la configuración</w:t>
            </w:r>
          </w:p>
          <w:p w:rsidR="00772E42" w:rsidRPr="00A17E6C" w:rsidRDefault="00772E42" w:rsidP="00D71DF7">
            <w:pPr>
              <w:pStyle w:val="Prrafodelista"/>
              <w:numPr>
                <w:ilvl w:val="0"/>
                <w:numId w:val="20"/>
              </w:numPr>
              <w:rPr>
                <w:rFonts w:asciiTheme="minorHAnsi" w:hAnsiTheme="minorHAnsi" w:cstheme="minorHAnsi"/>
                <w:b w:val="0"/>
                <w:sz w:val="20"/>
              </w:rPr>
            </w:pPr>
            <w:r w:rsidRPr="00A17E6C">
              <w:rPr>
                <w:rFonts w:asciiTheme="minorHAnsi" w:hAnsiTheme="minorHAnsi" w:cstheme="minorHAnsi"/>
                <w:b w:val="0"/>
                <w:sz w:val="20"/>
              </w:rPr>
              <w:t>Lista de Control Definida</w:t>
            </w:r>
            <w:r>
              <w:rPr>
                <w:rFonts w:asciiTheme="minorHAnsi" w:hAnsiTheme="minorHAnsi" w:cstheme="minorHAnsi"/>
                <w:b w:val="0"/>
                <w:sz w:val="20"/>
              </w:rPr>
              <w:t xml:space="preserve"> (QA-QC)</w:t>
            </w:r>
          </w:p>
        </w:tc>
      </w:tr>
    </w:tbl>
    <w:p w:rsidR="00772E42" w:rsidRDefault="00772E42" w:rsidP="00772E42">
      <w:pPr>
        <w:ind w:left="0"/>
        <w:rPr>
          <w:rFonts w:asciiTheme="minorHAnsi" w:hAnsiTheme="minorHAnsi" w:cstheme="minorHAnsi"/>
          <w:sz w:val="20"/>
          <w:szCs w:val="22"/>
        </w:rPr>
      </w:pPr>
    </w:p>
    <w:p w:rsidR="00772E42" w:rsidRPr="00AD2D24" w:rsidRDefault="00772E42" w:rsidP="00AD2D24">
      <w:pPr>
        <w:pStyle w:val="Subttulo"/>
        <w:outlineLvl w:val="0"/>
        <w:rPr>
          <w:rFonts w:ascii="Calibri" w:hAnsi="Calibri" w:cs="Calibri"/>
        </w:rPr>
      </w:pPr>
      <w:bookmarkStart w:id="9" w:name="_Toc302223009"/>
      <w:r w:rsidRPr="00AD2D24">
        <w:rPr>
          <w:rFonts w:ascii="Calibri" w:hAnsi="Calibri" w:cs="Calibri"/>
        </w:rPr>
        <w:t>Metodología de Trabajo</w:t>
      </w:r>
      <w:bookmarkEnd w:id="9"/>
    </w:p>
    <w:p w:rsidR="00772E42" w:rsidRPr="00A17E6C" w:rsidRDefault="00772E42" w:rsidP="00772E42">
      <w:pPr>
        <w:pStyle w:val="Prrafodelista"/>
        <w:rPr>
          <w:rFonts w:asciiTheme="minorHAnsi" w:hAnsiTheme="minorHAnsi" w:cstheme="minorHAnsi"/>
          <w:b w:val="0"/>
          <w:i/>
          <w:sz w:val="20"/>
        </w:rPr>
      </w:pPr>
      <w:r w:rsidRPr="00A17E6C">
        <w:rPr>
          <w:rFonts w:asciiTheme="minorHAnsi" w:hAnsiTheme="minorHAnsi" w:cstheme="minorHAnsi"/>
          <w:b w:val="0"/>
          <w:i/>
          <w:sz w:val="20"/>
        </w:rPr>
        <w:t>Ver documento de Metología de Trabajo</w:t>
      </w:r>
      <w:r>
        <w:rPr>
          <w:rFonts w:asciiTheme="minorHAnsi" w:hAnsiTheme="minorHAnsi" w:cstheme="minorHAnsi"/>
          <w:b w:val="0"/>
          <w:i/>
          <w:sz w:val="20"/>
        </w:rPr>
        <w:t xml:space="preserve"> – Carpeta Empresa.</w:t>
      </w:r>
    </w:p>
    <w:p w:rsidR="00772E42" w:rsidRPr="00FC6566" w:rsidRDefault="00772E42" w:rsidP="00772E42">
      <w:pPr>
        <w:pStyle w:val="Prrafodelista"/>
        <w:rPr>
          <w:rFonts w:asciiTheme="minorHAnsi" w:hAnsiTheme="minorHAnsi" w:cstheme="minorHAnsi"/>
          <w:sz w:val="20"/>
        </w:rPr>
      </w:pPr>
    </w:p>
    <w:p w:rsidR="00772E42" w:rsidRPr="00AD2D24" w:rsidRDefault="00772E42" w:rsidP="00AD2D24">
      <w:pPr>
        <w:pStyle w:val="Subttulo"/>
        <w:outlineLvl w:val="0"/>
        <w:rPr>
          <w:rFonts w:ascii="Calibri" w:hAnsi="Calibri" w:cs="Calibri"/>
        </w:rPr>
      </w:pPr>
      <w:bookmarkStart w:id="10" w:name="_Toc302223010"/>
      <w:r w:rsidRPr="00AD2D24">
        <w:rPr>
          <w:rFonts w:ascii="Calibri" w:hAnsi="Calibri" w:cs="Calibri"/>
        </w:rPr>
        <w:t>Metodología de Prueba</w:t>
      </w:r>
      <w:bookmarkEnd w:id="10"/>
    </w:p>
    <w:p w:rsidR="00772E42" w:rsidRPr="00B65686" w:rsidRDefault="00772E42" w:rsidP="00772E42">
      <w:pPr>
        <w:pStyle w:val="Prrafodelista"/>
        <w:numPr>
          <w:ilvl w:val="0"/>
          <w:numId w:val="21"/>
        </w:numPr>
        <w:spacing w:after="0"/>
        <w:rPr>
          <w:rFonts w:asciiTheme="minorHAnsi" w:hAnsiTheme="minorHAnsi" w:cstheme="minorHAnsi"/>
          <w:sz w:val="20"/>
        </w:rPr>
      </w:pPr>
      <w:r w:rsidRPr="00A17E6C">
        <w:rPr>
          <w:rFonts w:asciiTheme="minorHAnsi" w:hAnsiTheme="minorHAnsi" w:cstheme="minorHAnsi"/>
          <w:b w:val="0"/>
          <w:sz w:val="20"/>
        </w:rPr>
        <w:t>Identificación de casos de prueba por cada Requerimiento definido en el Alcance</w:t>
      </w:r>
      <w:r>
        <w:rPr>
          <w:rFonts w:asciiTheme="minorHAnsi" w:hAnsiTheme="minorHAnsi" w:cstheme="minorHAnsi"/>
          <w:b w:val="0"/>
          <w:sz w:val="20"/>
        </w:rPr>
        <w:t xml:space="preserve">  según template definido por la Metodología de Trabajo:</w:t>
      </w:r>
    </w:p>
    <w:p w:rsidR="00772E42" w:rsidRPr="00B65686" w:rsidRDefault="00772E42" w:rsidP="00772E42">
      <w:pPr>
        <w:pStyle w:val="Prrafodelista"/>
        <w:numPr>
          <w:ilvl w:val="1"/>
          <w:numId w:val="21"/>
        </w:numPr>
        <w:spacing w:after="0"/>
        <w:rPr>
          <w:rFonts w:asciiTheme="minorHAnsi" w:hAnsiTheme="minorHAnsi" w:cstheme="minorHAnsi"/>
          <w:sz w:val="20"/>
        </w:rPr>
      </w:pPr>
      <w:r>
        <w:rPr>
          <w:rFonts w:asciiTheme="minorHAnsi" w:hAnsiTheme="minorHAnsi" w:cstheme="minorHAnsi"/>
          <w:b w:val="0"/>
          <w:sz w:val="20"/>
        </w:rPr>
        <w:t>Id del Caso: Se estable un identificador para el caso</w:t>
      </w:r>
    </w:p>
    <w:p w:rsidR="00772E42" w:rsidRPr="00B65686" w:rsidRDefault="00772E42" w:rsidP="00772E42">
      <w:pPr>
        <w:pStyle w:val="Prrafodelista"/>
        <w:numPr>
          <w:ilvl w:val="1"/>
          <w:numId w:val="21"/>
        </w:numPr>
        <w:spacing w:after="0"/>
        <w:rPr>
          <w:rFonts w:asciiTheme="minorHAnsi" w:hAnsiTheme="minorHAnsi" w:cstheme="minorHAnsi"/>
          <w:sz w:val="20"/>
        </w:rPr>
      </w:pPr>
      <w:r>
        <w:rPr>
          <w:rFonts w:asciiTheme="minorHAnsi" w:hAnsiTheme="minorHAnsi" w:cstheme="minorHAnsi"/>
          <w:b w:val="0"/>
          <w:sz w:val="20"/>
        </w:rPr>
        <w:t xml:space="preserve">Pre Condición: Condiciones necesarias que se tiene que dar antes de ejecutar el caso </w:t>
      </w:r>
    </w:p>
    <w:p w:rsidR="00772E42" w:rsidRPr="00FF015C" w:rsidRDefault="00772E42" w:rsidP="00772E42">
      <w:pPr>
        <w:pStyle w:val="Prrafodelista"/>
        <w:numPr>
          <w:ilvl w:val="1"/>
          <w:numId w:val="21"/>
        </w:numPr>
        <w:spacing w:after="0"/>
        <w:rPr>
          <w:rFonts w:asciiTheme="minorHAnsi" w:hAnsiTheme="minorHAnsi" w:cstheme="minorHAnsi"/>
          <w:sz w:val="20"/>
        </w:rPr>
      </w:pPr>
      <w:r>
        <w:rPr>
          <w:rFonts w:asciiTheme="minorHAnsi" w:hAnsiTheme="minorHAnsi" w:cstheme="minorHAnsi"/>
          <w:b w:val="0"/>
          <w:sz w:val="20"/>
        </w:rPr>
        <w:lastRenderedPageBreak/>
        <w:t>Objetivo: Que es lo que se quiere probar</w:t>
      </w:r>
    </w:p>
    <w:p w:rsidR="00772E42" w:rsidRPr="00FF015C" w:rsidRDefault="00772E42" w:rsidP="00772E42">
      <w:pPr>
        <w:pStyle w:val="Prrafodelista"/>
        <w:numPr>
          <w:ilvl w:val="1"/>
          <w:numId w:val="21"/>
        </w:numPr>
        <w:spacing w:after="0"/>
        <w:rPr>
          <w:rFonts w:asciiTheme="minorHAnsi" w:hAnsiTheme="minorHAnsi" w:cstheme="minorHAnsi"/>
          <w:sz w:val="20"/>
        </w:rPr>
      </w:pPr>
      <w:r>
        <w:rPr>
          <w:rFonts w:asciiTheme="minorHAnsi" w:hAnsiTheme="minorHAnsi" w:cstheme="minorHAnsi"/>
          <w:b w:val="0"/>
          <w:sz w:val="20"/>
        </w:rPr>
        <w:t>Pasos: Descripción de pasos necesarios para llevar a cabo la prueba.</w:t>
      </w:r>
    </w:p>
    <w:p w:rsidR="00772E42" w:rsidRPr="00FF015C" w:rsidRDefault="00772E42" w:rsidP="00772E42">
      <w:pPr>
        <w:pStyle w:val="Prrafodelista"/>
        <w:numPr>
          <w:ilvl w:val="1"/>
          <w:numId w:val="21"/>
        </w:numPr>
        <w:spacing w:after="0"/>
        <w:rPr>
          <w:rFonts w:asciiTheme="minorHAnsi" w:hAnsiTheme="minorHAnsi" w:cstheme="minorHAnsi"/>
          <w:sz w:val="20"/>
        </w:rPr>
      </w:pPr>
      <w:r>
        <w:rPr>
          <w:rFonts w:asciiTheme="minorHAnsi" w:hAnsiTheme="minorHAnsi" w:cstheme="minorHAnsi"/>
          <w:b w:val="0"/>
          <w:sz w:val="20"/>
        </w:rPr>
        <w:t>Datos: Especificación de lote de prueba</w:t>
      </w:r>
    </w:p>
    <w:p w:rsidR="00772E42" w:rsidRPr="00A17E6C" w:rsidRDefault="00772E42" w:rsidP="00772E42">
      <w:pPr>
        <w:pStyle w:val="Prrafodelista"/>
        <w:numPr>
          <w:ilvl w:val="1"/>
          <w:numId w:val="21"/>
        </w:numPr>
        <w:spacing w:after="0"/>
        <w:rPr>
          <w:rFonts w:asciiTheme="minorHAnsi" w:hAnsiTheme="minorHAnsi" w:cstheme="minorHAnsi"/>
          <w:sz w:val="20"/>
        </w:rPr>
      </w:pPr>
      <w:r>
        <w:rPr>
          <w:rFonts w:asciiTheme="minorHAnsi" w:hAnsiTheme="minorHAnsi" w:cstheme="minorHAnsi"/>
          <w:b w:val="0"/>
          <w:sz w:val="20"/>
        </w:rPr>
        <w:t>Resultado Esperado: consecuencia de la ejecución del caso.</w:t>
      </w:r>
    </w:p>
    <w:p w:rsidR="00772E42" w:rsidRPr="00A17E6C" w:rsidRDefault="00772E42" w:rsidP="00772E42">
      <w:pPr>
        <w:pStyle w:val="Prrafodelista"/>
        <w:numPr>
          <w:ilvl w:val="0"/>
          <w:numId w:val="21"/>
        </w:numPr>
        <w:spacing w:after="0"/>
        <w:rPr>
          <w:rFonts w:asciiTheme="minorHAnsi" w:hAnsiTheme="minorHAnsi" w:cstheme="minorHAnsi"/>
          <w:sz w:val="20"/>
        </w:rPr>
      </w:pPr>
      <w:r>
        <w:rPr>
          <w:rFonts w:asciiTheme="minorHAnsi" w:hAnsiTheme="minorHAnsi" w:cstheme="minorHAnsi"/>
          <w:b w:val="0"/>
          <w:sz w:val="20"/>
        </w:rPr>
        <w:t>Planeamiento de las pruebas: (Fecha – Responsable- CP  asignado)</w:t>
      </w:r>
    </w:p>
    <w:p w:rsidR="00772E42" w:rsidRPr="00A17E6C" w:rsidRDefault="00772E42" w:rsidP="00772E42">
      <w:pPr>
        <w:pStyle w:val="Prrafodelista"/>
        <w:numPr>
          <w:ilvl w:val="0"/>
          <w:numId w:val="21"/>
        </w:numPr>
        <w:spacing w:after="0"/>
        <w:rPr>
          <w:rFonts w:asciiTheme="minorHAnsi" w:hAnsiTheme="minorHAnsi" w:cstheme="minorHAnsi"/>
          <w:sz w:val="20"/>
        </w:rPr>
      </w:pPr>
      <w:r>
        <w:rPr>
          <w:rFonts w:asciiTheme="minorHAnsi" w:hAnsiTheme="minorHAnsi" w:cstheme="minorHAnsi"/>
          <w:b w:val="0"/>
          <w:sz w:val="20"/>
        </w:rPr>
        <w:t xml:space="preserve">Ejecución de las pruebas (Fecha - Responsables - Resultados) </w:t>
      </w:r>
      <w:r w:rsidRPr="00A17E6C">
        <w:rPr>
          <w:rFonts w:asciiTheme="minorHAnsi" w:hAnsiTheme="minorHAnsi" w:cstheme="minorHAnsi"/>
          <w:b w:val="0"/>
          <w:sz w:val="20"/>
        </w:rPr>
        <w:tab/>
      </w:r>
    </w:p>
    <w:p w:rsidR="00772E42" w:rsidRPr="00A17E6C" w:rsidRDefault="00772E42" w:rsidP="00772E42">
      <w:pPr>
        <w:pStyle w:val="Prrafodelista"/>
        <w:numPr>
          <w:ilvl w:val="0"/>
          <w:numId w:val="21"/>
        </w:numPr>
        <w:spacing w:after="0"/>
        <w:rPr>
          <w:rFonts w:asciiTheme="minorHAnsi" w:hAnsiTheme="minorHAnsi" w:cstheme="minorHAnsi"/>
          <w:sz w:val="20"/>
        </w:rPr>
      </w:pPr>
      <w:r>
        <w:rPr>
          <w:rFonts w:asciiTheme="minorHAnsi" w:hAnsiTheme="minorHAnsi" w:cstheme="minorHAnsi"/>
          <w:b w:val="0"/>
          <w:sz w:val="20"/>
        </w:rPr>
        <w:t>Registro y clasificación de error (Fecha-CP de referencia – Identificador–Descripción)</w:t>
      </w:r>
    </w:p>
    <w:p w:rsidR="00772E42" w:rsidRPr="00B65686" w:rsidRDefault="00772E42" w:rsidP="00772E42">
      <w:pPr>
        <w:pStyle w:val="Prrafodelista"/>
        <w:numPr>
          <w:ilvl w:val="0"/>
          <w:numId w:val="21"/>
        </w:numPr>
        <w:spacing w:after="0"/>
        <w:rPr>
          <w:rFonts w:asciiTheme="minorHAnsi" w:hAnsiTheme="minorHAnsi" w:cstheme="minorHAnsi"/>
          <w:sz w:val="20"/>
        </w:rPr>
      </w:pPr>
      <w:r>
        <w:rPr>
          <w:rFonts w:asciiTheme="minorHAnsi" w:hAnsiTheme="minorHAnsi" w:cstheme="minorHAnsi"/>
          <w:b w:val="0"/>
          <w:sz w:val="20"/>
        </w:rPr>
        <w:t>Seguimiento de errores ( Fecha – Identificador-Resp. Resolución)</w:t>
      </w:r>
    </w:p>
    <w:p w:rsidR="00772E42" w:rsidRDefault="00772E42" w:rsidP="00772E42">
      <w:pPr>
        <w:ind w:left="0"/>
        <w:rPr>
          <w:rFonts w:asciiTheme="minorHAnsi" w:hAnsiTheme="minorHAnsi" w:cstheme="minorHAnsi"/>
          <w:sz w:val="20"/>
          <w:szCs w:val="22"/>
        </w:rPr>
      </w:pPr>
    </w:p>
    <w:p w:rsidR="00772E42" w:rsidRPr="00AD2D24" w:rsidRDefault="00772E42" w:rsidP="00AD2D24">
      <w:pPr>
        <w:pStyle w:val="Subttulo"/>
        <w:ind w:left="0"/>
        <w:outlineLvl w:val="0"/>
        <w:rPr>
          <w:rFonts w:ascii="Calibri" w:hAnsi="Calibri" w:cs="Calibri"/>
        </w:rPr>
      </w:pPr>
      <w:bookmarkStart w:id="11" w:name="_Toc302223011"/>
      <w:r w:rsidRPr="00AD2D24">
        <w:rPr>
          <w:rFonts w:ascii="Calibri" w:hAnsi="Calibri" w:cs="Calibri"/>
        </w:rPr>
        <w:t>Procedimiento para el Informe y seguimiento de incidentes.</w:t>
      </w:r>
      <w:bookmarkEnd w:id="11"/>
    </w:p>
    <w:p w:rsidR="00772E42" w:rsidRPr="00210C25" w:rsidRDefault="00772E42" w:rsidP="00772E42">
      <w:pPr>
        <w:ind w:left="0"/>
        <w:rPr>
          <w:b w:val="0"/>
        </w:rPr>
      </w:pPr>
      <w:r w:rsidRPr="00210C25">
        <w:rPr>
          <w:b w:val="0"/>
          <w:sz w:val="20"/>
        </w:rPr>
        <w:t>Procedimiento que d</w:t>
      </w:r>
      <w:r>
        <w:rPr>
          <w:b w:val="0"/>
          <w:sz w:val="20"/>
        </w:rPr>
        <w:t>escribe el tratamiento/procedim</w:t>
      </w:r>
      <w:r w:rsidRPr="00210C25">
        <w:rPr>
          <w:b w:val="0"/>
          <w:sz w:val="20"/>
        </w:rPr>
        <w:t>i</w:t>
      </w:r>
      <w:r>
        <w:rPr>
          <w:b w:val="0"/>
          <w:sz w:val="20"/>
        </w:rPr>
        <w:t>e</w:t>
      </w:r>
      <w:r w:rsidRPr="00210C25">
        <w:rPr>
          <w:b w:val="0"/>
          <w:sz w:val="20"/>
        </w:rPr>
        <w:t>ntos de los incidentes encontrados en las pruebas</w:t>
      </w:r>
      <w:r w:rsidRPr="00210C25">
        <w:rPr>
          <w:b w:val="0"/>
        </w:rPr>
        <w:br/>
      </w:r>
    </w:p>
    <w:p w:rsidR="00772E42" w:rsidRDefault="00772E42" w:rsidP="00772E42">
      <w:pPr>
        <w:ind w:left="0"/>
        <w:rPr>
          <w:rFonts w:asciiTheme="minorHAnsi" w:hAnsiTheme="minorHAnsi" w:cstheme="minorHAnsi"/>
          <w:sz w:val="20"/>
        </w:rPr>
      </w:pPr>
      <w:r>
        <w:object w:dxaOrig="8417" w:dyaOrig="27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1.5pt;height:138pt" o:ole="">
            <v:imagedata r:id="rId7" o:title=""/>
          </v:shape>
          <o:OLEObject Type="Embed" ProgID="Visio.Drawing.11" ShapeID="_x0000_i1026" DrawAspect="Content" ObjectID="_1376349210" r:id="rId8"/>
        </w:object>
      </w:r>
    </w:p>
    <w:p w:rsidR="00772E42" w:rsidRPr="00210C25" w:rsidRDefault="00772E42" w:rsidP="00AD2D24">
      <w:pPr>
        <w:pStyle w:val="Prrafodelista"/>
        <w:ind w:left="0"/>
        <w:rPr>
          <w:rFonts w:asciiTheme="minorHAnsi" w:hAnsiTheme="minorHAnsi" w:cstheme="minorHAnsi"/>
          <w:sz w:val="20"/>
        </w:rPr>
      </w:pPr>
      <w:r w:rsidRPr="00AD2D24">
        <w:rPr>
          <w:rFonts w:eastAsiaTheme="majorEastAsia" w:cs="Calibri"/>
          <w:i/>
          <w:iCs/>
          <w:color w:val="4F81BD" w:themeColor="accent1"/>
          <w:spacing w:val="15"/>
          <w:sz w:val="24"/>
          <w:szCs w:val="24"/>
          <w:lang w:eastAsia="es-ES"/>
        </w:rPr>
        <w:t>Matriz de Comunicación.</w:t>
      </w:r>
      <w:r w:rsidRPr="00AD2D24">
        <w:rPr>
          <w:rFonts w:eastAsiaTheme="majorEastAsia" w:cs="Calibri"/>
          <w:i/>
          <w:iCs/>
          <w:color w:val="4F81BD" w:themeColor="accent1"/>
          <w:spacing w:val="15"/>
          <w:sz w:val="24"/>
          <w:szCs w:val="24"/>
          <w:lang w:eastAsia="es-ES"/>
        </w:rPr>
        <w:br/>
      </w:r>
      <w:r w:rsidRPr="008E2D04">
        <w:rPr>
          <w:rFonts w:asciiTheme="minorHAnsi" w:hAnsiTheme="minorHAnsi" w:cstheme="minorHAnsi"/>
          <w:b w:val="0"/>
          <w:sz w:val="20"/>
        </w:rPr>
        <w:t xml:space="preserve">Matriz que describe </w:t>
      </w:r>
      <w:r>
        <w:rPr>
          <w:rFonts w:asciiTheme="minorHAnsi" w:hAnsiTheme="minorHAnsi" w:cstheme="minorHAnsi"/>
          <w:b w:val="0"/>
          <w:sz w:val="20"/>
        </w:rPr>
        <w:t>que se informa, a quie</w:t>
      </w:r>
      <w:r w:rsidRPr="008E2D04">
        <w:rPr>
          <w:rFonts w:asciiTheme="minorHAnsi" w:hAnsiTheme="minorHAnsi" w:cstheme="minorHAnsi"/>
          <w:b w:val="0"/>
          <w:sz w:val="20"/>
        </w:rPr>
        <w:t xml:space="preserve">n y cuando se informa. </w:t>
      </w:r>
      <w:r>
        <w:rPr>
          <w:rFonts w:asciiTheme="minorHAnsi" w:hAnsiTheme="minorHAnsi" w:cstheme="minorHAnsi"/>
          <w:b w:val="0"/>
          <w:sz w:val="20"/>
        </w:rPr>
        <w:t xml:space="preserve"> La misma se realiza con el objetivo de que exista una comunicación formal pactada por el equipo del proyecto</w:t>
      </w:r>
    </w:p>
    <w:p w:rsidR="00772E42" w:rsidRDefault="00772E42" w:rsidP="00772E42">
      <w:pPr>
        <w:ind w:left="0"/>
        <w:rPr>
          <w:rFonts w:asciiTheme="minorHAnsi" w:hAnsiTheme="minorHAnsi" w:cstheme="minorHAnsi"/>
          <w:sz w:val="20"/>
        </w:rPr>
      </w:pPr>
    </w:p>
    <w:tbl>
      <w:tblPr>
        <w:tblpPr w:leftFromText="141" w:rightFromText="141" w:vertAnchor="text" w:horzAnchor="page" w:tblpX="3599" w:tblpY="132"/>
        <w:tblOverlap w:val="never"/>
        <w:tblW w:w="3540" w:type="dxa"/>
        <w:tblCellMar>
          <w:left w:w="70" w:type="dxa"/>
          <w:right w:w="70" w:type="dxa"/>
        </w:tblCellMar>
        <w:tblLook w:val="04A0"/>
      </w:tblPr>
      <w:tblGrid>
        <w:gridCol w:w="400"/>
        <w:gridCol w:w="3140"/>
      </w:tblGrid>
      <w:tr w:rsidR="00772E42" w:rsidRPr="00CA6000" w:rsidTr="00D71DF7">
        <w:trPr>
          <w:trHeight w:val="300"/>
        </w:trPr>
        <w:tc>
          <w:tcPr>
            <w:tcW w:w="400" w:type="dxa"/>
            <w:tcBorders>
              <w:top w:val="single" w:sz="4" w:space="0" w:color="auto"/>
              <w:left w:val="single" w:sz="4" w:space="0" w:color="auto"/>
              <w:bottom w:val="single" w:sz="4" w:space="0" w:color="auto"/>
              <w:right w:val="single" w:sz="4" w:space="0" w:color="auto"/>
            </w:tcBorders>
            <w:shd w:val="clear" w:color="000000" w:fill="FDE9D9"/>
            <w:noWrap/>
            <w:vAlign w:val="bottom"/>
            <w:hideMark/>
          </w:tcPr>
          <w:p w:rsidR="00772E42" w:rsidRPr="00CA6000" w:rsidRDefault="00772E42" w:rsidP="00D71DF7">
            <w:pPr>
              <w:spacing w:after="0"/>
              <w:ind w:left="0"/>
              <w:jc w:val="left"/>
              <w:rPr>
                <w:b w:val="0"/>
                <w:color w:val="000000"/>
                <w:szCs w:val="22"/>
                <w:lang w:eastAsia="es-AR"/>
              </w:rPr>
            </w:pPr>
            <w:r w:rsidRPr="00CA6000">
              <w:rPr>
                <w:b w:val="0"/>
                <w:color w:val="000000"/>
                <w:sz w:val="22"/>
                <w:szCs w:val="22"/>
                <w:lang w:eastAsia="es-AR"/>
              </w:rPr>
              <w:t>R</w:t>
            </w:r>
          </w:p>
        </w:tc>
        <w:tc>
          <w:tcPr>
            <w:tcW w:w="3140" w:type="dxa"/>
            <w:tcBorders>
              <w:top w:val="single" w:sz="4" w:space="0" w:color="auto"/>
              <w:left w:val="nil"/>
              <w:bottom w:val="single" w:sz="4" w:space="0" w:color="auto"/>
              <w:right w:val="single" w:sz="4" w:space="0" w:color="auto"/>
            </w:tcBorders>
            <w:shd w:val="clear" w:color="000000" w:fill="FDE9D9"/>
            <w:noWrap/>
            <w:vAlign w:val="bottom"/>
            <w:hideMark/>
          </w:tcPr>
          <w:p w:rsidR="00772E42" w:rsidRPr="00CA6000" w:rsidRDefault="00772E42" w:rsidP="00D71DF7">
            <w:pPr>
              <w:spacing w:after="0"/>
              <w:ind w:left="0"/>
              <w:jc w:val="left"/>
              <w:rPr>
                <w:b w:val="0"/>
                <w:color w:val="000000"/>
                <w:szCs w:val="22"/>
                <w:lang w:eastAsia="es-AR"/>
              </w:rPr>
            </w:pPr>
            <w:r w:rsidRPr="00CA6000">
              <w:rPr>
                <w:b w:val="0"/>
                <w:color w:val="000000"/>
                <w:sz w:val="22"/>
                <w:szCs w:val="22"/>
                <w:lang w:eastAsia="es-AR"/>
              </w:rPr>
              <w:t>Responsable (El que hace)</w:t>
            </w:r>
          </w:p>
        </w:tc>
      </w:tr>
      <w:tr w:rsidR="00772E42" w:rsidRPr="00CA6000" w:rsidTr="00D71DF7">
        <w:trPr>
          <w:trHeight w:val="300"/>
        </w:trPr>
        <w:tc>
          <w:tcPr>
            <w:tcW w:w="400" w:type="dxa"/>
            <w:tcBorders>
              <w:top w:val="nil"/>
              <w:left w:val="single" w:sz="4" w:space="0" w:color="auto"/>
              <w:bottom w:val="single" w:sz="4" w:space="0" w:color="auto"/>
              <w:right w:val="single" w:sz="4" w:space="0" w:color="auto"/>
            </w:tcBorders>
            <w:shd w:val="clear" w:color="000000" w:fill="FDE9D9"/>
            <w:noWrap/>
            <w:vAlign w:val="bottom"/>
            <w:hideMark/>
          </w:tcPr>
          <w:p w:rsidR="00772E42" w:rsidRPr="00CA6000" w:rsidRDefault="00772E42" w:rsidP="00D71DF7">
            <w:pPr>
              <w:spacing w:after="0"/>
              <w:ind w:left="0"/>
              <w:jc w:val="left"/>
              <w:rPr>
                <w:b w:val="0"/>
                <w:color w:val="000000"/>
                <w:szCs w:val="22"/>
                <w:lang w:eastAsia="es-AR"/>
              </w:rPr>
            </w:pPr>
            <w:r w:rsidRPr="00CA6000">
              <w:rPr>
                <w:b w:val="0"/>
                <w:color w:val="000000"/>
                <w:sz w:val="22"/>
                <w:szCs w:val="22"/>
                <w:lang w:eastAsia="es-AR"/>
              </w:rPr>
              <w:t>A</w:t>
            </w:r>
          </w:p>
        </w:tc>
        <w:tc>
          <w:tcPr>
            <w:tcW w:w="3140" w:type="dxa"/>
            <w:tcBorders>
              <w:top w:val="nil"/>
              <w:left w:val="nil"/>
              <w:bottom w:val="single" w:sz="4" w:space="0" w:color="auto"/>
              <w:right w:val="single" w:sz="4" w:space="0" w:color="auto"/>
            </w:tcBorders>
            <w:shd w:val="clear" w:color="000000" w:fill="FDE9D9"/>
            <w:noWrap/>
            <w:vAlign w:val="bottom"/>
            <w:hideMark/>
          </w:tcPr>
          <w:p w:rsidR="00772E42" w:rsidRPr="00CA6000" w:rsidRDefault="00772E42" w:rsidP="00D71DF7">
            <w:pPr>
              <w:spacing w:after="0"/>
              <w:ind w:left="0"/>
              <w:jc w:val="left"/>
              <w:rPr>
                <w:b w:val="0"/>
                <w:color w:val="000000"/>
                <w:szCs w:val="22"/>
                <w:lang w:eastAsia="es-AR"/>
              </w:rPr>
            </w:pPr>
            <w:r w:rsidRPr="00CA6000">
              <w:rPr>
                <w:b w:val="0"/>
                <w:color w:val="000000"/>
                <w:sz w:val="22"/>
                <w:szCs w:val="22"/>
                <w:lang w:eastAsia="es-AR"/>
              </w:rPr>
              <w:t>Accountable (El que Supervisa)</w:t>
            </w:r>
          </w:p>
        </w:tc>
      </w:tr>
      <w:tr w:rsidR="00772E42" w:rsidRPr="00CA6000" w:rsidTr="00D71DF7">
        <w:trPr>
          <w:trHeight w:val="300"/>
        </w:trPr>
        <w:tc>
          <w:tcPr>
            <w:tcW w:w="400" w:type="dxa"/>
            <w:tcBorders>
              <w:top w:val="nil"/>
              <w:left w:val="single" w:sz="4" w:space="0" w:color="auto"/>
              <w:bottom w:val="single" w:sz="4" w:space="0" w:color="auto"/>
              <w:right w:val="single" w:sz="4" w:space="0" w:color="auto"/>
            </w:tcBorders>
            <w:shd w:val="clear" w:color="000000" w:fill="FDE9D9"/>
            <w:noWrap/>
            <w:vAlign w:val="bottom"/>
            <w:hideMark/>
          </w:tcPr>
          <w:p w:rsidR="00772E42" w:rsidRPr="00CA6000" w:rsidRDefault="00772E42" w:rsidP="00D71DF7">
            <w:pPr>
              <w:spacing w:after="0"/>
              <w:ind w:left="0"/>
              <w:jc w:val="left"/>
              <w:rPr>
                <w:b w:val="0"/>
                <w:color w:val="000000"/>
                <w:szCs w:val="22"/>
                <w:lang w:eastAsia="es-AR"/>
              </w:rPr>
            </w:pPr>
            <w:r w:rsidRPr="00CA6000">
              <w:rPr>
                <w:b w:val="0"/>
                <w:color w:val="000000"/>
                <w:sz w:val="22"/>
                <w:szCs w:val="22"/>
                <w:lang w:eastAsia="es-AR"/>
              </w:rPr>
              <w:t>C</w:t>
            </w:r>
          </w:p>
        </w:tc>
        <w:tc>
          <w:tcPr>
            <w:tcW w:w="3140" w:type="dxa"/>
            <w:tcBorders>
              <w:top w:val="nil"/>
              <w:left w:val="nil"/>
              <w:bottom w:val="single" w:sz="4" w:space="0" w:color="auto"/>
              <w:right w:val="single" w:sz="4" w:space="0" w:color="auto"/>
            </w:tcBorders>
            <w:shd w:val="clear" w:color="000000" w:fill="FDE9D9"/>
            <w:noWrap/>
            <w:vAlign w:val="bottom"/>
            <w:hideMark/>
          </w:tcPr>
          <w:p w:rsidR="00772E42" w:rsidRPr="00CA6000" w:rsidRDefault="00772E42" w:rsidP="00D71DF7">
            <w:pPr>
              <w:spacing w:after="0"/>
              <w:ind w:left="0"/>
              <w:jc w:val="left"/>
              <w:rPr>
                <w:b w:val="0"/>
                <w:color w:val="000000"/>
                <w:szCs w:val="22"/>
                <w:lang w:eastAsia="es-AR"/>
              </w:rPr>
            </w:pPr>
            <w:r w:rsidRPr="00CA6000">
              <w:rPr>
                <w:b w:val="0"/>
                <w:color w:val="000000"/>
                <w:sz w:val="22"/>
                <w:szCs w:val="22"/>
                <w:lang w:eastAsia="es-AR"/>
              </w:rPr>
              <w:t>Consult (Al que se consulta)</w:t>
            </w:r>
          </w:p>
        </w:tc>
      </w:tr>
      <w:tr w:rsidR="00772E42" w:rsidRPr="00CA6000" w:rsidTr="00D71DF7">
        <w:trPr>
          <w:trHeight w:val="300"/>
        </w:trPr>
        <w:tc>
          <w:tcPr>
            <w:tcW w:w="400" w:type="dxa"/>
            <w:tcBorders>
              <w:top w:val="nil"/>
              <w:left w:val="single" w:sz="4" w:space="0" w:color="auto"/>
              <w:bottom w:val="single" w:sz="4" w:space="0" w:color="auto"/>
              <w:right w:val="single" w:sz="4" w:space="0" w:color="auto"/>
            </w:tcBorders>
            <w:shd w:val="clear" w:color="000000" w:fill="FDE9D9"/>
            <w:noWrap/>
            <w:vAlign w:val="bottom"/>
            <w:hideMark/>
          </w:tcPr>
          <w:p w:rsidR="00772E42" w:rsidRPr="00CA6000" w:rsidRDefault="00772E42" w:rsidP="00D71DF7">
            <w:pPr>
              <w:spacing w:after="0"/>
              <w:ind w:left="0"/>
              <w:jc w:val="left"/>
              <w:rPr>
                <w:b w:val="0"/>
                <w:color w:val="000000"/>
                <w:szCs w:val="22"/>
                <w:lang w:eastAsia="es-AR"/>
              </w:rPr>
            </w:pPr>
            <w:r w:rsidRPr="00CA6000">
              <w:rPr>
                <w:b w:val="0"/>
                <w:color w:val="000000"/>
                <w:sz w:val="22"/>
                <w:szCs w:val="22"/>
                <w:lang w:eastAsia="es-AR"/>
              </w:rPr>
              <w:t>I</w:t>
            </w:r>
          </w:p>
        </w:tc>
        <w:tc>
          <w:tcPr>
            <w:tcW w:w="3140" w:type="dxa"/>
            <w:tcBorders>
              <w:top w:val="nil"/>
              <w:left w:val="nil"/>
              <w:bottom w:val="single" w:sz="4" w:space="0" w:color="auto"/>
              <w:right w:val="single" w:sz="4" w:space="0" w:color="auto"/>
            </w:tcBorders>
            <w:shd w:val="clear" w:color="000000" w:fill="FDE9D9"/>
            <w:noWrap/>
            <w:vAlign w:val="bottom"/>
            <w:hideMark/>
          </w:tcPr>
          <w:p w:rsidR="00772E42" w:rsidRPr="00CA6000" w:rsidRDefault="00772E42" w:rsidP="00D71DF7">
            <w:pPr>
              <w:spacing w:after="0"/>
              <w:ind w:left="0"/>
              <w:jc w:val="left"/>
              <w:rPr>
                <w:b w:val="0"/>
                <w:color w:val="000000"/>
                <w:szCs w:val="22"/>
                <w:lang w:eastAsia="es-AR"/>
              </w:rPr>
            </w:pPr>
            <w:r w:rsidRPr="00CA6000">
              <w:rPr>
                <w:b w:val="0"/>
                <w:color w:val="000000"/>
                <w:sz w:val="22"/>
                <w:szCs w:val="22"/>
                <w:lang w:eastAsia="es-AR"/>
              </w:rPr>
              <w:t>Inform (Al que se debe Informar)</w:t>
            </w:r>
          </w:p>
        </w:tc>
      </w:tr>
    </w:tbl>
    <w:p w:rsidR="00772E42" w:rsidRDefault="00772E42" w:rsidP="00772E42">
      <w:pPr>
        <w:ind w:left="0"/>
        <w:rPr>
          <w:rFonts w:asciiTheme="minorHAnsi" w:hAnsiTheme="minorHAnsi" w:cstheme="minorHAnsi"/>
          <w:sz w:val="20"/>
        </w:rPr>
      </w:pPr>
    </w:p>
    <w:p w:rsidR="00772E42" w:rsidRDefault="00772E42" w:rsidP="00772E42">
      <w:pPr>
        <w:ind w:left="0"/>
        <w:rPr>
          <w:rFonts w:asciiTheme="minorHAnsi" w:hAnsiTheme="minorHAnsi" w:cstheme="minorHAnsi"/>
          <w:sz w:val="20"/>
        </w:rPr>
      </w:pPr>
    </w:p>
    <w:p w:rsidR="00772E42" w:rsidRDefault="00772E42" w:rsidP="00772E42">
      <w:pPr>
        <w:ind w:left="0"/>
        <w:rPr>
          <w:rFonts w:asciiTheme="minorHAnsi" w:hAnsiTheme="minorHAnsi" w:cstheme="minorHAnsi"/>
          <w:sz w:val="20"/>
        </w:rPr>
      </w:pPr>
    </w:p>
    <w:p w:rsidR="00772E42" w:rsidRDefault="00772E42" w:rsidP="00772E42">
      <w:pPr>
        <w:ind w:left="0"/>
        <w:rPr>
          <w:rFonts w:asciiTheme="minorHAnsi" w:hAnsiTheme="minorHAnsi" w:cstheme="minorHAnsi"/>
          <w:sz w:val="20"/>
        </w:rPr>
      </w:pPr>
    </w:p>
    <w:p w:rsidR="00772E42" w:rsidRDefault="00772E42" w:rsidP="00772E42">
      <w:pPr>
        <w:ind w:left="0"/>
        <w:rPr>
          <w:rFonts w:asciiTheme="minorHAnsi" w:hAnsiTheme="minorHAnsi" w:cstheme="minorHAnsi"/>
          <w:sz w:val="20"/>
        </w:rPr>
      </w:pPr>
    </w:p>
    <w:p w:rsidR="00772E42" w:rsidRDefault="00772E42" w:rsidP="00772E42">
      <w:pPr>
        <w:ind w:left="0"/>
        <w:rPr>
          <w:rFonts w:asciiTheme="minorHAnsi" w:hAnsiTheme="minorHAnsi" w:cstheme="minorHAnsi"/>
          <w:sz w:val="20"/>
        </w:rPr>
      </w:pPr>
    </w:p>
    <w:p w:rsidR="00772E42" w:rsidRDefault="00772E42" w:rsidP="00772E42">
      <w:pPr>
        <w:ind w:left="0"/>
        <w:rPr>
          <w:rFonts w:asciiTheme="minorHAnsi" w:hAnsiTheme="minorHAnsi" w:cstheme="minorHAnsi"/>
          <w:sz w:val="20"/>
        </w:rPr>
      </w:pPr>
    </w:p>
    <w:p w:rsidR="00772E42" w:rsidRDefault="00772E42" w:rsidP="00772E42">
      <w:pPr>
        <w:ind w:left="0"/>
        <w:rPr>
          <w:rFonts w:asciiTheme="minorHAnsi" w:hAnsiTheme="minorHAnsi" w:cstheme="minorHAnsi"/>
          <w:sz w:val="20"/>
        </w:rPr>
      </w:pPr>
    </w:p>
    <w:p w:rsidR="00FD0519" w:rsidRDefault="00FD0519" w:rsidP="00772E42">
      <w:pPr>
        <w:ind w:left="0"/>
        <w:rPr>
          <w:rFonts w:asciiTheme="minorHAnsi" w:hAnsiTheme="minorHAnsi" w:cstheme="minorHAnsi"/>
          <w:sz w:val="20"/>
        </w:rPr>
      </w:pPr>
    </w:p>
    <w:p w:rsidR="00FD0519" w:rsidRDefault="00FD0519" w:rsidP="00772E42">
      <w:pPr>
        <w:ind w:left="0"/>
        <w:rPr>
          <w:rFonts w:asciiTheme="minorHAnsi" w:hAnsiTheme="minorHAnsi" w:cstheme="minorHAnsi"/>
          <w:sz w:val="20"/>
        </w:rPr>
      </w:pPr>
    </w:p>
    <w:tbl>
      <w:tblPr>
        <w:tblpPr w:leftFromText="141" w:rightFromText="141" w:vertAnchor="page" w:horzAnchor="margin" w:tblpXSpec="center" w:tblpY="4216"/>
        <w:tblW w:w="9985" w:type="dxa"/>
        <w:tblCellMar>
          <w:left w:w="70" w:type="dxa"/>
          <w:right w:w="70" w:type="dxa"/>
        </w:tblCellMar>
        <w:tblLook w:val="04A0"/>
      </w:tblPr>
      <w:tblGrid>
        <w:gridCol w:w="1286"/>
        <w:gridCol w:w="1908"/>
        <w:gridCol w:w="522"/>
        <w:gridCol w:w="522"/>
        <w:gridCol w:w="523"/>
        <w:gridCol w:w="522"/>
        <w:gridCol w:w="522"/>
        <w:gridCol w:w="523"/>
        <w:gridCol w:w="522"/>
        <w:gridCol w:w="523"/>
        <w:gridCol w:w="522"/>
        <w:gridCol w:w="522"/>
        <w:gridCol w:w="522"/>
        <w:gridCol w:w="522"/>
        <w:gridCol w:w="524"/>
      </w:tblGrid>
      <w:tr w:rsidR="00FD0519" w:rsidRPr="00DE31CB" w:rsidTr="00FD0519">
        <w:trPr>
          <w:trHeight w:val="562"/>
        </w:trPr>
        <w:tc>
          <w:tcPr>
            <w:tcW w:w="3194" w:type="dxa"/>
            <w:gridSpan w:val="2"/>
            <w:tcBorders>
              <w:top w:val="single" w:sz="4" w:space="0" w:color="3F3F3F"/>
              <w:left w:val="single" w:sz="4" w:space="0" w:color="3F3F3F"/>
              <w:bottom w:val="single" w:sz="4" w:space="0" w:color="3F3F3F"/>
              <w:right w:val="single" w:sz="4" w:space="0" w:color="3F3F3F"/>
            </w:tcBorders>
            <w:shd w:val="clear" w:color="000000" w:fill="E6B9B8"/>
            <w:noWrap/>
            <w:vAlign w:val="center"/>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lastRenderedPageBreak/>
              <w:t>Matriz de Comunicación</w:t>
            </w:r>
          </w:p>
        </w:tc>
        <w:tc>
          <w:tcPr>
            <w:tcW w:w="1567" w:type="dxa"/>
            <w:gridSpan w:val="3"/>
            <w:tcBorders>
              <w:top w:val="single" w:sz="4" w:space="0" w:color="auto"/>
              <w:left w:val="single" w:sz="4" w:space="0" w:color="auto"/>
              <w:bottom w:val="single" w:sz="4" w:space="0" w:color="auto"/>
              <w:right w:val="single" w:sz="4" w:space="0" w:color="000000"/>
            </w:tcBorders>
            <w:shd w:val="clear" w:color="000000" w:fill="E5E0EC"/>
            <w:noWrap/>
            <w:vAlign w:val="center"/>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Cada Día</w:t>
            </w:r>
          </w:p>
        </w:tc>
        <w:tc>
          <w:tcPr>
            <w:tcW w:w="1567" w:type="dxa"/>
            <w:gridSpan w:val="3"/>
            <w:tcBorders>
              <w:top w:val="single" w:sz="4" w:space="0" w:color="auto"/>
              <w:left w:val="nil"/>
              <w:bottom w:val="single" w:sz="4" w:space="0" w:color="auto"/>
              <w:right w:val="single" w:sz="4" w:space="0" w:color="000000"/>
            </w:tcBorders>
            <w:shd w:val="clear" w:color="000000" w:fill="E5E0EC"/>
            <w:noWrap/>
            <w:vAlign w:val="center"/>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Sem</w:t>
            </w:r>
          </w:p>
        </w:tc>
        <w:tc>
          <w:tcPr>
            <w:tcW w:w="1045" w:type="dxa"/>
            <w:gridSpan w:val="2"/>
            <w:tcBorders>
              <w:top w:val="single" w:sz="4" w:space="0" w:color="auto"/>
              <w:left w:val="nil"/>
              <w:bottom w:val="single" w:sz="4" w:space="0" w:color="auto"/>
              <w:right w:val="single" w:sz="4" w:space="0" w:color="000000"/>
            </w:tcBorders>
            <w:shd w:val="clear" w:color="000000" w:fill="E5E0EC"/>
            <w:noWrap/>
            <w:vAlign w:val="center"/>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Quin.</w:t>
            </w:r>
          </w:p>
        </w:tc>
        <w:tc>
          <w:tcPr>
            <w:tcW w:w="2612" w:type="dxa"/>
            <w:gridSpan w:val="5"/>
            <w:tcBorders>
              <w:top w:val="single" w:sz="4" w:space="0" w:color="auto"/>
              <w:left w:val="nil"/>
              <w:bottom w:val="single" w:sz="4" w:space="0" w:color="auto"/>
              <w:right w:val="single" w:sz="4" w:space="0" w:color="000000"/>
            </w:tcBorders>
            <w:shd w:val="clear" w:color="000000" w:fill="E5E0EC"/>
            <w:noWrap/>
            <w:vAlign w:val="center"/>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A Demanda</w:t>
            </w:r>
          </w:p>
        </w:tc>
      </w:tr>
      <w:tr w:rsidR="00FD0519" w:rsidRPr="00DE31CB" w:rsidTr="00FD0519">
        <w:trPr>
          <w:trHeight w:val="1596"/>
        </w:trPr>
        <w:tc>
          <w:tcPr>
            <w:tcW w:w="1286" w:type="dxa"/>
            <w:tcBorders>
              <w:top w:val="single" w:sz="4" w:space="0" w:color="auto"/>
              <w:left w:val="single" w:sz="4" w:space="0" w:color="auto"/>
              <w:bottom w:val="single" w:sz="4" w:space="0" w:color="auto"/>
              <w:right w:val="single" w:sz="4" w:space="0" w:color="auto"/>
            </w:tcBorders>
            <w:shd w:val="clear" w:color="000000" w:fill="E5E0EC"/>
            <w:noWrap/>
            <w:vAlign w:val="center"/>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Involucrados</w:t>
            </w:r>
          </w:p>
        </w:tc>
        <w:tc>
          <w:tcPr>
            <w:tcW w:w="1908" w:type="dxa"/>
            <w:tcBorders>
              <w:top w:val="single" w:sz="4" w:space="0" w:color="auto"/>
              <w:left w:val="nil"/>
              <w:bottom w:val="single" w:sz="4" w:space="0" w:color="auto"/>
              <w:right w:val="single" w:sz="4" w:space="0" w:color="auto"/>
            </w:tcBorders>
            <w:shd w:val="clear" w:color="000000" w:fill="E5E0EC"/>
            <w:noWrap/>
            <w:vAlign w:val="center"/>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Rol en el Proyecto</w:t>
            </w:r>
          </w:p>
        </w:tc>
        <w:tc>
          <w:tcPr>
            <w:tcW w:w="522" w:type="dxa"/>
            <w:tcBorders>
              <w:top w:val="nil"/>
              <w:left w:val="nil"/>
              <w:bottom w:val="single" w:sz="4" w:space="0" w:color="auto"/>
              <w:right w:val="single" w:sz="4" w:space="0" w:color="auto"/>
            </w:tcBorders>
            <w:shd w:val="clear" w:color="000000" w:fill="E5E0EC"/>
            <w:textDirection w:val="btLr"/>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Corrdinación</w:t>
            </w:r>
          </w:p>
        </w:tc>
        <w:tc>
          <w:tcPr>
            <w:tcW w:w="522" w:type="dxa"/>
            <w:tcBorders>
              <w:top w:val="nil"/>
              <w:left w:val="nil"/>
              <w:bottom w:val="single" w:sz="4" w:space="0" w:color="auto"/>
              <w:right w:val="single" w:sz="4" w:space="0" w:color="auto"/>
            </w:tcBorders>
            <w:shd w:val="clear" w:color="000000" w:fill="E5E0EC"/>
            <w:textDirection w:val="btLr"/>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Informar Necesidades</w:t>
            </w:r>
          </w:p>
        </w:tc>
        <w:tc>
          <w:tcPr>
            <w:tcW w:w="523" w:type="dxa"/>
            <w:tcBorders>
              <w:top w:val="nil"/>
              <w:left w:val="nil"/>
              <w:bottom w:val="single" w:sz="4" w:space="0" w:color="auto"/>
              <w:right w:val="single" w:sz="4" w:space="0" w:color="auto"/>
            </w:tcBorders>
            <w:shd w:val="clear" w:color="000000" w:fill="E5E0EC"/>
            <w:textDirection w:val="btLr"/>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Informar Issues</w:t>
            </w:r>
          </w:p>
        </w:tc>
        <w:tc>
          <w:tcPr>
            <w:tcW w:w="522" w:type="dxa"/>
            <w:tcBorders>
              <w:top w:val="nil"/>
              <w:left w:val="nil"/>
              <w:bottom w:val="single" w:sz="4" w:space="0" w:color="auto"/>
              <w:right w:val="single" w:sz="4" w:space="0" w:color="auto"/>
            </w:tcBorders>
            <w:shd w:val="clear" w:color="000000" w:fill="E5E0EC"/>
            <w:textDirection w:val="btLr"/>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Informar Avance de Tareas</w:t>
            </w:r>
          </w:p>
        </w:tc>
        <w:tc>
          <w:tcPr>
            <w:tcW w:w="522" w:type="dxa"/>
            <w:tcBorders>
              <w:top w:val="nil"/>
              <w:left w:val="nil"/>
              <w:bottom w:val="single" w:sz="4" w:space="0" w:color="auto"/>
              <w:right w:val="single" w:sz="4" w:space="0" w:color="auto"/>
            </w:tcBorders>
            <w:shd w:val="clear" w:color="000000" w:fill="E5E0EC"/>
            <w:textDirection w:val="btLr"/>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Reuniones TI</w:t>
            </w:r>
          </w:p>
        </w:tc>
        <w:tc>
          <w:tcPr>
            <w:tcW w:w="523" w:type="dxa"/>
            <w:tcBorders>
              <w:top w:val="nil"/>
              <w:left w:val="nil"/>
              <w:bottom w:val="single" w:sz="4" w:space="0" w:color="auto"/>
              <w:right w:val="single" w:sz="4" w:space="0" w:color="auto"/>
            </w:tcBorders>
            <w:shd w:val="clear" w:color="000000" w:fill="E5E0EC"/>
            <w:textDirection w:val="btLr"/>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Minuta Reunión TI</w:t>
            </w:r>
          </w:p>
        </w:tc>
        <w:tc>
          <w:tcPr>
            <w:tcW w:w="522" w:type="dxa"/>
            <w:tcBorders>
              <w:top w:val="nil"/>
              <w:left w:val="nil"/>
              <w:bottom w:val="single" w:sz="4" w:space="0" w:color="auto"/>
              <w:right w:val="single" w:sz="4" w:space="0" w:color="auto"/>
            </w:tcBorders>
            <w:shd w:val="clear" w:color="000000" w:fill="E5E0EC"/>
            <w:textDirection w:val="btLr"/>
            <w:vAlign w:val="bottom"/>
            <w:hideMark/>
          </w:tcPr>
          <w:p w:rsidR="00FD0519" w:rsidRPr="00DE31CB" w:rsidRDefault="00FD0519" w:rsidP="00FD0519">
            <w:pPr>
              <w:spacing w:after="0"/>
              <w:ind w:left="0"/>
              <w:jc w:val="right"/>
              <w:rPr>
                <w:b w:val="0"/>
                <w:color w:val="000000"/>
                <w:szCs w:val="22"/>
                <w:lang w:eastAsia="es-AR"/>
              </w:rPr>
            </w:pPr>
            <w:r w:rsidRPr="00DE31CB">
              <w:rPr>
                <w:b w:val="0"/>
                <w:color w:val="000000"/>
                <w:sz w:val="22"/>
                <w:szCs w:val="22"/>
                <w:lang w:eastAsia="es-AR"/>
              </w:rPr>
              <w:t xml:space="preserve">Informe  de Avance </w:t>
            </w:r>
          </w:p>
        </w:tc>
        <w:tc>
          <w:tcPr>
            <w:tcW w:w="523" w:type="dxa"/>
            <w:tcBorders>
              <w:top w:val="nil"/>
              <w:left w:val="nil"/>
              <w:bottom w:val="single" w:sz="4" w:space="0" w:color="auto"/>
              <w:right w:val="single" w:sz="4" w:space="0" w:color="auto"/>
            </w:tcBorders>
            <w:shd w:val="clear" w:color="000000" w:fill="E5E0EC"/>
            <w:textDirection w:val="btLr"/>
            <w:vAlign w:val="bottom"/>
            <w:hideMark/>
          </w:tcPr>
          <w:p w:rsidR="00FD0519" w:rsidRPr="00DE31CB" w:rsidRDefault="00FD0519" w:rsidP="00FD0519">
            <w:pPr>
              <w:spacing w:after="0"/>
              <w:ind w:left="0"/>
              <w:jc w:val="right"/>
              <w:rPr>
                <w:b w:val="0"/>
                <w:color w:val="000000"/>
                <w:szCs w:val="22"/>
                <w:lang w:eastAsia="es-AR"/>
              </w:rPr>
            </w:pPr>
            <w:r w:rsidRPr="00DE31CB">
              <w:rPr>
                <w:b w:val="0"/>
                <w:color w:val="000000"/>
                <w:sz w:val="22"/>
                <w:szCs w:val="22"/>
                <w:lang w:eastAsia="es-AR"/>
              </w:rPr>
              <w:t>Minuta reunion Equipo</w:t>
            </w:r>
          </w:p>
        </w:tc>
        <w:tc>
          <w:tcPr>
            <w:tcW w:w="522" w:type="dxa"/>
            <w:tcBorders>
              <w:top w:val="nil"/>
              <w:left w:val="nil"/>
              <w:bottom w:val="single" w:sz="4" w:space="0" w:color="auto"/>
              <w:right w:val="single" w:sz="4" w:space="0" w:color="auto"/>
            </w:tcBorders>
            <w:shd w:val="clear" w:color="000000" w:fill="E5E0EC"/>
            <w:textDirection w:val="btLr"/>
            <w:vAlign w:val="bottom"/>
            <w:hideMark/>
          </w:tcPr>
          <w:p w:rsidR="00FD0519" w:rsidRPr="00DE31CB" w:rsidRDefault="00FD0519" w:rsidP="00FD0519">
            <w:pPr>
              <w:spacing w:after="0"/>
              <w:ind w:left="0"/>
              <w:jc w:val="right"/>
              <w:rPr>
                <w:b w:val="0"/>
                <w:color w:val="000000"/>
                <w:szCs w:val="22"/>
                <w:lang w:eastAsia="es-AR"/>
              </w:rPr>
            </w:pPr>
            <w:r w:rsidRPr="00DE31CB">
              <w:rPr>
                <w:b w:val="0"/>
                <w:color w:val="000000"/>
                <w:sz w:val="22"/>
                <w:szCs w:val="22"/>
                <w:lang w:eastAsia="es-AR"/>
              </w:rPr>
              <w:t>Aprobación Entregable</w:t>
            </w:r>
          </w:p>
        </w:tc>
        <w:tc>
          <w:tcPr>
            <w:tcW w:w="522" w:type="dxa"/>
            <w:tcBorders>
              <w:top w:val="nil"/>
              <w:left w:val="nil"/>
              <w:bottom w:val="single" w:sz="4" w:space="0" w:color="auto"/>
              <w:right w:val="single" w:sz="4" w:space="0" w:color="auto"/>
            </w:tcBorders>
            <w:shd w:val="clear" w:color="000000" w:fill="E5E0EC"/>
            <w:textDirection w:val="btLr"/>
            <w:vAlign w:val="bottom"/>
            <w:hideMark/>
          </w:tcPr>
          <w:p w:rsidR="00FD0519" w:rsidRPr="00DE31CB" w:rsidRDefault="00FD0519" w:rsidP="00FD0519">
            <w:pPr>
              <w:spacing w:after="0"/>
              <w:ind w:left="0"/>
              <w:jc w:val="right"/>
              <w:rPr>
                <w:b w:val="0"/>
                <w:color w:val="000000"/>
                <w:szCs w:val="22"/>
                <w:lang w:eastAsia="es-AR"/>
              </w:rPr>
            </w:pPr>
            <w:r w:rsidRPr="00DE31CB">
              <w:rPr>
                <w:b w:val="0"/>
                <w:color w:val="000000"/>
                <w:sz w:val="22"/>
                <w:szCs w:val="22"/>
                <w:lang w:eastAsia="es-AR"/>
              </w:rPr>
              <w:t>Reunion Equipo Proyecto</w:t>
            </w:r>
          </w:p>
        </w:tc>
        <w:tc>
          <w:tcPr>
            <w:tcW w:w="522" w:type="dxa"/>
            <w:tcBorders>
              <w:top w:val="nil"/>
              <w:left w:val="nil"/>
              <w:bottom w:val="single" w:sz="4" w:space="0" w:color="auto"/>
              <w:right w:val="single" w:sz="4" w:space="0" w:color="auto"/>
            </w:tcBorders>
            <w:shd w:val="clear" w:color="000000" w:fill="E5E0EC"/>
            <w:textDirection w:val="btLr"/>
            <w:vAlign w:val="bottom"/>
            <w:hideMark/>
          </w:tcPr>
          <w:p w:rsidR="00FD0519" w:rsidRPr="00DE31CB" w:rsidRDefault="00FD0519" w:rsidP="00FD0519">
            <w:pPr>
              <w:spacing w:after="0"/>
              <w:ind w:left="0"/>
              <w:jc w:val="right"/>
              <w:rPr>
                <w:b w:val="0"/>
                <w:color w:val="000000"/>
                <w:szCs w:val="22"/>
                <w:lang w:eastAsia="es-AR"/>
              </w:rPr>
            </w:pPr>
            <w:r w:rsidRPr="00DE31CB">
              <w:rPr>
                <w:b w:val="0"/>
                <w:color w:val="000000"/>
                <w:sz w:val="22"/>
                <w:szCs w:val="22"/>
                <w:lang w:eastAsia="es-AR"/>
              </w:rPr>
              <w:t>Requerimientos de Cambio</w:t>
            </w:r>
          </w:p>
        </w:tc>
        <w:tc>
          <w:tcPr>
            <w:tcW w:w="522" w:type="dxa"/>
            <w:tcBorders>
              <w:top w:val="nil"/>
              <w:left w:val="nil"/>
              <w:bottom w:val="single" w:sz="4" w:space="0" w:color="auto"/>
              <w:right w:val="single" w:sz="4" w:space="0" w:color="auto"/>
            </w:tcBorders>
            <w:shd w:val="clear" w:color="000000" w:fill="E5E0EC"/>
            <w:textDirection w:val="btLr"/>
            <w:vAlign w:val="bottom"/>
            <w:hideMark/>
          </w:tcPr>
          <w:p w:rsidR="00FD0519" w:rsidRPr="00DE31CB" w:rsidRDefault="00FD0519" w:rsidP="00FD0519">
            <w:pPr>
              <w:spacing w:after="0"/>
              <w:ind w:left="0"/>
              <w:jc w:val="right"/>
              <w:rPr>
                <w:b w:val="0"/>
                <w:color w:val="000000"/>
                <w:szCs w:val="22"/>
                <w:lang w:eastAsia="es-AR"/>
              </w:rPr>
            </w:pPr>
            <w:r w:rsidRPr="00DE31CB">
              <w:rPr>
                <w:b w:val="0"/>
                <w:color w:val="000000"/>
                <w:sz w:val="22"/>
                <w:szCs w:val="22"/>
                <w:lang w:eastAsia="es-AR"/>
              </w:rPr>
              <w:t>Aprob. Req. Cambio</w:t>
            </w:r>
          </w:p>
        </w:tc>
        <w:tc>
          <w:tcPr>
            <w:tcW w:w="524" w:type="dxa"/>
            <w:tcBorders>
              <w:top w:val="nil"/>
              <w:left w:val="nil"/>
              <w:bottom w:val="single" w:sz="4" w:space="0" w:color="auto"/>
              <w:right w:val="single" w:sz="4" w:space="0" w:color="auto"/>
            </w:tcBorders>
            <w:shd w:val="clear" w:color="000000" w:fill="E5E0EC"/>
            <w:textDirection w:val="btLr"/>
            <w:vAlign w:val="bottom"/>
            <w:hideMark/>
          </w:tcPr>
          <w:p w:rsidR="00FD0519" w:rsidRPr="00DE31CB" w:rsidRDefault="00FD0519" w:rsidP="00FD0519">
            <w:pPr>
              <w:spacing w:after="0"/>
              <w:ind w:left="0"/>
              <w:jc w:val="right"/>
              <w:rPr>
                <w:b w:val="0"/>
                <w:color w:val="000000"/>
                <w:szCs w:val="22"/>
                <w:lang w:eastAsia="es-AR"/>
              </w:rPr>
            </w:pPr>
            <w:r w:rsidRPr="00DE31CB">
              <w:rPr>
                <w:b w:val="0"/>
                <w:color w:val="000000"/>
                <w:sz w:val="22"/>
                <w:szCs w:val="22"/>
                <w:lang w:eastAsia="es-AR"/>
              </w:rPr>
              <w:t>Actualizacion de Procesos</w:t>
            </w:r>
          </w:p>
        </w:tc>
      </w:tr>
      <w:tr w:rsidR="00FD0519" w:rsidRPr="00DE31CB" w:rsidTr="00FD0519">
        <w:trPr>
          <w:trHeight w:val="296"/>
        </w:trPr>
        <w:tc>
          <w:tcPr>
            <w:tcW w:w="1286" w:type="dxa"/>
            <w:tcBorders>
              <w:top w:val="nil"/>
              <w:left w:val="single" w:sz="4" w:space="0" w:color="auto"/>
              <w:bottom w:val="single" w:sz="4" w:space="0" w:color="auto"/>
              <w:right w:val="single" w:sz="4" w:space="0" w:color="auto"/>
            </w:tcBorders>
            <w:shd w:val="clear" w:color="000000" w:fill="E6B9B8"/>
            <w:noWrap/>
            <w:vAlign w:val="bottom"/>
            <w:hideMark/>
          </w:tcPr>
          <w:p w:rsidR="00FD0519" w:rsidRPr="00DE31CB" w:rsidRDefault="00FD0519" w:rsidP="00FD0519">
            <w:pPr>
              <w:spacing w:after="0"/>
              <w:ind w:left="0"/>
              <w:jc w:val="left"/>
              <w:rPr>
                <w:b w:val="0"/>
                <w:color w:val="000000"/>
                <w:szCs w:val="22"/>
                <w:lang w:eastAsia="es-AR"/>
              </w:rPr>
            </w:pPr>
            <w:r w:rsidRPr="00DE31CB">
              <w:rPr>
                <w:b w:val="0"/>
                <w:color w:val="000000"/>
                <w:sz w:val="22"/>
                <w:szCs w:val="22"/>
                <w:lang w:eastAsia="es-AR"/>
              </w:rPr>
              <w:t> </w:t>
            </w:r>
          </w:p>
        </w:tc>
        <w:tc>
          <w:tcPr>
            <w:tcW w:w="1908" w:type="dxa"/>
            <w:tcBorders>
              <w:top w:val="nil"/>
              <w:left w:val="nil"/>
              <w:bottom w:val="single" w:sz="4" w:space="0" w:color="auto"/>
              <w:right w:val="single" w:sz="4" w:space="0" w:color="auto"/>
            </w:tcBorders>
            <w:shd w:val="clear" w:color="000000" w:fill="E6B9B8"/>
            <w:noWrap/>
            <w:vAlign w:val="bottom"/>
            <w:hideMark/>
          </w:tcPr>
          <w:p w:rsidR="00FD0519" w:rsidRPr="00DE31CB" w:rsidRDefault="00FD0519" w:rsidP="00FD0519">
            <w:pPr>
              <w:spacing w:after="0"/>
              <w:ind w:left="0"/>
              <w:jc w:val="left"/>
              <w:rPr>
                <w:b w:val="0"/>
                <w:color w:val="000000"/>
                <w:szCs w:val="22"/>
                <w:lang w:eastAsia="es-AR"/>
              </w:rPr>
            </w:pPr>
            <w:r w:rsidRPr="00DE31CB">
              <w:rPr>
                <w:b w:val="0"/>
                <w:color w:val="000000"/>
                <w:sz w:val="22"/>
                <w:szCs w:val="22"/>
                <w:lang w:eastAsia="es-AR"/>
              </w:rPr>
              <w:t>Sponsor</w:t>
            </w:r>
          </w:p>
        </w:tc>
        <w:tc>
          <w:tcPr>
            <w:tcW w:w="522" w:type="dxa"/>
            <w:tcBorders>
              <w:top w:val="nil"/>
              <w:left w:val="nil"/>
              <w:bottom w:val="single" w:sz="4" w:space="0" w:color="auto"/>
              <w:right w:val="single" w:sz="4" w:space="0" w:color="auto"/>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 </w:t>
            </w:r>
          </w:p>
        </w:tc>
        <w:tc>
          <w:tcPr>
            <w:tcW w:w="522" w:type="dxa"/>
            <w:tcBorders>
              <w:top w:val="nil"/>
              <w:left w:val="nil"/>
              <w:bottom w:val="single" w:sz="4" w:space="0" w:color="auto"/>
              <w:right w:val="single" w:sz="4" w:space="0" w:color="auto"/>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 </w:t>
            </w:r>
          </w:p>
        </w:tc>
        <w:tc>
          <w:tcPr>
            <w:tcW w:w="523" w:type="dxa"/>
            <w:tcBorders>
              <w:top w:val="nil"/>
              <w:left w:val="nil"/>
              <w:bottom w:val="single" w:sz="4" w:space="0" w:color="auto"/>
              <w:right w:val="single" w:sz="4" w:space="0" w:color="auto"/>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 </w:t>
            </w:r>
          </w:p>
        </w:tc>
        <w:tc>
          <w:tcPr>
            <w:tcW w:w="522" w:type="dxa"/>
            <w:tcBorders>
              <w:top w:val="nil"/>
              <w:left w:val="nil"/>
              <w:bottom w:val="single" w:sz="4" w:space="0" w:color="auto"/>
              <w:right w:val="single" w:sz="4" w:space="0" w:color="auto"/>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 </w:t>
            </w:r>
          </w:p>
        </w:tc>
        <w:tc>
          <w:tcPr>
            <w:tcW w:w="522" w:type="dxa"/>
            <w:tcBorders>
              <w:top w:val="nil"/>
              <w:left w:val="nil"/>
              <w:bottom w:val="single" w:sz="4" w:space="0" w:color="auto"/>
              <w:right w:val="single" w:sz="4" w:space="0" w:color="auto"/>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 </w:t>
            </w:r>
          </w:p>
        </w:tc>
        <w:tc>
          <w:tcPr>
            <w:tcW w:w="523" w:type="dxa"/>
            <w:tcBorders>
              <w:top w:val="nil"/>
              <w:left w:val="nil"/>
              <w:bottom w:val="single" w:sz="4" w:space="0" w:color="auto"/>
              <w:right w:val="single" w:sz="4" w:space="0" w:color="auto"/>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 </w:t>
            </w:r>
          </w:p>
        </w:tc>
        <w:tc>
          <w:tcPr>
            <w:tcW w:w="522" w:type="dxa"/>
            <w:tcBorders>
              <w:top w:val="nil"/>
              <w:left w:val="nil"/>
              <w:bottom w:val="single" w:sz="4" w:space="0" w:color="auto"/>
              <w:right w:val="single" w:sz="4" w:space="0" w:color="auto"/>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w:t>
            </w:r>
          </w:p>
        </w:tc>
        <w:tc>
          <w:tcPr>
            <w:tcW w:w="523" w:type="dxa"/>
            <w:tcBorders>
              <w:top w:val="nil"/>
              <w:left w:val="nil"/>
              <w:bottom w:val="single" w:sz="4" w:space="0" w:color="auto"/>
              <w:right w:val="single" w:sz="4" w:space="0" w:color="auto"/>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w:t>
            </w:r>
          </w:p>
        </w:tc>
        <w:tc>
          <w:tcPr>
            <w:tcW w:w="522" w:type="dxa"/>
            <w:tcBorders>
              <w:top w:val="nil"/>
              <w:left w:val="nil"/>
              <w:bottom w:val="single" w:sz="4" w:space="0" w:color="auto"/>
              <w:right w:val="single" w:sz="4" w:space="0" w:color="auto"/>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A</w:t>
            </w:r>
          </w:p>
        </w:tc>
        <w:tc>
          <w:tcPr>
            <w:tcW w:w="522" w:type="dxa"/>
            <w:tcBorders>
              <w:top w:val="nil"/>
              <w:left w:val="nil"/>
              <w:bottom w:val="single" w:sz="4" w:space="0" w:color="auto"/>
              <w:right w:val="single" w:sz="4" w:space="0" w:color="auto"/>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 </w:t>
            </w:r>
          </w:p>
        </w:tc>
        <w:tc>
          <w:tcPr>
            <w:tcW w:w="522" w:type="dxa"/>
            <w:tcBorders>
              <w:top w:val="nil"/>
              <w:left w:val="nil"/>
              <w:bottom w:val="single" w:sz="4" w:space="0" w:color="auto"/>
              <w:right w:val="single" w:sz="4" w:space="0" w:color="auto"/>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A</w:t>
            </w:r>
          </w:p>
        </w:tc>
        <w:tc>
          <w:tcPr>
            <w:tcW w:w="522" w:type="dxa"/>
            <w:tcBorders>
              <w:top w:val="nil"/>
              <w:left w:val="nil"/>
              <w:bottom w:val="single" w:sz="4" w:space="0" w:color="auto"/>
              <w:right w:val="single" w:sz="4" w:space="0" w:color="auto"/>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A</w:t>
            </w:r>
          </w:p>
        </w:tc>
        <w:tc>
          <w:tcPr>
            <w:tcW w:w="524" w:type="dxa"/>
            <w:tcBorders>
              <w:top w:val="nil"/>
              <w:left w:val="nil"/>
              <w:bottom w:val="single" w:sz="4" w:space="0" w:color="auto"/>
              <w:right w:val="single" w:sz="4" w:space="0" w:color="auto"/>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A</w:t>
            </w:r>
          </w:p>
        </w:tc>
      </w:tr>
      <w:tr w:rsidR="00FD0519" w:rsidRPr="00DE31CB" w:rsidTr="00FD0519">
        <w:trPr>
          <w:trHeight w:val="296"/>
        </w:trPr>
        <w:tc>
          <w:tcPr>
            <w:tcW w:w="1286" w:type="dxa"/>
            <w:tcBorders>
              <w:top w:val="nil"/>
              <w:left w:val="single" w:sz="4" w:space="0" w:color="3F3F3F"/>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left"/>
              <w:rPr>
                <w:b w:val="0"/>
                <w:color w:val="000000"/>
                <w:szCs w:val="22"/>
                <w:lang w:eastAsia="es-AR"/>
              </w:rPr>
            </w:pPr>
            <w:r w:rsidRPr="00DE31CB">
              <w:rPr>
                <w:b w:val="0"/>
                <w:color w:val="000000"/>
                <w:sz w:val="22"/>
                <w:szCs w:val="22"/>
                <w:lang w:eastAsia="es-AR"/>
              </w:rPr>
              <w:t> </w:t>
            </w:r>
          </w:p>
        </w:tc>
        <w:tc>
          <w:tcPr>
            <w:tcW w:w="1908" w:type="dxa"/>
            <w:tcBorders>
              <w:top w:val="nil"/>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left"/>
              <w:rPr>
                <w:b w:val="0"/>
                <w:color w:val="000000"/>
                <w:szCs w:val="22"/>
                <w:lang w:eastAsia="es-AR"/>
              </w:rPr>
            </w:pPr>
            <w:r w:rsidRPr="00DE31CB">
              <w:rPr>
                <w:b w:val="0"/>
                <w:color w:val="000000"/>
                <w:sz w:val="22"/>
                <w:szCs w:val="22"/>
                <w:lang w:eastAsia="es-AR"/>
              </w:rPr>
              <w:t>Key User</w:t>
            </w:r>
          </w:p>
        </w:tc>
        <w:tc>
          <w:tcPr>
            <w:tcW w:w="522" w:type="dxa"/>
            <w:tcBorders>
              <w:top w:val="nil"/>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 </w:t>
            </w:r>
          </w:p>
        </w:tc>
        <w:tc>
          <w:tcPr>
            <w:tcW w:w="522" w:type="dxa"/>
            <w:tcBorders>
              <w:top w:val="nil"/>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 </w:t>
            </w:r>
          </w:p>
        </w:tc>
        <w:tc>
          <w:tcPr>
            <w:tcW w:w="523" w:type="dxa"/>
            <w:tcBorders>
              <w:top w:val="nil"/>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 </w:t>
            </w:r>
          </w:p>
        </w:tc>
        <w:tc>
          <w:tcPr>
            <w:tcW w:w="522" w:type="dxa"/>
            <w:tcBorders>
              <w:top w:val="nil"/>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 </w:t>
            </w:r>
          </w:p>
        </w:tc>
        <w:tc>
          <w:tcPr>
            <w:tcW w:w="522" w:type="dxa"/>
            <w:tcBorders>
              <w:top w:val="nil"/>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w:t>
            </w:r>
          </w:p>
        </w:tc>
        <w:tc>
          <w:tcPr>
            <w:tcW w:w="523" w:type="dxa"/>
            <w:tcBorders>
              <w:top w:val="nil"/>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w:t>
            </w:r>
          </w:p>
        </w:tc>
        <w:tc>
          <w:tcPr>
            <w:tcW w:w="522" w:type="dxa"/>
            <w:tcBorders>
              <w:top w:val="nil"/>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I,C</w:t>
            </w:r>
          </w:p>
        </w:tc>
        <w:tc>
          <w:tcPr>
            <w:tcW w:w="523" w:type="dxa"/>
            <w:tcBorders>
              <w:top w:val="nil"/>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I,C</w:t>
            </w:r>
          </w:p>
        </w:tc>
        <w:tc>
          <w:tcPr>
            <w:tcW w:w="522" w:type="dxa"/>
            <w:tcBorders>
              <w:top w:val="nil"/>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R</w:t>
            </w:r>
          </w:p>
        </w:tc>
        <w:tc>
          <w:tcPr>
            <w:tcW w:w="522" w:type="dxa"/>
            <w:tcBorders>
              <w:top w:val="nil"/>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I,C</w:t>
            </w:r>
          </w:p>
        </w:tc>
        <w:tc>
          <w:tcPr>
            <w:tcW w:w="522" w:type="dxa"/>
            <w:tcBorders>
              <w:top w:val="nil"/>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R</w:t>
            </w:r>
          </w:p>
        </w:tc>
        <w:tc>
          <w:tcPr>
            <w:tcW w:w="522" w:type="dxa"/>
            <w:tcBorders>
              <w:top w:val="nil"/>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I,C</w:t>
            </w:r>
          </w:p>
        </w:tc>
        <w:tc>
          <w:tcPr>
            <w:tcW w:w="524" w:type="dxa"/>
            <w:tcBorders>
              <w:top w:val="nil"/>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w:t>
            </w:r>
          </w:p>
        </w:tc>
      </w:tr>
      <w:tr w:rsidR="00FD0519" w:rsidRPr="00DE31CB" w:rsidTr="00FD0519">
        <w:trPr>
          <w:trHeight w:val="296"/>
        </w:trPr>
        <w:tc>
          <w:tcPr>
            <w:tcW w:w="1286" w:type="dxa"/>
            <w:tcBorders>
              <w:top w:val="single" w:sz="4" w:space="0" w:color="auto"/>
              <w:left w:val="single" w:sz="4" w:space="0" w:color="auto"/>
              <w:bottom w:val="single" w:sz="4" w:space="0" w:color="auto"/>
              <w:right w:val="single" w:sz="4" w:space="0" w:color="auto"/>
            </w:tcBorders>
            <w:shd w:val="clear" w:color="000000" w:fill="E5E0EC"/>
            <w:noWrap/>
            <w:vAlign w:val="bottom"/>
            <w:hideMark/>
          </w:tcPr>
          <w:p w:rsidR="00FD0519" w:rsidRPr="00DE31CB" w:rsidRDefault="00FD0519" w:rsidP="00FD0519">
            <w:pPr>
              <w:spacing w:after="0"/>
              <w:ind w:left="0"/>
              <w:jc w:val="left"/>
              <w:rPr>
                <w:b w:val="0"/>
                <w:color w:val="000000"/>
                <w:szCs w:val="22"/>
                <w:lang w:eastAsia="es-AR"/>
              </w:rPr>
            </w:pPr>
            <w:r w:rsidRPr="00DE31CB">
              <w:rPr>
                <w:b w:val="0"/>
                <w:color w:val="000000"/>
                <w:sz w:val="22"/>
                <w:szCs w:val="22"/>
                <w:lang w:eastAsia="es-AR"/>
              </w:rPr>
              <w:t> </w:t>
            </w:r>
          </w:p>
        </w:tc>
        <w:tc>
          <w:tcPr>
            <w:tcW w:w="1908" w:type="dxa"/>
            <w:tcBorders>
              <w:top w:val="single" w:sz="4" w:space="0" w:color="auto"/>
              <w:left w:val="nil"/>
              <w:bottom w:val="single" w:sz="4" w:space="0" w:color="auto"/>
              <w:right w:val="single" w:sz="4" w:space="0" w:color="auto"/>
            </w:tcBorders>
            <w:shd w:val="clear" w:color="000000" w:fill="E5E0EC"/>
            <w:vAlign w:val="bottom"/>
            <w:hideMark/>
          </w:tcPr>
          <w:p w:rsidR="00FD0519" w:rsidRPr="00DE31CB" w:rsidRDefault="00FD0519" w:rsidP="00FD0519">
            <w:pPr>
              <w:spacing w:after="0"/>
              <w:ind w:left="0"/>
              <w:jc w:val="left"/>
              <w:rPr>
                <w:b w:val="0"/>
                <w:color w:val="000000"/>
                <w:szCs w:val="22"/>
                <w:lang w:eastAsia="es-AR"/>
              </w:rPr>
            </w:pPr>
            <w:r w:rsidRPr="00DE31CB">
              <w:rPr>
                <w:b w:val="0"/>
                <w:color w:val="000000"/>
                <w:sz w:val="22"/>
                <w:szCs w:val="22"/>
                <w:lang w:eastAsia="es-AR"/>
              </w:rPr>
              <w:t>Analista de Neg</w:t>
            </w:r>
            <w:r>
              <w:rPr>
                <w:b w:val="0"/>
                <w:color w:val="000000"/>
                <w:sz w:val="22"/>
                <w:szCs w:val="22"/>
                <w:lang w:eastAsia="es-AR"/>
              </w:rPr>
              <w:t>.</w:t>
            </w:r>
          </w:p>
        </w:tc>
        <w:tc>
          <w:tcPr>
            <w:tcW w:w="522" w:type="dxa"/>
            <w:tcBorders>
              <w:top w:val="single" w:sz="4" w:space="0" w:color="auto"/>
              <w:left w:val="nil"/>
              <w:bottom w:val="single" w:sz="4" w:space="0" w:color="auto"/>
              <w:right w:val="single" w:sz="4" w:space="0" w:color="auto"/>
            </w:tcBorders>
            <w:shd w:val="clear" w:color="000000" w:fill="E5E0EC"/>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 </w:t>
            </w:r>
          </w:p>
        </w:tc>
        <w:tc>
          <w:tcPr>
            <w:tcW w:w="522" w:type="dxa"/>
            <w:tcBorders>
              <w:top w:val="single" w:sz="4" w:space="0" w:color="auto"/>
              <w:left w:val="nil"/>
              <w:bottom w:val="single" w:sz="4" w:space="0" w:color="auto"/>
              <w:right w:val="single" w:sz="4" w:space="0" w:color="auto"/>
            </w:tcBorders>
            <w:shd w:val="clear" w:color="000000" w:fill="E5E0EC"/>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 </w:t>
            </w:r>
          </w:p>
        </w:tc>
        <w:tc>
          <w:tcPr>
            <w:tcW w:w="523" w:type="dxa"/>
            <w:tcBorders>
              <w:top w:val="single" w:sz="4" w:space="0" w:color="auto"/>
              <w:left w:val="nil"/>
              <w:bottom w:val="single" w:sz="4" w:space="0" w:color="auto"/>
              <w:right w:val="single" w:sz="4" w:space="0" w:color="auto"/>
            </w:tcBorders>
            <w:shd w:val="clear" w:color="000000" w:fill="E5E0EC"/>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 </w:t>
            </w:r>
          </w:p>
        </w:tc>
        <w:tc>
          <w:tcPr>
            <w:tcW w:w="522" w:type="dxa"/>
            <w:tcBorders>
              <w:top w:val="single" w:sz="4" w:space="0" w:color="auto"/>
              <w:left w:val="nil"/>
              <w:bottom w:val="single" w:sz="4" w:space="0" w:color="auto"/>
              <w:right w:val="single" w:sz="4" w:space="0" w:color="auto"/>
            </w:tcBorders>
            <w:shd w:val="clear" w:color="000000" w:fill="E5E0EC"/>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 </w:t>
            </w:r>
          </w:p>
        </w:tc>
        <w:tc>
          <w:tcPr>
            <w:tcW w:w="522" w:type="dxa"/>
            <w:tcBorders>
              <w:top w:val="single" w:sz="4" w:space="0" w:color="auto"/>
              <w:left w:val="nil"/>
              <w:bottom w:val="single" w:sz="4" w:space="0" w:color="auto"/>
              <w:right w:val="single" w:sz="4" w:space="0" w:color="auto"/>
            </w:tcBorders>
            <w:shd w:val="clear" w:color="000000" w:fill="E5E0EC"/>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w:t>
            </w:r>
          </w:p>
        </w:tc>
        <w:tc>
          <w:tcPr>
            <w:tcW w:w="523" w:type="dxa"/>
            <w:tcBorders>
              <w:top w:val="single" w:sz="4" w:space="0" w:color="auto"/>
              <w:left w:val="nil"/>
              <w:bottom w:val="single" w:sz="4" w:space="0" w:color="auto"/>
              <w:right w:val="single" w:sz="4" w:space="0" w:color="auto"/>
            </w:tcBorders>
            <w:shd w:val="clear" w:color="000000" w:fill="E5E0EC"/>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w:t>
            </w:r>
          </w:p>
        </w:tc>
        <w:tc>
          <w:tcPr>
            <w:tcW w:w="522" w:type="dxa"/>
            <w:tcBorders>
              <w:top w:val="single" w:sz="4" w:space="0" w:color="auto"/>
              <w:left w:val="nil"/>
              <w:bottom w:val="single" w:sz="4" w:space="0" w:color="auto"/>
              <w:right w:val="single" w:sz="4" w:space="0" w:color="auto"/>
            </w:tcBorders>
            <w:shd w:val="clear" w:color="000000" w:fill="E5E0EC"/>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I,C</w:t>
            </w:r>
          </w:p>
        </w:tc>
        <w:tc>
          <w:tcPr>
            <w:tcW w:w="523" w:type="dxa"/>
            <w:tcBorders>
              <w:top w:val="single" w:sz="4" w:space="0" w:color="auto"/>
              <w:left w:val="nil"/>
              <w:bottom w:val="single" w:sz="4" w:space="0" w:color="auto"/>
              <w:right w:val="single" w:sz="4" w:space="0" w:color="auto"/>
            </w:tcBorders>
            <w:shd w:val="clear" w:color="000000" w:fill="E5E0EC"/>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I,C</w:t>
            </w:r>
          </w:p>
        </w:tc>
        <w:tc>
          <w:tcPr>
            <w:tcW w:w="522" w:type="dxa"/>
            <w:tcBorders>
              <w:top w:val="single" w:sz="4" w:space="0" w:color="auto"/>
              <w:left w:val="nil"/>
              <w:bottom w:val="single" w:sz="4" w:space="0" w:color="auto"/>
              <w:right w:val="single" w:sz="4" w:space="0" w:color="auto"/>
            </w:tcBorders>
            <w:shd w:val="clear" w:color="000000" w:fill="E5E0EC"/>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I,C</w:t>
            </w:r>
          </w:p>
        </w:tc>
        <w:tc>
          <w:tcPr>
            <w:tcW w:w="522" w:type="dxa"/>
            <w:tcBorders>
              <w:top w:val="single" w:sz="4" w:space="0" w:color="auto"/>
              <w:left w:val="nil"/>
              <w:bottom w:val="single" w:sz="4" w:space="0" w:color="auto"/>
              <w:right w:val="single" w:sz="4" w:space="0" w:color="auto"/>
            </w:tcBorders>
            <w:shd w:val="clear" w:color="000000" w:fill="E5E0EC"/>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I,C</w:t>
            </w:r>
          </w:p>
        </w:tc>
        <w:tc>
          <w:tcPr>
            <w:tcW w:w="522" w:type="dxa"/>
            <w:tcBorders>
              <w:top w:val="single" w:sz="4" w:space="0" w:color="auto"/>
              <w:left w:val="nil"/>
              <w:bottom w:val="single" w:sz="4" w:space="0" w:color="auto"/>
              <w:right w:val="single" w:sz="4" w:space="0" w:color="auto"/>
            </w:tcBorders>
            <w:shd w:val="clear" w:color="000000" w:fill="E5E0EC"/>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I,C</w:t>
            </w:r>
          </w:p>
        </w:tc>
        <w:tc>
          <w:tcPr>
            <w:tcW w:w="522" w:type="dxa"/>
            <w:tcBorders>
              <w:top w:val="single" w:sz="4" w:space="0" w:color="auto"/>
              <w:left w:val="nil"/>
              <w:bottom w:val="single" w:sz="4" w:space="0" w:color="auto"/>
              <w:right w:val="single" w:sz="4" w:space="0" w:color="auto"/>
            </w:tcBorders>
            <w:shd w:val="clear" w:color="000000" w:fill="E5E0EC"/>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I,C</w:t>
            </w:r>
          </w:p>
        </w:tc>
        <w:tc>
          <w:tcPr>
            <w:tcW w:w="524" w:type="dxa"/>
            <w:tcBorders>
              <w:top w:val="single" w:sz="4" w:space="0" w:color="auto"/>
              <w:left w:val="nil"/>
              <w:bottom w:val="single" w:sz="4" w:space="0" w:color="auto"/>
              <w:right w:val="single" w:sz="4" w:space="0" w:color="auto"/>
            </w:tcBorders>
            <w:shd w:val="clear" w:color="000000" w:fill="E5E0EC"/>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w:t>
            </w:r>
          </w:p>
        </w:tc>
      </w:tr>
      <w:tr w:rsidR="00FD0519" w:rsidRPr="00DE31CB" w:rsidTr="00FD0519">
        <w:trPr>
          <w:trHeight w:val="296"/>
        </w:trPr>
        <w:tc>
          <w:tcPr>
            <w:tcW w:w="1286" w:type="dxa"/>
            <w:tcBorders>
              <w:top w:val="single" w:sz="4" w:space="0" w:color="3F3F3F"/>
              <w:left w:val="single" w:sz="4" w:space="0" w:color="3F3F3F"/>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left"/>
              <w:rPr>
                <w:b w:val="0"/>
                <w:color w:val="000000"/>
                <w:szCs w:val="22"/>
                <w:lang w:eastAsia="es-AR"/>
              </w:rPr>
            </w:pPr>
            <w:r w:rsidRPr="00DE31CB">
              <w:rPr>
                <w:b w:val="0"/>
                <w:color w:val="000000"/>
                <w:sz w:val="22"/>
                <w:szCs w:val="22"/>
                <w:lang w:eastAsia="es-AR"/>
              </w:rPr>
              <w:t> </w:t>
            </w:r>
          </w:p>
        </w:tc>
        <w:tc>
          <w:tcPr>
            <w:tcW w:w="1908" w:type="dxa"/>
            <w:tcBorders>
              <w:top w:val="single" w:sz="4" w:space="0" w:color="3F3F3F"/>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left"/>
              <w:rPr>
                <w:b w:val="0"/>
                <w:color w:val="000000"/>
                <w:szCs w:val="22"/>
                <w:lang w:eastAsia="es-AR"/>
              </w:rPr>
            </w:pPr>
            <w:r w:rsidRPr="00DE31CB">
              <w:rPr>
                <w:b w:val="0"/>
                <w:color w:val="000000"/>
                <w:sz w:val="22"/>
                <w:szCs w:val="22"/>
                <w:lang w:eastAsia="es-AR"/>
              </w:rPr>
              <w:t>Esp. Tecnico</w:t>
            </w:r>
          </w:p>
        </w:tc>
        <w:tc>
          <w:tcPr>
            <w:tcW w:w="522" w:type="dxa"/>
            <w:tcBorders>
              <w:top w:val="single" w:sz="4" w:space="0" w:color="3F3F3F"/>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C</w:t>
            </w:r>
          </w:p>
        </w:tc>
        <w:tc>
          <w:tcPr>
            <w:tcW w:w="522" w:type="dxa"/>
            <w:tcBorders>
              <w:top w:val="single" w:sz="4" w:space="0" w:color="3F3F3F"/>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R</w:t>
            </w:r>
          </w:p>
        </w:tc>
        <w:tc>
          <w:tcPr>
            <w:tcW w:w="523" w:type="dxa"/>
            <w:tcBorders>
              <w:top w:val="single" w:sz="4" w:space="0" w:color="3F3F3F"/>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R</w:t>
            </w:r>
          </w:p>
        </w:tc>
        <w:tc>
          <w:tcPr>
            <w:tcW w:w="522" w:type="dxa"/>
            <w:tcBorders>
              <w:top w:val="single" w:sz="4" w:space="0" w:color="3F3F3F"/>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C</w:t>
            </w:r>
          </w:p>
        </w:tc>
        <w:tc>
          <w:tcPr>
            <w:tcW w:w="522" w:type="dxa"/>
            <w:tcBorders>
              <w:top w:val="single" w:sz="4" w:space="0" w:color="3F3F3F"/>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C</w:t>
            </w:r>
          </w:p>
        </w:tc>
        <w:tc>
          <w:tcPr>
            <w:tcW w:w="523" w:type="dxa"/>
            <w:tcBorders>
              <w:top w:val="single" w:sz="4" w:space="0" w:color="3F3F3F"/>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I,C</w:t>
            </w:r>
          </w:p>
        </w:tc>
        <w:tc>
          <w:tcPr>
            <w:tcW w:w="522" w:type="dxa"/>
            <w:tcBorders>
              <w:top w:val="single" w:sz="4" w:space="0" w:color="3F3F3F"/>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I,C</w:t>
            </w:r>
          </w:p>
        </w:tc>
        <w:tc>
          <w:tcPr>
            <w:tcW w:w="523" w:type="dxa"/>
            <w:tcBorders>
              <w:top w:val="single" w:sz="4" w:space="0" w:color="3F3F3F"/>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I,C</w:t>
            </w:r>
          </w:p>
        </w:tc>
        <w:tc>
          <w:tcPr>
            <w:tcW w:w="522" w:type="dxa"/>
            <w:tcBorders>
              <w:top w:val="single" w:sz="4" w:space="0" w:color="3F3F3F"/>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I,C</w:t>
            </w:r>
          </w:p>
        </w:tc>
        <w:tc>
          <w:tcPr>
            <w:tcW w:w="522" w:type="dxa"/>
            <w:tcBorders>
              <w:top w:val="single" w:sz="4" w:space="0" w:color="3F3F3F"/>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I,C</w:t>
            </w:r>
          </w:p>
        </w:tc>
        <w:tc>
          <w:tcPr>
            <w:tcW w:w="522" w:type="dxa"/>
            <w:tcBorders>
              <w:top w:val="single" w:sz="4" w:space="0" w:color="3F3F3F"/>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I,C</w:t>
            </w:r>
          </w:p>
        </w:tc>
        <w:tc>
          <w:tcPr>
            <w:tcW w:w="522" w:type="dxa"/>
            <w:tcBorders>
              <w:top w:val="single" w:sz="4" w:space="0" w:color="3F3F3F"/>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w:t>
            </w:r>
          </w:p>
        </w:tc>
        <w:tc>
          <w:tcPr>
            <w:tcW w:w="524" w:type="dxa"/>
            <w:tcBorders>
              <w:top w:val="single" w:sz="4" w:space="0" w:color="3F3F3F"/>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 </w:t>
            </w:r>
          </w:p>
        </w:tc>
      </w:tr>
      <w:tr w:rsidR="00FD0519" w:rsidRPr="00DE31CB" w:rsidTr="00FD0519">
        <w:trPr>
          <w:trHeight w:val="296"/>
        </w:trPr>
        <w:tc>
          <w:tcPr>
            <w:tcW w:w="1286" w:type="dxa"/>
            <w:tcBorders>
              <w:top w:val="single" w:sz="4" w:space="0" w:color="auto"/>
              <w:left w:val="single" w:sz="4" w:space="0" w:color="auto"/>
              <w:bottom w:val="single" w:sz="4" w:space="0" w:color="auto"/>
              <w:right w:val="single" w:sz="4" w:space="0" w:color="auto"/>
            </w:tcBorders>
            <w:shd w:val="clear" w:color="000000" w:fill="E5E0EC"/>
            <w:noWrap/>
            <w:vAlign w:val="bottom"/>
            <w:hideMark/>
          </w:tcPr>
          <w:p w:rsidR="00FD0519" w:rsidRPr="00DE31CB" w:rsidRDefault="00FD0519" w:rsidP="00FD0519">
            <w:pPr>
              <w:spacing w:after="0"/>
              <w:ind w:left="0"/>
              <w:jc w:val="left"/>
              <w:rPr>
                <w:b w:val="0"/>
                <w:color w:val="000000"/>
                <w:szCs w:val="22"/>
                <w:lang w:eastAsia="es-AR"/>
              </w:rPr>
            </w:pPr>
            <w:r w:rsidRPr="00DE31CB">
              <w:rPr>
                <w:b w:val="0"/>
                <w:color w:val="000000"/>
                <w:sz w:val="22"/>
                <w:szCs w:val="22"/>
                <w:lang w:eastAsia="es-AR"/>
              </w:rPr>
              <w:t> </w:t>
            </w:r>
          </w:p>
        </w:tc>
        <w:tc>
          <w:tcPr>
            <w:tcW w:w="1908" w:type="dxa"/>
            <w:tcBorders>
              <w:top w:val="single" w:sz="4" w:space="0" w:color="auto"/>
              <w:left w:val="nil"/>
              <w:bottom w:val="single" w:sz="4" w:space="0" w:color="auto"/>
              <w:right w:val="single" w:sz="4" w:space="0" w:color="auto"/>
            </w:tcBorders>
            <w:shd w:val="clear" w:color="000000" w:fill="E5E0EC"/>
            <w:noWrap/>
            <w:vAlign w:val="bottom"/>
            <w:hideMark/>
          </w:tcPr>
          <w:p w:rsidR="00FD0519" w:rsidRPr="00DE31CB" w:rsidRDefault="00FD0519" w:rsidP="00FD0519">
            <w:pPr>
              <w:spacing w:after="0"/>
              <w:ind w:left="0"/>
              <w:jc w:val="left"/>
              <w:rPr>
                <w:b w:val="0"/>
                <w:color w:val="000000"/>
                <w:szCs w:val="22"/>
                <w:lang w:eastAsia="es-AR"/>
              </w:rPr>
            </w:pPr>
            <w:r w:rsidRPr="00DE31CB">
              <w:rPr>
                <w:b w:val="0"/>
                <w:color w:val="000000"/>
                <w:sz w:val="22"/>
                <w:szCs w:val="22"/>
                <w:lang w:eastAsia="es-AR"/>
              </w:rPr>
              <w:t>ITPM</w:t>
            </w:r>
          </w:p>
        </w:tc>
        <w:tc>
          <w:tcPr>
            <w:tcW w:w="522" w:type="dxa"/>
            <w:tcBorders>
              <w:top w:val="single" w:sz="4" w:space="0" w:color="auto"/>
              <w:left w:val="nil"/>
              <w:bottom w:val="single" w:sz="4" w:space="0" w:color="auto"/>
              <w:right w:val="single" w:sz="4" w:space="0" w:color="auto"/>
            </w:tcBorders>
            <w:shd w:val="clear" w:color="000000" w:fill="E5E0EC"/>
            <w:noWrap/>
            <w:textDirection w:val="btLr"/>
            <w:vAlign w:val="bottom"/>
            <w:hideMark/>
          </w:tcPr>
          <w:p w:rsidR="00FD0519" w:rsidRPr="00DE31CB" w:rsidRDefault="00FD0519" w:rsidP="00FD0519">
            <w:pPr>
              <w:spacing w:after="0"/>
              <w:ind w:left="0"/>
              <w:jc w:val="left"/>
              <w:rPr>
                <w:b w:val="0"/>
                <w:color w:val="000000"/>
                <w:szCs w:val="22"/>
                <w:lang w:eastAsia="es-AR"/>
              </w:rPr>
            </w:pPr>
            <w:r w:rsidRPr="00DE31CB">
              <w:rPr>
                <w:b w:val="0"/>
                <w:color w:val="000000"/>
                <w:sz w:val="22"/>
                <w:szCs w:val="22"/>
                <w:lang w:eastAsia="es-AR"/>
              </w:rPr>
              <w:t> </w:t>
            </w:r>
          </w:p>
        </w:tc>
        <w:tc>
          <w:tcPr>
            <w:tcW w:w="522" w:type="dxa"/>
            <w:tcBorders>
              <w:top w:val="single" w:sz="4" w:space="0" w:color="auto"/>
              <w:left w:val="nil"/>
              <w:bottom w:val="single" w:sz="4" w:space="0" w:color="auto"/>
              <w:right w:val="single" w:sz="4" w:space="0" w:color="auto"/>
            </w:tcBorders>
            <w:shd w:val="clear" w:color="000000" w:fill="E5E0EC"/>
            <w:noWrap/>
            <w:textDirection w:val="btLr"/>
            <w:vAlign w:val="bottom"/>
            <w:hideMark/>
          </w:tcPr>
          <w:p w:rsidR="00FD0519" w:rsidRPr="00DE31CB" w:rsidRDefault="00FD0519" w:rsidP="00FD0519">
            <w:pPr>
              <w:spacing w:after="0"/>
              <w:ind w:left="0"/>
              <w:jc w:val="left"/>
              <w:rPr>
                <w:b w:val="0"/>
                <w:color w:val="000000"/>
                <w:szCs w:val="22"/>
                <w:lang w:eastAsia="es-AR"/>
              </w:rPr>
            </w:pPr>
            <w:r w:rsidRPr="00DE31CB">
              <w:rPr>
                <w:b w:val="0"/>
                <w:color w:val="000000"/>
                <w:sz w:val="22"/>
                <w:szCs w:val="22"/>
                <w:lang w:eastAsia="es-AR"/>
              </w:rPr>
              <w:t> </w:t>
            </w:r>
          </w:p>
        </w:tc>
        <w:tc>
          <w:tcPr>
            <w:tcW w:w="523" w:type="dxa"/>
            <w:tcBorders>
              <w:top w:val="single" w:sz="4" w:space="0" w:color="auto"/>
              <w:left w:val="nil"/>
              <w:bottom w:val="single" w:sz="4" w:space="0" w:color="auto"/>
              <w:right w:val="single" w:sz="4" w:space="0" w:color="auto"/>
            </w:tcBorders>
            <w:shd w:val="clear" w:color="000000" w:fill="E5E0EC"/>
            <w:noWrap/>
            <w:textDirection w:val="btLr"/>
            <w:vAlign w:val="bottom"/>
            <w:hideMark/>
          </w:tcPr>
          <w:p w:rsidR="00FD0519" w:rsidRPr="00DE31CB" w:rsidRDefault="00FD0519" w:rsidP="00FD0519">
            <w:pPr>
              <w:spacing w:after="0"/>
              <w:ind w:left="0"/>
              <w:jc w:val="left"/>
              <w:rPr>
                <w:b w:val="0"/>
                <w:color w:val="000000"/>
                <w:szCs w:val="22"/>
                <w:lang w:eastAsia="es-AR"/>
              </w:rPr>
            </w:pPr>
            <w:r w:rsidRPr="00DE31CB">
              <w:rPr>
                <w:b w:val="0"/>
                <w:color w:val="000000"/>
                <w:sz w:val="22"/>
                <w:szCs w:val="22"/>
                <w:lang w:eastAsia="es-AR"/>
              </w:rPr>
              <w:t> </w:t>
            </w:r>
          </w:p>
        </w:tc>
        <w:tc>
          <w:tcPr>
            <w:tcW w:w="522" w:type="dxa"/>
            <w:tcBorders>
              <w:top w:val="single" w:sz="4" w:space="0" w:color="auto"/>
              <w:left w:val="nil"/>
              <w:bottom w:val="single" w:sz="4" w:space="0" w:color="auto"/>
              <w:right w:val="single" w:sz="4" w:space="0" w:color="auto"/>
            </w:tcBorders>
            <w:shd w:val="clear" w:color="000000" w:fill="E5E0EC"/>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 </w:t>
            </w:r>
          </w:p>
        </w:tc>
        <w:tc>
          <w:tcPr>
            <w:tcW w:w="522" w:type="dxa"/>
            <w:tcBorders>
              <w:top w:val="single" w:sz="4" w:space="0" w:color="auto"/>
              <w:left w:val="nil"/>
              <w:bottom w:val="single" w:sz="4" w:space="0" w:color="auto"/>
              <w:right w:val="single" w:sz="4" w:space="0" w:color="auto"/>
            </w:tcBorders>
            <w:shd w:val="clear" w:color="000000" w:fill="E5E0EC"/>
            <w:noWrap/>
            <w:vAlign w:val="center"/>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A</w:t>
            </w:r>
          </w:p>
        </w:tc>
        <w:tc>
          <w:tcPr>
            <w:tcW w:w="523" w:type="dxa"/>
            <w:tcBorders>
              <w:top w:val="single" w:sz="4" w:space="0" w:color="auto"/>
              <w:left w:val="nil"/>
              <w:bottom w:val="single" w:sz="4" w:space="0" w:color="auto"/>
              <w:right w:val="single" w:sz="4" w:space="0" w:color="auto"/>
            </w:tcBorders>
            <w:shd w:val="clear" w:color="000000" w:fill="E5E0EC"/>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 </w:t>
            </w:r>
          </w:p>
        </w:tc>
        <w:tc>
          <w:tcPr>
            <w:tcW w:w="522" w:type="dxa"/>
            <w:tcBorders>
              <w:top w:val="single" w:sz="4" w:space="0" w:color="auto"/>
              <w:left w:val="nil"/>
              <w:bottom w:val="single" w:sz="4" w:space="0" w:color="auto"/>
              <w:right w:val="single" w:sz="4" w:space="0" w:color="auto"/>
            </w:tcBorders>
            <w:shd w:val="clear" w:color="000000" w:fill="E5E0EC"/>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A</w:t>
            </w:r>
          </w:p>
        </w:tc>
        <w:tc>
          <w:tcPr>
            <w:tcW w:w="523" w:type="dxa"/>
            <w:tcBorders>
              <w:top w:val="single" w:sz="4" w:space="0" w:color="auto"/>
              <w:left w:val="nil"/>
              <w:bottom w:val="single" w:sz="4" w:space="0" w:color="auto"/>
              <w:right w:val="single" w:sz="4" w:space="0" w:color="auto"/>
            </w:tcBorders>
            <w:shd w:val="clear" w:color="000000" w:fill="E5E0EC"/>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A</w:t>
            </w:r>
          </w:p>
        </w:tc>
        <w:tc>
          <w:tcPr>
            <w:tcW w:w="522" w:type="dxa"/>
            <w:tcBorders>
              <w:top w:val="single" w:sz="4" w:space="0" w:color="auto"/>
              <w:left w:val="nil"/>
              <w:bottom w:val="single" w:sz="4" w:space="0" w:color="auto"/>
              <w:right w:val="single" w:sz="4" w:space="0" w:color="auto"/>
            </w:tcBorders>
            <w:shd w:val="clear" w:color="000000" w:fill="E5E0EC"/>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 </w:t>
            </w:r>
          </w:p>
        </w:tc>
        <w:tc>
          <w:tcPr>
            <w:tcW w:w="522" w:type="dxa"/>
            <w:tcBorders>
              <w:top w:val="single" w:sz="4" w:space="0" w:color="auto"/>
              <w:left w:val="nil"/>
              <w:bottom w:val="single" w:sz="4" w:space="0" w:color="auto"/>
              <w:right w:val="single" w:sz="4" w:space="0" w:color="auto"/>
            </w:tcBorders>
            <w:shd w:val="clear" w:color="000000" w:fill="E5E0EC"/>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R</w:t>
            </w:r>
          </w:p>
        </w:tc>
        <w:tc>
          <w:tcPr>
            <w:tcW w:w="522" w:type="dxa"/>
            <w:tcBorders>
              <w:top w:val="single" w:sz="4" w:space="0" w:color="auto"/>
              <w:left w:val="nil"/>
              <w:bottom w:val="single" w:sz="4" w:space="0" w:color="auto"/>
              <w:right w:val="single" w:sz="4" w:space="0" w:color="auto"/>
            </w:tcBorders>
            <w:shd w:val="clear" w:color="000000" w:fill="E5E0EC"/>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I,C</w:t>
            </w:r>
          </w:p>
        </w:tc>
        <w:tc>
          <w:tcPr>
            <w:tcW w:w="522" w:type="dxa"/>
            <w:tcBorders>
              <w:top w:val="single" w:sz="4" w:space="0" w:color="auto"/>
              <w:left w:val="nil"/>
              <w:bottom w:val="single" w:sz="4" w:space="0" w:color="auto"/>
              <w:right w:val="single" w:sz="4" w:space="0" w:color="auto"/>
            </w:tcBorders>
            <w:shd w:val="clear" w:color="000000" w:fill="E5E0EC"/>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w:t>
            </w:r>
          </w:p>
        </w:tc>
        <w:tc>
          <w:tcPr>
            <w:tcW w:w="524" w:type="dxa"/>
            <w:tcBorders>
              <w:top w:val="single" w:sz="4" w:space="0" w:color="auto"/>
              <w:left w:val="nil"/>
              <w:bottom w:val="single" w:sz="4" w:space="0" w:color="auto"/>
              <w:right w:val="single" w:sz="4" w:space="0" w:color="auto"/>
            </w:tcBorders>
            <w:shd w:val="clear" w:color="000000" w:fill="E5E0EC"/>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 </w:t>
            </w:r>
          </w:p>
        </w:tc>
      </w:tr>
      <w:tr w:rsidR="00FD0519" w:rsidRPr="00DE31CB" w:rsidTr="00FD0519">
        <w:trPr>
          <w:trHeight w:val="296"/>
        </w:trPr>
        <w:tc>
          <w:tcPr>
            <w:tcW w:w="1286" w:type="dxa"/>
            <w:tcBorders>
              <w:top w:val="single" w:sz="4" w:space="0" w:color="3F3F3F"/>
              <w:left w:val="single" w:sz="4" w:space="0" w:color="3F3F3F"/>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left"/>
              <w:rPr>
                <w:b w:val="0"/>
                <w:color w:val="000000"/>
                <w:szCs w:val="22"/>
                <w:lang w:eastAsia="es-AR"/>
              </w:rPr>
            </w:pPr>
            <w:r w:rsidRPr="00DE31CB">
              <w:rPr>
                <w:b w:val="0"/>
                <w:color w:val="000000"/>
                <w:sz w:val="22"/>
                <w:szCs w:val="22"/>
                <w:lang w:eastAsia="es-AR"/>
              </w:rPr>
              <w:t> </w:t>
            </w:r>
          </w:p>
        </w:tc>
        <w:tc>
          <w:tcPr>
            <w:tcW w:w="1908" w:type="dxa"/>
            <w:tcBorders>
              <w:top w:val="single" w:sz="4" w:space="0" w:color="3F3F3F"/>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left"/>
              <w:rPr>
                <w:b w:val="0"/>
                <w:color w:val="000000"/>
                <w:szCs w:val="22"/>
                <w:lang w:eastAsia="es-AR"/>
              </w:rPr>
            </w:pPr>
            <w:r w:rsidRPr="00DE31CB">
              <w:rPr>
                <w:b w:val="0"/>
                <w:color w:val="000000"/>
                <w:sz w:val="22"/>
                <w:szCs w:val="22"/>
                <w:lang w:eastAsia="es-AR"/>
              </w:rPr>
              <w:t>PMO</w:t>
            </w:r>
          </w:p>
        </w:tc>
        <w:tc>
          <w:tcPr>
            <w:tcW w:w="522" w:type="dxa"/>
            <w:tcBorders>
              <w:top w:val="single" w:sz="4" w:space="0" w:color="3F3F3F"/>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 </w:t>
            </w:r>
          </w:p>
        </w:tc>
        <w:tc>
          <w:tcPr>
            <w:tcW w:w="522" w:type="dxa"/>
            <w:tcBorders>
              <w:top w:val="single" w:sz="4" w:space="0" w:color="3F3F3F"/>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 </w:t>
            </w:r>
          </w:p>
        </w:tc>
        <w:tc>
          <w:tcPr>
            <w:tcW w:w="523" w:type="dxa"/>
            <w:tcBorders>
              <w:top w:val="single" w:sz="4" w:space="0" w:color="3F3F3F"/>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 </w:t>
            </w:r>
          </w:p>
        </w:tc>
        <w:tc>
          <w:tcPr>
            <w:tcW w:w="522" w:type="dxa"/>
            <w:tcBorders>
              <w:top w:val="single" w:sz="4" w:space="0" w:color="3F3F3F"/>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 </w:t>
            </w:r>
          </w:p>
        </w:tc>
        <w:tc>
          <w:tcPr>
            <w:tcW w:w="522" w:type="dxa"/>
            <w:tcBorders>
              <w:top w:val="single" w:sz="4" w:space="0" w:color="3F3F3F"/>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 </w:t>
            </w:r>
          </w:p>
        </w:tc>
        <w:tc>
          <w:tcPr>
            <w:tcW w:w="523" w:type="dxa"/>
            <w:tcBorders>
              <w:top w:val="single" w:sz="4" w:space="0" w:color="3F3F3F"/>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 </w:t>
            </w:r>
          </w:p>
        </w:tc>
        <w:tc>
          <w:tcPr>
            <w:tcW w:w="522" w:type="dxa"/>
            <w:tcBorders>
              <w:top w:val="single" w:sz="4" w:space="0" w:color="3F3F3F"/>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 </w:t>
            </w:r>
          </w:p>
        </w:tc>
        <w:tc>
          <w:tcPr>
            <w:tcW w:w="523" w:type="dxa"/>
            <w:tcBorders>
              <w:top w:val="single" w:sz="4" w:space="0" w:color="3F3F3F"/>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 </w:t>
            </w:r>
          </w:p>
        </w:tc>
        <w:tc>
          <w:tcPr>
            <w:tcW w:w="522" w:type="dxa"/>
            <w:tcBorders>
              <w:top w:val="single" w:sz="4" w:space="0" w:color="3F3F3F"/>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 </w:t>
            </w:r>
          </w:p>
        </w:tc>
        <w:tc>
          <w:tcPr>
            <w:tcW w:w="522" w:type="dxa"/>
            <w:tcBorders>
              <w:top w:val="single" w:sz="4" w:space="0" w:color="3F3F3F"/>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I,C</w:t>
            </w:r>
          </w:p>
        </w:tc>
        <w:tc>
          <w:tcPr>
            <w:tcW w:w="522" w:type="dxa"/>
            <w:tcBorders>
              <w:top w:val="single" w:sz="4" w:space="0" w:color="3F3F3F"/>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w:t>
            </w:r>
          </w:p>
        </w:tc>
        <w:tc>
          <w:tcPr>
            <w:tcW w:w="522" w:type="dxa"/>
            <w:tcBorders>
              <w:top w:val="single" w:sz="4" w:space="0" w:color="3F3F3F"/>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w:t>
            </w:r>
          </w:p>
        </w:tc>
        <w:tc>
          <w:tcPr>
            <w:tcW w:w="524" w:type="dxa"/>
            <w:tcBorders>
              <w:top w:val="single" w:sz="4" w:space="0" w:color="3F3F3F"/>
              <w:left w:val="nil"/>
              <w:bottom w:val="single" w:sz="4" w:space="0" w:color="3F3F3F"/>
              <w:right w:val="single" w:sz="4" w:space="0" w:color="3F3F3F"/>
            </w:tcBorders>
            <w:shd w:val="clear" w:color="000000" w:fill="E6B9B8"/>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R</w:t>
            </w:r>
          </w:p>
        </w:tc>
      </w:tr>
      <w:tr w:rsidR="00FD0519" w:rsidRPr="00DE31CB" w:rsidTr="00FD0519">
        <w:trPr>
          <w:trHeight w:val="60"/>
        </w:trPr>
        <w:tc>
          <w:tcPr>
            <w:tcW w:w="1286" w:type="dxa"/>
            <w:tcBorders>
              <w:top w:val="single" w:sz="4" w:space="0" w:color="auto"/>
              <w:left w:val="single" w:sz="4" w:space="0" w:color="auto"/>
              <w:bottom w:val="single" w:sz="4" w:space="0" w:color="auto"/>
              <w:right w:val="single" w:sz="4" w:space="0" w:color="auto"/>
            </w:tcBorders>
            <w:shd w:val="clear" w:color="000000" w:fill="E5E0EC"/>
            <w:noWrap/>
            <w:vAlign w:val="bottom"/>
            <w:hideMark/>
          </w:tcPr>
          <w:p w:rsidR="00FD0519" w:rsidRPr="00DE31CB" w:rsidRDefault="00FD0519" w:rsidP="00FD0519">
            <w:pPr>
              <w:spacing w:after="0"/>
              <w:ind w:left="0"/>
              <w:jc w:val="left"/>
              <w:rPr>
                <w:b w:val="0"/>
                <w:color w:val="000000"/>
                <w:szCs w:val="22"/>
                <w:lang w:eastAsia="es-AR"/>
              </w:rPr>
            </w:pPr>
            <w:r w:rsidRPr="00DE31CB">
              <w:rPr>
                <w:b w:val="0"/>
                <w:color w:val="000000"/>
                <w:sz w:val="22"/>
                <w:szCs w:val="22"/>
                <w:lang w:eastAsia="es-AR"/>
              </w:rPr>
              <w:t> </w:t>
            </w:r>
          </w:p>
        </w:tc>
        <w:tc>
          <w:tcPr>
            <w:tcW w:w="1908" w:type="dxa"/>
            <w:tcBorders>
              <w:top w:val="nil"/>
              <w:left w:val="single" w:sz="4" w:space="0" w:color="3F3F3F"/>
              <w:bottom w:val="single" w:sz="4" w:space="0" w:color="3F3F3F"/>
              <w:right w:val="single" w:sz="4" w:space="0" w:color="3F3F3F"/>
            </w:tcBorders>
            <w:shd w:val="clear" w:color="000000" w:fill="F2DDDC"/>
            <w:noWrap/>
            <w:vAlign w:val="bottom"/>
            <w:hideMark/>
          </w:tcPr>
          <w:p w:rsidR="00FD0519" w:rsidRPr="00DE31CB" w:rsidRDefault="00FD0519" w:rsidP="00FD0519">
            <w:pPr>
              <w:spacing w:after="0"/>
              <w:ind w:left="0"/>
              <w:jc w:val="left"/>
              <w:rPr>
                <w:b w:val="0"/>
                <w:color w:val="000000"/>
                <w:szCs w:val="22"/>
                <w:lang w:eastAsia="es-AR"/>
              </w:rPr>
            </w:pPr>
            <w:r w:rsidRPr="00DE31CB">
              <w:rPr>
                <w:b w:val="0"/>
                <w:color w:val="000000"/>
                <w:sz w:val="22"/>
                <w:szCs w:val="22"/>
                <w:lang w:eastAsia="es-AR"/>
              </w:rPr>
              <w:t xml:space="preserve">Analista </w:t>
            </w:r>
          </w:p>
        </w:tc>
        <w:tc>
          <w:tcPr>
            <w:tcW w:w="522" w:type="dxa"/>
            <w:tcBorders>
              <w:top w:val="nil"/>
              <w:left w:val="nil"/>
              <w:bottom w:val="single" w:sz="4" w:space="0" w:color="3F3F3F"/>
              <w:right w:val="single" w:sz="4" w:space="0" w:color="3F3F3F"/>
            </w:tcBorders>
            <w:shd w:val="clear" w:color="000000" w:fill="F2DDDC"/>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C</w:t>
            </w:r>
          </w:p>
        </w:tc>
        <w:tc>
          <w:tcPr>
            <w:tcW w:w="522" w:type="dxa"/>
            <w:tcBorders>
              <w:top w:val="nil"/>
              <w:left w:val="nil"/>
              <w:bottom w:val="single" w:sz="4" w:space="0" w:color="3F3F3F"/>
              <w:right w:val="single" w:sz="4" w:space="0" w:color="3F3F3F"/>
            </w:tcBorders>
            <w:shd w:val="clear" w:color="000000" w:fill="F2DDDC"/>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R</w:t>
            </w:r>
          </w:p>
        </w:tc>
        <w:tc>
          <w:tcPr>
            <w:tcW w:w="523" w:type="dxa"/>
            <w:tcBorders>
              <w:top w:val="nil"/>
              <w:left w:val="nil"/>
              <w:bottom w:val="single" w:sz="4" w:space="0" w:color="3F3F3F"/>
              <w:right w:val="single" w:sz="4" w:space="0" w:color="3F3F3F"/>
            </w:tcBorders>
            <w:shd w:val="clear" w:color="000000" w:fill="F2DDDC"/>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R</w:t>
            </w:r>
          </w:p>
        </w:tc>
        <w:tc>
          <w:tcPr>
            <w:tcW w:w="522" w:type="dxa"/>
            <w:tcBorders>
              <w:top w:val="nil"/>
              <w:left w:val="nil"/>
              <w:bottom w:val="single" w:sz="4" w:space="0" w:color="3F3F3F"/>
              <w:right w:val="single" w:sz="4" w:space="0" w:color="3F3F3F"/>
            </w:tcBorders>
            <w:shd w:val="clear" w:color="000000" w:fill="F2DDDC"/>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C</w:t>
            </w:r>
          </w:p>
        </w:tc>
        <w:tc>
          <w:tcPr>
            <w:tcW w:w="522" w:type="dxa"/>
            <w:tcBorders>
              <w:top w:val="nil"/>
              <w:left w:val="nil"/>
              <w:bottom w:val="single" w:sz="4" w:space="0" w:color="3F3F3F"/>
              <w:right w:val="single" w:sz="4" w:space="0" w:color="3F3F3F"/>
            </w:tcBorders>
            <w:shd w:val="clear" w:color="000000" w:fill="F2DDDC"/>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C</w:t>
            </w:r>
          </w:p>
        </w:tc>
        <w:tc>
          <w:tcPr>
            <w:tcW w:w="523" w:type="dxa"/>
            <w:tcBorders>
              <w:top w:val="nil"/>
              <w:left w:val="nil"/>
              <w:bottom w:val="single" w:sz="4" w:space="0" w:color="3F3F3F"/>
              <w:right w:val="single" w:sz="4" w:space="0" w:color="3F3F3F"/>
            </w:tcBorders>
            <w:shd w:val="clear" w:color="000000" w:fill="F2DDDC"/>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I,C</w:t>
            </w:r>
          </w:p>
        </w:tc>
        <w:tc>
          <w:tcPr>
            <w:tcW w:w="522" w:type="dxa"/>
            <w:tcBorders>
              <w:top w:val="nil"/>
              <w:left w:val="nil"/>
              <w:bottom w:val="single" w:sz="4" w:space="0" w:color="3F3F3F"/>
              <w:right w:val="single" w:sz="4" w:space="0" w:color="3F3F3F"/>
            </w:tcBorders>
            <w:shd w:val="clear" w:color="000000" w:fill="F2DDDC"/>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I,C</w:t>
            </w:r>
          </w:p>
        </w:tc>
        <w:tc>
          <w:tcPr>
            <w:tcW w:w="523" w:type="dxa"/>
            <w:tcBorders>
              <w:top w:val="nil"/>
              <w:left w:val="nil"/>
              <w:bottom w:val="single" w:sz="4" w:space="0" w:color="3F3F3F"/>
              <w:right w:val="single" w:sz="4" w:space="0" w:color="3F3F3F"/>
            </w:tcBorders>
            <w:shd w:val="clear" w:color="000000" w:fill="F2DDDC"/>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I,C</w:t>
            </w:r>
          </w:p>
        </w:tc>
        <w:tc>
          <w:tcPr>
            <w:tcW w:w="522" w:type="dxa"/>
            <w:tcBorders>
              <w:top w:val="nil"/>
              <w:left w:val="nil"/>
              <w:bottom w:val="single" w:sz="4" w:space="0" w:color="3F3F3F"/>
              <w:right w:val="single" w:sz="4" w:space="0" w:color="3F3F3F"/>
            </w:tcBorders>
            <w:shd w:val="clear" w:color="000000" w:fill="F2DDDC"/>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I,C</w:t>
            </w:r>
          </w:p>
        </w:tc>
        <w:tc>
          <w:tcPr>
            <w:tcW w:w="522" w:type="dxa"/>
            <w:tcBorders>
              <w:top w:val="nil"/>
              <w:left w:val="nil"/>
              <w:bottom w:val="single" w:sz="4" w:space="0" w:color="3F3F3F"/>
              <w:right w:val="single" w:sz="4" w:space="0" w:color="3F3F3F"/>
            </w:tcBorders>
            <w:shd w:val="clear" w:color="000000" w:fill="F2DDDC"/>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I,C</w:t>
            </w:r>
          </w:p>
        </w:tc>
        <w:tc>
          <w:tcPr>
            <w:tcW w:w="522" w:type="dxa"/>
            <w:tcBorders>
              <w:top w:val="nil"/>
              <w:left w:val="nil"/>
              <w:bottom w:val="single" w:sz="4" w:space="0" w:color="3F3F3F"/>
              <w:right w:val="single" w:sz="4" w:space="0" w:color="3F3F3F"/>
            </w:tcBorders>
            <w:shd w:val="clear" w:color="000000" w:fill="F2DDDC"/>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I,C</w:t>
            </w:r>
          </w:p>
        </w:tc>
        <w:tc>
          <w:tcPr>
            <w:tcW w:w="522" w:type="dxa"/>
            <w:tcBorders>
              <w:top w:val="nil"/>
              <w:left w:val="nil"/>
              <w:bottom w:val="single" w:sz="4" w:space="0" w:color="3F3F3F"/>
              <w:right w:val="single" w:sz="4" w:space="0" w:color="3F3F3F"/>
            </w:tcBorders>
            <w:shd w:val="clear" w:color="000000" w:fill="F2DDDC"/>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I</w:t>
            </w:r>
          </w:p>
        </w:tc>
        <w:tc>
          <w:tcPr>
            <w:tcW w:w="524" w:type="dxa"/>
            <w:tcBorders>
              <w:top w:val="nil"/>
              <w:left w:val="nil"/>
              <w:bottom w:val="single" w:sz="4" w:space="0" w:color="3F3F3F"/>
              <w:right w:val="single" w:sz="4" w:space="0" w:color="3F3F3F"/>
            </w:tcBorders>
            <w:shd w:val="clear" w:color="000000" w:fill="F2DDDC"/>
            <w:noWrap/>
            <w:vAlign w:val="bottom"/>
            <w:hideMark/>
          </w:tcPr>
          <w:p w:rsidR="00FD0519" w:rsidRPr="00DE31CB" w:rsidRDefault="00FD0519" w:rsidP="00FD0519">
            <w:pPr>
              <w:spacing w:after="0"/>
              <w:ind w:left="0"/>
              <w:jc w:val="center"/>
              <w:rPr>
                <w:b w:val="0"/>
                <w:color w:val="000000"/>
                <w:szCs w:val="22"/>
                <w:lang w:eastAsia="es-AR"/>
              </w:rPr>
            </w:pPr>
            <w:r w:rsidRPr="00DE31CB">
              <w:rPr>
                <w:b w:val="0"/>
                <w:color w:val="000000"/>
                <w:sz w:val="22"/>
                <w:szCs w:val="22"/>
                <w:lang w:eastAsia="es-AR"/>
              </w:rPr>
              <w:t> </w:t>
            </w:r>
          </w:p>
        </w:tc>
      </w:tr>
    </w:tbl>
    <w:p w:rsidR="00FD0519" w:rsidRDefault="00FD0519" w:rsidP="00772E42">
      <w:pPr>
        <w:ind w:left="0"/>
        <w:rPr>
          <w:rFonts w:asciiTheme="minorHAnsi" w:hAnsiTheme="minorHAnsi" w:cstheme="minorHAnsi"/>
          <w:sz w:val="20"/>
        </w:rPr>
      </w:pPr>
    </w:p>
    <w:p w:rsidR="00FD0519" w:rsidRDefault="00FD0519" w:rsidP="00772E42">
      <w:pPr>
        <w:ind w:left="0"/>
        <w:rPr>
          <w:rFonts w:asciiTheme="minorHAnsi" w:hAnsiTheme="minorHAnsi" w:cstheme="minorHAnsi"/>
          <w:sz w:val="20"/>
        </w:rPr>
      </w:pPr>
    </w:p>
    <w:p w:rsidR="00FD0519" w:rsidRDefault="00FD0519" w:rsidP="00772E42">
      <w:pPr>
        <w:ind w:left="0"/>
        <w:rPr>
          <w:rFonts w:asciiTheme="minorHAnsi" w:hAnsiTheme="minorHAnsi" w:cstheme="minorHAnsi"/>
          <w:sz w:val="20"/>
        </w:rPr>
      </w:pPr>
    </w:p>
    <w:p w:rsidR="00FD0519" w:rsidRDefault="00FD0519" w:rsidP="00772E42">
      <w:pPr>
        <w:ind w:left="0"/>
        <w:rPr>
          <w:rFonts w:asciiTheme="minorHAnsi" w:hAnsiTheme="minorHAnsi" w:cstheme="minorHAnsi"/>
          <w:sz w:val="20"/>
        </w:rPr>
      </w:pPr>
    </w:p>
    <w:p w:rsidR="00FD0519" w:rsidRDefault="00FD0519" w:rsidP="00772E42">
      <w:pPr>
        <w:ind w:left="0"/>
        <w:rPr>
          <w:rFonts w:asciiTheme="minorHAnsi" w:hAnsiTheme="minorHAnsi" w:cstheme="minorHAnsi"/>
          <w:sz w:val="20"/>
        </w:rPr>
      </w:pPr>
    </w:p>
    <w:p w:rsidR="00FD0519" w:rsidRDefault="00FD0519" w:rsidP="00772E42">
      <w:pPr>
        <w:ind w:left="0"/>
        <w:rPr>
          <w:rFonts w:asciiTheme="minorHAnsi" w:hAnsiTheme="minorHAnsi" w:cstheme="minorHAnsi"/>
          <w:sz w:val="20"/>
        </w:rPr>
      </w:pPr>
    </w:p>
    <w:p w:rsidR="00FD0519" w:rsidRDefault="00FD0519" w:rsidP="00772E42">
      <w:pPr>
        <w:ind w:left="0"/>
        <w:rPr>
          <w:rFonts w:asciiTheme="minorHAnsi" w:hAnsiTheme="minorHAnsi" w:cstheme="minorHAnsi"/>
          <w:sz w:val="20"/>
        </w:rPr>
      </w:pPr>
    </w:p>
    <w:p w:rsidR="00FD0519" w:rsidRDefault="00FD0519" w:rsidP="00772E42">
      <w:pPr>
        <w:ind w:left="0"/>
        <w:rPr>
          <w:rFonts w:asciiTheme="minorHAnsi" w:hAnsiTheme="minorHAnsi" w:cstheme="minorHAnsi"/>
          <w:sz w:val="20"/>
        </w:rPr>
      </w:pPr>
    </w:p>
    <w:p w:rsidR="00FD0519" w:rsidRDefault="00FD0519" w:rsidP="00772E42">
      <w:pPr>
        <w:ind w:left="0"/>
        <w:rPr>
          <w:rFonts w:asciiTheme="minorHAnsi" w:hAnsiTheme="minorHAnsi" w:cstheme="minorHAnsi"/>
          <w:sz w:val="20"/>
        </w:rPr>
      </w:pPr>
    </w:p>
    <w:p w:rsidR="00FD0519" w:rsidRDefault="00FD0519" w:rsidP="00772E42">
      <w:pPr>
        <w:ind w:left="0"/>
        <w:rPr>
          <w:rFonts w:asciiTheme="minorHAnsi" w:hAnsiTheme="minorHAnsi" w:cstheme="minorHAnsi"/>
          <w:sz w:val="20"/>
        </w:rPr>
      </w:pPr>
    </w:p>
    <w:p w:rsidR="00FD0519" w:rsidRDefault="00FD0519" w:rsidP="00772E42">
      <w:pPr>
        <w:ind w:left="0"/>
        <w:rPr>
          <w:rFonts w:asciiTheme="minorHAnsi" w:hAnsiTheme="minorHAnsi" w:cstheme="minorHAnsi"/>
          <w:sz w:val="20"/>
        </w:rPr>
      </w:pPr>
    </w:p>
    <w:p w:rsidR="00FD0519" w:rsidRDefault="00FD0519" w:rsidP="00772E42">
      <w:pPr>
        <w:ind w:left="0"/>
        <w:rPr>
          <w:rFonts w:asciiTheme="minorHAnsi" w:hAnsiTheme="minorHAnsi" w:cstheme="minorHAnsi"/>
          <w:sz w:val="20"/>
        </w:rPr>
      </w:pPr>
    </w:p>
    <w:p w:rsidR="00FD0519" w:rsidRDefault="00FD0519" w:rsidP="00772E42">
      <w:pPr>
        <w:ind w:left="0"/>
        <w:rPr>
          <w:rFonts w:asciiTheme="minorHAnsi" w:hAnsiTheme="minorHAnsi" w:cstheme="minorHAnsi"/>
          <w:sz w:val="20"/>
        </w:rPr>
      </w:pPr>
    </w:p>
    <w:p w:rsidR="00FD0519" w:rsidRDefault="00FD0519" w:rsidP="00772E42">
      <w:pPr>
        <w:ind w:left="0"/>
        <w:rPr>
          <w:rFonts w:asciiTheme="minorHAnsi" w:hAnsiTheme="minorHAnsi" w:cstheme="minorHAnsi"/>
          <w:sz w:val="20"/>
        </w:rPr>
      </w:pPr>
    </w:p>
    <w:p w:rsidR="00FD0519" w:rsidRDefault="00FD0519" w:rsidP="00772E42">
      <w:pPr>
        <w:ind w:left="0"/>
        <w:rPr>
          <w:rFonts w:asciiTheme="minorHAnsi" w:hAnsiTheme="minorHAnsi" w:cstheme="minorHAnsi"/>
          <w:sz w:val="20"/>
        </w:rPr>
      </w:pPr>
    </w:p>
    <w:p w:rsidR="00FD0519" w:rsidRDefault="00FD0519" w:rsidP="00772E42">
      <w:pPr>
        <w:ind w:left="0"/>
        <w:rPr>
          <w:rFonts w:asciiTheme="minorHAnsi" w:hAnsiTheme="minorHAnsi" w:cstheme="minorHAnsi"/>
          <w:sz w:val="20"/>
        </w:rPr>
      </w:pPr>
    </w:p>
    <w:p w:rsidR="00FD0519" w:rsidRDefault="00FD0519" w:rsidP="00772E42">
      <w:pPr>
        <w:ind w:left="0"/>
        <w:rPr>
          <w:rFonts w:asciiTheme="minorHAnsi" w:hAnsiTheme="minorHAnsi" w:cstheme="minorHAnsi"/>
          <w:sz w:val="20"/>
        </w:rPr>
      </w:pPr>
    </w:p>
    <w:p w:rsidR="00FD0519" w:rsidRDefault="00FD0519" w:rsidP="00772E42">
      <w:pPr>
        <w:ind w:left="0"/>
        <w:rPr>
          <w:rFonts w:asciiTheme="minorHAnsi" w:hAnsiTheme="minorHAnsi" w:cstheme="minorHAnsi"/>
          <w:sz w:val="20"/>
        </w:rPr>
      </w:pPr>
    </w:p>
    <w:p w:rsidR="00FD0519" w:rsidRDefault="00FD0519" w:rsidP="00772E42">
      <w:pPr>
        <w:ind w:left="0"/>
        <w:rPr>
          <w:rFonts w:asciiTheme="minorHAnsi" w:hAnsiTheme="minorHAnsi" w:cstheme="minorHAnsi"/>
          <w:sz w:val="20"/>
        </w:rPr>
      </w:pPr>
    </w:p>
    <w:p w:rsidR="00FD0519" w:rsidRDefault="00FD0519" w:rsidP="00772E42">
      <w:pPr>
        <w:ind w:left="0"/>
        <w:rPr>
          <w:rFonts w:asciiTheme="minorHAnsi" w:hAnsiTheme="minorHAnsi" w:cstheme="minorHAnsi"/>
          <w:sz w:val="20"/>
        </w:rPr>
      </w:pPr>
    </w:p>
    <w:p w:rsidR="00FD0519" w:rsidRDefault="00FD0519" w:rsidP="00772E42">
      <w:pPr>
        <w:ind w:left="0"/>
        <w:rPr>
          <w:rFonts w:asciiTheme="minorHAnsi" w:hAnsiTheme="minorHAnsi" w:cstheme="minorHAnsi"/>
          <w:sz w:val="20"/>
        </w:rPr>
      </w:pPr>
    </w:p>
    <w:p w:rsidR="00FD0519" w:rsidRDefault="00FD0519" w:rsidP="00772E42">
      <w:pPr>
        <w:ind w:left="0"/>
        <w:rPr>
          <w:rFonts w:asciiTheme="minorHAnsi" w:hAnsiTheme="minorHAnsi" w:cstheme="minorHAnsi"/>
          <w:sz w:val="20"/>
        </w:rPr>
      </w:pPr>
    </w:p>
    <w:p w:rsidR="00FD0519" w:rsidRDefault="00FD0519" w:rsidP="00772E42">
      <w:pPr>
        <w:ind w:left="0"/>
        <w:rPr>
          <w:rFonts w:asciiTheme="minorHAnsi" w:hAnsiTheme="minorHAnsi" w:cstheme="minorHAnsi"/>
          <w:sz w:val="20"/>
        </w:rPr>
      </w:pPr>
    </w:p>
    <w:p w:rsidR="00772E42" w:rsidRPr="006F0125" w:rsidRDefault="00772E42" w:rsidP="00772E42">
      <w:pPr>
        <w:pStyle w:val="Prrafodelista"/>
        <w:numPr>
          <w:ilvl w:val="0"/>
          <w:numId w:val="19"/>
        </w:numPr>
        <w:rPr>
          <w:rFonts w:asciiTheme="minorHAnsi" w:hAnsiTheme="minorHAnsi" w:cstheme="minorHAnsi"/>
          <w:sz w:val="20"/>
        </w:rPr>
      </w:pPr>
      <w:r w:rsidRPr="006F0125">
        <w:rPr>
          <w:rFonts w:asciiTheme="minorHAnsi" w:hAnsiTheme="minorHAnsi" w:cstheme="minorHAnsi"/>
          <w:sz w:val="20"/>
        </w:rPr>
        <w:lastRenderedPageBreak/>
        <w:t>Definir gestión de la configuración</w:t>
      </w:r>
    </w:p>
    <w:p w:rsidR="00772E42" w:rsidRDefault="00772E42" w:rsidP="00772E42">
      <w:pPr>
        <w:ind w:left="360"/>
      </w:pPr>
      <w:r>
        <w:object w:dxaOrig="10279" w:dyaOrig="7057">
          <v:shape id="_x0000_i1027" type="#_x0000_t75" style="width:425.25pt;height:292.5pt" o:ole="">
            <v:imagedata r:id="rId9" o:title=""/>
          </v:shape>
          <o:OLEObject Type="Embed" ProgID="Visio.Drawing.11" ShapeID="_x0000_i1027" DrawAspect="Content" ObjectID="_1376349211" r:id="rId10"/>
        </w:object>
      </w:r>
    </w:p>
    <w:p w:rsidR="00772E42" w:rsidRDefault="00772E42" w:rsidP="00772E42">
      <w:pPr>
        <w:pStyle w:val="Prrafodelista"/>
        <w:numPr>
          <w:ilvl w:val="0"/>
          <w:numId w:val="19"/>
        </w:numPr>
        <w:rPr>
          <w:rFonts w:asciiTheme="minorHAnsi" w:hAnsiTheme="minorHAnsi" w:cstheme="minorHAnsi"/>
          <w:sz w:val="20"/>
        </w:rPr>
      </w:pPr>
      <w:r>
        <w:rPr>
          <w:rFonts w:asciiTheme="minorHAnsi" w:hAnsiTheme="minorHAnsi" w:cstheme="minorHAnsi"/>
          <w:sz w:val="20"/>
        </w:rPr>
        <w:t>Listado de Control</w:t>
      </w:r>
    </w:p>
    <w:p w:rsidR="00772E42" w:rsidRPr="00137016" w:rsidRDefault="00772E42" w:rsidP="00772E42">
      <w:pPr>
        <w:pStyle w:val="Prrafodelista"/>
        <w:rPr>
          <w:rFonts w:asciiTheme="minorHAnsi" w:hAnsiTheme="minorHAnsi" w:cstheme="minorHAnsi"/>
          <w:sz w:val="20"/>
        </w:rPr>
      </w:pPr>
      <w:r>
        <w:rPr>
          <w:rFonts w:asciiTheme="minorHAnsi" w:hAnsiTheme="minorHAnsi" w:cstheme="minorHAnsi"/>
          <w:sz w:val="20"/>
        </w:rPr>
        <w:t>¿????</w:t>
      </w:r>
    </w:p>
    <w:p w:rsidR="00772E42" w:rsidRDefault="00772E42" w:rsidP="00772E42">
      <w:pPr>
        <w:ind w:left="0"/>
        <w:rPr>
          <w:rFonts w:asciiTheme="minorHAnsi" w:hAnsiTheme="minorHAnsi" w:cstheme="minorHAnsi"/>
          <w:sz w:val="20"/>
        </w:rPr>
      </w:pPr>
    </w:p>
    <w:p w:rsidR="00772E42" w:rsidRPr="0069274D" w:rsidRDefault="00772E42" w:rsidP="00772E42">
      <w:pPr>
        <w:ind w:left="0"/>
        <w:rPr>
          <w:rFonts w:asciiTheme="minorHAnsi" w:hAnsiTheme="minorHAnsi" w:cstheme="minorHAnsi"/>
          <w:b w:val="0"/>
          <w:sz w:val="20"/>
        </w:rPr>
      </w:pPr>
      <w:r w:rsidRPr="0069274D">
        <w:rPr>
          <w:rFonts w:asciiTheme="minorHAnsi" w:hAnsiTheme="minorHAnsi" w:cstheme="minorHAnsi"/>
          <w:sz w:val="20"/>
        </w:rPr>
        <w:t>Realizar Aseguramiento de Calidad:</w:t>
      </w:r>
      <w:r w:rsidRPr="0069274D">
        <w:rPr>
          <w:rFonts w:asciiTheme="minorHAnsi" w:hAnsiTheme="minorHAnsi" w:cstheme="minorHAnsi"/>
          <w:b w:val="0"/>
          <w:sz w:val="20"/>
        </w:rPr>
        <w:t xml:space="preserve"> Cumplimos con las actividades planificadas y sistemáticas relativas a la calidad, para asegurar que el proyecto siga todos los procesos necesarios para cumplir con los requisitos</w:t>
      </w:r>
    </w:p>
    <w:tbl>
      <w:tblPr>
        <w:tblW w:w="8647" w:type="dxa"/>
        <w:tblCellMar>
          <w:left w:w="0" w:type="dxa"/>
          <w:right w:w="0" w:type="dxa"/>
        </w:tblCellMar>
        <w:tblLook w:val="04A0"/>
      </w:tblPr>
      <w:tblGrid>
        <w:gridCol w:w="3119"/>
        <w:gridCol w:w="2551"/>
        <w:gridCol w:w="2977"/>
      </w:tblGrid>
      <w:tr w:rsidR="00772E42" w:rsidRPr="0069274D" w:rsidTr="00D71DF7">
        <w:trPr>
          <w:trHeight w:val="376"/>
        </w:trPr>
        <w:tc>
          <w:tcPr>
            <w:tcW w:w="3119" w:type="dxa"/>
            <w:tcBorders>
              <w:top w:val="single" w:sz="8" w:space="0" w:color="4066B2"/>
              <w:left w:val="single" w:sz="8" w:space="0" w:color="4066B2"/>
              <w:bottom w:val="single" w:sz="8" w:space="0" w:color="4066B2"/>
              <w:right w:val="single" w:sz="6" w:space="0" w:color="FFFFFF"/>
            </w:tcBorders>
            <w:shd w:val="clear" w:color="auto" w:fill="00B050"/>
            <w:tcMar>
              <w:top w:w="72" w:type="dxa"/>
              <w:left w:w="144" w:type="dxa"/>
              <w:bottom w:w="72" w:type="dxa"/>
              <w:right w:w="144" w:type="dxa"/>
            </w:tcMar>
            <w:hideMark/>
          </w:tcPr>
          <w:p w:rsidR="00772E42" w:rsidRPr="0069274D" w:rsidRDefault="00772E42" w:rsidP="00D71DF7">
            <w:pPr>
              <w:ind w:left="360"/>
              <w:jc w:val="center"/>
              <w:rPr>
                <w:rFonts w:asciiTheme="minorHAnsi" w:hAnsiTheme="minorHAnsi" w:cstheme="minorHAnsi"/>
                <w:b w:val="0"/>
                <w:sz w:val="20"/>
              </w:rPr>
            </w:pPr>
            <w:r w:rsidRPr="0069274D">
              <w:rPr>
                <w:rFonts w:asciiTheme="minorHAnsi" w:hAnsiTheme="minorHAnsi" w:cstheme="minorHAnsi"/>
                <w:bCs/>
                <w:sz w:val="20"/>
                <w:lang w:val="en-US"/>
              </w:rPr>
              <w:t>Entradas</w:t>
            </w:r>
          </w:p>
        </w:tc>
        <w:tc>
          <w:tcPr>
            <w:tcW w:w="2551" w:type="dxa"/>
            <w:tcBorders>
              <w:top w:val="single" w:sz="8" w:space="0" w:color="4066B2"/>
              <w:left w:val="single" w:sz="6" w:space="0" w:color="FFFFFF"/>
              <w:bottom w:val="single" w:sz="8" w:space="0" w:color="4066B2"/>
              <w:right w:val="single" w:sz="6" w:space="0" w:color="FFFFFF"/>
            </w:tcBorders>
            <w:shd w:val="clear" w:color="auto" w:fill="00B050"/>
            <w:tcMar>
              <w:top w:w="72" w:type="dxa"/>
              <w:left w:w="144" w:type="dxa"/>
              <w:bottom w:w="72" w:type="dxa"/>
              <w:right w:w="144" w:type="dxa"/>
            </w:tcMar>
            <w:hideMark/>
          </w:tcPr>
          <w:p w:rsidR="00772E42" w:rsidRPr="0069274D" w:rsidRDefault="00772E42" w:rsidP="00D71DF7">
            <w:pPr>
              <w:ind w:left="0"/>
              <w:jc w:val="center"/>
              <w:rPr>
                <w:rFonts w:asciiTheme="minorHAnsi" w:hAnsiTheme="minorHAnsi" w:cstheme="minorHAnsi"/>
                <w:b w:val="0"/>
                <w:sz w:val="20"/>
              </w:rPr>
            </w:pPr>
            <w:r w:rsidRPr="0069274D">
              <w:rPr>
                <w:rFonts w:asciiTheme="minorHAnsi" w:hAnsiTheme="minorHAnsi" w:cstheme="minorHAnsi"/>
                <w:bCs/>
                <w:sz w:val="20"/>
                <w:lang w:val="en-US"/>
              </w:rPr>
              <w:t>Tareas</w:t>
            </w:r>
          </w:p>
        </w:tc>
        <w:tc>
          <w:tcPr>
            <w:tcW w:w="2977" w:type="dxa"/>
            <w:tcBorders>
              <w:top w:val="single" w:sz="8" w:space="0" w:color="4066B2"/>
              <w:left w:val="single" w:sz="6" w:space="0" w:color="FFFFFF"/>
              <w:bottom w:val="single" w:sz="8" w:space="0" w:color="4066B2"/>
              <w:right w:val="single" w:sz="8" w:space="0" w:color="4066B2"/>
            </w:tcBorders>
            <w:shd w:val="clear" w:color="auto" w:fill="00B050"/>
            <w:tcMar>
              <w:top w:w="72" w:type="dxa"/>
              <w:left w:w="144" w:type="dxa"/>
              <w:bottom w:w="72" w:type="dxa"/>
              <w:right w:w="144" w:type="dxa"/>
            </w:tcMar>
            <w:hideMark/>
          </w:tcPr>
          <w:p w:rsidR="00772E42" w:rsidRPr="0069274D" w:rsidRDefault="00772E42" w:rsidP="00D71DF7">
            <w:pPr>
              <w:ind w:left="0"/>
              <w:jc w:val="center"/>
              <w:rPr>
                <w:rFonts w:asciiTheme="minorHAnsi" w:hAnsiTheme="minorHAnsi" w:cstheme="minorHAnsi"/>
                <w:b w:val="0"/>
                <w:sz w:val="20"/>
              </w:rPr>
            </w:pPr>
            <w:r w:rsidRPr="0069274D">
              <w:rPr>
                <w:rFonts w:asciiTheme="minorHAnsi" w:hAnsiTheme="minorHAnsi" w:cstheme="minorHAnsi"/>
                <w:bCs/>
                <w:sz w:val="20"/>
                <w:lang w:val="en-US"/>
              </w:rPr>
              <w:t>Salidas</w:t>
            </w:r>
          </w:p>
        </w:tc>
      </w:tr>
      <w:tr w:rsidR="00772E42" w:rsidRPr="0069274D" w:rsidTr="00D71DF7">
        <w:trPr>
          <w:trHeight w:val="1908"/>
        </w:trPr>
        <w:tc>
          <w:tcPr>
            <w:tcW w:w="3119" w:type="dxa"/>
            <w:tcBorders>
              <w:top w:val="single" w:sz="8" w:space="0" w:color="4066B2"/>
              <w:left w:val="single" w:sz="8" w:space="0" w:color="4066B2"/>
              <w:bottom w:val="single" w:sz="8" w:space="0" w:color="4066B2"/>
              <w:right w:val="single" w:sz="8" w:space="0" w:color="4066B2"/>
            </w:tcBorders>
            <w:shd w:val="clear" w:color="auto" w:fill="auto"/>
            <w:tcMar>
              <w:top w:w="72" w:type="dxa"/>
              <w:left w:w="144" w:type="dxa"/>
              <w:bottom w:w="72" w:type="dxa"/>
              <w:right w:w="144" w:type="dxa"/>
            </w:tcMar>
            <w:hideMark/>
          </w:tcPr>
          <w:p w:rsidR="00772E42" w:rsidRPr="0069274D" w:rsidRDefault="00772E42" w:rsidP="00D71DF7">
            <w:pPr>
              <w:ind w:left="0"/>
              <w:contextualSpacing/>
              <w:jc w:val="left"/>
              <w:rPr>
                <w:rFonts w:asciiTheme="minorHAnsi" w:hAnsiTheme="minorHAnsi" w:cstheme="minorHAnsi"/>
                <w:b w:val="0"/>
                <w:sz w:val="20"/>
              </w:rPr>
            </w:pPr>
            <w:r w:rsidRPr="0069274D">
              <w:rPr>
                <w:rFonts w:asciiTheme="minorHAnsi" w:hAnsiTheme="minorHAnsi" w:cstheme="minorHAnsi"/>
                <w:b w:val="0"/>
                <w:sz w:val="20"/>
              </w:rPr>
              <w:t xml:space="preserve">Plan de Gestión de Calidad </w:t>
            </w:r>
          </w:p>
          <w:p w:rsidR="00772E42" w:rsidRPr="0069274D" w:rsidRDefault="00772E42" w:rsidP="00D71DF7">
            <w:pPr>
              <w:ind w:left="0"/>
              <w:contextualSpacing/>
              <w:jc w:val="left"/>
              <w:rPr>
                <w:rFonts w:asciiTheme="minorHAnsi" w:hAnsiTheme="minorHAnsi" w:cstheme="minorHAnsi"/>
                <w:b w:val="0"/>
                <w:sz w:val="20"/>
              </w:rPr>
            </w:pPr>
            <w:r w:rsidRPr="0069274D">
              <w:rPr>
                <w:rFonts w:asciiTheme="minorHAnsi" w:hAnsiTheme="minorHAnsi" w:cstheme="minorHAnsi"/>
                <w:b w:val="0"/>
                <w:sz w:val="20"/>
              </w:rPr>
              <w:t xml:space="preserve">Métricas a aplicar </w:t>
            </w:r>
          </w:p>
          <w:p w:rsidR="00772E42" w:rsidRPr="0069274D" w:rsidRDefault="00772E42" w:rsidP="00D71DF7">
            <w:pPr>
              <w:ind w:left="0"/>
              <w:contextualSpacing/>
              <w:jc w:val="left"/>
              <w:rPr>
                <w:rFonts w:asciiTheme="minorHAnsi" w:hAnsiTheme="minorHAnsi" w:cstheme="minorHAnsi"/>
                <w:b w:val="0"/>
                <w:sz w:val="20"/>
              </w:rPr>
            </w:pPr>
            <w:r w:rsidRPr="0069274D">
              <w:rPr>
                <w:rFonts w:asciiTheme="minorHAnsi" w:hAnsiTheme="minorHAnsi" w:cstheme="minorHAnsi"/>
                <w:b w:val="0"/>
                <w:sz w:val="20"/>
              </w:rPr>
              <w:t xml:space="preserve">Lista de Control </w:t>
            </w:r>
          </w:p>
          <w:p w:rsidR="00772E42" w:rsidRPr="0069274D" w:rsidRDefault="00772E42" w:rsidP="00D71DF7">
            <w:pPr>
              <w:ind w:left="0"/>
              <w:jc w:val="left"/>
              <w:rPr>
                <w:rFonts w:asciiTheme="minorHAnsi" w:hAnsiTheme="minorHAnsi" w:cstheme="minorHAnsi"/>
                <w:b w:val="0"/>
                <w:sz w:val="20"/>
              </w:rPr>
            </w:pPr>
            <w:r w:rsidRPr="0069274D">
              <w:rPr>
                <w:rFonts w:asciiTheme="minorHAnsi" w:hAnsiTheme="minorHAnsi" w:cstheme="minorHAnsi"/>
                <w:b w:val="0"/>
                <w:sz w:val="20"/>
              </w:rPr>
              <w:t>Marco de trabajo (procesos)</w:t>
            </w:r>
          </w:p>
          <w:p w:rsidR="00772E42" w:rsidRPr="0069274D" w:rsidRDefault="00772E42" w:rsidP="00D71DF7">
            <w:pPr>
              <w:ind w:left="0"/>
              <w:jc w:val="left"/>
              <w:rPr>
                <w:rFonts w:asciiTheme="minorHAnsi" w:hAnsiTheme="minorHAnsi" w:cstheme="minorHAnsi"/>
                <w:b w:val="0"/>
                <w:sz w:val="20"/>
              </w:rPr>
            </w:pPr>
            <w:r w:rsidRPr="0069274D">
              <w:rPr>
                <w:rFonts w:asciiTheme="minorHAnsi" w:hAnsiTheme="minorHAnsi" w:cstheme="minorHAnsi"/>
                <w:b w:val="0"/>
                <w:sz w:val="20"/>
              </w:rPr>
              <w:t>Gestión de la configuración</w:t>
            </w:r>
          </w:p>
          <w:p w:rsidR="00772E42" w:rsidRPr="0069274D" w:rsidRDefault="00772E42" w:rsidP="00D71DF7">
            <w:pPr>
              <w:ind w:left="0"/>
              <w:contextualSpacing/>
              <w:jc w:val="left"/>
              <w:rPr>
                <w:rFonts w:asciiTheme="minorHAnsi" w:hAnsiTheme="minorHAnsi" w:cstheme="minorHAnsi"/>
                <w:b w:val="0"/>
                <w:sz w:val="20"/>
              </w:rPr>
            </w:pPr>
          </w:p>
        </w:tc>
        <w:tc>
          <w:tcPr>
            <w:tcW w:w="2551" w:type="dxa"/>
            <w:tcBorders>
              <w:top w:val="single" w:sz="8" w:space="0" w:color="4066B2"/>
              <w:left w:val="single" w:sz="8" w:space="0" w:color="4066B2"/>
              <w:bottom w:val="single" w:sz="8" w:space="0" w:color="4066B2"/>
              <w:right w:val="single" w:sz="8" w:space="0" w:color="4066B2"/>
            </w:tcBorders>
            <w:shd w:val="clear" w:color="auto" w:fill="auto"/>
            <w:tcMar>
              <w:top w:w="72" w:type="dxa"/>
              <w:left w:w="144" w:type="dxa"/>
              <w:bottom w:w="72" w:type="dxa"/>
              <w:right w:w="144" w:type="dxa"/>
            </w:tcMar>
            <w:hideMark/>
          </w:tcPr>
          <w:p w:rsidR="00772E42" w:rsidRPr="0069274D" w:rsidRDefault="00772E42" w:rsidP="00D71DF7">
            <w:pPr>
              <w:ind w:left="0"/>
              <w:contextualSpacing/>
              <w:jc w:val="left"/>
              <w:rPr>
                <w:rFonts w:asciiTheme="minorHAnsi" w:hAnsiTheme="minorHAnsi" w:cstheme="minorHAnsi"/>
                <w:b w:val="0"/>
                <w:sz w:val="20"/>
              </w:rPr>
            </w:pPr>
            <w:r w:rsidRPr="0069274D">
              <w:rPr>
                <w:rFonts w:asciiTheme="minorHAnsi" w:hAnsiTheme="minorHAnsi" w:cstheme="minorHAnsi"/>
                <w:b w:val="0"/>
                <w:sz w:val="20"/>
              </w:rPr>
              <w:t xml:space="preserve">Crear un Team de SQA para cada proyecto </w:t>
            </w:r>
          </w:p>
          <w:p w:rsidR="00772E42" w:rsidRPr="0069274D" w:rsidRDefault="00772E42" w:rsidP="00D71DF7">
            <w:pPr>
              <w:ind w:left="0"/>
              <w:contextualSpacing/>
              <w:jc w:val="left"/>
              <w:rPr>
                <w:rFonts w:asciiTheme="minorHAnsi" w:hAnsiTheme="minorHAnsi" w:cstheme="minorHAnsi"/>
                <w:b w:val="0"/>
                <w:sz w:val="20"/>
              </w:rPr>
            </w:pPr>
            <w:r w:rsidRPr="0069274D">
              <w:rPr>
                <w:rFonts w:asciiTheme="minorHAnsi" w:hAnsiTheme="minorHAnsi" w:cstheme="minorHAnsi"/>
                <w:b w:val="0"/>
                <w:sz w:val="20"/>
              </w:rPr>
              <w:t xml:space="preserve">SQA de productos </w:t>
            </w:r>
          </w:p>
          <w:p w:rsidR="00772E42" w:rsidRPr="0069274D" w:rsidRDefault="00772E42" w:rsidP="00D71DF7">
            <w:pPr>
              <w:ind w:left="0"/>
              <w:contextualSpacing/>
              <w:jc w:val="left"/>
              <w:rPr>
                <w:rFonts w:asciiTheme="minorHAnsi" w:hAnsiTheme="minorHAnsi" w:cstheme="minorHAnsi"/>
                <w:b w:val="0"/>
                <w:sz w:val="20"/>
              </w:rPr>
            </w:pPr>
            <w:r w:rsidRPr="0069274D">
              <w:rPr>
                <w:rFonts w:asciiTheme="minorHAnsi" w:hAnsiTheme="minorHAnsi" w:cstheme="minorHAnsi"/>
                <w:b w:val="0"/>
                <w:sz w:val="20"/>
              </w:rPr>
              <w:t xml:space="preserve">Revisiones o auditorías del proceso </w:t>
            </w:r>
          </w:p>
          <w:p w:rsidR="00772E42" w:rsidRPr="0069274D" w:rsidRDefault="00772E42" w:rsidP="00D71DF7">
            <w:pPr>
              <w:ind w:left="0"/>
              <w:contextualSpacing/>
              <w:jc w:val="left"/>
              <w:rPr>
                <w:rFonts w:asciiTheme="minorHAnsi" w:hAnsiTheme="minorHAnsi" w:cstheme="minorHAnsi"/>
                <w:b w:val="0"/>
                <w:sz w:val="20"/>
              </w:rPr>
            </w:pPr>
            <w:r w:rsidRPr="0069274D">
              <w:rPr>
                <w:rFonts w:asciiTheme="minorHAnsi" w:hAnsiTheme="minorHAnsi" w:cstheme="minorHAnsi"/>
                <w:b w:val="0"/>
                <w:sz w:val="20"/>
              </w:rPr>
              <w:t xml:space="preserve">Reporte de SQA </w:t>
            </w:r>
          </w:p>
          <w:p w:rsidR="00772E42" w:rsidRPr="0069274D" w:rsidRDefault="00772E42" w:rsidP="00D71DF7">
            <w:pPr>
              <w:ind w:left="0"/>
              <w:contextualSpacing/>
              <w:jc w:val="left"/>
              <w:rPr>
                <w:rFonts w:asciiTheme="minorHAnsi" w:hAnsiTheme="minorHAnsi" w:cstheme="minorHAnsi"/>
                <w:b w:val="0"/>
                <w:sz w:val="20"/>
              </w:rPr>
            </w:pPr>
            <w:r w:rsidRPr="0069274D">
              <w:rPr>
                <w:rFonts w:asciiTheme="minorHAnsi" w:hAnsiTheme="minorHAnsi" w:cstheme="minorHAnsi"/>
                <w:b w:val="0"/>
                <w:sz w:val="20"/>
              </w:rPr>
              <w:t xml:space="preserve">Análisis y actualización de gestión de riesgos </w:t>
            </w:r>
          </w:p>
          <w:p w:rsidR="00772E42" w:rsidRPr="0069274D" w:rsidRDefault="00772E42" w:rsidP="00D71DF7">
            <w:pPr>
              <w:ind w:left="0"/>
              <w:contextualSpacing/>
              <w:jc w:val="left"/>
              <w:rPr>
                <w:rFonts w:asciiTheme="minorHAnsi" w:hAnsiTheme="minorHAnsi" w:cstheme="minorHAnsi"/>
                <w:b w:val="0"/>
                <w:sz w:val="20"/>
              </w:rPr>
            </w:pPr>
          </w:p>
        </w:tc>
        <w:tc>
          <w:tcPr>
            <w:tcW w:w="2977" w:type="dxa"/>
            <w:tcBorders>
              <w:top w:val="single" w:sz="8" w:space="0" w:color="4066B2"/>
              <w:left w:val="single" w:sz="8" w:space="0" w:color="4066B2"/>
              <w:bottom w:val="single" w:sz="8" w:space="0" w:color="4066B2"/>
              <w:right w:val="single" w:sz="8" w:space="0" w:color="4066B2"/>
            </w:tcBorders>
            <w:shd w:val="clear" w:color="auto" w:fill="auto"/>
            <w:tcMar>
              <w:top w:w="72" w:type="dxa"/>
              <w:left w:w="144" w:type="dxa"/>
              <w:bottom w:w="72" w:type="dxa"/>
              <w:right w:w="144" w:type="dxa"/>
            </w:tcMar>
            <w:hideMark/>
          </w:tcPr>
          <w:p w:rsidR="00772E42" w:rsidRPr="0069274D" w:rsidRDefault="00772E42" w:rsidP="00D71DF7">
            <w:pPr>
              <w:pStyle w:val="Prrafodelista"/>
              <w:numPr>
                <w:ilvl w:val="0"/>
                <w:numId w:val="10"/>
              </w:numPr>
              <w:rPr>
                <w:rFonts w:asciiTheme="minorHAnsi" w:hAnsiTheme="minorHAnsi" w:cstheme="minorHAnsi"/>
                <w:b w:val="0"/>
                <w:sz w:val="20"/>
                <w:szCs w:val="20"/>
              </w:rPr>
            </w:pPr>
            <w:r w:rsidRPr="0069274D">
              <w:rPr>
                <w:rFonts w:asciiTheme="minorHAnsi" w:hAnsiTheme="minorHAnsi" w:cstheme="minorHAnsi"/>
                <w:b w:val="0"/>
                <w:sz w:val="20"/>
                <w:szCs w:val="20"/>
              </w:rPr>
              <w:t xml:space="preserve">Team SQA definido </w:t>
            </w:r>
          </w:p>
          <w:p w:rsidR="00772E42" w:rsidRPr="0069274D" w:rsidRDefault="00772E42" w:rsidP="00D71DF7">
            <w:pPr>
              <w:pStyle w:val="Prrafodelista"/>
              <w:numPr>
                <w:ilvl w:val="0"/>
                <w:numId w:val="10"/>
              </w:numPr>
              <w:rPr>
                <w:rFonts w:asciiTheme="minorHAnsi" w:hAnsiTheme="minorHAnsi" w:cstheme="minorHAnsi"/>
                <w:b w:val="0"/>
                <w:sz w:val="20"/>
                <w:szCs w:val="20"/>
              </w:rPr>
            </w:pPr>
            <w:r w:rsidRPr="0069274D">
              <w:rPr>
                <w:rFonts w:asciiTheme="minorHAnsi" w:hAnsiTheme="minorHAnsi" w:cstheme="minorHAnsi"/>
                <w:b w:val="0"/>
                <w:sz w:val="20"/>
                <w:szCs w:val="20"/>
              </w:rPr>
              <w:t xml:space="preserve">SQA de Producto </w:t>
            </w:r>
          </w:p>
          <w:p w:rsidR="00772E42" w:rsidRPr="0069274D" w:rsidRDefault="00772E42" w:rsidP="00D71DF7">
            <w:pPr>
              <w:pStyle w:val="Prrafodelista"/>
              <w:numPr>
                <w:ilvl w:val="0"/>
                <w:numId w:val="10"/>
              </w:numPr>
              <w:rPr>
                <w:rFonts w:asciiTheme="minorHAnsi" w:hAnsiTheme="minorHAnsi" w:cstheme="minorHAnsi"/>
                <w:b w:val="0"/>
                <w:sz w:val="20"/>
                <w:szCs w:val="20"/>
              </w:rPr>
            </w:pPr>
            <w:r w:rsidRPr="0069274D">
              <w:rPr>
                <w:rFonts w:asciiTheme="minorHAnsi" w:hAnsiTheme="minorHAnsi" w:cstheme="minorHAnsi"/>
                <w:b w:val="0"/>
                <w:sz w:val="20"/>
                <w:szCs w:val="20"/>
              </w:rPr>
              <w:t>Revisión de Autitoría (Actualizada)</w:t>
            </w:r>
          </w:p>
          <w:p w:rsidR="00772E42" w:rsidRPr="0069274D" w:rsidRDefault="00772E42" w:rsidP="00D71DF7">
            <w:pPr>
              <w:pStyle w:val="Prrafodelista"/>
              <w:numPr>
                <w:ilvl w:val="0"/>
                <w:numId w:val="10"/>
              </w:numPr>
              <w:rPr>
                <w:rFonts w:asciiTheme="minorHAnsi" w:hAnsiTheme="minorHAnsi" w:cstheme="minorHAnsi"/>
                <w:b w:val="0"/>
                <w:sz w:val="20"/>
                <w:szCs w:val="20"/>
              </w:rPr>
            </w:pPr>
            <w:r w:rsidRPr="0069274D">
              <w:rPr>
                <w:rFonts w:asciiTheme="minorHAnsi" w:hAnsiTheme="minorHAnsi" w:cstheme="minorHAnsi"/>
                <w:b w:val="0"/>
                <w:sz w:val="20"/>
                <w:szCs w:val="20"/>
              </w:rPr>
              <w:t>Informe de visibilidad.</w:t>
            </w:r>
          </w:p>
          <w:p w:rsidR="00772E42" w:rsidRPr="0069274D" w:rsidRDefault="00772E42" w:rsidP="00D71DF7">
            <w:pPr>
              <w:pStyle w:val="Prrafodelista"/>
              <w:numPr>
                <w:ilvl w:val="0"/>
                <w:numId w:val="10"/>
              </w:numPr>
              <w:rPr>
                <w:rFonts w:asciiTheme="minorHAnsi" w:hAnsiTheme="minorHAnsi" w:cstheme="minorHAnsi"/>
                <w:b w:val="0"/>
                <w:sz w:val="20"/>
                <w:szCs w:val="20"/>
              </w:rPr>
            </w:pPr>
            <w:r w:rsidRPr="0069274D">
              <w:rPr>
                <w:rFonts w:asciiTheme="minorHAnsi" w:hAnsiTheme="minorHAnsi" w:cstheme="minorHAnsi"/>
                <w:b w:val="0"/>
                <w:sz w:val="20"/>
                <w:szCs w:val="20"/>
              </w:rPr>
              <w:t>Lista de Control (Actualizado)</w:t>
            </w:r>
          </w:p>
          <w:p w:rsidR="00772E42" w:rsidRPr="0069274D" w:rsidRDefault="00772E42" w:rsidP="00D71DF7">
            <w:pPr>
              <w:pStyle w:val="Prrafodelista"/>
              <w:numPr>
                <w:ilvl w:val="0"/>
                <w:numId w:val="10"/>
              </w:numPr>
              <w:rPr>
                <w:rFonts w:asciiTheme="minorHAnsi" w:hAnsiTheme="minorHAnsi" w:cstheme="minorHAnsi"/>
                <w:b w:val="0"/>
                <w:sz w:val="20"/>
                <w:szCs w:val="20"/>
              </w:rPr>
            </w:pPr>
            <w:r w:rsidRPr="0069274D">
              <w:rPr>
                <w:rFonts w:asciiTheme="minorHAnsi" w:hAnsiTheme="minorHAnsi" w:cstheme="minorHAnsi"/>
                <w:b w:val="0"/>
                <w:sz w:val="20"/>
                <w:szCs w:val="20"/>
              </w:rPr>
              <w:t>Gestión de Riesgos(Actualizada)</w:t>
            </w:r>
          </w:p>
          <w:p w:rsidR="00772E42" w:rsidRPr="0069274D" w:rsidRDefault="00772E42" w:rsidP="00D71DF7">
            <w:pPr>
              <w:pStyle w:val="Prrafodelista"/>
              <w:ind w:left="360"/>
              <w:rPr>
                <w:rFonts w:asciiTheme="minorHAnsi" w:hAnsiTheme="minorHAnsi" w:cstheme="minorHAnsi"/>
                <w:b w:val="0"/>
                <w:sz w:val="20"/>
                <w:szCs w:val="20"/>
              </w:rPr>
            </w:pPr>
          </w:p>
        </w:tc>
      </w:tr>
    </w:tbl>
    <w:p w:rsidR="00772E42" w:rsidRDefault="00772E42" w:rsidP="00772E42">
      <w:pPr>
        <w:ind w:left="0"/>
        <w:rPr>
          <w:rFonts w:asciiTheme="minorHAnsi" w:hAnsiTheme="minorHAnsi" w:cstheme="minorHAnsi"/>
          <w:b w:val="0"/>
          <w:sz w:val="20"/>
          <w:szCs w:val="22"/>
        </w:rPr>
      </w:pPr>
    </w:p>
    <w:p w:rsidR="00772E42" w:rsidRPr="0069274D" w:rsidRDefault="00772E42" w:rsidP="00772E42">
      <w:pPr>
        <w:pStyle w:val="Prrafodelista"/>
        <w:numPr>
          <w:ilvl w:val="0"/>
          <w:numId w:val="18"/>
        </w:numPr>
        <w:rPr>
          <w:rFonts w:asciiTheme="minorHAnsi" w:hAnsiTheme="minorHAnsi" w:cstheme="minorHAnsi"/>
          <w:sz w:val="20"/>
          <w:szCs w:val="20"/>
        </w:rPr>
      </w:pPr>
      <w:r w:rsidRPr="0069274D">
        <w:rPr>
          <w:rFonts w:asciiTheme="minorHAnsi" w:hAnsiTheme="minorHAnsi" w:cstheme="minorHAnsi"/>
          <w:sz w:val="20"/>
          <w:szCs w:val="20"/>
        </w:rPr>
        <w:lastRenderedPageBreak/>
        <w:t xml:space="preserve">Crear un Team de SQA para cada proyecto </w:t>
      </w:r>
    </w:p>
    <w:p w:rsidR="00772E42" w:rsidRPr="0069274D" w:rsidRDefault="00772E42" w:rsidP="00772E42">
      <w:pPr>
        <w:ind w:left="0"/>
        <w:contextualSpacing/>
        <w:jc w:val="left"/>
        <w:rPr>
          <w:rFonts w:asciiTheme="minorHAnsi" w:hAnsiTheme="minorHAnsi" w:cstheme="minorHAnsi"/>
          <w:sz w:val="20"/>
        </w:rPr>
      </w:pPr>
    </w:p>
    <w:p w:rsidR="00772E42" w:rsidRPr="0069274D" w:rsidRDefault="00772E42" w:rsidP="00772E42">
      <w:pPr>
        <w:rPr>
          <w:b w:val="0"/>
          <w:sz w:val="20"/>
        </w:rPr>
      </w:pPr>
      <w:r w:rsidRPr="0069274D">
        <w:rPr>
          <w:b w:val="0"/>
          <w:sz w:val="20"/>
        </w:rPr>
        <w:t>Una de las condiciones más importantes que debe cumplir un grupo de SQA es la de ser independiente con respecto al equipo de desarrollo. Esta independencia es clave para que el responsable de SQA tenga la libertad de reportar las desviaciones identificadas por fuera de la estructura del proyecto si no llega a un acuerdo con el Gerente de Proyecto.</w:t>
      </w:r>
    </w:p>
    <w:p w:rsidR="00772E42" w:rsidRPr="0069274D" w:rsidRDefault="00772E42" w:rsidP="00772E42">
      <w:pPr>
        <w:rPr>
          <w:b w:val="0"/>
          <w:sz w:val="20"/>
        </w:rPr>
      </w:pPr>
      <w:r w:rsidRPr="0069274D">
        <w:rPr>
          <w:b w:val="0"/>
          <w:sz w:val="20"/>
        </w:rPr>
        <w:t>El siguiente gráfico muestra la estructura típica de SQA en un proyecto grande (de acuerdo con la escala de proyectos de Siamsoft</w:t>
      </w:r>
    </w:p>
    <w:p w:rsidR="00772E42" w:rsidRPr="0069274D" w:rsidRDefault="00772E42" w:rsidP="00772E42">
      <w:pPr>
        <w:jc w:val="center"/>
        <w:rPr>
          <w:sz w:val="20"/>
        </w:rPr>
      </w:pPr>
      <w:r w:rsidRPr="0069274D">
        <w:rPr>
          <w:sz w:val="20"/>
        </w:rPr>
        <w:object w:dxaOrig="5750" w:dyaOrig="2720">
          <v:shape id="_x0000_i1028" type="#_x0000_t75" style="width:359.25pt;height:144.75pt" o:ole="">
            <v:imagedata r:id="rId11" o:title=""/>
          </v:shape>
          <o:OLEObject Type="Embed" ProgID="OrgPlusWOPX.4" ShapeID="_x0000_i1028" DrawAspect="Content" ObjectID="_1376349212" r:id="rId12"/>
        </w:object>
      </w:r>
    </w:p>
    <w:p w:rsidR="00772E42" w:rsidRPr="0069274D" w:rsidRDefault="00772E42" w:rsidP="00772E42">
      <w:pPr>
        <w:ind w:left="0"/>
        <w:rPr>
          <w:rFonts w:asciiTheme="minorHAnsi" w:hAnsiTheme="minorHAnsi" w:cstheme="minorHAnsi"/>
          <w:b w:val="0"/>
          <w:sz w:val="20"/>
        </w:rPr>
      </w:pPr>
    </w:p>
    <w:p w:rsidR="00772E42" w:rsidRPr="0069274D" w:rsidRDefault="00772E42" w:rsidP="00772E42">
      <w:pPr>
        <w:ind w:left="0"/>
        <w:rPr>
          <w:rFonts w:asciiTheme="minorHAnsi" w:hAnsiTheme="minorHAnsi" w:cstheme="minorHAnsi"/>
          <w:b w:val="0"/>
          <w:sz w:val="20"/>
        </w:rPr>
      </w:pPr>
    </w:p>
    <w:p w:rsidR="00772E42" w:rsidRPr="0069274D" w:rsidRDefault="00772E42" w:rsidP="00772E42">
      <w:pPr>
        <w:ind w:left="0"/>
        <w:rPr>
          <w:rFonts w:asciiTheme="minorHAnsi" w:hAnsiTheme="minorHAnsi" w:cstheme="minorHAnsi"/>
          <w:b w:val="0"/>
          <w:sz w:val="20"/>
        </w:rPr>
      </w:pPr>
    </w:p>
    <w:p w:rsidR="00772E42" w:rsidRPr="0069274D" w:rsidRDefault="00772E42" w:rsidP="00772E42">
      <w:pPr>
        <w:ind w:left="0"/>
        <w:rPr>
          <w:rFonts w:asciiTheme="minorHAnsi" w:hAnsiTheme="minorHAnsi" w:cstheme="minorHAnsi"/>
          <w:b w:val="0"/>
          <w:sz w:val="20"/>
        </w:rPr>
      </w:pPr>
    </w:p>
    <w:p w:rsidR="00772E42" w:rsidRPr="0069274D" w:rsidRDefault="00772E42" w:rsidP="00772E42">
      <w:pPr>
        <w:ind w:left="0"/>
        <w:rPr>
          <w:rFonts w:asciiTheme="minorHAnsi" w:hAnsiTheme="minorHAnsi" w:cstheme="minorHAnsi"/>
          <w:sz w:val="20"/>
        </w:rPr>
      </w:pPr>
      <w:r w:rsidRPr="0069274D">
        <w:rPr>
          <w:rFonts w:asciiTheme="minorHAnsi" w:hAnsiTheme="minorHAnsi" w:cstheme="minorHAnsi"/>
          <w:sz w:val="20"/>
        </w:rPr>
        <w:t xml:space="preserve">1.1 Team SQA definido </w:t>
      </w:r>
    </w:p>
    <w:tbl>
      <w:tblPr>
        <w:tblStyle w:val="Cuadrculaclara-nfasis11"/>
        <w:tblW w:w="8789" w:type="dxa"/>
        <w:tblInd w:w="-34" w:type="dxa"/>
        <w:tblLook w:val="04A0"/>
      </w:tblPr>
      <w:tblGrid>
        <w:gridCol w:w="4820"/>
        <w:gridCol w:w="1559"/>
        <w:gridCol w:w="2410"/>
      </w:tblGrid>
      <w:tr w:rsidR="00772E42" w:rsidRPr="0069274D" w:rsidTr="00D71DF7">
        <w:trPr>
          <w:cnfStyle w:val="100000000000"/>
        </w:trPr>
        <w:tc>
          <w:tcPr>
            <w:cnfStyle w:val="001000000000"/>
            <w:tcW w:w="4820" w:type="dxa"/>
          </w:tcPr>
          <w:p w:rsidR="00772E42" w:rsidRPr="0069274D" w:rsidRDefault="00772E42" w:rsidP="00D71DF7">
            <w:pPr>
              <w:ind w:left="0"/>
              <w:rPr>
                <w:rFonts w:cs="Arial"/>
                <w:sz w:val="20"/>
              </w:rPr>
            </w:pPr>
            <w:r w:rsidRPr="0069274D">
              <w:rPr>
                <w:rFonts w:cs="Arial"/>
                <w:sz w:val="20"/>
              </w:rPr>
              <w:t>Nombre y Apellido</w:t>
            </w:r>
          </w:p>
        </w:tc>
        <w:tc>
          <w:tcPr>
            <w:tcW w:w="1559" w:type="dxa"/>
          </w:tcPr>
          <w:p w:rsidR="00772E42" w:rsidRPr="0069274D" w:rsidRDefault="00772E42" w:rsidP="00D71DF7">
            <w:pPr>
              <w:ind w:left="0"/>
              <w:cnfStyle w:val="100000000000"/>
              <w:rPr>
                <w:rFonts w:cs="Arial"/>
                <w:sz w:val="20"/>
              </w:rPr>
            </w:pPr>
            <w:r w:rsidRPr="0069274D">
              <w:rPr>
                <w:rFonts w:cs="Arial"/>
                <w:sz w:val="20"/>
              </w:rPr>
              <w:t>Rol</w:t>
            </w:r>
          </w:p>
        </w:tc>
        <w:tc>
          <w:tcPr>
            <w:tcW w:w="2410" w:type="dxa"/>
          </w:tcPr>
          <w:p w:rsidR="00772E42" w:rsidRPr="0069274D" w:rsidRDefault="00772E42" w:rsidP="00D71DF7">
            <w:pPr>
              <w:ind w:left="0"/>
              <w:cnfStyle w:val="100000000000"/>
              <w:rPr>
                <w:rFonts w:cs="Arial"/>
                <w:sz w:val="20"/>
              </w:rPr>
            </w:pPr>
            <w:r w:rsidRPr="0069274D">
              <w:rPr>
                <w:rFonts w:cs="Arial"/>
                <w:sz w:val="20"/>
              </w:rPr>
              <w:t xml:space="preserve">Proyecto asignado. </w:t>
            </w:r>
          </w:p>
        </w:tc>
      </w:tr>
      <w:tr w:rsidR="00772E42" w:rsidRPr="0069274D" w:rsidTr="00D71DF7">
        <w:trPr>
          <w:cnfStyle w:val="000000100000"/>
        </w:trPr>
        <w:tc>
          <w:tcPr>
            <w:cnfStyle w:val="001000000000"/>
            <w:tcW w:w="4820" w:type="dxa"/>
          </w:tcPr>
          <w:p w:rsidR="00772E42" w:rsidRPr="0069274D" w:rsidRDefault="00772E42" w:rsidP="00D71DF7">
            <w:pPr>
              <w:ind w:left="0"/>
              <w:rPr>
                <w:rFonts w:cs="Arial"/>
                <w:sz w:val="20"/>
              </w:rPr>
            </w:pPr>
          </w:p>
        </w:tc>
        <w:tc>
          <w:tcPr>
            <w:tcW w:w="1559" w:type="dxa"/>
          </w:tcPr>
          <w:p w:rsidR="00772E42" w:rsidRPr="0069274D" w:rsidRDefault="00772E42" w:rsidP="00D71DF7">
            <w:pPr>
              <w:ind w:left="0"/>
              <w:cnfStyle w:val="000000100000"/>
              <w:rPr>
                <w:rFonts w:cs="Arial"/>
                <w:sz w:val="20"/>
              </w:rPr>
            </w:pPr>
          </w:p>
        </w:tc>
        <w:tc>
          <w:tcPr>
            <w:tcW w:w="2410" w:type="dxa"/>
          </w:tcPr>
          <w:p w:rsidR="00772E42" w:rsidRPr="0069274D" w:rsidRDefault="00772E42" w:rsidP="00D71DF7">
            <w:pPr>
              <w:ind w:left="0"/>
              <w:cnfStyle w:val="000000100000"/>
              <w:rPr>
                <w:rFonts w:cs="Arial"/>
                <w:sz w:val="20"/>
              </w:rPr>
            </w:pPr>
          </w:p>
        </w:tc>
      </w:tr>
      <w:tr w:rsidR="00772E42" w:rsidRPr="0069274D" w:rsidTr="00D71DF7">
        <w:trPr>
          <w:cnfStyle w:val="000000010000"/>
        </w:trPr>
        <w:tc>
          <w:tcPr>
            <w:cnfStyle w:val="001000000000"/>
            <w:tcW w:w="4820" w:type="dxa"/>
          </w:tcPr>
          <w:p w:rsidR="00772E42" w:rsidRPr="0069274D" w:rsidRDefault="00772E42" w:rsidP="00D71DF7">
            <w:pPr>
              <w:ind w:left="0"/>
              <w:rPr>
                <w:rFonts w:cs="Arial"/>
                <w:sz w:val="20"/>
              </w:rPr>
            </w:pPr>
          </w:p>
        </w:tc>
        <w:tc>
          <w:tcPr>
            <w:tcW w:w="1559" w:type="dxa"/>
          </w:tcPr>
          <w:p w:rsidR="00772E42" w:rsidRPr="0069274D" w:rsidRDefault="00772E42" w:rsidP="00D71DF7">
            <w:pPr>
              <w:ind w:left="0"/>
              <w:cnfStyle w:val="000000010000"/>
              <w:rPr>
                <w:rFonts w:cs="Arial"/>
                <w:sz w:val="20"/>
              </w:rPr>
            </w:pPr>
          </w:p>
        </w:tc>
        <w:tc>
          <w:tcPr>
            <w:tcW w:w="2410" w:type="dxa"/>
          </w:tcPr>
          <w:p w:rsidR="00772E42" w:rsidRPr="0069274D" w:rsidRDefault="00772E42" w:rsidP="00D71DF7">
            <w:pPr>
              <w:ind w:left="0"/>
              <w:cnfStyle w:val="000000010000"/>
              <w:rPr>
                <w:rFonts w:cs="Arial"/>
                <w:sz w:val="20"/>
              </w:rPr>
            </w:pPr>
          </w:p>
        </w:tc>
      </w:tr>
    </w:tbl>
    <w:p w:rsidR="00772E42" w:rsidRPr="0069274D" w:rsidRDefault="00772E42" w:rsidP="00772E42">
      <w:pPr>
        <w:rPr>
          <w:sz w:val="20"/>
        </w:rPr>
      </w:pPr>
    </w:p>
    <w:p w:rsidR="00772E42" w:rsidRPr="0069274D" w:rsidRDefault="00772E42" w:rsidP="00772E42">
      <w:pPr>
        <w:pStyle w:val="Prrafodelista"/>
        <w:numPr>
          <w:ilvl w:val="0"/>
          <w:numId w:val="18"/>
        </w:numPr>
        <w:rPr>
          <w:sz w:val="20"/>
          <w:szCs w:val="20"/>
        </w:rPr>
      </w:pPr>
      <w:r w:rsidRPr="0069274D">
        <w:rPr>
          <w:sz w:val="20"/>
          <w:szCs w:val="20"/>
        </w:rPr>
        <w:t>SQA de Producto</w:t>
      </w:r>
    </w:p>
    <w:p w:rsidR="00772E42" w:rsidRPr="0069274D" w:rsidRDefault="00772E42" w:rsidP="00772E42">
      <w:pPr>
        <w:ind w:left="0"/>
        <w:contextualSpacing/>
        <w:rPr>
          <w:b w:val="0"/>
          <w:sz w:val="20"/>
        </w:rPr>
      </w:pPr>
      <w:r w:rsidRPr="0069274D">
        <w:rPr>
          <w:b w:val="0"/>
          <w:sz w:val="20"/>
        </w:rPr>
        <w:t xml:space="preserve">Una revisión de SQA de un producto es una evaluación de un entregable en relación con un estándar para detectar errores u omisiones. También durante estas revisiones pueden hacerse aportes sobre el producto al margen del cumplimiento de los estándares. </w:t>
      </w:r>
    </w:p>
    <w:p w:rsidR="00772E42" w:rsidRPr="0069274D" w:rsidRDefault="00772E42" w:rsidP="00772E42">
      <w:pPr>
        <w:ind w:left="0"/>
        <w:contextualSpacing/>
        <w:rPr>
          <w:b w:val="0"/>
          <w:sz w:val="20"/>
        </w:rPr>
      </w:pPr>
      <w:r w:rsidRPr="0069274D">
        <w:rPr>
          <w:b w:val="0"/>
          <w:sz w:val="20"/>
        </w:rPr>
        <w:t>Se pueden definir revisiones de SQA sobre cualquiera de los entregables del proyecto. . El alcance de estas tareas será acordado por el Gerente de Proyecto y el responsable de SQA.</w:t>
      </w:r>
    </w:p>
    <w:p w:rsidR="00772E42" w:rsidRPr="0069274D" w:rsidRDefault="00772E42" w:rsidP="00772E42">
      <w:pPr>
        <w:spacing w:after="160"/>
        <w:ind w:left="720"/>
        <w:contextualSpacing/>
        <w:jc w:val="left"/>
        <w:rPr>
          <w:b w:val="0"/>
          <w:sz w:val="20"/>
        </w:rPr>
      </w:pPr>
    </w:p>
    <w:p w:rsidR="00772E42" w:rsidRPr="0069274D" w:rsidRDefault="00772E42" w:rsidP="00772E42">
      <w:pPr>
        <w:spacing w:after="160"/>
        <w:ind w:left="0"/>
        <w:contextualSpacing/>
        <w:jc w:val="left"/>
        <w:rPr>
          <w:sz w:val="20"/>
        </w:rPr>
      </w:pPr>
      <w:r w:rsidRPr="0069274D">
        <w:rPr>
          <w:sz w:val="20"/>
        </w:rPr>
        <w:t>2.1  SQA de Producto</w:t>
      </w:r>
    </w:p>
    <w:tbl>
      <w:tblPr>
        <w:tblStyle w:val="Cuadrculaclara-nfasis11"/>
        <w:tblW w:w="8789" w:type="dxa"/>
        <w:tblInd w:w="-34" w:type="dxa"/>
        <w:tblLook w:val="04A0"/>
      </w:tblPr>
      <w:tblGrid>
        <w:gridCol w:w="4820"/>
        <w:gridCol w:w="1985"/>
        <w:gridCol w:w="1984"/>
      </w:tblGrid>
      <w:tr w:rsidR="00772E42" w:rsidRPr="0069274D" w:rsidTr="00D71DF7">
        <w:trPr>
          <w:cnfStyle w:val="100000000000"/>
        </w:trPr>
        <w:tc>
          <w:tcPr>
            <w:cnfStyle w:val="001000000000"/>
            <w:tcW w:w="4820" w:type="dxa"/>
          </w:tcPr>
          <w:p w:rsidR="00772E42" w:rsidRPr="0069274D" w:rsidRDefault="00772E42" w:rsidP="00D71DF7">
            <w:pPr>
              <w:ind w:left="0"/>
              <w:rPr>
                <w:rFonts w:cs="Arial"/>
                <w:sz w:val="20"/>
              </w:rPr>
            </w:pPr>
            <w:r w:rsidRPr="0069274D">
              <w:rPr>
                <w:rFonts w:cs="Arial"/>
                <w:sz w:val="20"/>
              </w:rPr>
              <w:t>Entregable</w:t>
            </w:r>
          </w:p>
        </w:tc>
        <w:tc>
          <w:tcPr>
            <w:tcW w:w="1985" w:type="dxa"/>
          </w:tcPr>
          <w:p w:rsidR="00772E42" w:rsidRPr="0069274D" w:rsidRDefault="00772E42" w:rsidP="00D71DF7">
            <w:pPr>
              <w:ind w:left="0"/>
              <w:jc w:val="left"/>
              <w:cnfStyle w:val="100000000000"/>
              <w:rPr>
                <w:rFonts w:cs="Arial"/>
                <w:sz w:val="20"/>
              </w:rPr>
            </w:pPr>
            <w:r w:rsidRPr="0069274D">
              <w:rPr>
                <w:rFonts w:cs="Arial"/>
                <w:sz w:val="20"/>
              </w:rPr>
              <w:t>Fecha de Revisión</w:t>
            </w:r>
          </w:p>
        </w:tc>
        <w:tc>
          <w:tcPr>
            <w:tcW w:w="1984" w:type="dxa"/>
          </w:tcPr>
          <w:p w:rsidR="00772E42" w:rsidRPr="0069274D" w:rsidRDefault="00772E42" w:rsidP="00D71DF7">
            <w:pPr>
              <w:ind w:left="0"/>
              <w:cnfStyle w:val="100000000000"/>
              <w:rPr>
                <w:rFonts w:cs="Arial"/>
                <w:sz w:val="20"/>
              </w:rPr>
            </w:pPr>
            <w:r w:rsidRPr="0069274D">
              <w:rPr>
                <w:rFonts w:cs="Arial"/>
                <w:sz w:val="20"/>
              </w:rPr>
              <w:t xml:space="preserve">Estado </w:t>
            </w:r>
          </w:p>
        </w:tc>
      </w:tr>
      <w:tr w:rsidR="00772E42" w:rsidRPr="0069274D" w:rsidTr="00D71DF7">
        <w:trPr>
          <w:cnfStyle w:val="000000100000"/>
        </w:trPr>
        <w:tc>
          <w:tcPr>
            <w:cnfStyle w:val="001000000000"/>
            <w:tcW w:w="4820" w:type="dxa"/>
          </w:tcPr>
          <w:p w:rsidR="00772E42" w:rsidRPr="0069274D" w:rsidRDefault="00772E42" w:rsidP="00D71DF7">
            <w:pPr>
              <w:ind w:left="0"/>
              <w:rPr>
                <w:rFonts w:cs="Arial"/>
                <w:sz w:val="20"/>
              </w:rPr>
            </w:pPr>
          </w:p>
        </w:tc>
        <w:tc>
          <w:tcPr>
            <w:tcW w:w="1985" w:type="dxa"/>
          </w:tcPr>
          <w:p w:rsidR="00772E42" w:rsidRPr="0069274D" w:rsidRDefault="00772E42" w:rsidP="00D71DF7">
            <w:pPr>
              <w:ind w:left="0"/>
              <w:cnfStyle w:val="000000100000"/>
              <w:rPr>
                <w:rFonts w:cs="Arial"/>
                <w:sz w:val="20"/>
              </w:rPr>
            </w:pPr>
          </w:p>
        </w:tc>
        <w:tc>
          <w:tcPr>
            <w:tcW w:w="1984" w:type="dxa"/>
          </w:tcPr>
          <w:p w:rsidR="00772E42" w:rsidRPr="0069274D" w:rsidRDefault="00772E42" w:rsidP="00D71DF7">
            <w:pPr>
              <w:ind w:left="0"/>
              <w:cnfStyle w:val="000000100000"/>
              <w:rPr>
                <w:rFonts w:cs="Arial"/>
                <w:sz w:val="20"/>
              </w:rPr>
            </w:pPr>
          </w:p>
        </w:tc>
      </w:tr>
      <w:tr w:rsidR="00772E42" w:rsidRPr="0069274D" w:rsidTr="00D71DF7">
        <w:trPr>
          <w:cnfStyle w:val="000000010000"/>
        </w:trPr>
        <w:tc>
          <w:tcPr>
            <w:cnfStyle w:val="001000000000"/>
            <w:tcW w:w="4820" w:type="dxa"/>
          </w:tcPr>
          <w:p w:rsidR="00772E42" w:rsidRPr="0069274D" w:rsidRDefault="00772E42" w:rsidP="00D71DF7">
            <w:pPr>
              <w:ind w:left="0"/>
              <w:rPr>
                <w:rFonts w:cs="Arial"/>
                <w:sz w:val="20"/>
              </w:rPr>
            </w:pPr>
          </w:p>
        </w:tc>
        <w:tc>
          <w:tcPr>
            <w:tcW w:w="1985" w:type="dxa"/>
          </w:tcPr>
          <w:p w:rsidR="00772E42" w:rsidRPr="0069274D" w:rsidRDefault="00772E42" w:rsidP="00D71DF7">
            <w:pPr>
              <w:ind w:left="0"/>
              <w:cnfStyle w:val="000000010000"/>
              <w:rPr>
                <w:rFonts w:cs="Arial"/>
                <w:sz w:val="20"/>
              </w:rPr>
            </w:pPr>
          </w:p>
        </w:tc>
        <w:tc>
          <w:tcPr>
            <w:tcW w:w="1984" w:type="dxa"/>
          </w:tcPr>
          <w:p w:rsidR="00772E42" w:rsidRPr="0069274D" w:rsidRDefault="00772E42" w:rsidP="00D71DF7">
            <w:pPr>
              <w:ind w:left="0"/>
              <w:cnfStyle w:val="000000010000"/>
              <w:rPr>
                <w:rFonts w:cs="Arial"/>
                <w:sz w:val="20"/>
              </w:rPr>
            </w:pPr>
          </w:p>
        </w:tc>
      </w:tr>
    </w:tbl>
    <w:p w:rsidR="00772E42" w:rsidRPr="0069274D" w:rsidRDefault="00772E42" w:rsidP="00772E42">
      <w:pPr>
        <w:spacing w:after="160"/>
        <w:ind w:left="0"/>
        <w:contextualSpacing/>
        <w:jc w:val="left"/>
        <w:rPr>
          <w:b w:val="0"/>
          <w:sz w:val="20"/>
        </w:rPr>
      </w:pPr>
    </w:p>
    <w:p w:rsidR="00772E42" w:rsidRPr="0069274D" w:rsidRDefault="00772E42" w:rsidP="00772E42">
      <w:pPr>
        <w:ind w:left="0"/>
        <w:contextualSpacing/>
        <w:rPr>
          <w:b w:val="0"/>
          <w:sz w:val="20"/>
        </w:rPr>
      </w:pPr>
    </w:p>
    <w:p w:rsidR="00772E42" w:rsidRPr="0069274D" w:rsidRDefault="00772E42" w:rsidP="00772E42">
      <w:pPr>
        <w:pStyle w:val="Prrafodelista"/>
        <w:numPr>
          <w:ilvl w:val="0"/>
          <w:numId w:val="18"/>
        </w:numPr>
        <w:rPr>
          <w:rFonts w:asciiTheme="minorHAnsi" w:hAnsiTheme="minorHAnsi" w:cstheme="minorHAnsi"/>
          <w:sz w:val="20"/>
          <w:szCs w:val="20"/>
        </w:rPr>
      </w:pPr>
      <w:r w:rsidRPr="0069274D">
        <w:rPr>
          <w:rFonts w:asciiTheme="minorHAnsi" w:hAnsiTheme="minorHAnsi" w:cstheme="minorHAnsi"/>
          <w:sz w:val="20"/>
          <w:szCs w:val="20"/>
        </w:rPr>
        <w:lastRenderedPageBreak/>
        <w:t xml:space="preserve">Revisiones o auditorías del proceso </w:t>
      </w:r>
    </w:p>
    <w:p w:rsidR="00772E42" w:rsidRPr="0069274D" w:rsidRDefault="00772E42" w:rsidP="00772E42">
      <w:pPr>
        <w:pStyle w:val="Ttulo4"/>
        <w:numPr>
          <w:ilvl w:val="3"/>
          <w:numId w:val="0"/>
        </w:numPr>
        <w:tabs>
          <w:tab w:val="num" w:pos="864"/>
        </w:tabs>
        <w:spacing w:before="0" w:after="160" w:line="240" w:lineRule="auto"/>
        <w:ind w:left="1432" w:hanging="864"/>
        <w:jc w:val="left"/>
        <w:rPr>
          <w:rFonts w:asciiTheme="minorHAnsi" w:hAnsiTheme="minorHAnsi"/>
          <w:sz w:val="20"/>
          <w:szCs w:val="20"/>
        </w:rPr>
      </w:pPr>
      <w:r w:rsidRPr="0069274D">
        <w:rPr>
          <w:rFonts w:asciiTheme="minorHAnsi" w:hAnsiTheme="minorHAnsi"/>
          <w:sz w:val="20"/>
          <w:szCs w:val="20"/>
        </w:rPr>
        <w:t>Evaluación del proceso de gerenciamiento</w:t>
      </w:r>
    </w:p>
    <w:p w:rsidR="00772E42" w:rsidRPr="0069274D" w:rsidRDefault="00772E42" w:rsidP="00772E42">
      <w:pPr>
        <w:ind w:left="852"/>
        <w:contextualSpacing/>
        <w:rPr>
          <w:rFonts w:asciiTheme="minorHAnsi" w:hAnsiTheme="minorHAnsi"/>
          <w:b w:val="0"/>
          <w:sz w:val="20"/>
        </w:rPr>
      </w:pPr>
      <w:r w:rsidRPr="0069274D">
        <w:rPr>
          <w:rFonts w:asciiTheme="minorHAnsi" w:hAnsiTheme="minorHAnsi"/>
          <w:b w:val="0"/>
          <w:sz w:val="20"/>
        </w:rPr>
        <w:t>SQA puede revisar, entre otros puntos, que:</w:t>
      </w:r>
    </w:p>
    <w:p w:rsidR="00772E42" w:rsidRPr="0069274D" w:rsidRDefault="00772E42" w:rsidP="00772E42">
      <w:pPr>
        <w:numPr>
          <w:ilvl w:val="0"/>
          <w:numId w:val="11"/>
        </w:numPr>
        <w:tabs>
          <w:tab w:val="clear" w:pos="720"/>
          <w:tab w:val="num" w:pos="1288"/>
        </w:tabs>
        <w:spacing w:after="160"/>
        <w:ind w:left="1288"/>
        <w:contextualSpacing/>
        <w:jc w:val="left"/>
        <w:rPr>
          <w:rFonts w:asciiTheme="minorHAnsi" w:hAnsiTheme="minorHAnsi"/>
          <w:b w:val="0"/>
          <w:sz w:val="20"/>
        </w:rPr>
      </w:pPr>
      <w:r w:rsidRPr="0069274D">
        <w:rPr>
          <w:rFonts w:asciiTheme="minorHAnsi" w:hAnsiTheme="minorHAnsi"/>
          <w:b w:val="0"/>
          <w:sz w:val="20"/>
        </w:rPr>
        <w:t xml:space="preserve">Exista un plan de proyecto </w:t>
      </w:r>
    </w:p>
    <w:p w:rsidR="00772E42" w:rsidRPr="0069274D" w:rsidRDefault="00772E42" w:rsidP="00772E42">
      <w:pPr>
        <w:numPr>
          <w:ilvl w:val="0"/>
          <w:numId w:val="11"/>
        </w:numPr>
        <w:tabs>
          <w:tab w:val="clear" w:pos="720"/>
          <w:tab w:val="num" w:pos="1288"/>
        </w:tabs>
        <w:spacing w:after="160"/>
        <w:ind w:left="1288"/>
        <w:contextualSpacing/>
        <w:jc w:val="left"/>
        <w:rPr>
          <w:rFonts w:asciiTheme="minorHAnsi" w:hAnsiTheme="minorHAnsi"/>
          <w:b w:val="0"/>
          <w:sz w:val="20"/>
        </w:rPr>
      </w:pPr>
      <w:r w:rsidRPr="0069274D">
        <w:rPr>
          <w:rFonts w:asciiTheme="minorHAnsi" w:hAnsiTheme="minorHAnsi"/>
          <w:b w:val="0"/>
          <w:sz w:val="20"/>
        </w:rPr>
        <w:t>El plan tenga precedencias identificadas y recursos asignados</w:t>
      </w:r>
    </w:p>
    <w:p w:rsidR="00772E42" w:rsidRPr="0069274D" w:rsidRDefault="00772E42" w:rsidP="00772E42">
      <w:pPr>
        <w:numPr>
          <w:ilvl w:val="0"/>
          <w:numId w:val="11"/>
        </w:numPr>
        <w:tabs>
          <w:tab w:val="clear" w:pos="720"/>
          <w:tab w:val="num" w:pos="1288"/>
        </w:tabs>
        <w:spacing w:after="160"/>
        <w:ind w:left="1288"/>
        <w:contextualSpacing/>
        <w:jc w:val="left"/>
        <w:rPr>
          <w:rFonts w:asciiTheme="minorHAnsi" w:hAnsiTheme="minorHAnsi"/>
          <w:b w:val="0"/>
          <w:sz w:val="20"/>
        </w:rPr>
      </w:pPr>
      <w:r w:rsidRPr="0069274D">
        <w:rPr>
          <w:rFonts w:asciiTheme="minorHAnsi" w:hAnsiTheme="minorHAnsi"/>
          <w:b w:val="0"/>
          <w:sz w:val="20"/>
        </w:rPr>
        <w:t>Se hayan identificado riesgos y periódicamente se haga un seguimiento de su evolución.</w:t>
      </w:r>
    </w:p>
    <w:p w:rsidR="00772E42" w:rsidRPr="0069274D" w:rsidRDefault="00772E42" w:rsidP="00772E42">
      <w:pPr>
        <w:numPr>
          <w:ilvl w:val="0"/>
          <w:numId w:val="11"/>
        </w:numPr>
        <w:tabs>
          <w:tab w:val="clear" w:pos="720"/>
          <w:tab w:val="num" w:pos="1288"/>
        </w:tabs>
        <w:spacing w:after="160"/>
        <w:ind w:left="1288"/>
        <w:contextualSpacing/>
        <w:jc w:val="left"/>
        <w:rPr>
          <w:rFonts w:asciiTheme="minorHAnsi" w:hAnsiTheme="minorHAnsi"/>
          <w:b w:val="0"/>
          <w:sz w:val="20"/>
        </w:rPr>
      </w:pPr>
      <w:r w:rsidRPr="0069274D">
        <w:rPr>
          <w:rFonts w:asciiTheme="minorHAnsi" w:hAnsiTheme="minorHAnsi"/>
          <w:b w:val="0"/>
          <w:sz w:val="20"/>
        </w:rPr>
        <w:t>Se hagan informes de avance con la periodicidad definida.</w:t>
      </w:r>
    </w:p>
    <w:p w:rsidR="00772E42" w:rsidRPr="0069274D" w:rsidRDefault="00772E42" w:rsidP="00772E42">
      <w:pPr>
        <w:numPr>
          <w:ilvl w:val="0"/>
          <w:numId w:val="11"/>
        </w:numPr>
        <w:tabs>
          <w:tab w:val="clear" w:pos="720"/>
          <w:tab w:val="num" w:pos="1288"/>
        </w:tabs>
        <w:spacing w:after="160"/>
        <w:ind w:left="1288"/>
        <w:contextualSpacing/>
        <w:jc w:val="left"/>
        <w:rPr>
          <w:rFonts w:asciiTheme="minorHAnsi" w:hAnsiTheme="minorHAnsi"/>
          <w:b w:val="0"/>
          <w:sz w:val="20"/>
        </w:rPr>
      </w:pPr>
      <w:r w:rsidRPr="0069274D">
        <w:rPr>
          <w:rFonts w:asciiTheme="minorHAnsi" w:hAnsiTheme="minorHAnsi"/>
          <w:b w:val="0"/>
          <w:sz w:val="20"/>
        </w:rPr>
        <w:t>El plan esté actualizado</w:t>
      </w:r>
    </w:p>
    <w:p w:rsidR="00772E42" w:rsidRPr="0069274D" w:rsidRDefault="00772E42" w:rsidP="00772E42">
      <w:pPr>
        <w:pStyle w:val="Ttulo4"/>
        <w:numPr>
          <w:ilvl w:val="3"/>
          <w:numId w:val="0"/>
        </w:numPr>
        <w:tabs>
          <w:tab w:val="num" w:pos="864"/>
        </w:tabs>
        <w:spacing w:before="0" w:after="160" w:line="240" w:lineRule="auto"/>
        <w:ind w:left="1432" w:hanging="864"/>
        <w:contextualSpacing/>
        <w:jc w:val="left"/>
        <w:rPr>
          <w:rFonts w:asciiTheme="minorHAnsi" w:hAnsiTheme="minorHAnsi"/>
          <w:sz w:val="20"/>
          <w:szCs w:val="20"/>
        </w:rPr>
      </w:pPr>
      <w:bookmarkStart w:id="12" w:name="_Toc374847431"/>
      <w:bookmarkStart w:id="13" w:name="_Toc375123314"/>
      <w:bookmarkStart w:id="14" w:name="_Toc377359874"/>
      <w:bookmarkStart w:id="15" w:name="_Toc382188442"/>
      <w:bookmarkStart w:id="16" w:name="_Toc382189894"/>
      <w:bookmarkStart w:id="17" w:name="_Toc384792140"/>
      <w:bookmarkStart w:id="18" w:name="_Toc384800738"/>
      <w:bookmarkStart w:id="19" w:name="_Toc386266169"/>
      <w:bookmarkStart w:id="20" w:name="_Toc386872258"/>
      <w:bookmarkStart w:id="21" w:name="_Toc396723680"/>
      <w:bookmarkStart w:id="22" w:name="_Toc396725007"/>
      <w:bookmarkStart w:id="23" w:name="_Toc396727042"/>
      <w:bookmarkStart w:id="24" w:name="_Toc396727278"/>
      <w:bookmarkStart w:id="25" w:name="_Toc396892054"/>
      <w:bookmarkStart w:id="26" w:name="_Toc396892796"/>
      <w:bookmarkStart w:id="27" w:name="_Toc396894337"/>
      <w:bookmarkStart w:id="28" w:name="_Toc475260806"/>
      <w:r w:rsidRPr="0069274D">
        <w:rPr>
          <w:rFonts w:asciiTheme="minorHAnsi" w:hAnsiTheme="minorHAnsi"/>
          <w:sz w:val="20"/>
          <w:szCs w:val="20"/>
        </w:rPr>
        <w:t>Evaluación del proceso de requerimientos</w: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772E42" w:rsidRPr="0069274D" w:rsidRDefault="00772E42" w:rsidP="00772E42">
      <w:pPr>
        <w:ind w:left="852"/>
        <w:contextualSpacing/>
        <w:rPr>
          <w:rFonts w:asciiTheme="minorHAnsi" w:hAnsiTheme="minorHAnsi"/>
          <w:b w:val="0"/>
          <w:sz w:val="20"/>
        </w:rPr>
      </w:pPr>
      <w:r w:rsidRPr="0069274D">
        <w:rPr>
          <w:rFonts w:asciiTheme="minorHAnsi" w:hAnsiTheme="minorHAnsi"/>
          <w:b w:val="0"/>
          <w:sz w:val="20"/>
        </w:rPr>
        <w:t>SQA puede revisar, entre otros puntos, que:</w:t>
      </w:r>
    </w:p>
    <w:p w:rsidR="00772E42" w:rsidRPr="0069274D" w:rsidRDefault="00772E42" w:rsidP="00772E42">
      <w:pPr>
        <w:numPr>
          <w:ilvl w:val="0"/>
          <w:numId w:val="12"/>
        </w:numPr>
        <w:tabs>
          <w:tab w:val="clear" w:pos="720"/>
          <w:tab w:val="num" w:pos="1288"/>
        </w:tabs>
        <w:spacing w:after="160"/>
        <w:ind w:left="1288"/>
        <w:contextualSpacing/>
        <w:jc w:val="left"/>
        <w:rPr>
          <w:rFonts w:asciiTheme="minorHAnsi" w:hAnsiTheme="minorHAnsi"/>
          <w:b w:val="0"/>
          <w:sz w:val="20"/>
        </w:rPr>
      </w:pPr>
      <w:r w:rsidRPr="0069274D">
        <w:rPr>
          <w:rFonts w:asciiTheme="minorHAnsi" w:hAnsiTheme="minorHAnsi"/>
          <w:b w:val="0"/>
          <w:sz w:val="20"/>
        </w:rPr>
        <w:t>Se use el templates definidos por Siamsoft</w:t>
      </w:r>
    </w:p>
    <w:p w:rsidR="00772E42" w:rsidRPr="0069274D" w:rsidRDefault="00772E42" w:rsidP="00772E42">
      <w:pPr>
        <w:numPr>
          <w:ilvl w:val="0"/>
          <w:numId w:val="12"/>
        </w:numPr>
        <w:tabs>
          <w:tab w:val="clear" w:pos="720"/>
          <w:tab w:val="num" w:pos="1288"/>
        </w:tabs>
        <w:spacing w:after="160"/>
        <w:ind w:left="1288"/>
        <w:contextualSpacing/>
        <w:jc w:val="left"/>
        <w:rPr>
          <w:rFonts w:asciiTheme="minorHAnsi" w:hAnsiTheme="minorHAnsi"/>
          <w:b w:val="0"/>
          <w:sz w:val="20"/>
        </w:rPr>
      </w:pPr>
      <w:r w:rsidRPr="0069274D">
        <w:rPr>
          <w:rFonts w:asciiTheme="minorHAnsi" w:hAnsiTheme="minorHAnsi"/>
          <w:b w:val="0"/>
          <w:sz w:val="20"/>
        </w:rPr>
        <w:t xml:space="preserve"> Los participantes adecuados estén participando de este proceso.</w:t>
      </w:r>
    </w:p>
    <w:p w:rsidR="00772E42" w:rsidRPr="0069274D" w:rsidRDefault="00772E42" w:rsidP="00772E42">
      <w:pPr>
        <w:numPr>
          <w:ilvl w:val="0"/>
          <w:numId w:val="12"/>
        </w:numPr>
        <w:tabs>
          <w:tab w:val="clear" w:pos="720"/>
          <w:tab w:val="num" w:pos="1288"/>
        </w:tabs>
        <w:spacing w:after="160"/>
        <w:ind w:left="1288"/>
        <w:contextualSpacing/>
        <w:jc w:val="left"/>
        <w:rPr>
          <w:rFonts w:asciiTheme="minorHAnsi" w:hAnsiTheme="minorHAnsi"/>
          <w:b w:val="0"/>
          <w:sz w:val="20"/>
        </w:rPr>
      </w:pPr>
      <w:r w:rsidRPr="0069274D">
        <w:rPr>
          <w:rFonts w:asciiTheme="minorHAnsi" w:hAnsiTheme="minorHAnsi"/>
          <w:b w:val="0"/>
          <w:sz w:val="20"/>
        </w:rPr>
        <w:t>Se hayan identificado tanto los requerimientos funcionales como no funcionales.</w:t>
      </w:r>
    </w:p>
    <w:p w:rsidR="00772E42" w:rsidRPr="0069274D" w:rsidRDefault="00772E42" w:rsidP="00772E42">
      <w:pPr>
        <w:numPr>
          <w:ilvl w:val="0"/>
          <w:numId w:val="12"/>
        </w:numPr>
        <w:tabs>
          <w:tab w:val="clear" w:pos="720"/>
          <w:tab w:val="num" w:pos="1288"/>
        </w:tabs>
        <w:spacing w:after="160"/>
        <w:ind w:left="1288"/>
        <w:contextualSpacing/>
        <w:jc w:val="left"/>
        <w:rPr>
          <w:rFonts w:asciiTheme="minorHAnsi" w:hAnsiTheme="minorHAnsi"/>
          <w:b w:val="0"/>
          <w:sz w:val="20"/>
        </w:rPr>
      </w:pPr>
      <w:r w:rsidRPr="0069274D">
        <w:rPr>
          <w:rFonts w:asciiTheme="minorHAnsi" w:hAnsiTheme="minorHAnsi"/>
          <w:b w:val="0"/>
          <w:sz w:val="20"/>
        </w:rPr>
        <w:t>Los requerimientos no funcionales están expresados de una forma tal que luego puedan ser verificados durante el testing.</w:t>
      </w:r>
    </w:p>
    <w:p w:rsidR="00772E42" w:rsidRPr="0069274D" w:rsidRDefault="00772E42" w:rsidP="00772E42">
      <w:pPr>
        <w:numPr>
          <w:ilvl w:val="0"/>
          <w:numId w:val="12"/>
        </w:numPr>
        <w:tabs>
          <w:tab w:val="clear" w:pos="720"/>
          <w:tab w:val="num" w:pos="1288"/>
        </w:tabs>
        <w:spacing w:after="160"/>
        <w:ind w:left="1288"/>
        <w:contextualSpacing/>
        <w:jc w:val="left"/>
        <w:rPr>
          <w:rFonts w:asciiTheme="minorHAnsi" w:hAnsiTheme="minorHAnsi"/>
          <w:b w:val="0"/>
          <w:sz w:val="20"/>
        </w:rPr>
      </w:pPr>
      <w:r w:rsidRPr="0069274D">
        <w:rPr>
          <w:rFonts w:asciiTheme="minorHAnsi" w:hAnsiTheme="minorHAnsi"/>
          <w:b w:val="0"/>
          <w:sz w:val="20"/>
        </w:rPr>
        <w:t>El documento de requerimientos está controlado en cuanto a sus cambios y versiones.</w:t>
      </w:r>
    </w:p>
    <w:p w:rsidR="00772E42" w:rsidRPr="0069274D" w:rsidRDefault="00772E42" w:rsidP="00772E42">
      <w:pPr>
        <w:pStyle w:val="Ttulo4"/>
        <w:numPr>
          <w:ilvl w:val="3"/>
          <w:numId w:val="0"/>
        </w:numPr>
        <w:tabs>
          <w:tab w:val="num" w:pos="864"/>
        </w:tabs>
        <w:spacing w:before="0" w:after="160" w:line="240" w:lineRule="auto"/>
        <w:ind w:left="1432" w:hanging="864"/>
        <w:contextualSpacing/>
        <w:jc w:val="left"/>
        <w:rPr>
          <w:rFonts w:asciiTheme="minorHAnsi" w:hAnsiTheme="minorHAnsi"/>
          <w:sz w:val="20"/>
          <w:szCs w:val="20"/>
        </w:rPr>
      </w:pPr>
      <w:r w:rsidRPr="0069274D">
        <w:rPr>
          <w:rFonts w:asciiTheme="minorHAnsi" w:hAnsiTheme="minorHAnsi"/>
          <w:sz w:val="20"/>
          <w:szCs w:val="20"/>
        </w:rPr>
        <w:t>Evaluación del proceso de diseño</w:t>
      </w:r>
    </w:p>
    <w:p w:rsidR="00772E42" w:rsidRPr="0069274D" w:rsidRDefault="00772E42" w:rsidP="00772E42">
      <w:pPr>
        <w:ind w:left="852"/>
        <w:contextualSpacing/>
        <w:rPr>
          <w:rFonts w:asciiTheme="minorHAnsi" w:hAnsiTheme="minorHAnsi"/>
          <w:b w:val="0"/>
          <w:sz w:val="20"/>
        </w:rPr>
      </w:pPr>
      <w:r w:rsidRPr="0069274D">
        <w:rPr>
          <w:rFonts w:asciiTheme="minorHAnsi" w:hAnsiTheme="minorHAnsi"/>
          <w:b w:val="0"/>
          <w:sz w:val="20"/>
        </w:rPr>
        <w:t>SQA puede revisar, entre otros puntos, que:</w:t>
      </w:r>
    </w:p>
    <w:p w:rsidR="00772E42" w:rsidRPr="0069274D" w:rsidRDefault="00772E42" w:rsidP="00772E42">
      <w:pPr>
        <w:numPr>
          <w:ilvl w:val="0"/>
          <w:numId w:val="13"/>
        </w:numPr>
        <w:tabs>
          <w:tab w:val="clear" w:pos="720"/>
          <w:tab w:val="num" w:pos="1288"/>
        </w:tabs>
        <w:spacing w:after="160"/>
        <w:ind w:left="1288"/>
        <w:contextualSpacing/>
        <w:jc w:val="left"/>
        <w:rPr>
          <w:rFonts w:asciiTheme="minorHAnsi" w:hAnsiTheme="minorHAnsi"/>
          <w:b w:val="0"/>
          <w:sz w:val="20"/>
        </w:rPr>
      </w:pPr>
      <w:r w:rsidRPr="0069274D">
        <w:rPr>
          <w:rFonts w:asciiTheme="minorHAnsi" w:hAnsiTheme="minorHAnsi"/>
          <w:b w:val="0"/>
          <w:sz w:val="20"/>
        </w:rPr>
        <w:t>Se use el templates definidos por Siamsoft para especificaciones técnicas, o uno equivalente.</w:t>
      </w:r>
    </w:p>
    <w:p w:rsidR="00772E42" w:rsidRPr="0069274D" w:rsidRDefault="00772E42" w:rsidP="00772E42">
      <w:pPr>
        <w:numPr>
          <w:ilvl w:val="0"/>
          <w:numId w:val="13"/>
        </w:numPr>
        <w:tabs>
          <w:tab w:val="clear" w:pos="720"/>
          <w:tab w:val="num" w:pos="1288"/>
        </w:tabs>
        <w:spacing w:after="160"/>
        <w:ind w:left="1288"/>
        <w:contextualSpacing/>
        <w:jc w:val="left"/>
        <w:rPr>
          <w:rFonts w:asciiTheme="minorHAnsi" w:hAnsiTheme="minorHAnsi"/>
          <w:b w:val="0"/>
          <w:sz w:val="20"/>
        </w:rPr>
      </w:pPr>
      <w:r w:rsidRPr="0069274D">
        <w:rPr>
          <w:rFonts w:asciiTheme="minorHAnsi" w:hAnsiTheme="minorHAnsi"/>
          <w:b w:val="0"/>
          <w:sz w:val="20"/>
        </w:rPr>
        <w:t>El diseño aplica principios básicos como modularidad, separación en capas, anticipación al cambio.</w:t>
      </w:r>
    </w:p>
    <w:p w:rsidR="00772E42" w:rsidRPr="0069274D" w:rsidRDefault="00772E42" w:rsidP="00772E42">
      <w:pPr>
        <w:pStyle w:val="Ttulo4"/>
        <w:numPr>
          <w:ilvl w:val="3"/>
          <w:numId w:val="0"/>
        </w:numPr>
        <w:tabs>
          <w:tab w:val="num" w:pos="864"/>
        </w:tabs>
        <w:spacing w:before="0" w:after="160" w:line="240" w:lineRule="auto"/>
        <w:ind w:left="1432" w:hanging="864"/>
        <w:contextualSpacing/>
        <w:jc w:val="left"/>
        <w:rPr>
          <w:rFonts w:asciiTheme="minorHAnsi" w:hAnsiTheme="minorHAnsi"/>
          <w:sz w:val="20"/>
          <w:szCs w:val="20"/>
        </w:rPr>
      </w:pPr>
      <w:r w:rsidRPr="0069274D">
        <w:rPr>
          <w:rFonts w:asciiTheme="minorHAnsi" w:hAnsiTheme="minorHAnsi"/>
          <w:sz w:val="20"/>
          <w:szCs w:val="20"/>
        </w:rPr>
        <w:t>Evaluación de la codificación y el proceso de testing</w:t>
      </w:r>
    </w:p>
    <w:p w:rsidR="00772E42" w:rsidRPr="0069274D" w:rsidRDefault="00772E42" w:rsidP="00772E42">
      <w:pPr>
        <w:ind w:left="852"/>
        <w:contextualSpacing/>
        <w:rPr>
          <w:rFonts w:asciiTheme="minorHAnsi" w:hAnsiTheme="minorHAnsi"/>
          <w:b w:val="0"/>
          <w:sz w:val="20"/>
        </w:rPr>
      </w:pPr>
      <w:r w:rsidRPr="0069274D">
        <w:rPr>
          <w:rFonts w:asciiTheme="minorHAnsi" w:hAnsiTheme="minorHAnsi"/>
          <w:b w:val="0"/>
          <w:sz w:val="20"/>
        </w:rPr>
        <w:t>SQA puede revisar, entre otros puntos, que:</w:t>
      </w:r>
    </w:p>
    <w:p w:rsidR="00772E42" w:rsidRPr="0069274D" w:rsidRDefault="00772E42" w:rsidP="00772E42">
      <w:pPr>
        <w:numPr>
          <w:ilvl w:val="0"/>
          <w:numId w:val="14"/>
        </w:numPr>
        <w:tabs>
          <w:tab w:val="clear" w:pos="720"/>
          <w:tab w:val="num" w:pos="1288"/>
        </w:tabs>
        <w:spacing w:after="160"/>
        <w:ind w:left="1288"/>
        <w:contextualSpacing/>
        <w:jc w:val="left"/>
        <w:rPr>
          <w:rFonts w:asciiTheme="minorHAnsi" w:hAnsiTheme="minorHAnsi"/>
          <w:b w:val="0"/>
          <w:sz w:val="20"/>
        </w:rPr>
      </w:pPr>
      <w:r w:rsidRPr="0069274D">
        <w:rPr>
          <w:rFonts w:asciiTheme="minorHAnsi" w:hAnsiTheme="minorHAnsi"/>
          <w:b w:val="0"/>
          <w:sz w:val="20"/>
        </w:rPr>
        <w:t>La codificación y el testing unitario se hagan de acuerdo con los estándares vigentes (</w:t>
      </w:r>
      <w:r w:rsidRPr="0069274D">
        <w:rPr>
          <w:rFonts w:asciiTheme="minorHAnsi" w:hAnsiTheme="minorHAnsi"/>
          <w:b w:val="0"/>
          <w:i/>
          <w:iCs/>
          <w:sz w:val="20"/>
        </w:rPr>
        <w:t>namingconventions</w:t>
      </w:r>
      <w:r w:rsidRPr="0069274D">
        <w:rPr>
          <w:rFonts w:asciiTheme="minorHAnsi" w:hAnsiTheme="minorHAnsi"/>
          <w:b w:val="0"/>
          <w:sz w:val="20"/>
        </w:rPr>
        <w:t>, etc.).</w:t>
      </w:r>
    </w:p>
    <w:p w:rsidR="00772E42" w:rsidRPr="0069274D" w:rsidRDefault="00772E42" w:rsidP="00772E42">
      <w:pPr>
        <w:numPr>
          <w:ilvl w:val="0"/>
          <w:numId w:val="14"/>
        </w:numPr>
        <w:tabs>
          <w:tab w:val="clear" w:pos="720"/>
          <w:tab w:val="num" w:pos="1288"/>
        </w:tabs>
        <w:spacing w:after="160"/>
        <w:ind w:left="1288"/>
        <w:contextualSpacing/>
        <w:jc w:val="left"/>
        <w:rPr>
          <w:rFonts w:asciiTheme="minorHAnsi" w:hAnsiTheme="minorHAnsi"/>
          <w:b w:val="0"/>
          <w:sz w:val="20"/>
        </w:rPr>
      </w:pPr>
      <w:r w:rsidRPr="0069274D">
        <w:rPr>
          <w:rFonts w:asciiTheme="minorHAnsi" w:hAnsiTheme="minorHAnsi"/>
          <w:b w:val="0"/>
          <w:sz w:val="20"/>
        </w:rPr>
        <w:t xml:space="preserve">Se esté usando la herramienta de seguimiento de defectos y los </w:t>
      </w:r>
      <w:r w:rsidRPr="0069274D">
        <w:rPr>
          <w:rFonts w:asciiTheme="minorHAnsi" w:hAnsiTheme="minorHAnsi" w:cstheme="minorHAnsi"/>
          <w:b w:val="0"/>
          <w:sz w:val="20"/>
        </w:rPr>
        <w:t xml:space="preserve"> Procedimientos definidos para el informe y seguimiento de incidentes</w:t>
      </w:r>
    </w:p>
    <w:p w:rsidR="00772E42" w:rsidRPr="0069274D" w:rsidRDefault="00772E42" w:rsidP="00772E42">
      <w:pPr>
        <w:numPr>
          <w:ilvl w:val="0"/>
          <w:numId w:val="14"/>
        </w:numPr>
        <w:tabs>
          <w:tab w:val="clear" w:pos="720"/>
          <w:tab w:val="num" w:pos="1288"/>
        </w:tabs>
        <w:spacing w:after="160"/>
        <w:ind w:left="1288"/>
        <w:contextualSpacing/>
        <w:jc w:val="left"/>
        <w:rPr>
          <w:rFonts w:asciiTheme="minorHAnsi" w:hAnsiTheme="minorHAnsi"/>
          <w:b w:val="0"/>
          <w:sz w:val="20"/>
        </w:rPr>
      </w:pPr>
      <w:r w:rsidRPr="0069274D">
        <w:rPr>
          <w:rFonts w:asciiTheme="minorHAnsi" w:hAnsiTheme="minorHAnsi"/>
          <w:b w:val="0"/>
          <w:sz w:val="20"/>
        </w:rPr>
        <w:t xml:space="preserve">Se esté respetando la metodología de testing definida, </w:t>
      </w:r>
    </w:p>
    <w:p w:rsidR="00772E42" w:rsidRPr="0069274D" w:rsidRDefault="00772E42" w:rsidP="00772E42">
      <w:pPr>
        <w:numPr>
          <w:ilvl w:val="0"/>
          <w:numId w:val="14"/>
        </w:numPr>
        <w:tabs>
          <w:tab w:val="clear" w:pos="720"/>
          <w:tab w:val="num" w:pos="1288"/>
        </w:tabs>
        <w:spacing w:after="160"/>
        <w:ind w:left="1288"/>
        <w:contextualSpacing/>
        <w:jc w:val="left"/>
        <w:rPr>
          <w:rFonts w:asciiTheme="minorHAnsi" w:hAnsiTheme="minorHAnsi"/>
          <w:b w:val="0"/>
          <w:sz w:val="20"/>
        </w:rPr>
      </w:pPr>
      <w:r w:rsidRPr="0069274D">
        <w:rPr>
          <w:rFonts w:asciiTheme="minorHAnsi" w:hAnsiTheme="minorHAnsi"/>
          <w:b w:val="0"/>
          <w:sz w:val="20"/>
        </w:rPr>
        <w:t>Las actividades de testing estén planificadas.</w:t>
      </w:r>
    </w:p>
    <w:p w:rsidR="00772E42" w:rsidRPr="0069274D" w:rsidRDefault="00772E42" w:rsidP="00772E42">
      <w:pPr>
        <w:numPr>
          <w:ilvl w:val="0"/>
          <w:numId w:val="14"/>
        </w:numPr>
        <w:tabs>
          <w:tab w:val="clear" w:pos="720"/>
          <w:tab w:val="num" w:pos="1288"/>
        </w:tabs>
        <w:spacing w:after="160"/>
        <w:ind w:left="1288"/>
        <w:contextualSpacing/>
        <w:jc w:val="left"/>
        <w:rPr>
          <w:rFonts w:asciiTheme="minorHAnsi" w:hAnsiTheme="minorHAnsi"/>
          <w:b w:val="0"/>
          <w:sz w:val="20"/>
        </w:rPr>
      </w:pPr>
      <w:r w:rsidRPr="0069274D">
        <w:rPr>
          <w:rFonts w:asciiTheme="minorHAnsi" w:hAnsiTheme="minorHAnsi"/>
          <w:b w:val="0"/>
          <w:sz w:val="20"/>
        </w:rPr>
        <w:t>Se esté haciendo un testing de stress (si aplica)</w:t>
      </w:r>
    </w:p>
    <w:p w:rsidR="00772E42" w:rsidRPr="0069274D" w:rsidRDefault="00772E42" w:rsidP="00772E42">
      <w:pPr>
        <w:numPr>
          <w:ilvl w:val="0"/>
          <w:numId w:val="14"/>
        </w:numPr>
        <w:tabs>
          <w:tab w:val="clear" w:pos="720"/>
          <w:tab w:val="num" w:pos="1288"/>
        </w:tabs>
        <w:spacing w:after="160"/>
        <w:ind w:left="1288"/>
        <w:contextualSpacing/>
        <w:jc w:val="left"/>
        <w:rPr>
          <w:rFonts w:asciiTheme="minorHAnsi" w:hAnsiTheme="minorHAnsi"/>
          <w:b w:val="0"/>
          <w:sz w:val="20"/>
        </w:rPr>
      </w:pPr>
      <w:r w:rsidRPr="0069274D">
        <w:rPr>
          <w:rFonts w:asciiTheme="minorHAnsi" w:hAnsiTheme="minorHAnsi"/>
          <w:b w:val="0"/>
          <w:sz w:val="20"/>
        </w:rPr>
        <w:t>Estén claramente asignadas las responsabilidades sobre el testing</w:t>
      </w:r>
    </w:p>
    <w:p w:rsidR="00772E42" w:rsidRPr="0069274D" w:rsidRDefault="00772E42" w:rsidP="00772E42">
      <w:pPr>
        <w:pStyle w:val="Ttulo4"/>
        <w:numPr>
          <w:ilvl w:val="3"/>
          <w:numId w:val="0"/>
        </w:numPr>
        <w:tabs>
          <w:tab w:val="num" w:pos="864"/>
        </w:tabs>
        <w:spacing w:before="0" w:after="160" w:line="240" w:lineRule="auto"/>
        <w:ind w:left="1432" w:hanging="864"/>
        <w:contextualSpacing/>
        <w:jc w:val="left"/>
        <w:rPr>
          <w:rFonts w:asciiTheme="minorHAnsi" w:hAnsiTheme="minorHAnsi"/>
          <w:sz w:val="20"/>
          <w:szCs w:val="20"/>
        </w:rPr>
      </w:pPr>
      <w:bookmarkStart w:id="29" w:name="_Toc374847439"/>
      <w:bookmarkStart w:id="30" w:name="_Toc375123322"/>
      <w:bookmarkStart w:id="31" w:name="_Toc377359881"/>
      <w:bookmarkStart w:id="32" w:name="_Toc382188449"/>
      <w:bookmarkStart w:id="33" w:name="_Toc382189901"/>
      <w:bookmarkStart w:id="34" w:name="_Toc384792147"/>
      <w:bookmarkStart w:id="35" w:name="_Toc384800745"/>
      <w:bookmarkStart w:id="36" w:name="_Toc386266176"/>
      <w:bookmarkStart w:id="37" w:name="_Toc386872265"/>
      <w:bookmarkStart w:id="38" w:name="_Toc396723687"/>
      <w:bookmarkStart w:id="39" w:name="_Toc396725014"/>
      <w:bookmarkStart w:id="40" w:name="_Toc396727049"/>
      <w:bookmarkStart w:id="41" w:name="_Toc396727285"/>
      <w:bookmarkStart w:id="42" w:name="_Toc396892061"/>
      <w:bookmarkStart w:id="43" w:name="_Toc396892803"/>
      <w:bookmarkStart w:id="44" w:name="_Toc396894344"/>
      <w:bookmarkStart w:id="45" w:name="_Toc475260813"/>
      <w:r w:rsidRPr="0069274D">
        <w:rPr>
          <w:rFonts w:asciiTheme="minorHAnsi" w:hAnsiTheme="minorHAnsi"/>
          <w:sz w:val="20"/>
          <w:szCs w:val="20"/>
        </w:rPr>
        <w:t>Evaluación d</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69274D">
        <w:rPr>
          <w:rFonts w:asciiTheme="minorHAnsi" w:hAnsiTheme="minorHAnsi"/>
          <w:sz w:val="20"/>
          <w:szCs w:val="20"/>
        </w:rPr>
        <w:t>el proceso de seguimiento de problemas</w:t>
      </w:r>
    </w:p>
    <w:p w:rsidR="00772E42" w:rsidRPr="0069274D" w:rsidRDefault="00772E42" w:rsidP="00772E42">
      <w:pPr>
        <w:ind w:left="852"/>
        <w:contextualSpacing/>
        <w:rPr>
          <w:rFonts w:asciiTheme="minorHAnsi" w:hAnsiTheme="minorHAnsi"/>
          <w:b w:val="0"/>
          <w:sz w:val="20"/>
        </w:rPr>
      </w:pPr>
      <w:r w:rsidRPr="0069274D">
        <w:rPr>
          <w:rFonts w:asciiTheme="minorHAnsi" w:hAnsiTheme="minorHAnsi"/>
          <w:b w:val="0"/>
          <w:sz w:val="20"/>
        </w:rPr>
        <w:t>El proceso de seguimiento de problemas describe los pasos para (1) identificación de problemas durante el desarrollo para asegurar su detección temprana, (2) reporte de los problemas a su responsable, (3) el análisis del problema para definir acciones correctivas, (4) la aplicación de las acciones correctivas y (5) el seguimiento del estado del problema hasta que es cerrado.</w:t>
      </w:r>
    </w:p>
    <w:p w:rsidR="00772E42" w:rsidRPr="0069274D" w:rsidRDefault="00772E42" w:rsidP="00772E42">
      <w:pPr>
        <w:ind w:left="852"/>
        <w:contextualSpacing/>
        <w:rPr>
          <w:rFonts w:asciiTheme="minorHAnsi" w:hAnsiTheme="minorHAnsi"/>
          <w:b w:val="0"/>
          <w:sz w:val="20"/>
        </w:rPr>
      </w:pPr>
      <w:r w:rsidRPr="0069274D">
        <w:rPr>
          <w:rFonts w:asciiTheme="minorHAnsi" w:hAnsiTheme="minorHAnsi"/>
          <w:b w:val="0"/>
          <w:sz w:val="20"/>
        </w:rPr>
        <w:t>SQA puede revisar, entre otros puntos, que:</w:t>
      </w:r>
    </w:p>
    <w:p w:rsidR="00772E42" w:rsidRPr="0069274D" w:rsidRDefault="00772E42" w:rsidP="00772E42">
      <w:pPr>
        <w:numPr>
          <w:ilvl w:val="0"/>
          <w:numId w:val="15"/>
        </w:numPr>
        <w:tabs>
          <w:tab w:val="clear" w:pos="720"/>
          <w:tab w:val="num" w:pos="1288"/>
        </w:tabs>
        <w:spacing w:after="160"/>
        <w:ind w:left="1288"/>
        <w:contextualSpacing/>
        <w:jc w:val="left"/>
        <w:rPr>
          <w:rFonts w:asciiTheme="minorHAnsi" w:hAnsiTheme="minorHAnsi"/>
          <w:b w:val="0"/>
          <w:sz w:val="20"/>
        </w:rPr>
      </w:pPr>
      <w:r w:rsidRPr="0069274D">
        <w:rPr>
          <w:rFonts w:asciiTheme="minorHAnsi" w:hAnsiTheme="minorHAnsi"/>
          <w:b w:val="0"/>
          <w:sz w:val="20"/>
        </w:rPr>
        <w:t>Exista un proceso de ese tipo para el proyecto</w:t>
      </w:r>
    </w:p>
    <w:p w:rsidR="00772E42" w:rsidRPr="0069274D" w:rsidRDefault="00772E42" w:rsidP="00772E42">
      <w:pPr>
        <w:numPr>
          <w:ilvl w:val="0"/>
          <w:numId w:val="15"/>
        </w:numPr>
        <w:tabs>
          <w:tab w:val="clear" w:pos="720"/>
          <w:tab w:val="num" w:pos="1288"/>
        </w:tabs>
        <w:spacing w:after="160"/>
        <w:ind w:left="1288"/>
        <w:contextualSpacing/>
        <w:jc w:val="left"/>
        <w:rPr>
          <w:rFonts w:asciiTheme="minorHAnsi" w:hAnsiTheme="minorHAnsi"/>
          <w:b w:val="0"/>
          <w:sz w:val="20"/>
        </w:rPr>
      </w:pPr>
      <w:r w:rsidRPr="0069274D">
        <w:rPr>
          <w:rFonts w:asciiTheme="minorHAnsi" w:hAnsiTheme="minorHAnsi"/>
          <w:b w:val="0"/>
          <w:sz w:val="20"/>
        </w:rPr>
        <w:t>Se haya aplicado para problemas identificados previamente.</w:t>
      </w:r>
    </w:p>
    <w:p w:rsidR="00772E42" w:rsidRPr="0069274D" w:rsidRDefault="00772E42" w:rsidP="00772E42">
      <w:pPr>
        <w:pStyle w:val="Ttulo4"/>
        <w:numPr>
          <w:ilvl w:val="3"/>
          <w:numId w:val="0"/>
        </w:numPr>
        <w:tabs>
          <w:tab w:val="num" w:pos="864"/>
        </w:tabs>
        <w:spacing w:before="0" w:after="160" w:line="240" w:lineRule="auto"/>
        <w:ind w:left="1432" w:hanging="864"/>
        <w:contextualSpacing/>
        <w:jc w:val="left"/>
        <w:rPr>
          <w:rFonts w:asciiTheme="minorHAnsi" w:hAnsiTheme="minorHAnsi"/>
          <w:sz w:val="20"/>
          <w:szCs w:val="20"/>
        </w:rPr>
      </w:pPr>
      <w:r w:rsidRPr="0069274D">
        <w:rPr>
          <w:rFonts w:asciiTheme="minorHAnsi" w:hAnsiTheme="minorHAnsi"/>
          <w:sz w:val="20"/>
          <w:szCs w:val="20"/>
        </w:rPr>
        <w:t>Evaluación del proceso de Administración de la Configuración</w:t>
      </w:r>
    </w:p>
    <w:p w:rsidR="00772E42" w:rsidRPr="0069274D" w:rsidRDefault="00772E42" w:rsidP="00772E42">
      <w:pPr>
        <w:pStyle w:val="Ttulo4"/>
        <w:numPr>
          <w:ilvl w:val="3"/>
          <w:numId w:val="0"/>
        </w:numPr>
        <w:tabs>
          <w:tab w:val="num" w:pos="864"/>
        </w:tabs>
        <w:spacing w:before="0" w:after="160" w:line="240" w:lineRule="auto"/>
        <w:ind w:left="1432" w:hanging="864"/>
        <w:contextualSpacing/>
        <w:jc w:val="left"/>
        <w:rPr>
          <w:rFonts w:asciiTheme="minorHAnsi" w:hAnsiTheme="minorHAnsi"/>
          <w:sz w:val="20"/>
          <w:szCs w:val="20"/>
        </w:rPr>
      </w:pPr>
      <w:r w:rsidRPr="0069274D">
        <w:rPr>
          <w:rFonts w:asciiTheme="minorHAnsi" w:hAnsiTheme="minorHAnsi"/>
          <w:b w:val="0"/>
          <w:sz w:val="20"/>
          <w:szCs w:val="20"/>
        </w:rPr>
        <w:t>SQA puede revisar, entre otros puntos, que:</w:t>
      </w:r>
    </w:p>
    <w:p w:rsidR="00772E42" w:rsidRPr="0069274D" w:rsidRDefault="00772E42" w:rsidP="00772E42">
      <w:pPr>
        <w:numPr>
          <w:ilvl w:val="0"/>
          <w:numId w:val="16"/>
        </w:numPr>
        <w:tabs>
          <w:tab w:val="clear" w:pos="720"/>
          <w:tab w:val="num" w:pos="1288"/>
        </w:tabs>
        <w:spacing w:after="160"/>
        <w:ind w:left="1288"/>
        <w:contextualSpacing/>
        <w:jc w:val="left"/>
        <w:rPr>
          <w:rFonts w:asciiTheme="minorHAnsi" w:hAnsiTheme="minorHAnsi"/>
          <w:b w:val="0"/>
          <w:sz w:val="20"/>
        </w:rPr>
      </w:pPr>
      <w:r w:rsidRPr="0069274D">
        <w:rPr>
          <w:rFonts w:asciiTheme="minorHAnsi" w:hAnsiTheme="minorHAnsi"/>
          <w:b w:val="0"/>
          <w:sz w:val="20"/>
        </w:rPr>
        <w:t>Se usen las convenciones de nombres para entregables de documentación.</w:t>
      </w:r>
    </w:p>
    <w:p w:rsidR="00772E42" w:rsidRPr="0069274D" w:rsidRDefault="00772E42" w:rsidP="00772E42">
      <w:pPr>
        <w:numPr>
          <w:ilvl w:val="0"/>
          <w:numId w:val="16"/>
        </w:numPr>
        <w:tabs>
          <w:tab w:val="clear" w:pos="720"/>
          <w:tab w:val="num" w:pos="1288"/>
        </w:tabs>
        <w:spacing w:after="160"/>
        <w:ind w:left="1288"/>
        <w:contextualSpacing/>
        <w:jc w:val="left"/>
        <w:rPr>
          <w:rFonts w:asciiTheme="minorHAnsi" w:hAnsiTheme="minorHAnsi"/>
          <w:b w:val="0"/>
          <w:sz w:val="20"/>
        </w:rPr>
      </w:pPr>
      <w:r w:rsidRPr="0069274D">
        <w:rPr>
          <w:rFonts w:asciiTheme="minorHAnsi" w:hAnsiTheme="minorHAnsi"/>
          <w:b w:val="0"/>
          <w:sz w:val="20"/>
        </w:rPr>
        <w:lastRenderedPageBreak/>
        <w:t>Se apliquen los procesos de control de versiones.</w:t>
      </w:r>
    </w:p>
    <w:p w:rsidR="00772E42" w:rsidRPr="0069274D" w:rsidRDefault="00772E42" w:rsidP="00772E42">
      <w:pPr>
        <w:numPr>
          <w:ilvl w:val="0"/>
          <w:numId w:val="16"/>
        </w:numPr>
        <w:tabs>
          <w:tab w:val="clear" w:pos="720"/>
          <w:tab w:val="num" w:pos="1288"/>
        </w:tabs>
        <w:spacing w:after="160"/>
        <w:ind w:left="1288"/>
        <w:contextualSpacing/>
        <w:jc w:val="left"/>
        <w:rPr>
          <w:rFonts w:asciiTheme="minorHAnsi" w:hAnsiTheme="minorHAnsi"/>
          <w:b w:val="0"/>
          <w:sz w:val="20"/>
        </w:rPr>
      </w:pPr>
      <w:r w:rsidRPr="0069274D">
        <w:rPr>
          <w:rFonts w:asciiTheme="minorHAnsi" w:hAnsiTheme="minorHAnsi"/>
          <w:b w:val="0"/>
          <w:sz w:val="20"/>
        </w:rPr>
        <w:t>Esté disponible la información sobre el estado de los componentes del proyecto.</w:t>
      </w:r>
    </w:p>
    <w:p w:rsidR="00772E42" w:rsidRPr="0069274D" w:rsidRDefault="00772E42" w:rsidP="00772E42">
      <w:pPr>
        <w:ind w:left="568"/>
        <w:contextualSpacing/>
        <w:rPr>
          <w:sz w:val="20"/>
        </w:rPr>
      </w:pPr>
      <w:r w:rsidRPr="0069274D">
        <w:rPr>
          <w:sz w:val="20"/>
        </w:rPr>
        <w:br w:type="page"/>
      </w:r>
    </w:p>
    <w:p w:rsidR="00772E42" w:rsidRPr="0069274D" w:rsidRDefault="00772E42" w:rsidP="00772E42">
      <w:pPr>
        <w:pStyle w:val="Prrafodelista"/>
        <w:numPr>
          <w:ilvl w:val="0"/>
          <w:numId w:val="18"/>
        </w:numPr>
        <w:rPr>
          <w:sz w:val="20"/>
          <w:szCs w:val="20"/>
        </w:rPr>
      </w:pPr>
      <w:r w:rsidRPr="0069274D">
        <w:rPr>
          <w:sz w:val="20"/>
          <w:szCs w:val="20"/>
        </w:rPr>
        <w:lastRenderedPageBreak/>
        <w:t xml:space="preserve">Informe de Visibilidad </w:t>
      </w:r>
    </w:p>
    <w:p w:rsidR="00772E42" w:rsidRPr="0069274D" w:rsidRDefault="00772E42" w:rsidP="00772E42">
      <w:pPr>
        <w:contextualSpacing/>
        <w:rPr>
          <w:b w:val="0"/>
          <w:sz w:val="20"/>
        </w:rPr>
      </w:pPr>
      <w:r w:rsidRPr="0069274D">
        <w:rPr>
          <w:b w:val="0"/>
          <w:sz w:val="20"/>
        </w:rPr>
        <w:t>Todos los incidentes reportados por SQA deben tener asignado un número para su seguimiento, y el responsable de SQA del proyecto debe asegurarse de hacer un seguimiento de los mismos hasta su cierre definitivo.</w:t>
      </w:r>
    </w:p>
    <w:p w:rsidR="00772E42" w:rsidRPr="0069274D" w:rsidRDefault="00772E42" w:rsidP="00772E42">
      <w:pPr>
        <w:contextualSpacing/>
        <w:rPr>
          <w:b w:val="0"/>
          <w:sz w:val="20"/>
        </w:rPr>
      </w:pPr>
      <w:r w:rsidRPr="0069274D">
        <w:rPr>
          <w:b w:val="0"/>
          <w:sz w:val="20"/>
        </w:rPr>
        <w:t>El reporte de una revisión o auditoria de QA debe incluir la siguiente información:</w:t>
      </w:r>
    </w:p>
    <w:p w:rsidR="00772E42" w:rsidRPr="0069274D" w:rsidRDefault="00772E42" w:rsidP="00772E42">
      <w:pPr>
        <w:numPr>
          <w:ilvl w:val="0"/>
          <w:numId w:val="17"/>
        </w:numPr>
        <w:spacing w:after="160"/>
        <w:contextualSpacing/>
        <w:jc w:val="left"/>
        <w:rPr>
          <w:b w:val="0"/>
          <w:sz w:val="20"/>
        </w:rPr>
      </w:pPr>
      <w:r w:rsidRPr="0069274D">
        <w:rPr>
          <w:b w:val="0"/>
          <w:sz w:val="20"/>
        </w:rPr>
        <w:t>Número asignado a la revisión para seguimiento</w:t>
      </w:r>
    </w:p>
    <w:p w:rsidR="00772E42" w:rsidRPr="0069274D" w:rsidRDefault="00772E42" w:rsidP="00772E42">
      <w:pPr>
        <w:numPr>
          <w:ilvl w:val="0"/>
          <w:numId w:val="17"/>
        </w:numPr>
        <w:spacing w:after="160"/>
        <w:contextualSpacing/>
        <w:jc w:val="left"/>
        <w:rPr>
          <w:b w:val="0"/>
          <w:sz w:val="20"/>
        </w:rPr>
      </w:pPr>
      <w:r w:rsidRPr="0069274D">
        <w:rPr>
          <w:b w:val="0"/>
          <w:sz w:val="20"/>
        </w:rPr>
        <w:t>Nombre del proyecto</w:t>
      </w:r>
    </w:p>
    <w:p w:rsidR="00772E42" w:rsidRPr="0069274D" w:rsidRDefault="00772E42" w:rsidP="00772E42">
      <w:pPr>
        <w:numPr>
          <w:ilvl w:val="0"/>
          <w:numId w:val="17"/>
        </w:numPr>
        <w:spacing w:after="160"/>
        <w:contextualSpacing/>
        <w:jc w:val="left"/>
        <w:rPr>
          <w:b w:val="0"/>
          <w:sz w:val="20"/>
        </w:rPr>
      </w:pPr>
      <w:r w:rsidRPr="0069274D">
        <w:rPr>
          <w:b w:val="0"/>
          <w:sz w:val="20"/>
        </w:rPr>
        <w:t>Responsable de la revisión</w:t>
      </w:r>
    </w:p>
    <w:p w:rsidR="00772E42" w:rsidRPr="0069274D" w:rsidRDefault="00772E42" w:rsidP="00772E42">
      <w:pPr>
        <w:numPr>
          <w:ilvl w:val="0"/>
          <w:numId w:val="17"/>
        </w:numPr>
        <w:spacing w:after="160"/>
        <w:contextualSpacing/>
        <w:jc w:val="left"/>
        <w:rPr>
          <w:b w:val="0"/>
          <w:sz w:val="20"/>
        </w:rPr>
      </w:pPr>
      <w:r w:rsidRPr="0069274D">
        <w:rPr>
          <w:b w:val="0"/>
          <w:sz w:val="20"/>
        </w:rPr>
        <w:t>Responsable del proceso o entregable revisado</w:t>
      </w:r>
    </w:p>
    <w:p w:rsidR="00772E42" w:rsidRPr="0069274D" w:rsidRDefault="00772E42" w:rsidP="00772E42">
      <w:pPr>
        <w:numPr>
          <w:ilvl w:val="0"/>
          <w:numId w:val="17"/>
        </w:numPr>
        <w:spacing w:after="160"/>
        <w:contextualSpacing/>
        <w:jc w:val="left"/>
        <w:rPr>
          <w:b w:val="0"/>
          <w:sz w:val="20"/>
        </w:rPr>
      </w:pPr>
      <w:r w:rsidRPr="0069274D">
        <w:rPr>
          <w:b w:val="0"/>
          <w:sz w:val="20"/>
        </w:rPr>
        <w:t>Responsable de SQA del proyecto</w:t>
      </w:r>
    </w:p>
    <w:p w:rsidR="00772E42" w:rsidRPr="0069274D" w:rsidRDefault="00772E42" w:rsidP="00772E42">
      <w:pPr>
        <w:numPr>
          <w:ilvl w:val="0"/>
          <w:numId w:val="17"/>
        </w:numPr>
        <w:spacing w:after="160"/>
        <w:contextualSpacing/>
        <w:jc w:val="left"/>
        <w:rPr>
          <w:b w:val="0"/>
          <w:sz w:val="20"/>
        </w:rPr>
      </w:pPr>
      <w:r w:rsidRPr="0069274D">
        <w:rPr>
          <w:b w:val="0"/>
          <w:sz w:val="20"/>
        </w:rPr>
        <w:t>Gerente de Proyecto</w:t>
      </w:r>
    </w:p>
    <w:p w:rsidR="00772E42" w:rsidRPr="0069274D" w:rsidRDefault="00772E42" w:rsidP="00772E42">
      <w:pPr>
        <w:numPr>
          <w:ilvl w:val="0"/>
          <w:numId w:val="17"/>
        </w:numPr>
        <w:spacing w:after="160"/>
        <w:contextualSpacing/>
        <w:jc w:val="left"/>
        <w:rPr>
          <w:b w:val="0"/>
          <w:sz w:val="20"/>
        </w:rPr>
      </w:pPr>
      <w:r w:rsidRPr="0069274D">
        <w:rPr>
          <w:b w:val="0"/>
          <w:sz w:val="20"/>
        </w:rPr>
        <w:t>Fechas de la revisión</w:t>
      </w:r>
    </w:p>
    <w:p w:rsidR="00772E42" w:rsidRPr="0069274D" w:rsidRDefault="00772E42" w:rsidP="00772E42">
      <w:pPr>
        <w:numPr>
          <w:ilvl w:val="0"/>
          <w:numId w:val="17"/>
        </w:numPr>
        <w:spacing w:after="160"/>
        <w:contextualSpacing/>
        <w:jc w:val="left"/>
        <w:rPr>
          <w:b w:val="0"/>
          <w:sz w:val="20"/>
        </w:rPr>
      </w:pPr>
      <w:r w:rsidRPr="0069274D">
        <w:rPr>
          <w:b w:val="0"/>
          <w:sz w:val="20"/>
        </w:rPr>
        <w:t>Componentes / proceso revisado</w:t>
      </w:r>
    </w:p>
    <w:p w:rsidR="00772E42" w:rsidRPr="0069274D" w:rsidRDefault="00772E42" w:rsidP="00772E42">
      <w:pPr>
        <w:numPr>
          <w:ilvl w:val="0"/>
          <w:numId w:val="17"/>
        </w:numPr>
        <w:spacing w:after="160"/>
        <w:contextualSpacing/>
        <w:jc w:val="left"/>
        <w:rPr>
          <w:b w:val="0"/>
          <w:sz w:val="20"/>
        </w:rPr>
      </w:pPr>
      <w:r w:rsidRPr="0069274D">
        <w:rPr>
          <w:b w:val="0"/>
          <w:sz w:val="20"/>
        </w:rPr>
        <w:t>Resultado de la revisión</w:t>
      </w:r>
    </w:p>
    <w:p w:rsidR="00772E42" w:rsidRPr="0069274D" w:rsidRDefault="00772E42" w:rsidP="00772E42">
      <w:pPr>
        <w:numPr>
          <w:ilvl w:val="0"/>
          <w:numId w:val="17"/>
        </w:numPr>
        <w:spacing w:after="160"/>
        <w:contextualSpacing/>
        <w:jc w:val="left"/>
        <w:rPr>
          <w:b w:val="0"/>
          <w:sz w:val="20"/>
        </w:rPr>
      </w:pPr>
      <w:r w:rsidRPr="0069274D">
        <w:rPr>
          <w:b w:val="0"/>
          <w:sz w:val="20"/>
        </w:rPr>
        <w:t>Acciones a realizar (fecha límite, descripción, responsable)</w:t>
      </w:r>
    </w:p>
    <w:p w:rsidR="00772E42" w:rsidRPr="0069274D" w:rsidRDefault="00772E42" w:rsidP="00772E42">
      <w:pPr>
        <w:spacing w:after="160"/>
        <w:ind w:left="720"/>
        <w:contextualSpacing/>
        <w:jc w:val="left"/>
        <w:rPr>
          <w:b w:val="0"/>
          <w:sz w:val="20"/>
        </w:rPr>
      </w:pPr>
      <w:r w:rsidRPr="0069274D">
        <w:rPr>
          <w:b w:val="0"/>
          <w:sz w:val="20"/>
        </w:rPr>
        <w:t>.</w:t>
      </w:r>
    </w:p>
    <w:p w:rsidR="00772E42" w:rsidRPr="0069274D" w:rsidRDefault="00772E42" w:rsidP="00772E42">
      <w:pPr>
        <w:pStyle w:val="Prrafodelista"/>
        <w:numPr>
          <w:ilvl w:val="0"/>
          <w:numId w:val="18"/>
        </w:numPr>
        <w:rPr>
          <w:sz w:val="20"/>
          <w:szCs w:val="20"/>
        </w:rPr>
      </w:pPr>
      <w:r w:rsidRPr="0069274D">
        <w:rPr>
          <w:sz w:val="20"/>
          <w:szCs w:val="20"/>
        </w:rPr>
        <w:t>Lista de Control</w:t>
      </w:r>
    </w:p>
    <w:p w:rsidR="00772E42" w:rsidRPr="0069274D" w:rsidRDefault="00772E42" w:rsidP="00772E42">
      <w:pPr>
        <w:pStyle w:val="Prrafodelista"/>
        <w:rPr>
          <w:b w:val="0"/>
          <w:sz w:val="20"/>
          <w:szCs w:val="20"/>
        </w:rPr>
      </w:pPr>
      <w:r w:rsidRPr="0069274D">
        <w:rPr>
          <w:b w:val="0"/>
          <w:sz w:val="20"/>
          <w:szCs w:val="20"/>
        </w:rPr>
        <w:t xml:space="preserve">Se han definido distintos checklists, para ser usados en las revisiones estándar y en las revisiones “ad-hoc”. Estos checklists están disponibles junto con los procesos y políticas de SQA. </w:t>
      </w:r>
    </w:p>
    <w:p w:rsidR="00772E42" w:rsidRPr="0069274D" w:rsidRDefault="00772E42" w:rsidP="00772E42">
      <w:pPr>
        <w:ind w:left="720"/>
        <w:contextualSpacing/>
        <w:rPr>
          <w:b w:val="0"/>
          <w:color w:val="FF0000"/>
          <w:sz w:val="20"/>
        </w:rPr>
      </w:pPr>
      <w:r w:rsidRPr="0069274D">
        <w:rPr>
          <w:b w:val="0"/>
          <w:color w:val="FF0000"/>
          <w:sz w:val="20"/>
        </w:rPr>
        <w:t>Los checklists definidos son:</w:t>
      </w:r>
    </w:p>
    <w:p w:rsidR="00772E42" w:rsidRPr="0069274D" w:rsidRDefault="00772E42" w:rsidP="00772E42">
      <w:pPr>
        <w:numPr>
          <w:ilvl w:val="0"/>
          <w:numId w:val="18"/>
        </w:numPr>
        <w:spacing w:after="160"/>
        <w:ind w:left="1156"/>
        <w:contextualSpacing/>
        <w:jc w:val="left"/>
        <w:rPr>
          <w:b w:val="0"/>
          <w:color w:val="FF0000"/>
          <w:sz w:val="20"/>
        </w:rPr>
      </w:pPr>
      <w:r w:rsidRPr="0069274D">
        <w:rPr>
          <w:b w:val="0"/>
          <w:color w:val="FF0000"/>
          <w:sz w:val="20"/>
        </w:rPr>
        <w:t>Checklist para revisión estándar al finalizar la fase de Definición</w:t>
      </w:r>
    </w:p>
    <w:p w:rsidR="00772E42" w:rsidRPr="0069274D" w:rsidRDefault="00772E42" w:rsidP="00772E42">
      <w:pPr>
        <w:numPr>
          <w:ilvl w:val="0"/>
          <w:numId w:val="18"/>
        </w:numPr>
        <w:spacing w:after="160"/>
        <w:ind w:left="1156"/>
        <w:contextualSpacing/>
        <w:jc w:val="left"/>
        <w:rPr>
          <w:b w:val="0"/>
          <w:color w:val="FF0000"/>
          <w:sz w:val="20"/>
        </w:rPr>
      </w:pPr>
      <w:r w:rsidRPr="0069274D">
        <w:rPr>
          <w:b w:val="0"/>
          <w:color w:val="FF0000"/>
          <w:sz w:val="20"/>
        </w:rPr>
        <w:t>Checklist para revisión estándar al finalizar la fase de Desarrollo</w:t>
      </w:r>
    </w:p>
    <w:p w:rsidR="00772E42" w:rsidRPr="0069274D" w:rsidRDefault="00772E42" w:rsidP="00772E42">
      <w:pPr>
        <w:numPr>
          <w:ilvl w:val="0"/>
          <w:numId w:val="18"/>
        </w:numPr>
        <w:spacing w:after="160"/>
        <w:ind w:left="1156"/>
        <w:contextualSpacing/>
        <w:jc w:val="left"/>
        <w:rPr>
          <w:b w:val="0"/>
          <w:color w:val="FF0000"/>
          <w:sz w:val="20"/>
        </w:rPr>
      </w:pPr>
      <w:r w:rsidRPr="0069274D">
        <w:rPr>
          <w:b w:val="0"/>
          <w:color w:val="FF0000"/>
          <w:sz w:val="20"/>
        </w:rPr>
        <w:t>Checklist para revisión estándar al finalizar la fase de Pruebas y Puesta en Marcha</w:t>
      </w:r>
    </w:p>
    <w:p w:rsidR="00772E42" w:rsidRPr="0069274D" w:rsidRDefault="00772E42" w:rsidP="00772E42">
      <w:pPr>
        <w:numPr>
          <w:ilvl w:val="0"/>
          <w:numId w:val="18"/>
        </w:numPr>
        <w:spacing w:after="160"/>
        <w:ind w:left="1156"/>
        <w:contextualSpacing/>
        <w:jc w:val="left"/>
        <w:rPr>
          <w:b w:val="0"/>
          <w:color w:val="FF0000"/>
          <w:sz w:val="20"/>
        </w:rPr>
      </w:pPr>
      <w:r w:rsidRPr="0069274D">
        <w:rPr>
          <w:b w:val="0"/>
          <w:color w:val="FF0000"/>
          <w:sz w:val="20"/>
        </w:rPr>
        <w:t>Checklist para revisión del documento de requerimientos</w:t>
      </w:r>
    </w:p>
    <w:p w:rsidR="00772E42" w:rsidRPr="0069274D" w:rsidRDefault="00772E42" w:rsidP="00772E42">
      <w:pPr>
        <w:numPr>
          <w:ilvl w:val="0"/>
          <w:numId w:val="18"/>
        </w:numPr>
        <w:spacing w:after="160"/>
        <w:ind w:left="1156"/>
        <w:contextualSpacing/>
        <w:jc w:val="left"/>
        <w:rPr>
          <w:b w:val="0"/>
          <w:color w:val="FF0000"/>
          <w:sz w:val="20"/>
        </w:rPr>
      </w:pPr>
      <w:r w:rsidRPr="0069274D">
        <w:rPr>
          <w:b w:val="0"/>
          <w:color w:val="FF0000"/>
          <w:sz w:val="20"/>
        </w:rPr>
        <w:t>Checklist para revisión del plan de proyecto</w:t>
      </w:r>
    </w:p>
    <w:p w:rsidR="00772E42" w:rsidRPr="0069274D" w:rsidRDefault="00772E42" w:rsidP="00772E42">
      <w:pPr>
        <w:numPr>
          <w:ilvl w:val="0"/>
          <w:numId w:val="18"/>
        </w:numPr>
        <w:spacing w:after="160"/>
        <w:ind w:left="1156"/>
        <w:contextualSpacing/>
        <w:jc w:val="left"/>
        <w:rPr>
          <w:b w:val="0"/>
          <w:color w:val="FF0000"/>
          <w:sz w:val="20"/>
        </w:rPr>
      </w:pPr>
      <w:r w:rsidRPr="0069274D">
        <w:rPr>
          <w:b w:val="0"/>
          <w:color w:val="FF0000"/>
          <w:sz w:val="20"/>
        </w:rPr>
        <w:t>Checklist para revisión del plan de pruebas</w:t>
      </w:r>
    </w:p>
    <w:p w:rsidR="00772E42" w:rsidRPr="0069274D" w:rsidRDefault="00772E42" w:rsidP="00772E42">
      <w:pPr>
        <w:numPr>
          <w:ilvl w:val="0"/>
          <w:numId w:val="18"/>
        </w:numPr>
        <w:spacing w:after="160"/>
        <w:ind w:left="1156"/>
        <w:contextualSpacing/>
        <w:jc w:val="left"/>
        <w:rPr>
          <w:b w:val="0"/>
          <w:color w:val="FF0000"/>
          <w:sz w:val="20"/>
        </w:rPr>
      </w:pPr>
      <w:r w:rsidRPr="0069274D">
        <w:rPr>
          <w:b w:val="0"/>
          <w:color w:val="FF0000"/>
          <w:sz w:val="20"/>
        </w:rPr>
        <w:t>Checklist para revisión del proceso de Requirements Management</w:t>
      </w:r>
    </w:p>
    <w:p w:rsidR="00772E42" w:rsidRPr="0069274D" w:rsidRDefault="00772E42" w:rsidP="00772E42">
      <w:pPr>
        <w:numPr>
          <w:ilvl w:val="0"/>
          <w:numId w:val="18"/>
        </w:numPr>
        <w:spacing w:after="160"/>
        <w:ind w:left="1156"/>
        <w:contextualSpacing/>
        <w:jc w:val="left"/>
        <w:rPr>
          <w:b w:val="0"/>
          <w:color w:val="FF0000"/>
          <w:sz w:val="20"/>
        </w:rPr>
      </w:pPr>
      <w:r w:rsidRPr="0069274D">
        <w:rPr>
          <w:b w:val="0"/>
          <w:color w:val="FF0000"/>
          <w:sz w:val="20"/>
        </w:rPr>
        <w:t>Checklist para revisión del proceso de Software Configuration Management</w:t>
      </w:r>
    </w:p>
    <w:p w:rsidR="00772E42" w:rsidRPr="0069274D" w:rsidRDefault="00772E42" w:rsidP="00772E42">
      <w:pPr>
        <w:numPr>
          <w:ilvl w:val="0"/>
          <w:numId w:val="18"/>
        </w:numPr>
        <w:spacing w:after="160"/>
        <w:ind w:left="1156"/>
        <w:contextualSpacing/>
        <w:jc w:val="left"/>
        <w:rPr>
          <w:b w:val="0"/>
          <w:color w:val="FF0000"/>
          <w:sz w:val="20"/>
        </w:rPr>
      </w:pPr>
    </w:p>
    <w:p w:rsidR="00772E42" w:rsidRPr="0069274D" w:rsidRDefault="00772E42" w:rsidP="00772E42">
      <w:pPr>
        <w:ind w:left="360"/>
        <w:rPr>
          <w:rFonts w:asciiTheme="minorHAnsi" w:hAnsiTheme="minorHAnsi" w:cstheme="minorHAnsi"/>
          <w:sz w:val="20"/>
        </w:rPr>
      </w:pPr>
      <w:r w:rsidRPr="0069274D">
        <w:rPr>
          <w:rFonts w:asciiTheme="minorHAnsi" w:hAnsiTheme="minorHAnsi" w:cstheme="minorHAnsi"/>
          <w:sz w:val="20"/>
        </w:rPr>
        <w:t xml:space="preserve">6. Gestión de Riesgos  </w:t>
      </w:r>
    </w:p>
    <w:p w:rsidR="00772E42" w:rsidRPr="0069274D" w:rsidRDefault="00772E42" w:rsidP="00772E42">
      <w:pPr>
        <w:ind w:left="360"/>
        <w:rPr>
          <w:rFonts w:asciiTheme="minorHAnsi" w:hAnsiTheme="minorHAnsi" w:cstheme="minorHAnsi"/>
          <w:b w:val="0"/>
          <w:sz w:val="20"/>
        </w:rPr>
      </w:pPr>
      <w:r w:rsidRPr="0069274D">
        <w:rPr>
          <w:rFonts w:asciiTheme="minorHAnsi" w:hAnsiTheme="minorHAnsi" w:cstheme="minorHAnsi"/>
          <w:b w:val="0"/>
          <w:sz w:val="20"/>
        </w:rPr>
        <w:t>En el marco del Proyecto se abordar la administración de riesgos por medio de:</w:t>
      </w:r>
    </w:p>
    <w:tbl>
      <w:tblPr>
        <w:tblW w:w="7080" w:type="dxa"/>
        <w:tblCellMar>
          <w:left w:w="0" w:type="dxa"/>
          <w:right w:w="0" w:type="dxa"/>
        </w:tblCellMar>
        <w:tblLook w:val="04A0"/>
      </w:tblPr>
      <w:tblGrid>
        <w:gridCol w:w="4000"/>
        <w:gridCol w:w="3080"/>
      </w:tblGrid>
      <w:tr w:rsidR="00772E42" w:rsidRPr="0069274D" w:rsidTr="00D71DF7">
        <w:trPr>
          <w:trHeight w:val="584"/>
        </w:trPr>
        <w:tc>
          <w:tcPr>
            <w:tcW w:w="40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72E42" w:rsidRPr="0069274D" w:rsidRDefault="00772E42" w:rsidP="00D71DF7">
            <w:pPr>
              <w:ind w:left="360"/>
              <w:rPr>
                <w:rFonts w:asciiTheme="minorHAnsi" w:hAnsiTheme="minorHAnsi" w:cstheme="minorHAnsi"/>
                <w:b w:val="0"/>
                <w:sz w:val="20"/>
              </w:rPr>
            </w:pPr>
            <w:r w:rsidRPr="0069274D">
              <w:rPr>
                <w:rFonts w:asciiTheme="minorHAnsi" w:hAnsiTheme="minorHAnsi" w:cstheme="minorHAnsi"/>
                <w:bCs/>
                <w:sz w:val="20"/>
              </w:rPr>
              <w:t xml:space="preserve">Mitigar los riesgos </w:t>
            </w:r>
          </w:p>
        </w:tc>
        <w:tc>
          <w:tcPr>
            <w:tcW w:w="308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72E42" w:rsidRPr="0069274D" w:rsidRDefault="00772E42" w:rsidP="00D71DF7">
            <w:pPr>
              <w:ind w:left="360"/>
              <w:rPr>
                <w:rFonts w:asciiTheme="minorHAnsi" w:hAnsiTheme="minorHAnsi" w:cstheme="minorHAnsi"/>
                <w:b w:val="0"/>
                <w:sz w:val="20"/>
              </w:rPr>
            </w:pPr>
            <w:r w:rsidRPr="0069274D">
              <w:rPr>
                <w:rFonts w:asciiTheme="minorHAnsi" w:hAnsiTheme="minorHAnsi" w:cstheme="minorHAnsi"/>
                <w:bCs/>
                <w:sz w:val="20"/>
              </w:rPr>
              <w:t xml:space="preserve">Transferir los riesgos </w:t>
            </w:r>
          </w:p>
        </w:tc>
      </w:tr>
      <w:tr w:rsidR="00772E42" w:rsidRPr="0069274D" w:rsidTr="00D71DF7">
        <w:trPr>
          <w:trHeight w:val="584"/>
        </w:trPr>
        <w:tc>
          <w:tcPr>
            <w:tcW w:w="40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72E42" w:rsidRPr="0069274D" w:rsidRDefault="00772E42" w:rsidP="00D71DF7">
            <w:pPr>
              <w:ind w:left="360"/>
              <w:rPr>
                <w:rFonts w:asciiTheme="minorHAnsi" w:hAnsiTheme="minorHAnsi" w:cstheme="minorHAnsi"/>
                <w:b w:val="0"/>
                <w:sz w:val="20"/>
              </w:rPr>
            </w:pPr>
            <w:r w:rsidRPr="0069274D">
              <w:rPr>
                <w:rFonts w:asciiTheme="minorHAnsi" w:hAnsiTheme="minorHAnsi" w:cstheme="minorHAnsi"/>
                <w:b w:val="0"/>
                <w:sz w:val="20"/>
              </w:rPr>
              <w:t xml:space="preserve">Evitar los riesgos </w:t>
            </w:r>
          </w:p>
        </w:tc>
        <w:tc>
          <w:tcPr>
            <w:tcW w:w="30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72E42" w:rsidRPr="0069274D" w:rsidRDefault="00772E42" w:rsidP="00D71DF7">
            <w:pPr>
              <w:ind w:left="360"/>
              <w:rPr>
                <w:rFonts w:asciiTheme="minorHAnsi" w:hAnsiTheme="minorHAnsi" w:cstheme="minorHAnsi"/>
                <w:b w:val="0"/>
                <w:sz w:val="20"/>
              </w:rPr>
            </w:pPr>
            <w:r w:rsidRPr="0069274D">
              <w:rPr>
                <w:rFonts w:asciiTheme="minorHAnsi" w:hAnsiTheme="minorHAnsi" w:cstheme="minorHAnsi"/>
                <w:b w:val="0"/>
                <w:sz w:val="20"/>
              </w:rPr>
              <w:t xml:space="preserve">Aceptar los riesgos </w:t>
            </w:r>
          </w:p>
        </w:tc>
      </w:tr>
    </w:tbl>
    <w:p w:rsidR="00772E42" w:rsidRPr="0069274D" w:rsidRDefault="00772E42" w:rsidP="00772E42">
      <w:pPr>
        <w:ind w:left="0"/>
        <w:rPr>
          <w:rFonts w:asciiTheme="minorHAnsi" w:hAnsiTheme="minorHAnsi" w:cstheme="minorHAnsi"/>
          <w:b w:val="0"/>
          <w:sz w:val="20"/>
        </w:rPr>
      </w:pPr>
    </w:p>
    <w:p w:rsidR="00772E42" w:rsidRPr="0069274D" w:rsidRDefault="00772E42" w:rsidP="00772E42">
      <w:pPr>
        <w:ind w:left="360"/>
        <w:rPr>
          <w:rFonts w:asciiTheme="minorHAnsi" w:hAnsiTheme="minorHAnsi" w:cstheme="minorHAnsi"/>
          <w:b w:val="0"/>
          <w:sz w:val="20"/>
        </w:rPr>
      </w:pPr>
      <w:r w:rsidRPr="0069274D">
        <w:rPr>
          <w:rFonts w:asciiTheme="minorHAnsi" w:hAnsiTheme="minorHAnsi" w:cstheme="minorHAnsi"/>
          <w:b w:val="0"/>
          <w:sz w:val="20"/>
        </w:rPr>
        <w:t>El formato de los datos que almacenaremos será:</w:t>
      </w:r>
    </w:p>
    <w:tbl>
      <w:tblPr>
        <w:tblW w:w="9864" w:type="dxa"/>
        <w:tblInd w:w="-737" w:type="dxa"/>
        <w:tblCellMar>
          <w:left w:w="0" w:type="dxa"/>
          <w:right w:w="0" w:type="dxa"/>
        </w:tblCellMar>
        <w:tblLook w:val="04A0"/>
      </w:tblPr>
      <w:tblGrid>
        <w:gridCol w:w="777"/>
        <w:gridCol w:w="1034"/>
        <w:gridCol w:w="1421"/>
        <w:gridCol w:w="1097"/>
        <w:gridCol w:w="1195"/>
        <w:gridCol w:w="1496"/>
        <w:gridCol w:w="1355"/>
        <w:gridCol w:w="1489"/>
      </w:tblGrid>
      <w:tr w:rsidR="00772E42" w:rsidRPr="0069274D" w:rsidTr="00D71DF7">
        <w:trPr>
          <w:trHeight w:val="496"/>
        </w:trPr>
        <w:tc>
          <w:tcPr>
            <w:tcW w:w="77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72E42" w:rsidRPr="0069274D" w:rsidRDefault="00772E42" w:rsidP="00D71DF7">
            <w:pPr>
              <w:ind w:left="360"/>
              <w:rPr>
                <w:rFonts w:asciiTheme="minorHAnsi" w:hAnsiTheme="minorHAnsi" w:cstheme="minorHAnsi"/>
                <w:b w:val="0"/>
                <w:sz w:val="16"/>
                <w:szCs w:val="16"/>
              </w:rPr>
            </w:pPr>
            <w:r w:rsidRPr="0069274D">
              <w:rPr>
                <w:rFonts w:asciiTheme="minorHAnsi" w:hAnsiTheme="minorHAnsi" w:cstheme="minorHAnsi"/>
                <w:bCs/>
                <w:sz w:val="16"/>
                <w:szCs w:val="16"/>
              </w:rPr>
              <w:t xml:space="preserve">Id </w:t>
            </w:r>
          </w:p>
        </w:tc>
        <w:tc>
          <w:tcPr>
            <w:tcW w:w="103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72E42" w:rsidRPr="0069274D" w:rsidRDefault="00772E42" w:rsidP="00D71DF7">
            <w:pPr>
              <w:ind w:left="360"/>
              <w:rPr>
                <w:rFonts w:asciiTheme="minorHAnsi" w:hAnsiTheme="minorHAnsi" w:cstheme="minorHAnsi"/>
                <w:b w:val="0"/>
                <w:sz w:val="16"/>
                <w:szCs w:val="16"/>
              </w:rPr>
            </w:pPr>
            <w:r w:rsidRPr="0069274D">
              <w:rPr>
                <w:rFonts w:asciiTheme="minorHAnsi" w:hAnsiTheme="minorHAnsi" w:cstheme="minorHAnsi"/>
                <w:bCs/>
                <w:sz w:val="16"/>
                <w:szCs w:val="16"/>
              </w:rPr>
              <w:t xml:space="preserve">Titulo </w:t>
            </w:r>
          </w:p>
        </w:tc>
        <w:tc>
          <w:tcPr>
            <w:tcW w:w="142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72E42" w:rsidRPr="0069274D" w:rsidRDefault="00772E42" w:rsidP="00D71DF7">
            <w:pPr>
              <w:ind w:left="360"/>
              <w:rPr>
                <w:rFonts w:asciiTheme="minorHAnsi" w:hAnsiTheme="minorHAnsi" w:cstheme="minorHAnsi"/>
                <w:b w:val="0"/>
                <w:sz w:val="16"/>
                <w:szCs w:val="16"/>
              </w:rPr>
            </w:pPr>
            <w:r w:rsidRPr="0069274D">
              <w:rPr>
                <w:rFonts w:asciiTheme="minorHAnsi" w:hAnsiTheme="minorHAnsi" w:cstheme="minorHAnsi"/>
                <w:bCs/>
                <w:sz w:val="16"/>
                <w:szCs w:val="16"/>
              </w:rPr>
              <w:t xml:space="preserve">Descripción </w:t>
            </w:r>
          </w:p>
        </w:tc>
        <w:tc>
          <w:tcPr>
            <w:tcW w:w="109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72E42" w:rsidRPr="0069274D" w:rsidRDefault="00772E42" w:rsidP="00D71DF7">
            <w:pPr>
              <w:ind w:left="360"/>
              <w:rPr>
                <w:rFonts w:asciiTheme="minorHAnsi" w:hAnsiTheme="minorHAnsi" w:cstheme="minorHAnsi"/>
                <w:b w:val="0"/>
                <w:sz w:val="16"/>
                <w:szCs w:val="16"/>
              </w:rPr>
            </w:pPr>
            <w:r w:rsidRPr="0069274D">
              <w:rPr>
                <w:rFonts w:asciiTheme="minorHAnsi" w:hAnsiTheme="minorHAnsi" w:cstheme="minorHAnsi"/>
                <w:bCs/>
                <w:sz w:val="16"/>
                <w:szCs w:val="16"/>
              </w:rPr>
              <w:t xml:space="preserve">Estado </w:t>
            </w:r>
          </w:p>
        </w:tc>
        <w:tc>
          <w:tcPr>
            <w:tcW w:w="119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72E42" w:rsidRPr="0069274D" w:rsidRDefault="00772E42" w:rsidP="00D71DF7">
            <w:pPr>
              <w:ind w:left="360"/>
              <w:rPr>
                <w:rFonts w:asciiTheme="minorHAnsi" w:hAnsiTheme="minorHAnsi" w:cstheme="minorHAnsi"/>
                <w:b w:val="0"/>
                <w:sz w:val="16"/>
                <w:szCs w:val="16"/>
              </w:rPr>
            </w:pPr>
            <w:r w:rsidRPr="0069274D">
              <w:rPr>
                <w:rFonts w:asciiTheme="minorHAnsi" w:hAnsiTheme="minorHAnsi" w:cstheme="minorHAnsi"/>
                <w:bCs/>
                <w:sz w:val="16"/>
                <w:szCs w:val="16"/>
              </w:rPr>
              <w:t xml:space="preserve">Impacto </w:t>
            </w:r>
          </w:p>
        </w:tc>
        <w:tc>
          <w:tcPr>
            <w:tcW w:w="149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72E42" w:rsidRPr="0069274D" w:rsidRDefault="00772E42" w:rsidP="00D71DF7">
            <w:pPr>
              <w:ind w:left="360"/>
              <w:rPr>
                <w:rFonts w:asciiTheme="minorHAnsi" w:hAnsiTheme="minorHAnsi" w:cstheme="minorHAnsi"/>
                <w:b w:val="0"/>
                <w:sz w:val="16"/>
                <w:szCs w:val="16"/>
              </w:rPr>
            </w:pPr>
            <w:r w:rsidRPr="0069274D">
              <w:rPr>
                <w:rFonts w:asciiTheme="minorHAnsi" w:hAnsiTheme="minorHAnsi" w:cstheme="minorHAnsi"/>
                <w:bCs/>
                <w:sz w:val="16"/>
                <w:szCs w:val="16"/>
              </w:rPr>
              <w:t xml:space="preserve">Probabilidad </w:t>
            </w:r>
          </w:p>
        </w:tc>
        <w:tc>
          <w:tcPr>
            <w:tcW w:w="135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72E42" w:rsidRPr="0069274D" w:rsidRDefault="00772E42" w:rsidP="00D71DF7">
            <w:pPr>
              <w:ind w:left="360"/>
              <w:rPr>
                <w:rFonts w:asciiTheme="minorHAnsi" w:hAnsiTheme="minorHAnsi" w:cstheme="minorHAnsi"/>
                <w:b w:val="0"/>
                <w:sz w:val="16"/>
                <w:szCs w:val="16"/>
              </w:rPr>
            </w:pPr>
            <w:r w:rsidRPr="0069274D">
              <w:rPr>
                <w:rFonts w:asciiTheme="minorHAnsi" w:hAnsiTheme="minorHAnsi" w:cstheme="minorHAnsi"/>
                <w:bCs/>
                <w:sz w:val="16"/>
                <w:szCs w:val="16"/>
              </w:rPr>
              <w:t xml:space="preserve">Acción de Mitigación </w:t>
            </w:r>
          </w:p>
        </w:tc>
        <w:tc>
          <w:tcPr>
            <w:tcW w:w="148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72E42" w:rsidRPr="0069274D" w:rsidRDefault="00772E42" w:rsidP="00D71DF7">
            <w:pPr>
              <w:ind w:left="360"/>
              <w:rPr>
                <w:rFonts w:asciiTheme="minorHAnsi" w:hAnsiTheme="minorHAnsi" w:cstheme="minorHAnsi"/>
                <w:b w:val="0"/>
                <w:sz w:val="16"/>
                <w:szCs w:val="16"/>
              </w:rPr>
            </w:pPr>
            <w:r w:rsidRPr="0069274D">
              <w:rPr>
                <w:rFonts w:asciiTheme="minorHAnsi" w:hAnsiTheme="minorHAnsi" w:cstheme="minorHAnsi"/>
                <w:bCs/>
                <w:sz w:val="16"/>
                <w:szCs w:val="16"/>
              </w:rPr>
              <w:t xml:space="preserve">Responsable </w:t>
            </w:r>
          </w:p>
        </w:tc>
      </w:tr>
    </w:tbl>
    <w:p w:rsidR="00772E42" w:rsidRPr="0069274D" w:rsidRDefault="00772E42" w:rsidP="00772E42">
      <w:pPr>
        <w:ind w:left="0"/>
        <w:contextualSpacing/>
        <w:rPr>
          <w:rFonts w:asciiTheme="minorHAnsi" w:hAnsiTheme="minorHAnsi" w:cstheme="minorHAnsi"/>
          <w:b w:val="0"/>
          <w:sz w:val="20"/>
        </w:rPr>
      </w:pPr>
      <w:r w:rsidRPr="0069274D">
        <w:rPr>
          <w:rFonts w:asciiTheme="minorHAnsi" w:hAnsiTheme="minorHAnsi" w:cstheme="minorHAnsi"/>
          <w:b w:val="0"/>
          <w:sz w:val="20"/>
        </w:rPr>
        <w:t>Perioricidad y circunstancias en las que se realizarán las revisiones:</w:t>
      </w:r>
    </w:p>
    <w:p w:rsidR="00772E42" w:rsidRPr="0069274D" w:rsidRDefault="00772E42" w:rsidP="00772E42">
      <w:pPr>
        <w:ind w:left="709"/>
        <w:contextualSpacing/>
        <w:rPr>
          <w:rFonts w:asciiTheme="minorHAnsi" w:hAnsiTheme="minorHAnsi" w:cstheme="minorHAnsi"/>
          <w:b w:val="0"/>
          <w:sz w:val="20"/>
        </w:rPr>
      </w:pPr>
      <w:r w:rsidRPr="0069274D">
        <w:rPr>
          <w:rFonts w:asciiTheme="minorHAnsi" w:hAnsiTheme="minorHAnsi" w:cstheme="minorHAnsi"/>
          <w:b w:val="0"/>
          <w:sz w:val="20"/>
        </w:rPr>
        <w:t>Revisión informal diariamente.</w:t>
      </w:r>
    </w:p>
    <w:p w:rsidR="00772E42" w:rsidRPr="0069274D" w:rsidRDefault="00772E42" w:rsidP="00772E42">
      <w:pPr>
        <w:ind w:left="709"/>
        <w:contextualSpacing/>
        <w:rPr>
          <w:rFonts w:asciiTheme="minorHAnsi" w:hAnsiTheme="minorHAnsi" w:cstheme="minorHAnsi"/>
          <w:b w:val="0"/>
          <w:sz w:val="20"/>
        </w:rPr>
      </w:pPr>
      <w:r w:rsidRPr="0069274D">
        <w:rPr>
          <w:rFonts w:asciiTheme="minorHAnsi" w:hAnsiTheme="minorHAnsi" w:cstheme="minorHAnsi"/>
          <w:b w:val="0"/>
          <w:sz w:val="20"/>
        </w:rPr>
        <w:t xml:space="preserve">Revisión formal 1 vez al mes. </w:t>
      </w:r>
    </w:p>
    <w:p w:rsidR="00772E42" w:rsidRPr="0069274D" w:rsidRDefault="00772E42" w:rsidP="00772E42">
      <w:pPr>
        <w:ind w:left="360"/>
        <w:rPr>
          <w:rFonts w:asciiTheme="minorHAnsi" w:hAnsiTheme="minorHAnsi" w:cstheme="minorHAnsi"/>
          <w:b w:val="0"/>
          <w:sz w:val="20"/>
        </w:rPr>
      </w:pPr>
    </w:p>
    <w:p w:rsidR="00772E42" w:rsidRPr="0069274D" w:rsidRDefault="00772E42" w:rsidP="00772E42">
      <w:pPr>
        <w:ind w:left="0"/>
        <w:rPr>
          <w:rFonts w:asciiTheme="minorHAnsi" w:hAnsiTheme="minorHAnsi" w:cstheme="minorHAnsi"/>
          <w:sz w:val="20"/>
        </w:rPr>
      </w:pPr>
    </w:p>
    <w:p w:rsidR="00772E42" w:rsidRPr="0069274D" w:rsidRDefault="00772E42" w:rsidP="00772E42">
      <w:pPr>
        <w:ind w:left="0"/>
        <w:rPr>
          <w:rFonts w:asciiTheme="minorHAnsi" w:hAnsiTheme="minorHAnsi" w:cstheme="minorHAnsi"/>
          <w:b w:val="0"/>
          <w:sz w:val="20"/>
        </w:rPr>
      </w:pPr>
      <w:r w:rsidRPr="0069274D">
        <w:rPr>
          <w:rFonts w:asciiTheme="minorHAnsi" w:hAnsiTheme="minorHAnsi" w:cstheme="minorHAnsi"/>
          <w:sz w:val="20"/>
        </w:rPr>
        <w:t>Realizar Control de Calidad:</w:t>
      </w:r>
      <w:r w:rsidRPr="0069274D">
        <w:rPr>
          <w:rFonts w:asciiTheme="minorHAnsi" w:hAnsiTheme="minorHAnsi" w:cstheme="minorHAnsi"/>
          <w:b w:val="0"/>
          <w:sz w:val="20"/>
        </w:rPr>
        <w:t xml:space="preserve"> Supervisar los resultados específicos del proyecto, para determinar si cumplen con las normas de calidad relevantes e Identificar los modos de eliminar las causas de un rendimiento insatisfactorio</w:t>
      </w:r>
    </w:p>
    <w:p w:rsidR="00772E42" w:rsidRPr="0069274D" w:rsidRDefault="00772E42" w:rsidP="00772E42">
      <w:pPr>
        <w:ind w:left="0"/>
        <w:rPr>
          <w:rFonts w:asciiTheme="minorHAnsi" w:hAnsiTheme="minorHAnsi" w:cstheme="minorHAnsi"/>
          <w:b w:val="0"/>
          <w:sz w:val="20"/>
        </w:rPr>
      </w:pPr>
    </w:p>
    <w:tbl>
      <w:tblPr>
        <w:tblW w:w="8647" w:type="dxa"/>
        <w:tblInd w:w="144" w:type="dxa"/>
        <w:tblCellMar>
          <w:left w:w="0" w:type="dxa"/>
          <w:right w:w="0" w:type="dxa"/>
        </w:tblCellMar>
        <w:tblLook w:val="04A0"/>
      </w:tblPr>
      <w:tblGrid>
        <w:gridCol w:w="2562"/>
        <w:gridCol w:w="2629"/>
        <w:gridCol w:w="3456"/>
      </w:tblGrid>
      <w:tr w:rsidR="00772E42" w:rsidRPr="0069274D" w:rsidTr="00D71DF7">
        <w:trPr>
          <w:trHeight w:val="376"/>
        </w:trPr>
        <w:tc>
          <w:tcPr>
            <w:tcW w:w="2977" w:type="dxa"/>
            <w:tcBorders>
              <w:top w:val="single" w:sz="8" w:space="0" w:color="4066B2"/>
              <w:left w:val="single" w:sz="8" w:space="0" w:color="4066B2"/>
              <w:bottom w:val="single" w:sz="8" w:space="0" w:color="4066B2"/>
              <w:right w:val="single" w:sz="6" w:space="0" w:color="FFFFFF"/>
            </w:tcBorders>
            <w:shd w:val="clear" w:color="auto" w:fill="7030A0"/>
            <w:tcMar>
              <w:top w:w="72" w:type="dxa"/>
              <w:left w:w="144" w:type="dxa"/>
              <w:bottom w:w="72" w:type="dxa"/>
              <w:right w:w="144" w:type="dxa"/>
            </w:tcMar>
            <w:hideMark/>
          </w:tcPr>
          <w:p w:rsidR="00772E42" w:rsidRPr="0069274D" w:rsidRDefault="00772E42" w:rsidP="00D71DF7">
            <w:pPr>
              <w:ind w:left="0"/>
              <w:jc w:val="center"/>
              <w:rPr>
                <w:rFonts w:asciiTheme="minorHAnsi" w:hAnsiTheme="minorHAnsi" w:cstheme="minorHAnsi"/>
                <w:b w:val="0"/>
                <w:sz w:val="20"/>
              </w:rPr>
            </w:pPr>
            <w:r w:rsidRPr="0069274D">
              <w:rPr>
                <w:rFonts w:asciiTheme="minorHAnsi" w:hAnsiTheme="minorHAnsi" w:cstheme="minorHAnsi"/>
                <w:bCs/>
                <w:sz w:val="20"/>
                <w:lang w:val="en-US"/>
              </w:rPr>
              <w:t>Entradas</w:t>
            </w:r>
          </w:p>
        </w:tc>
        <w:tc>
          <w:tcPr>
            <w:tcW w:w="3005" w:type="dxa"/>
            <w:tcBorders>
              <w:top w:val="single" w:sz="8" w:space="0" w:color="4066B2"/>
              <w:left w:val="single" w:sz="6" w:space="0" w:color="FFFFFF"/>
              <w:bottom w:val="single" w:sz="8" w:space="0" w:color="4066B2"/>
              <w:right w:val="single" w:sz="6" w:space="0" w:color="FFFFFF"/>
            </w:tcBorders>
            <w:shd w:val="clear" w:color="auto" w:fill="7030A0"/>
            <w:tcMar>
              <w:top w:w="72" w:type="dxa"/>
              <w:left w:w="144" w:type="dxa"/>
              <w:bottom w:w="72" w:type="dxa"/>
              <w:right w:w="144" w:type="dxa"/>
            </w:tcMar>
            <w:hideMark/>
          </w:tcPr>
          <w:p w:rsidR="00772E42" w:rsidRPr="0069274D" w:rsidRDefault="00772E42" w:rsidP="00D71DF7">
            <w:pPr>
              <w:ind w:left="0"/>
              <w:jc w:val="center"/>
              <w:rPr>
                <w:rFonts w:asciiTheme="minorHAnsi" w:hAnsiTheme="minorHAnsi" w:cstheme="minorHAnsi"/>
                <w:b w:val="0"/>
                <w:sz w:val="20"/>
              </w:rPr>
            </w:pPr>
            <w:r w:rsidRPr="0069274D">
              <w:rPr>
                <w:rFonts w:asciiTheme="minorHAnsi" w:hAnsiTheme="minorHAnsi" w:cstheme="minorHAnsi"/>
                <w:bCs/>
                <w:sz w:val="20"/>
                <w:lang w:val="en-US"/>
              </w:rPr>
              <w:t>Tareas</w:t>
            </w:r>
          </w:p>
        </w:tc>
        <w:tc>
          <w:tcPr>
            <w:tcW w:w="2665" w:type="dxa"/>
            <w:tcBorders>
              <w:top w:val="single" w:sz="8" w:space="0" w:color="4066B2"/>
              <w:left w:val="single" w:sz="6" w:space="0" w:color="FFFFFF"/>
              <w:bottom w:val="single" w:sz="8" w:space="0" w:color="4066B2"/>
              <w:right w:val="single" w:sz="8" w:space="0" w:color="4066B2"/>
            </w:tcBorders>
            <w:shd w:val="clear" w:color="auto" w:fill="7030A0"/>
            <w:tcMar>
              <w:top w:w="72" w:type="dxa"/>
              <w:left w:w="144" w:type="dxa"/>
              <w:bottom w:w="72" w:type="dxa"/>
              <w:right w:w="144" w:type="dxa"/>
            </w:tcMar>
            <w:hideMark/>
          </w:tcPr>
          <w:p w:rsidR="00772E42" w:rsidRPr="0069274D" w:rsidRDefault="00772E42" w:rsidP="00D71DF7">
            <w:pPr>
              <w:ind w:left="0"/>
              <w:jc w:val="center"/>
              <w:rPr>
                <w:rFonts w:asciiTheme="minorHAnsi" w:hAnsiTheme="minorHAnsi" w:cstheme="minorHAnsi"/>
                <w:b w:val="0"/>
                <w:sz w:val="20"/>
              </w:rPr>
            </w:pPr>
            <w:r w:rsidRPr="0069274D">
              <w:rPr>
                <w:rFonts w:asciiTheme="minorHAnsi" w:hAnsiTheme="minorHAnsi" w:cstheme="minorHAnsi"/>
                <w:bCs/>
                <w:sz w:val="20"/>
                <w:lang w:val="en-US"/>
              </w:rPr>
              <w:t>Salidas</w:t>
            </w:r>
          </w:p>
        </w:tc>
      </w:tr>
      <w:tr w:rsidR="00772E42" w:rsidRPr="0069274D" w:rsidTr="00D71DF7">
        <w:trPr>
          <w:trHeight w:val="2731"/>
        </w:trPr>
        <w:tc>
          <w:tcPr>
            <w:tcW w:w="2977" w:type="dxa"/>
            <w:tcBorders>
              <w:top w:val="single" w:sz="8" w:space="0" w:color="4066B2"/>
              <w:left w:val="single" w:sz="8" w:space="0" w:color="4066B2"/>
              <w:bottom w:val="single" w:sz="8" w:space="0" w:color="4066B2"/>
              <w:right w:val="single" w:sz="8" w:space="0" w:color="4066B2"/>
            </w:tcBorders>
            <w:shd w:val="clear" w:color="auto" w:fill="auto"/>
            <w:tcMar>
              <w:top w:w="72" w:type="dxa"/>
              <w:left w:w="144" w:type="dxa"/>
              <w:bottom w:w="72" w:type="dxa"/>
              <w:right w:w="144" w:type="dxa"/>
            </w:tcMar>
            <w:hideMark/>
          </w:tcPr>
          <w:p w:rsidR="00772E42" w:rsidRPr="0069274D" w:rsidRDefault="00772E42" w:rsidP="00D71DF7">
            <w:pPr>
              <w:ind w:left="0"/>
              <w:contextualSpacing/>
              <w:jc w:val="left"/>
              <w:rPr>
                <w:rFonts w:asciiTheme="minorHAnsi" w:hAnsiTheme="minorHAnsi" w:cstheme="minorHAnsi"/>
                <w:b w:val="0"/>
                <w:sz w:val="20"/>
              </w:rPr>
            </w:pPr>
            <w:r w:rsidRPr="0069274D">
              <w:rPr>
                <w:rFonts w:asciiTheme="minorHAnsi" w:hAnsiTheme="minorHAnsi" w:cstheme="minorHAnsi"/>
                <w:b w:val="0"/>
                <w:sz w:val="20"/>
              </w:rPr>
              <w:t xml:space="preserve">Plan de Gestión de Calidad </w:t>
            </w:r>
          </w:p>
          <w:p w:rsidR="00772E42" w:rsidRPr="0069274D" w:rsidRDefault="00772E42" w:rsidP="00D71DF7">
            <w:pPr>
              <w:ind w:left="0"/>
              <w:contextualSpacing/>
              <w:jc w:val="left"/>
              <w:rPr>
                <w:rFonts w:asciiTheme="minorHAnsi" w:hAnsiTheme="minorHAnsi" w:cstheme="minorHAnsi"/>
                <w:b w:val="0"/>
                <w:sz w:val="20"/>
              </w:rPr>
            </w:pPr>
            <w:r w:rsidRPr="0069274D">
              <w:rPr>
                <w:rFonts w:asciiTheme="minorHAnsi" w:hAnsiTheme="minorHAnsi" w:cstheme="minorHAnsi"/>
                <w:b w:val="0"/>
                <w:sz w:val="20"/>
              </w:rPr>
              <w:t xml:space="preserve">Métricas a aplicar </w:t>
            </w:r>
          </w:p>
          <w:p w:rsidR="00772E42" w:rsidRPr="0069274D" w:rsidRDefault="00772E42" w:rsidP="00D71DF7">
            <w:pPr>
              <w:ind w:left="0"/>
              <w:jc w:val="left"/>
              <w:rPr>
                <w:rFonts w:asciiTheme="minorHAnsi" w:hAnsiTheme="minorHAnsi" w:cstheme="minorHAnsi"/>
                <w:b w:val="0"/>
                <w:sz w:val="20"/>
              </w:rPr>
            </w:pPr>
            <w:r w:rsidRPr="0069274D">
              <w:rPr>
                <w:rFonts w:asciiTheme="minorHAnsi" w:hAnsiTheme="minorHAnsi" w:cstheme="minorHAnsi"/>
                <w:b w:val="0"/>
                <w:sz w:val="20"/>
              </w:rPr>
              <w:t xml:space="preserve">Lista de Control </w:t>
            </w:r>
          </w:p>
          <w:p w:rsidR="00772E42" w:rsidRPr="0069274D" w:rsidRDefault="00772E42" w:rsidP="00D71DF7">
            <w:pPr>
              <w:ind w:left="0"/>
              <w:jc w:val="left"/>
              <w:rPr>
                <w:rFonts w:asciiTheme="minorHAnsi" w:hAnsiTheme="minorHAnsi" w:cstheme="minorHAnsi"/>
                <w:b w:val="0"/>
                <w:sz w:val="20"/>
              </w:rPr>
            </w:pPr>
            <w:r w:rsidRPr="0069274D">
              <w:rPr>
                <w:rFonts w:asciiTheme="minorHAnsi" w:hAnsiTheme="minorHAnsi" w:cstheme="minorHAnsi"/>
                <w:b w:val="0"/>
                <w:sz w:val="20"/>
              </w:rPr>
              <w:t>Actores de los procesos de la organizacion</w:t>
            </w:r>
          </w:p>
          <w:p w:rsidR="00772E42" w:rsidRPr="0069274D" w:rsidRDefault="00772E42" w:rsidP="00D71DF7">
            <w:pPr>
              <w:ind w:left="0"/>
              <w:contextualSpacing/>
              <w:jc w:val="left"/>
              <w:rPr>
                <w:rFonts w:asciiTheme="minorHAnsi" w:hAnsiTheme="minorHAnsi" w:cstheme="minorHAnsi"/>
                <w:b w:val="0"/>
                <w:sz w:val="20"/>
              </w:rPr>
            </w:pPr>
            <w:r w:rsidRPr="0069274D">
              <w:rPr>
                <w:rFonts w:asciiTheme="minorHAnsi" w:hAnsiTheme="minorHAnsi" w:cstheme="minorHAnsi"/>
                <w:b w:val="0"/>
                <w:sz w:val="20"/>
              </w:rPr>
              <w:t>Informacion sobre el rendimiento del trabjao</w:t>
            </w:r>
          </w:p>
          <w:p w:rsidR="00772E42" w:rsidRPr="0069274D" w:rsidRDefault="00772E42" w:rsidP="00D71DF7">
            <w:pPr>
              <w:ind w:left="0"/>
              <w:contextualSpacing/>
              <w:jc w:val="left"/>
              <w:rPr>
                <w:rFonts w:asciiTheme="minorHAnsi" w:hAnsiTheme="minorHAnsi" w:cstheme="minorHAnsi"/>
                <w:b w:val="0"/>
                <w:sz w:val="20"/>
              </w:rPr>
            </w:pPr>
            <w:r w:rsidRPr="00D16CFF">
              <w:rPr>
                <w:rFonts w:asciiTheme="minorHAnsi" w:hAnsiTheme="minorHAnsi" w:cstheme="minorHAnsi"/>
                <w:b w:val="0"/>
                <w:sz w:val="20"/>
              </w:rPr>
              <w:t xml:space="preserve">Solicitudes de Cambio Aprobadas </w:t>
            </w:r>
          </w:p>
          <w:p w:rsidR="00772E42" w:rsidRPr="0069274D" w:rsidRDefault="00772E42" w:rsidP="00D71DF7">
            <w:pPr>
              <w:ind w:left="0"/>
              <w:contextualSpacing/>
              <w:jc w:val="left"/>
              <w:rPr>
                <w:rFonts w:asciiTheme="minorHAnsi" w:hAnsiTheme="minorHAnsi" w:cstheme="minorHAnsi"/>
                <w:b w:val="0"/>
                <w:sz w:val="20"/>
              </w:rPr>
            </w:pPr>
            <w:r w:rsidRPr="00D16CFF">
              <w:rPr>
                <w:rFonts w:asciiTheme="minorHAnsi" w:hAnsiTheme="minorHAnsi" w:cstheme="minorHAnsi"/>
                <w:b w:val="0"/>
                <w:sz w:val="20"/>
              </w:rPr>
              <w:t xml:space="preserve">Productos entregables. </w:t>
            </w:r>
          </w:p>
        </w:tc>
        <w:tc>
          <w:tcPr>
            <w:tcW w:w="3005" w:type="dxa"/>
            <w:tcBorders>
              <w:top w:val="single" w:sz="8" w:space="0" w:color="4066B2"/>
              <w:left w:val="single" w:sz="8" w:space="0" w:color="4066B2"/>
              <w:bottom w:val="single" w:sz="8" w:space="0" w:color="4066B2"/>
              <w:right w:val="single" w:sz="8" w:space="0" w:color="4066B2"/>
            </w:tcBorders>
            <w:shd w:val="clear" w:color="auto" w:fill="auto"/>
            <w:tcMar>
              <w:top w:w="72" w:type="dxa"/>
              <w:left w:w="144" w:type="dxa"/>
              <w:bottom w:w="72" w:type="dxa"/>
              <w:right w:w="144" w:type="dxa"/>
            </w:tcMar>
            <w:hideMark/>
          </w:tcPr>
          <w:p w:rsidR="00772E42" w:rsidRPr="0069274D" w:rsidRDefault="00772E42" w:rsidP="00D71DF7">
            <w:pPr>
              <w:numPr>
                <w:ilvl w:val="0"/>
                <w:numId w:val="9"/>
              </w:numPr>
              <w:contextualSpacing/>
              <w:jc w:val="left"/>
              <w:rPr>
                <w:rFonts w:asciiTheme="minorHAnsi" w:hAnsiTheme="minorHAnsi" w:cstheme="minorHAnsi"/>
                <w:b w:val="0"/>
                <w:sz w:val="20"/>
              </w:rPr>
            </w:pPr>
            <w:r w:rsidRPr="0069274D">
              <w:rPr>
                <w:rFonts w:asciiTheme="minorHAnsi" w:hAnsiTheme="minorHAnsi" w:cstheme="minorHAnsi"/>
                <w:b w:val="0"/>
                <w:sz w:val="20"/>
              </w:rPr>
              <w:t xml:space="preserve">Diagrama de causa y efecto </w:t>
            </w:r>
          </w:p>
          <w:p w:rsidR="00772E42" w:rsidRPr="0069274D" w:rsidRDefault="00772E42" w:rsidP="00D71DF7">
            <w:pPr>
              <w:numPr>
                <w:ilvl w:val="0"/>
                <w:numId w:val="9"/>
              </w:numPr>
              <w:contextualSpacing/>
              <w:jc w:val="left"/>
              <w:rPr>
                <w:rFonts w:asciiTheme="minorHAnsi" w:hAnsiTheme="minorHAnsi" w:cstheme="minorHAnsi"/>
                <w:b w:val="0"/>
                <w:sz w:val="20"/>
              </w:rPr>
            </w:pPr>
            <w:r w:rsidRPr="0069274D">
              <w:rPr>
                <w:rFonts w:asciiTheme="minorHAnsi" w:hAnsiTheme="minorHAnsi" w:cstheme="minorHAnsi"/>
                <w:b w:val="0"/>
                <w:sz w:val="20"/>
                <w:lang w:val="en-US"/>
              </w:rPr>
              <w:t>Diagrama de control</w:t>
            </w:r>
          </w:p>
          <w:p w:rsidR="00772E42" w:rsidRPr="0069274D" w:rsidRDefault="00772E42" w:rsidP="00D71DF7">
            <w:pPr>
              <w:numPr>
                <w:ilvl w:val="0"/>
                <w:numId w:val="9"/>
              </w:numPr>
              <w:contextualSpacing/>
              <w:jc w:val="left"/>
              <w:rPr>
                <w:rFonts w:asciiTheme="minorHAnsi" w:hAnsiTheme="minorHAnsi" w:cstheme="minorHAnsi"/>
                <w:b w:val="0"/>
                <w:sz w:val="20"/>
              </w:rPr>
            </w:pPr>
            <w:r w:rsidRPr="0069274D">
              <w:rPr>
                <w:rFonts w:asciiTheme="minorHAnsi" w:hAnsiTheme="minorHAnsi" w:cstheme="minorHAnsi"/>
                <w:b w:val="0"/>
                <w:sz w:val="20"/>
                <w:lang w:val="en-US"/>
              </w:rPr>
              <w:t>Diagramas de flujo</w:t>
            </w:r>
          </w:p>
          <w:p w:rsidR="00772E42" w:rsidRPr="0069274D" w:rsidRDefault="00772E42" w:rsidP="00D71DF7">
            <w:pPr>
              <w:numPr>
                <w:ilvl w:val="0"/>
                <w:numId w:val="9"/>
              </w:numPr>
              <w:contextualSpacing/>
              <w:jc w:val="left"/>
              <w:rPr>
                <w:rFonts w:asciiTheme="minorHAnsi" w:hAnsiTheme="minorHAnsi" w:cstheme="minorHAnsi"/>
                <w:b w:val="0"/>
                <w:sz w:val="20"/>
              </w:rPr>
            </w:pPr>
            <w:r w:rsidRPr="0069274D">
              <w:rPr>
                <w:rFonts w:asciiTheme="minorHAnsi" w:hAnsiTheme="minorHAnsi" w:cstheme="minorHAnsi"/>
                <w:b w:val="0"/>
                <w:sz w:val="20"/>
                <w:lang w:val="en-US"/>
              </w:rPr>
              <w:t>Diagrama de Pareto</w:t>
            </w:r>
          </w:p>
          <w:p w:rsidR="00772E42" w:rsidRPr="0069274D" w:rsidRDefault="00772E42" w:rsidP="00D71DF7">
            <w:pPr>
              <w:numPr>
                <w:ilvl w:val="0"/>
                <w:numId w:val="9"/>
              </w:numPr>
              <w:contextualSpacing/>
              <w:jc w:val="left"/>
              <w:rPr>
                <w:rFonts w:asciiTheme="minorHAnsi" w:hAnsiTheme="minorHAnsi" w:cstheme="minorHAnsi"/>
                <w:b w:val="0"/>
                <w:sz w:val="20"/>
              </w:rPr>
            </w:pPr>
            <w:r w:rsidRPr="0069274D">
              <w:rPr>
                <w:rFonts w:asciiTheme="minorHAnsi" w:hAnsiTheme="minorHAnsi" w:cstheme="minorHAnsi"/>
                <w:b w:val="0"/>
                <w:sz w:val="20"/>
                <w:lang w:val="en-US"/>
              </w:rPr>
              <w:t>Inspección</w:t>
            </w:r>
          </w:p>
          <w:p w:rsidR="00772E42" w:rsidRPr="0069274D" w:rsidRDefault="00772E42" w:rsidP="00D71DF7">
            <w:pPr>
              <w:numPr>
                <w:ilvl w:val="0"/>
                <w:numId w:val="9"/>
              </w:numPr>
              <w:contextualSpacing/>
              <w:jc w:val="left"/>
              <w:rPr>
                <w:rFonts w:asciiTheme="minorHAnsi" w:hAnsiTheme="minorHAnsi" w:cstheme="minorHAnsi"/>
                <w:b w:val="0"/>
                <w:sz w:val="20"/>
              </w:rPr>
            </w:pPr>
            <w:r w:rsidRPr="0069274D">
              <w:rPr>
                <w:rFonts w:asciiTheme="minorHAnsi" w:hAnsiTheme="minorHAnsi" w:cstheme="minorHAnsi"/>
                <w:b w:val="0"/>
                <w:sz w:val="20"/>
                <w:lang w:val="en-US"/>
              </w:rPr>
              <w:t>Revision de reparación de defectos</w:t>
            </w:r>
          </w:p>
          <w:p w:rsidR="00772E42" w:rsidRPr="0069274D" w:rsidRDefault="00772E42" w:rsidP="00D71DF7">
            <w:pPr>
              <w:numPr>
                <w:ilvl w:val="0"/>
                <w:numId w:val="9"/>
              </w:numPr>
              <w:contextualSpacing/>
              <w:jc w:val="left"/>
              <w:rPr>
                <w:rFonts w:asciiTheme="minorHAnsi" w:hAnsiTheme="minorHAnsi" w:cstheme="minorHAnsi"/>
                <w:b w:val="0"/>
                <w:sz w:val="20"/>
              </w:rPr>
            </w:pPr>
            <w:r w:rsidRPr="0069274D">
              <w:rPr>
                <w:rFonts w:asciiTheme="minorHAnsi" w:hAnsiTheme="minorHAnsi" w:cstheme="minorHAnsi"/>
                <w:b w:val="0"/>
                <w:sz w:val="20"/>
                <w:lang w:val="en-US"/>
              </w:rPr>
              <w:t>Testing de Producto</w:t>
            </w:r>
          </w:p>
        </w:tc>
        <w:tc>
          <w:tcPr>
            <w:tcW w:w="2665" w:type="dxa"/>
            <w:tcBorders>
              <w:top w:val="single" w:sz="8" w:space="0" w:color="4066B2"/>
              <w:left w:val="single" w:sz="8" w:space="0" w:color="4066B2"/>
              <w:bottom w:val="single" w:sz="8" w:space="0" w:color="4066B2"/>
              <w:right w:val="single" w:sz="8" w:space="0" w:color="4066B2"/>
            </w:tcBorders>
            <w:shd w:val="clear" w:color="auto" w:fill="auto"/>
            <w:tcMar>
              <w:top w:w="72" w:type="dxa"/>
              <w:left w:w="144" w:type="dxa"/>
              <w:bottom w:w="72" w:type="dxa"/>
              <w:right w:w="144" w:type="dxa"/>
            </w:tcMar>
            <w:hideMark/>
          </w:tcPr>
          <w:p w:rsidR="00772E42" w:rsidRPr="0069274D" w:rsidRDefault="00772E42" w:rsidP="00D71DF7">
            <w:pPr>
              <w:numPr>
                <w:ilvl w:val="0"/>
                <w:numId w:val="9"/>
              </w:numPr>
              <w:contextualSpacing/>
              <w:jc w:val="left"/>
              <w:rPr>
                <w:rFonts w:asciiTheme="minorHAnsi" w:hAnsiTheme="minorHAnsi" w:cstheme="minorHAnsi"/>
                <w:b w:val="0"/>
                <w:sz w:val="20"/>
              </w:rPr>
            </w:pPr>
            <w:r w:rsidRPr="0069274D">
              <w:rPr>
                <w:rFonts w:asciiTheme="minorHAnsi" w:hAnsiTheme="minorHAnsi" w:cstheme="minorHAnsi"/>
                <w:b w:val="0"/>
                <w:sz w:val="20"/>
                <w:lang w:val="en-US"/>
              </w:rPr>
              <w:t>Resultados de la medición</w:t>
            </w:r>
          </w:p>
          <w:p w:rsidR="00772E42" w:rsidRPr="0069274D" w:rsidRDefault="00772E42" w:rsidP="00D71DF7">
            <w:pPr>
              <w:numPr>
                <w:ilvl w:val="0"/>
                <w:numId w:val="9"/>
              </w:numPr>
              <w:contextualSpacing/>
              <w:jc w:val="left"/>
              <w:rPr>
                <w:rFonts w:asciiTheme="minorHAnsi" w:hAnsiTheme="minorHAnsi" w:cstheme="minorHAnsi"/>
                <w:b w:val="0"/>
                <w:sz w:val="20"/>
              </w:rPr>
            </w:pPr>
            <w:r w:rsidRPr="0069274D">
              <w:rPr>
                <w:rFonts w:asciiTheme="minorHAnsi" w:hAnsiTheme="minorHAnsi" w:cstheme="minorHAnsi"/>
                <w:b w:val="0"/>
                <w:sz w:val="20"/>
                <w:lang w:val="en-US"/>
              </w:rPr>
              <w:t>Reparación de defectos</w:t>
            </w:r>
          </w:p>
          <w:p w:rsidR="00772E42" w:rsidRPr="0069274D" w:rsidRDefault="00772E42" w:rsidP="00D71DF7">
            <w:pPr>
              <w:numPr>
                <w:ilvl w:val="0"/>
                <w:numId w:val="9"/>
              </w:numPr>
              <w:contextualSpacing/>
              <w:jc w:val="left"/>
              <w:rPr>
                <w:rFonts w:asciiTheme="minorHAnsi" w:hAnsiTheme="minorHAnsi" w:cstheme="minorHAnsi"/>
                <w:b w:val="0"/>
                <w:sz w:val="20"/>
              </w:rPr>
            </w:pPr>
            <w:r w:rsidRPr="0069274D">
              <w:rPr>
                <w:rFonts w:asciiTheme="minorHAnsi" w:hAnsiTheme="minorHAnsi" w:cstheme="minorHAnsi"/>
                <w:b w:val="0"/>
                <w:sz w:val="20"/>
                <w:lang w:val="en-US"/>
              </w:rPr>
              <w:t>Accionescorrectivasrecomendadas</w:t>
            </w:r>
          </w:p>
          <w:p w:rsidR="00772E42" w:rsidRPr="0069274D" w:rsidRDefault="00772E42" w:rsidP="00D71DF7">
            <w:pPr>
              <w:numPr>
                <w:ilvl w:val="0"/>
                <w:numId w:val="9"/>
              </w:numPr>
              <w:contextualSpacing/>
              <w:jc w:val="left"/>
              <w:rPr>
                <w:rFonts w:asciiTheme="minorHAnsi" w:hAnsiTheme="minorHAnsi" w:cstheme="minorHAnsi"/>
                <w:b w:val="0"/>
                <w:sz w:val="20"/>
              </w:rPr>
            </w:pPr>
            <w:r w:rsidRPr="0069274D">
              <w:rPr>
                <w:rFonts w:asciiTheme="minorHAnsi" w:hAnsiTheme="minorHAnsi" w:cstheme="minorHAnsi"/>
                <w:b w:val="0"/>
                <w:sz w:val="20"/>
                <w:lang w:val="en-US"/>
              </w:rPr>
              <w:t xml:space="preserve">Cambiossolicitados. </w:t>
            </w:r>
          </w:p>
          <w:p w:rsidR="00772E42" w:rsidRPr="0069274D" w:rsidRDefault="00772E42" w:rsidP="00D71DF7">
            <w:pPr>
              <w:numPr>
                <w:ilvl w:val="0"/>
                <w:numId w:val="9"/>
              </w:numPr>
              <w:contextualSpacing/>
              <w:jc w:val="left"/>
              <w:rPr>
                <w:rFonts w:asciiTheme="minorHAnsi" w:hAnsiTheme="minorHAnsi" w:cstheme="minorHAnsi"/>
                <w:b w:val="0"/>
                <w:sz w:val="20"/>
              </w:rPr>
            </w:pPr>
            <w:r w:rsidRPr="0069274D">
              <w:rPr>
                <w:rFonts w:asciiTheme="minorHAnsi" w:hAnsiTheme="minorHAnsi" w:cstheme="minorHAnsi"/>
                <w:b w:val="0"/>
                <w:sz w:val="20"/>
                <w:lang w:val="en-US"/>
              </w:rPr>
              <w:t>Leccionesaprendidas</w:t>
            </w:r>
          </w:p>
          <w:p w:rsidR="00772E42" w:rsidRPr="0069274D" w:rsidRDefault="00772E42" w:rsidP="00D71DF7">
            <w:pPr>
              <w:ind w:left="0"/>
              <w:jc w:val="left"/>
              <w:rPr>
                <w:rFonts w:asciiTheme="minorHAnsi" w:hAnsiTheme="minorHAnsi" w:cstheme="minorHAnsi"/>
                <w:b w:val="0"/>
                <w:sz w:val="20"/>
              </w:rPr>
            </w:pPr>
            <w:r w:rsidRPr="0069274D">
              <w:rPr>
                <w:rFonts w:asciiTheme="minorHAnsi" w:hAnsiTheme="minorHAnsi" w:cstheme="minorHAnsi"/>
                <w:b w:val="0"/>
                <w:sz w:val="20"/>
              </w:rPr>
              <w:t>Procesos de desarrollo</w:t>
            </w:r>
          </w:p>
          <w:p w:rsidR="00772E42" w:rsidRPr="0069274D" w:rsidRDefault="00772E42" w:rsidP="00D71DF7">
            <w:pPr>
              <w:ind w:left="0"/>
              <w:contextualSpacing/>
              <w:jc w:val="left"/>
              <w:rPr>
                <w:rFonts w:asciiTheme="minorHAnsi" w:hAnsiTheme="minorHAnsi" w:cstheme="minorHAnsi"/>
                <w:b w:val="0"/>
                <w:sz w:val="20"/>
              </w:rPr>
            </w:pPr>
            <w:r w:rsidRPr="0069274D">
              <w:rPr>
                <w:rFonts w:asciiTheme="minorHAnsi" w:hAnsiTheme="minorHAnsi" w:cstheme="minorHAnsi"/>
                <w:b w:val="0"/>
                <w:sz w:val="20"/>
              </w:rPr>
              <w:t>Gestión de la configuración</w:t>
            </w:r>
          </w:p>
          <w:p w:rsidR="00772E42" w:rsidRPr="0069274D" w:rsidRDefault="00772E42" w:rsidP="00D71DF7">
            <w:pPr>
              <w:numPr>
                <w:ilvl w:val="0"/>
                <w:numId w:val="9"/>
              </w:numPr>
              <w:contextualSpacing/>
              <w:jc w:val="left"/>
              <w:rPr>
                <w:rFonts w:asciiTheme="minorHAnsi" w:hAnsiTheme="minorHAnsi" w:cstheme="minorHAnsi"/>
                <w:b w:val="0"/>
                <w:sz w:val="20"/>
              </w:rPr>
            </w:pPr>
          </w:p>
          <w:p w:rsidR="00772E42" w:rsidRPr="0069274D" w:rsidRDefault="00772E42" w:rsidP="00D71DF7">
            <w:pPr>
              <w:ind w:left="0"/>
              <w:jc w:val="left"/>
              <w:rPr>
                <w:rFonts w:asciiTheme="minorHAnsi" w:hAnsiTheme="minorHAnsi" w:cstheme="minorHAnsi"/>
                <w:b w:val="0"/>
                <w:sz w:val="20"/>
              </w:rPr>
            </w:pPr>
            <w:r w:rsidRPr="0069274D">
              <w:rPr>
                <w:rFonts w:asciiTheme="minorHAnsi" w:hAnsiTheme="minorHAnsi" w:cstheme="minorHAnsi"/>
                <w:b w:val="0"/>
                <w:sz w:val="20"/>
              </w:rPr>
              <w:t>Criterios de Aceptación del producto</w:t>
            </w:r>
          </w:p>
          <w:p w:rsidR="00772E42" w:rsidRPr="0069274D" w:rsidRDefault="00772E42" w:rsidP="00D71DF7">
            <w:pPr>
              <w:ind w:left="0"/>
              <w:jc w:val="left"/>
              <w:rPr>
                <w:rFonts w:asciiTheme="minorHAnsi" w:hAnsiTheme="minorHAnsi" w:cstheme="minorHAnsi"/>
                <w:b w:val="0"/>
                <w:sz w:val="20"/>
              </w:rPr>
            </w:pPr>
            <w:r w:rsidRPr="0069274D">
              <w:rPr>
                <w:rFonts w:asciiTheme="minorHAnsi" w:hAnsiTheme="minorHAnsi" w:cstheme="minorHAnsi"/>
                <w:b w:val="0"/>
                <w:sz w:val="20"/>
              </w:rPr>
              <w:t>Documentación de desvíos</w:t>
            </w:r>
          </w:p>
          <w:p w:rsidR="00772E42" w:rsidRPr="0069274D" w:rsidRDefault="00772E42" w:rsidP="00D71DF7">
            <w:pPr>
              <w:ind w:left="0"/>
              <w:jc w:val="left"/>
              <w:rPr>
                <w:rFonts w:asciiTheme="minorHAnsi" w:hAnsiTheme="minorHAnsi" w:cstheme="minorHAnsi"/>
                <w:b w:val="0"/>
                <w:sz w:val="20"/>
              </w:rPr>
            </w:pPr>
          </w:p>
          <w:p w:rsidR="00772E42" w:rsidRPr="0069274D" w:rsidRDefault="00772E42" w:rsidP="00D71DF7">
            <w:pPr>
              <w:numPr>
                <w:ilvl w:val="0"/>
                <w:numId w:val="9"/>
              </w:numPr>
              <w:contextualSpacing/>
              <w:jc w:val="left"/>
              <w:rPr>
                <w:rFonts w:asciiTheme="minorHAnsi" w:hAnsiTheme="minorHAnsi" w:cstheme="minorHAnsi"/>
                <w:b w:val="0"/>
                <w:sz w:val="20"/>
              </w:rPr>
            </w:pPr>
          </w:p>
        </w:tc>
      </w:tr>
    </w:tbl>
    <w:p w:rsidR="00772E42" w:rsidRDefault="00772E42" w:rsidP="00772E42">
      <w:pPr>
        <w:ind w:left="0"/>
        <w:rPr>
          <w:rFonts w:asciiTheme="minorHAnsi" w:hAnsiTheme="minorHAnsi" w:cstheme="minorHAnsi"/>
          <w:b w:val="0"/>
          <w:sz w:val="20"/>
          <w:szCs w:val="22"/>
        </w:rPr>
      </w:pPr>
    </w:p>
    <w:p w:rsidR="00772E42" w:rsidRPr="00F84B3A" w:rsidRDefault="00772E42" w:rsidP="00772E42">
      <w:pPr>
        <w:ind w:left="0"/>
        <w:rPr>
          <w:rFonts w:asciiTheme="minorHAnsi" w:hAnsiTheme="minorHAnsi" w:cstheme="minorHAnsi"/>
          <w:b w:val="0"/>
          <w:sz w:val="20"/>
          <w:szCs w:val="22"/>
        </w:rPr>
      </w:pPr>
    </w:p>
    <w:p w:rsidR="00772E42" w:rsidRDefault="00772E42" w:rsidP="00772E42">
      <w:pPr>
        <w:ind w:left="0"/>
        <w:rPr>
          <w:rFonts w:asciiTheme="minorHAnsi" w:hAnsiTheme="minorHAnsi" w:cstheme="minorHAnsi"/>
          <w:i/>
          <w:sz w:val="20"/>
          <w:szCs w:val="22"/>
        </w:rPr>
      </w:pPr>
    </w:p>
    <w:p w:rsidR="00772E42" w:rsidRDefault="00772E42" w:rsidP="00772E42">
      <w:pPr>
        <w:ind w:left="0"/>
        <w:rPr>
          <w:rFonts w:asciiTheme="minorHAnsi" w:hAnsiTheme="minorHAnsi" w:cstheme="minorHAnsi"/>
          <w:i/>
          <w:sz w:val="20"/>
          <w:szCs w:val="22"/>
        </w:rPr>
      </w:pPr>
    </w:p>
    <w:p w:rsidR="00772E42" w:rsidRDefault="00772E42" w:rsidP="00772E42">
      <w:pPr>
        <w:ind w:left="0"/>
        <w:rPr>
          <w:rFonts w:asciiTheme="minorHAnsi" w:hAnsiTheme="minorHAnsi" w:cstheme="minorHAnsi"/>
          <w:i/>
          <w:sz w:val="20"/>
          <w:szCs w:val="22"/>
        </w:rPr>
      </w:pPr>
    </w:p>
    <w:p w:rsidR="00772E42" w:rsidRDefault="00772E42" w:rsidP="00772E42">
      <w:pPr>
        <w:ind w:left="0"/>
        <w:rPr>
          <w:rFonts w:asciiTheme="minorHAnsi" w:hAnsiTheme="minorHAnsi" w:cstheme="minorHAnsi"/>
          <w:i/>
          <w:sz w:val="20"/>
          <w:szCs w:val="22"/>
        </w:rPr>
      </w:pPr>
    </w:p>
    <w:p w:rsidR="00772E42" w:rsidRDefault="00772E42" w:rsidP="00772E42">
      <w:pPr>
        <w:ind w:left="0"/>
        <w:rPr>
          <w:rFonts w:asciiTheme="minorHAnsi" w:hAnsiTheme="minorHAnsi" w:cstheme="minorHAnsi"/>
          <w:i/>
          <w:sz w:val="20"/>
          <w:szCs w:val="22"/>
        </w:rPr>
      </w:pPr>
    </w:p>
    <w:p w:rsidR="00772E42" w:rsidRDefault="00772E42" w:rsidP="00772E42">
      <w:pPr>
        <w:ind w:left="0"/>
        <w:rPr>
          <w:rFonts w:asciiTheme="minorHAnsi" w:hAnsiTheme="minorHAnsi" w:cstheme="minorHAnsi"/>
          <w:i/>
          <w:sz w:val="20"/>
          <w:szCs w:val="22"/>
        </w:rPr>
      </w:pPr>
    </w:p>
    <w:p w:rsidR="00772E42" w:rsidRDefault="00772E42" w:rsidP="00772E42">
      <w:pPr>
        <w:ind w:left="0"/>
        <w:rPr>
          <w:rFonts w:asciiTheme="minorHAnsi" w:hAnsiTheme="minorHAnsi" w:cstheme="minorHAnsi"/>
          <w:i/>
          <w:sz w:val="20"/>
          <w:szCs w:val="22"/>
        </w:rPr>
      </w:pPr>
    </w:p>
    <w:p w:rsidR="00772E42" w:rsidRDefault="00772E42" w:rsidP="00772E42">
      <w:pPr>
        <w:ind w:left="0"/>
        <w:rPr>
          <w:rFonts w:asciiTheme="minorHAnsi" w:hAnsiTheme="minorHAnsi" w:cstheme="minorHAnsi"/>
          <w:i/>
          <w:sz w:val="20"/>
          <w:szCs w:val="22"/>
        </w:rPr>
      </w:pPr>
    </w:p>
    <w:p w:rsidR="00772E42" w:rsidRDefault="00772E42" w:rsidP="00772E42">
      <w:pPr>
        <w:ind w:left="0"/>
        <w:rPr>
          <w:rFonts w:asciiTheme="minorHAnsi" w:hAnsiTheme="minorHAnsi" w:cstheme="minorHAnsi"/>
          <w:i/>
          <w:sz w:val="20"/>
          <w:szCs w:val="22"/>
        </w:rPr>
      </w:pPr>
    </w:p>
    <w:p w:rsidR="00772E42" w:rsidRDefault="00772E42" w:rsidP="00772E42">
      <w:pPr>
        <w:ind w:left="0"/>
        <w:rPr>
          <w:rFonts w:asciiTheme="minorHAnsi" w:hAnsiTheme="minorHAnsi" w:cstheme="minorHAnsi"/>
          <w:i/>
          <w:sz w:val="20"/>
          <w:szCs w:val="22"/>
        </w:rPr>
      </w:pPr>
    </w:p>
    <w:p w:rsidR="00772E42" w:rsidRDefault="00772E42" w:rsidP="00772E42">
      <w:pPr>
        <w:ind w:left="0"/>
        <w:rPr>
          <w:rFonts w:asciiTheme="minorHAnsi" w:hAnsiTheme="minorHAnsi" w:cstheme="minorHAnsi"/>
          <w:i/>
          <w:sz w:val="20"/>
          <w:szCs w:val="22"/>
        </w:rPr>
      </w:pPr>
    </w:p>
    <w:p w:rsidR="00772E42" w:rsidRDefault="00772E42" w:rsidP="00772E42">
      <w:pPr>
        <w:ind w:left="0"/>
        <w:rPr>
          <w:rFonts w:asciiTheme="minorHAnsi" w:hAnsiTheme="minorHAnsi" w:cstheme="minorHAnsi"/>
          <w:i/>
          <w:sz w:val="20"/>
          <w:szCs w:val="22"/>
        </w:rPr>
      </w:pPr>
    </w:p>
    <w:p w:rsidR="00772E42" w:rsidRDefault="00772E42" w:rsidP="00772E42">
      <w:pPr>
        <w:ind w:left="0"/>
        <w:rPr>
          <w:rFonts w:asciiTheme="minorHAnsi" w:hAnsiTheme="minorHAnsi" w:cstheme="minorHAnsi"/>
          <w:i/>
          <w:sz w:val="20"/>
          <w:szCs w:val="22"/>
        </w:rPr>
      </w:pPr>
    </w:p>
    <w:p w:rsidR="00772E42" w:rsidRDefault="00772E42" w:rsidP="00772E42">
      <w:pPr>
        <w:ind w:left="0"/>
        <w:rPr>
          <w:rFonts w:asciiTheme="minorHAnsi" w:hAnsiTheme="minorHAnsi" w:cstheme="minorHAnsi"/>
          <w:i/>
          <w:sz w:val="20"/>
          <w:szCs w:val="22"/>
        </w:rPr>
      </w:pPr>
    </w:p>
    <w:p w:rsidR="00772E42" w:rsidRDefault="00772E42" w:rsidP="00772E42">
      <w:pPr>
        <w:ind w:left="0"/>
        <w:rPr>
          <w:rFonts w:asciiTheme="minorHAnsi" w:hAnsiTheme="minorHAnsi" w:cstheme="minorHAnsi"/>
          <w:i/>
          <w:sz w:val="20"/>
          <w:szCs w:val="22"/>
        </w:rPr>
      </w:pPr>
    </w:p>
    <w:p w:rsidR="00772E42" w:rsidRDefault="00772E42" w:rsidP="00772E42">
      <w:pPr>
        <w:ind w:left="0"/>
        <w:rPr>
          <w:rFonts w:asciiTheme="minorHAnsi" w:hAnsiTheme="minorHAnsi" w:cstheme="minorHAnsi"/>
          <w:i/>
          <w:sz w:val="20"/>
          <w:szCs w:val="22"/>
        </w:rPr>
      </w:pPr>
    </w:p>
    <w:p w:rsidR="00772E42" w:rsidRDefault="00772E42" w:rsidP="00772E42">
      <w:pPr>
        <w:ind w:left="0"/>
        <w:rPr>
          <w:rFonts w:asciiTheme="minorHAnsi" w:hAnsiTheme="minorHAnsi" w:cstheme="minorHAnsi"/>
          <w:i/>
          <w:sz w:val="20"/>
          <w:szCs w:val="22"/>
        </w:rPr>
      </w:pPr>
    </w:p>
    <w:p w:rsidR="00772E42" w:rsidRDefault="00772E42" w:rsidP="00772E42">
      <w:pPr>
        <w:ind w:left="0"/>
        <w:rPr>
          <w:rFonts w:asciiTheme="minorHAnsi" w:hAnsiTheme="minorHAnsi" w:cstheme="minorHAnsi"/>
          <w:i/>
          <w:sz w:val="20"/>
          <w:szCs w:val="22"/>
        </w:rPr>
      </w:pPr>
    </w:p>
    <w:p w:rsidR="00772E42" w:rsidRDefault="00772E42" w:rsidP="00772E42">
      <w:pPr>
        <w:ind w:left="0"/>
        <w:rPr>
          <w:rFonts w:asciiTheme="minorHAnsi" w:hAnsiTheme="minorHAnsi" w:cstheme="minorHAnsi"/>
          <w:i/>
          <w:sz w:val="20"/>
          <w:szCs w:val="22"/>
        </w:rPr>
      </w:pPr>
    </w:p>
    <w:p w:rsidR="00772E42" w:rsidRDefault="00772E42" w:rsidP="00772E42">
      <w:pPr>
        <w:ind w:left="0"/>
        <w:rPr>
          <w:rFonts w:asciiTheme="minorHAnsi" w:hAnsiTheme="minorHAnsi" w:cstheme="minorHAnsi"/>
          <w:i/>
          <w:sz w:val="20"/>
          <w:szCs w:val="22"/>
        </w:rPr>
      </w:pPr>
      <w:r>
        <w:rPr>
          <w:rFonts w:asciiTheme="minorHAnsi" w:hAnsiTheme="minorHAnsi" w:cstheme="minorHAnsi"/>
          <w:i/>
          <w:sz w:val="20"/>
          <w:szCs w:val="22"/>
        </w:rPr>
        <w:t>¿?????????????????????????????’’’’’’’’’’’’’’’’’’’’’’?????????????????????????????????????????????????</w:t>
      </w:r>
    </w:p>
    <w:p w:rsidR="00772E42" w:rsidRDefault="00772E42" w:rsidP="00772E42">
      <w:pPr>
        <w:rPr>
          <w:rFonts w:asciiTheme="minorHAnsi" w:hAnsiTheme="minorHAnsi" w:cstheme="minorHAnsi"/>
          <w:i/>
          <w:sz w:val="20"/>
          <w:szCs w:val="22"/>
        </w:rPr>
      </w:pPr>
    </w:p>
    <w:p w:rsidR="00772E42" w:rsidRDefault="00772E42" w:rsidP="00772E42">
      <w:pPr>
        <w:rPr>
          <w:rFonts w:asciiTheme="minorHAnsi" w:hAnsiTheme="minorHAnsi" w:cstheme="minorHAnsi"/>
          <w:i/>
          <w:sz w:val="20"/>
          <w:szCs w:val="22"/>
        </w:rPr>
      </w:pPr>
    </w:p>
    <w:p w:rsidR="00772E42" w:rsidRPr="00D017A3" w:rsidRDefault="00772E42" w:rsidP="00772E42">
      <w:pPr>
        <w:rPr>
          <w:rFonts w:asciiTheme="minorHAnsi" w:hAnsiTheme="minorHAnsi" w:cstheme="minorHAnsi"/>
          <w:b w:val="0"/>
          <w:i/>
          <w:sz w:val="20"/>
          <w:szCs w:val="22"/>
        </w:rPr>
      </w:pPr>
      <w:r w:rsidRPr="00D017A3">
        <w:rPr>
          <w:rFonts w:asciiTheme="minorHAnsi" w:hAnsiTheme="minorHAnsi" w:cstheme="minorHAnsi"/>
          <w:i/>
          <w:sz w:val="20"/>
          <w:szCs w:val="22"/>
        </w:rPr>
        <w:t>Calidad de software:</w:t>
      </w:r>
      <w:r w:rsidRPr="00D017A3">
        <w:rPr>
          <w:rFonts w:asciiTheme="minorHAnsi" w:hAnsiTheme="minorHAnsi" w:cstheme="minorHAnsi"/>
          <w:b w:val="0"/>
          <w:i/>
          <w:sz w:val="20"/>
          <w:szCs w:val="22"/>
        </w:rPr>
        <w:t>es el grado con el que un sistema, componente o proceso cumple con los requerimientos especificados y las necesidades o expectativas del cliente o usuario.</w:t>
      </w:r>
    </w:p>
    <w:p w:rsidR="00772E42" w:rsidRPr="00D017A3" w:rsidRDefault="00772E42" w:rsidP="00772E42">
      <w:pPr>
        <w:rPr>
          <w:rFonts w:asciiTheme="minorHAnsi" w:hAnsiTheme="minorHAnsi" w:cstheme="minorHAnsi"/>
          <w:sz w:val="20"/>
          <w:szCs w:val="22"/>
        </w:rPr>
      </w:pPr>
      <w:r w:rsidRPr="00D017A3">
        <w:rPr>
          <w:rFonts w:asciiTheme="minorHAnsi" w:hAnsiTheme="minorHAnsi" w:cstheme="minorHAnsi"/>
          <w:i/>
          <w:sz w:val="20"/>
          <w:szCs w:val="22"/>
        </w:rPr>
        <w:t xml:space="preserve">QA (QualityAssurance): </w:t>
      </w:r>
      <w:r w:rsidRPr="00D017A3">
        <w:rPr>
          <w:rFonts w:asciiTheme="minorHAnsi" w:hAnsiTheme="minorHAnsi" w:cstheme="minorHAnsi"/>
          <w:b w:val="0"/>
          <w:i/>
          <w:sz w:val="20"/>
          <w:szCs w:val="22"/>
        </w:rPr>
        <w:t>es el seguimiento de un conjunto de acciones planificadas y sistemáticas orientadas a la calidad de procesos.</w:t>
      </w:r>
    </w:p>
    <w:p w:rsidR="00772E42" w:rsidRPr="00D017A3" w:rsidRDefault="00772E42" w:rsidP="00772E42">
      <w:pPr>
        <w:rPr>
          <w:rFonts w:asciiTheme="minorHAnsi" w:hAnsiTheme="minorHAnsi" w:cstheme="minorHAnsi"/>
          <w:sz w:val="20"/>
          <w:szCs w:val="22"/>
        </w:rPr>
      </w:pPr>
      <w:r w:rsidRPr="00D017A3">
        <w:rPr>
          <w:rFonts w:asciiTheme="minorHAnsi" w:hAnsiTheme="minorHAnsi" w:cstheme="minorHAnsi"/>
          <w:i/>
          <w:sz w:val="20"/>
          <w:szCs w:val="22"/>
        </w:rPr>
        <w:t>SQA (Software QualityAssurance):</w:t>
      </w:r>
      <w:r w:rsidRPr="00D017A3">
        <w:rPr>
          <w:rFonts w:asciiTheme="minorHAnsi" w:hAnsiTheme="minorHAnsi" w:cstheme="minorHAnsi"/>
          <w:b w:val="0"/>
          <w:i/>
          <w:sz w:val="20"/>
          <w:szCs w:val="22"/>
        </w:rPr>
        <w:t>hace referencia a la calidad presente en los procesos mediante los cuales se desarrollan los productos de Software.</w:t>
      </w:r>
    </w:p>
    <w:p w:rsidR="00772E42" w:rsidRPr="00D017A3" w:rsidRDefault="00772E42" w:rsidP="00772E42">
      <w:pPr>
        <w:rPr>
          <w:rFonts w:asciiTheme="minorHAnsi" w:hAnsiTheme="minorHAnsi" w:cstheme="minorHAnsi"/>
          <w:b w:val="0"/>
          <w:i/>
          <w:sz w:val="20"/>
          <w:szCs w:val="22"/>
        </w:rPr>
      </w:pPr>
      <w:r w:rsidRPr="00D017A3">
        <w:rPr>
          <w:rFonts w:asciiTheme="minorHAnsi" w:hAnsiTheme="minorHAnsi" w:cstheme="minorHAnsi"/>
          <w:i/>
          <w:sz w:val="20"/>
          <w:szCs w:val="22"/>
        </w:rPr>
        <w:t>Mejora continua:</w:t>
      </w:r>
      <w:r w:rsidRPr="00D017A3">
        <w:rPr>
          <w:rFonts w:asciiTheme="minorHAnsi" w:hAnsiTheme="minorHAnsi" w:cstheme="minorHAnsi"/>
          <w:b w:val="0"/>
          <w:i/>
          <w:sz w:val="20"/>
          <w:szCs w:val="22"/>
        </w:rPr>
        <w:t>es una actitud general y una filosofía empresarial para estabilizar la calidad de los procesos. Se basa en la colaboración proactiva de todos los niveles de la organización para reducir la complejidad y riesgos.</w:t>
      </w:r>
    </w:p>
    <w:p w:rsidR="00772E42" w:rsidRPr="00D017A3" w:rsidRDefault="00772E42" w:rsidP="00772E42">
      <w:pPr>
        <w:rPr>
          <w:rFonts w:asciiTheme="minorHAnsi" w:hAnsiTheme="minorHAnsi" w:cstheme="minorHAnsi"/>
          <w:b w:val="0"/>
          <w:i/>
          <w:sz w:val="20"/>
          <w:szCs w:val="22"/>
        </w:rPr>
      </w:pPr>
      <w:r w:rsidRPr="00D017A3">
        <w:rPr>
          <w:rFonts w:asciiTheme="minorHAnsi" w:hAnsiTheme="minorHAnsi" w:cstheme="minorHAnsi"/>
          <w:i/>
          <w:sz w:val="20"/>
          <w:szCs w:val="22"/>
        </w:rPr>
        <w:t xml:space="preserve">Gestión de la configuración: </w:t>
      </w:r>
      <w:r w:rsidRPr="00D017A3">
        <w:rPr>
          <w:rFonts w:asciiTheme="minorHAnsi" w:hAnsiTheme="minorHAnsi" w:cstheme="minorHAnsi"/>
          <w:b w:val="0"/>
          <w:i/>
          <w:sz w:val="20"/>
          <w:szCs w:val="22"/>
        </w:rPr>
        <w:t>es una actividad de protección que gestiona el cambio a lo largo del ciclo de vida del software.</w:t>
      </w:r>
    </w:p>
    <w:p w:rsidR="00772E42" w:rsidRPr="00D017A3" w:rsidRDefault="00772E42" w:rsidP="00772E42">
      <w:pPr>
        <w:rPr>
          <w:rFonts w:asciiTheme="minorHAnsi" w:hAnsiTheme="minorHAnsi" w:cstheme="minorHAnsi"/>
          <w:b w:val="0"/>
          <w:i/>
          <w:sz w:val="20"/>
          <w:szCs w:val="22"/>
        </w:rPr>
      </w:pPr>
      <w:r w:rsidRPr="00D017A3">
        <w:rPr>
          <w:rFonts w:asciiTheme="minorHAnsi" w:hAnsiTheme="minorHAnsi" w:cstheme="minorHAnsi"/>
          <w:b w:val="0"/>
          <w:i/>
          <w:sz w:val="20"/>
          <w:szCs w:val="22"/>
        </w:rPr>
        <w:t>A continuación se detallan estos procesos que deberán incluirse al documentar el plan de calidad de cada proyecto específico.</w:t>
      </w:r>
    </w:p>
    <w:p w:rsidR="00772E42" w:rsidRPr="00D017A3" w:rsidRDefault="00772E42" w:rsidP="00772E42">
      <w:pPr>
        <w:pStyle w:val="Titulo11"/>
        <w:rPr>
          <w:lang w:val="es-AR"/>
        </w:rPr>
      </w:pPr>
      <w:bookmarkStart w:id="46" w:name="_Toc278377392"/>
      <w:bookmarkStart w:id="47" w:name="_Toc293526990"/>
      <w:bookmarkStart w:id="48" w:name="_Toc302223012"/>
      <w:r w:rsidRPr="00D017A3">
        <w:rPr>
          <w:lang w:val="es-AR"/>
        </w:rPr>
        <w:t>Referencia</w:t>
      </w:r>
      <w:bookmarkEnd w:id="46"/>
      <w:r w:rsidRPr="00D017A3">
        <w:rPr>
          <w:lang w:val="es-AR"/>
        </w:rPr>
        <w:t>s</w:t>
      </w:r>
      <w:bookmarkEnd w:id="47"/>
      <w:bookmarkEnd w:id="48"/>
    </w:p>
    <w:p w:rsidR="00772E42" w:rsidRPr="00D017A3" w:rsidRDefault="00772E42" w:rsidP="00772E42">
      <w:pPr>
        <w:pStyle w:val="Textosdeprrafo"/>
      </w:pPr>
      <w:r w:rsidRPr="00D017A3">
        <w:t>Los documentos listados a continuación se relacionan y son de utilidad para la construcción de este artefacto:</w:t>
      </w:r>
    </w:p>
    <w:p w:rsidR="00772E42" w:rsidRPr="00D017A3" w:rsidRDefault="00772E42" w:rsidP="00772E42">
      <w:pPr>
        <w:pStyle w:val="Textosdeprrafo"/>
      </w:pPr>
    </w:p>
    <w:p w:rsidR="00772E42" w:rsidRPr="00D017A3" w:rsidRDefault="00772E42" w:rsidP="00772E42">
      <w:pPr>
        <w:rPr>
          <w:rFonts w:asciiTheme="minorHAnsi" w:hAnsiTheme="minorHAnsi" w:cstheme="minorHAnsi"/>
          <w:b w:val="0"/>
          <w:i/>
          <w:sz w:val="20"/>
          <w:szCs w:val="22"/>
        </w:rPr>
      </w:pPr>
      <w:r w:rsidRPr="00D017A3">
        <w:rPr>
          <w:rFonts w:asciiTheme="minorHAnsi" w:hAnsiTheme="minorHAnsi" w:cstheme="minorHAnsi"/>
          <w:i/>
          <w:sz w:val="20"/>
          <w:szCs w:val="22"/>
        </w:rPr>
        <w:t>Institucional:</w:t>
      </w:r>
      <w:r w:rsidRPr="00D017A3">
        <w:rPr>
          <w:rFonts w:asciiTheme="minorHAnsi" w:hAnsiTheme="minorHAnsi" w:cstheme="minorHAnsi"/>
          <w:b w:val="0"/>
          <w:i/>
          <w:sz w:val="20"/>
          <w:szCs w:val="22"/>
        </w:rPr>
        <w:t>el plan de calidad se elabora de acuerdo a los valores mencionados en la presentación institucional de Sky++ y a su marco organizativo.</w:t>
      </w:r>
    </w:p>
    <w:p w:rsidR="00772E42" w:rsidRPr="00D017A3" w:rsidRDefault="00772E42" w:rsidP="00772E42">
      <w:pPr>
        <w:rPr>
          <w:rFonts w:asciiTheme="minorHAnsi" w:hAnsiTheme="minorHAnsi" w:cstheme="minorHAnsi"/>
          <w:b w:val="0"/>
          <w:i/>
          <w:sz w:val="20"/>
          <w:szCs w:val="22"/>
        </w:rPr>
      </w:pPr>
      <w:r w:rsidRPr="00D017A3">
        <w:rPr>
          <w:rFonts w:asciiTheme="minorHAnsi" w:hAnsiTheme="minorHAnsi" w:cstheme="minorHAnsi"/>
          <w:i/>
          <w:sz w:val="20"/>
          <w:szCs w:val="22"/>
        </w:rPr>
        <w:t>Proceso de desarrollo:</w:t>
      </w:r>
      <w:r w:rsidRPr="00D017A3">
        <w:rPr>
          <w:rFonts w:asciiTheme="minorHAnsi" w:hAnsiTheme="minorHAnsi" w:cstheme="minorHAnsi"/>
          <w:b w:val="0"/>
          <w:i/>
          <w:sz w:val="20"/>
          <w:szCs w:val="22"/>
        </w:rPr>
        <w:t>el plan de calidad se adapta al ciclo de vida definido en el proceso de desarrollo, prestando atención a los artefactos destacados en el mismo.</w:t>
      </w:r>
    </w:p>
    <w:p w:rsidR="00772E42" w:rsidRPr="00D017A3" w:rsidRDefault="00772E42" w:rsidP="00772E42">
      <w:pPr>
        <w:rPr>
          <w:rFonts w:asciiTheme="minorHAnsi" w:hAnsiTheme="minorHAnsi" w:cstheme="minorHAnsi"/>
          <w:b w:val="0"/>
          <w:i/>
          <w:sz w:val="20"/>
          <w:szCs w:val="22"/>
        </w:rPr>
      </w:pPr>
      <w:r w:rsidRPr="00D017A3">
        <w:rPr>
          <w:rFonts w:asciiTheme="minorHAnsi" w:hAnsiTheme="minorHAnsi" w:cstheme="minorHAnsi"/>
          <w:i/>
          <w:sz w:val="20"/>
          <w:szCs w:val="22"/>
        </w:rPr>
        <w:t>Política de gestión de la configuración:</w:t>
      </w:r>
      <w:r w:rsidRPr="00D017A3">
        <w:rPr>
          <w:rFonts w:asciiTheme="minorHAnsi" w:hAnsiTheme="minorHAnsi" w:cstheme="minorHAnsi"/>
          <w:b w:val="0"/>
          <w:i/>
          <w:sz w:val="20"/>
          <w:szCs w:val="22"/>
        </w:rPr>
        <w:t>la gestión de la configuración para los proyectos de Sky++ surge de los fundamentos del plan de calidad.</w:t>
      </w:r>
    </w:p>
    <w:p w:rsidR="00772E42" w:rsidRPr="00D017A3" w:rsidRDefault="00772E42" w:rsidP="00772E42">
      <w:pPr>
        <w:rPr>
          <w:rFonts w:asciiTheme="minorHAnsi" w:hAnsiTheme="minorHAnsi" w:cstheme="minorHAnsi"/>
          <w:sz w:val="20"/>
          <w:szCs w:val="22"/>
        </w:rPr>
      </w:pPr>
      <w:r w:rsidRPr="00D017A3">
        <w:rPr>
          <w:rFonts w:asciiTheme="minorHAnsi" w:hAnsiTheme="minorHAnsi" w:cstheme="minorHAnsi"/>
          <w:i/>
          <w:sz w:val="20"/>
          <w:szCs w:val="22"/>
        </w:rPr>
        <w:t>Lecciones aprendidas:</w:t>
      </w:r>
      <w:r w:rsidRPr="00D017A3">
        <w:rPr>
          <w:rFonts w:asciiTheme="minorHAnsi" w:hAnsiTheme="minorHAnsi" w:cstheme="minorHAnsi"/>
          <w:b w:val="0"/>
          <w:sz w:val="20"/>
          <w:szCs w:val="22"/>
        </w:rPr>
        <w:t>el plan de calidad se retroalimenta de los documentos de lecciones aprendidas para incorporarse al proceso de mejora continua.</w:t>
      </w:r>
    </w:p>
    <w:p w:rsidR="00772E42" w:rsidRPr="00D017A3" w:rsidRDefault="00772E42" w:rsidP="00772E42">
      <w:pPr>
        <w:rPr>
          <w:rFonts w:asciiTheme="minorHAnsi" w:hAnsiTheme="minorHAnsi" w:cstheme="minorHAnsi"/>
          <w:b w:val="0"/>
          <w:i/>
          <w:sz w:val="20"/>
          <w:szCs w:val="22"/>
        </w:rPr>
      </w:pPr>
      <w:r w:rsidRPr="00D017A3">
        <w:rPr>
          <w:rFonts w:asciiTheme="minorHAnsi" w:hAnsiTheme="minorHAnsi" w:cstheme="minorHAnsi"/>
          <w:i/>
          <w:sz w:val="20"/>
          <w:szCs w:val="22"/>
        </w:rPr>
        <w:t>Casos de prueba:</w:t>
      </w:r>
      <w:r w:rsidRPr="00D017A3">
        <w:rPr>
          <w:rFonts w:asciiTheme="minorHAnsi" w:hAnsiTheme="minorHAnsi" w:cstheme="minorHAnsi"/>
          <w:b w:val="0"/>
          <w:i/>
          <w:sz w:val="20"/>
          <w:szCs w:val="22"/>
        </w:rPr>
        <w:t>son elaborados de acuerdo a cómo se describe en este documento.</w:t>
      </w:r>
    </w:p>
    <w:p w:rsidR="00772E42" w:rsidRPr="00D017A3" w:rsidRDefault="00772E42" w:rsidP="00772E42">
      <w:pPr>
        <w:rPr>
          <w:rFonts w:asciiTheme="minorHAnsi" w:hAnsiTheme="minorHAnsi" w:cstheme="minorHAnsi"/>
          <w:b w:val="0"/>
          <w:i/>
          <w:sz w:val="20"/>
          <w:szCs w:val="22"/>
        </w:rPr>
      </w:pPr>
      <w:r w:rsidRPr="00D017A3">
        <w:rPr>
          <w:rFonts w:asciiTheme="minorHAnsi" w:hAnsiTheme="minorHAnsi" w:cstheme="minorHAnsi"/>
          <w:i/>
          <w:sz w:val="20"/>
          <w:szCs w:val="22"/>
        </w:rPr>
        <w:t>Manuales:</w:t>
      </w:r>
      <w:r w:rsidRPr="00D017A3">
        <w:rPr>
          <w:rFonts w:asciiTheme="minorHAnsi" w:hAnsiTheme="minorHAnsi" w:cstheme="minorHAnsi"/>
          <w:b w:val="0"/>
          <w:i/>
          <w:sz w:val="20"/>
          <w:szCs w:val="22"/>
        </w:rPr>
        <w:t>el plan de calidad sugiere los contenidos que se presentarán en los manuales de usuario y sistema para los proyectos de Sky++.</w:t>
      </w:r>
    </w:p>
    <w:p w:rsidR="00772E42" w:rsidRPr="00D017A3" w:rsidRDefault="00772E42" w:rsidP="00772E42">
      <w:pPr>
        <w:rPr>
          <w:rFonts w:asciiTheme="minorHAnsi" w:hAnsiTheme="minorHAnsi" w:cstheme="minorHAnsi"/>
          <w:b w:val="0"/>
          <w:i/>
          <w:sz w:val="20"/>
          <w:szCs w:val="22"/>
        </w:rPr>
      </w:pPr>
    </w:p>
    <w:p w:rsidR="00772E42" w:rsidRPr="00D017A3" w:rsidRDefault="00772E42" w:rsidP="00772E42">
      <w:pPr>
        <w:pStyle w:val="Titulo11"/>
        <w:rPr>
          <w:lang w:val="es-AR"/>
        </w:rPr>
      </w:pPr>
      <w:bookmarkStart w:id="49" w:name="_Toc278377393"/>
      <w:bookmarkStart w:id="50" w:name="_Toc293526991"/>
      <w:bookmarkStart w:id="51" w:name="_Toc302223013"/>
      <w:r w:rsidRPr="00D017A3">
        <w:rPr>
          <w:lang w:val="es-AR"/>
        </w:rPr>
        <w:t>Actualización y adaptación</w:t>
      </w:r>
      <w:bookmarkEnd w:id="49"/>
      <w:bookmarkEnd w:id="50"/>
      <w:bookmarkEnd w:id="51"/>
    </w:p>
    <w:p w:rsidR="00772E42" w:rsidRPr="00D017A3" w:rsidRDefault="00772E42" w:rsidP="00772E42">
      <w:pPr>
        <w:pStyle w:val="StyleHeading312ptBold"/>
      </w:pPr>
      <w:bookmarkStart w:id="52" w:name="_Toc302223014"/>
      <w:r w:rsidRPr="00D017A3">
        <w:t>Este plan de calidad no está exento del mismo tratamiento que el resto de los documentos: debe ir evolucionando para reflejar los cambios que se producen en Sky++, y debe estar atento a las modificaciones que se presentan fundamentalmente en la forma de trabajar (Institucional y Proceso de desarrollo). De igual manera, se alimenta de las Lecciones aprendidas para integrarse a nuestro compromiso con la mejora continua.</w:t>
      </w:r>
      <w:bookmarkEnd w:id="52"/>
    </w:p>
    <w:p w:rsidR="00772E42" w:rsidRPr="00D017A3" w:rsidRDefault="00772E42" w:rsidP="00772E42">
      <w:pPr>
        <w:spacing w:after="0"/>
        <w:ind w:left="0" w:right="-994"/>
        <w:jc w:val="left"/>
      </w:pPr>
    </w:p>
    <w:p w:rsidR="00772E42" w:rsidRPr="00D017A3" w:rsidRDefault="00772E42" w:rsidP="00772E42">
      <w:pPr>
        <w:pStyle w:val="Titulo11"/>
        <w:rPr>
          <w:lang w:val="es-AR"/>
        </w:rPr>
      </w:pPr>
      <w:bookmarkStart w:id="53" w:name="_Toc278377399"/>
      <w:bookmarkStart w:id="54" w:name="_Toc293526992"/>
      <w:bookmarkStart w:id="55" w:name="_Toc302223015"/>
      <w:r w:rsidRPr="00D017A3">
        <w:rPr>
          <w:lang w:val="es-AR"/>
        </w:rPr>
        <w:t>Documentación</w:t>
      </w:r>
      <w:bookmarkEnd w:id="53"/>
      <w:bookmarkEnd w:id="54"/>
      <w:bookmarkEnd w:id="55"/>
    </w:p>
    <w:p w:rsidR="00772E42" w:rsidRPr="00D017A3" w:rsidRDefault="00772E42" w:rsidP="00772E42">
      <w:pPr>
        <w:pStyle w:val="Prrafodelista"/>
        <w:keepNext/>
        <w:numPr>
          <w:ilvl w:val="0"/>
          <w:numId w:val="3"/>
        </w:numPr>
        <w:shd w:val="pct10" w:color="auto" w:fill="FFFFFF"/>
        <w:spacing w:before="120" w:after="60" w:line="240" w:lineRule="auto"/>
        <w:ind w:left="1069"/>
        <w:contextualSpacing w:val="0"/>
        <w:outlineLvl w:val="1"/>
        <w:rPr>
          <w:rFonts w:eastAsia="Times New Roman" w:cs="Arial"/>
          <w:i/>
          <w:vanish/>
          <w:sz w:val="24"/>
          <w:szCs w:val="20"/>
        </w:rPr>
      </w:pPr>
      <w:bookmarkStart w:id="56" w:name="_Toc293438830"/>
      <w:bookmarkStart w:id="57" w:name="_Toc293439009"/>
      <w:bookmarkStart w:id="58" w:name="_Toc293439033"/>
      <w:bookmarkStart w:id="59" w:name="_Toc293439560"/>
      <w:bookmarkStart w:id="60" w:name="_Toc293439572"/>
      <w:bookmarkStart w:id="61" w:name="_Toc293440017"/>
      <w:bookmarkStart w:id="62" w:name="_Toc293440076"/>
      <w:bookmarkStart w:id="63" w:name="_Toc293440965"/>
      <w:bookmarkStart w:id="64" w:name="_Toc293441519"/>
      <w:bookmarkStart w:id="65" w:name="_Toc293442343"/>
      <w:bookmarkStart w:id="66" w:name="_Toc293443087"/>
      <w:bookmarkStart w:id="67" w:name="_Toc293526993"/>
      <w:bookmarkStart w:id="68" w:name="_Toc302223016"/>
      <w:bookmarkStart w:id="69" w:name="_Toc278377400"/>
      <w:bookmarkEnd w:id="56"/>
      <w:bookmarkEnd w:id="57"/>
      <w:bookmarkEnd w:id="58"/>
      <w:bookmarkEnd w:id="59"/>
      <w:bookmarkEnd w:id="60"/>
      <w:bookmarkEnd w:id="61"/>
      <w:bookmarkEnd w:id="62"/>
      <w:bookmarkEnd w:id="63"/>
      <w:bookmarkEnd w:id="64"/>
      <w:bookmarkEnd w:id="65"/>
      <w:bookmarkEnd w:id="66"/>
      <w:bookmarkEnd w:id="67"/>
      <w:bookmarkEnd w:id="68"/>
    </w:p>
    <w:p w:rsidR="00772E42" w:rsidRPr="00D017A3" w:rsidRDefault="00772E42" w:rsidP="00772E42">
      <w:pPr>
        <w:pStyle w:val="Prrafodelista"/>
        <w:keepNext/>
        <w:numPr>
          <w:ilvl w:val="0"/>
          <w:numId w:val="3"/>
        </w:numPr>
        <w:shd w:val="pct10" w:color="auto" w:fill="FFFFFF"/>
        <w:spacing w:before="120" w:after="60" w:line="240" w:lineRule="auto"/>
        <w:ind w:left="1069"/>
        <w:contextualSpacing w:val="0"/>
        <w:outlineLvl w:val="1"/>
        <w:rPr>
          <w:rFonts w:eastAsia="Times New Roman" w:cs="Arial"/>
          <w:i/>
          <w:vanish/>
          <w:sz w:val="24"/>
          <w:szCs w:val="20"/>
        </w:rPr>
      </w:pPr>
      <w:bookmarkStart w:id="70" w:name="_Toc293438831"/>
      <w:bookmarkStart w:id="71" w:name="_Toc293439010"/>
      <w:bookmarkStart w:id="72" w:name="_Toc293439034"/>
      <w:bookmarkStart w:id="73" w:name="_Toc293439561"/>
      <w:bookmarkStart w:id="74" w:name="_Toc293439573"/>
      <w:bookmarkStart w:id="75" w:name="_Toc293440018"/>
      <w:bookmarkStart w:id="76" w:name="_Toc293440077"/>
      <w:bookmarkStart w:id="77" w:name="_Toc293440966"/>
      <w:bookmarkStart w:id="78" w:name="_Toc293441520"/>
      <w:bookmarkStart w:id="79" w:name="_Toc293442344"/>
      <w:bookmarkStart w:id="80" w:name="_Toc293443088"/>
      <w:bookmarkStart w:id="81" w:name="_Toc293526994"/>
      <w:bookmarkStart w:id="82" w:name="_Toc302223017"/>
      <w:bookmarkEnd w:id="70"/>
      <w:bookmarkEnd w:id="71"/>
      <w:bookmarkEnd w:id="72"/>
      <w:bookmarkEnd w:id="73"/>
      <w:bookmarkEnd w:id="74"/>
      <w:bookmarkEnd w:id="75"/>
      <w:bookmarkEnd w:id="76"/>
      <w:bookmarkEnd w:id="77"/>
      <w:bookmarkEnd w:id="78"/>
      <w:bookmarkEnd w:id="79"/>
      <w:bookmarkEnd w:id="80"/>
      <w:bookmarkEnd w:id="81"/>
      <w:bookmarkEnd w:id="82"/>
    </w:p>
    <w:p w:rsidR="00772E42" w:rsidRPr="00D017A3" w:rsidRDefault="00772E42" w:rsidP="00772E42">
      <w:pPr>
        <w:pStyle w:val="Prrafodelista"/>
        <w:keepNext/>
        <w:numPr>
          <w:ilvl w:val="0"/>
          <w:numId w:val="3"/>
        </w:numPr>
        <w:shd w:val="pct10" w:color="auto" w:fill="FFFFFF"/>
        <w:spacing w:before="120" w:after="60" w:line="240" w:lineRule="auto"/>
        <w:ind w:left="1069"/>
        <w:contextualSpacing w:val="0"/>
        <w:outlineLvl w:val="1"/>
        <w:rPr>
          <w:rFonts w:eastAsia="Times New Roman" w:cs="Arial"/>
          <w:i/>
          <w:vanish/>
          <w:sz w:val="24"/>
          <w:szCs w:val="20"/>
        </w:rPr>
      </w:pPr>
      <w:bookmarkStart w:id="83" w:name="_Toc293438832"/>
      <w:bookmarkStart w:id="84" w:name="_Toc293439011"/>
      <w:bookmarkStart w:id="85" w:name="_Toc293439035"/>
      <w:bookmarkStart w:id="86" w:name="_Toc293439562"/>
      <w:bookmarkStart w:id="87" w:name="_Toc293439574"/>
      <w:bookmarkStart w:id="88" w:name="_Toc293440019"/>
      <w:bookmarkStart w:id="89" w:name="_Toc293440078"/>
      <w:bookmarkStart w:id="90" w:name="_Toc293440967"/>
      <w:bookmarkStart w:id="91" w:name="_Toc293441521"/>
      <w:bookmarkStart w:id="92" w:name="_Toc293442345"/>
      <w:bookmarkStart w:id="93" w:name="_Toc293443089"/>
      <w:bookmarkStart w:id="94" w:name="_Toc293526995"/>
      <w:bookmarkStart w:id="95" w:name="_Toc302223018"/>
      <w:bookmarkEnd w:id="83"/>
      <w:bookmarkEnd w:id="84"/>
      <w:bookmarkEnd w:id="85"/>
      <w:bookmarkEnd w:id="86"/>
      <w:bookmarkEnd w:id="87"/>
      <w:bookmarkEnd w:id="88"/>
      <w:bookmarkEnd w:id="89"/>
      <w:bookmarkEnd w:id="90"/>
      <w:bookmarkEnd w:id="91"/>
      <w:bookmarkEnd w:id="92"/>
      <w:bookmarkEnd w:id="93"/>
      <w:bookmarkEnd w:id="94"/>
      <w:bookmarkEnd w:id="95"/>
    </w:p>
    <w:bookmarkEnd w:id="69"/>
    <w:p w:rsidR="00772E42" w:rsidRPr="00D017A3" w:rsidRDefault="00772E42" w:rsidP="00772E42">
      <w:pPr>
        <w:pStyle w:val="Textosdeprrafo"/>
      </w:pPr>
    </w:p>
    <w:p w:rsidR="00772E42" w:rsidRPr="00D017A3" w:rsidRDefault="00772E42" w:rsidP="00772E42">
      <w:pPr>
        <w:pStyle w:val="StyleHeading312ptBold"/>
      </w:pPr>
      <w:bookmarkStart w:id="96" w:name="_Toc293526996"/>
      <w:bookmarkStart w:id="97" w:name="_Toc302223019"/>
      <w:r w:rsidRPr="00D017A3">
        <w:t>Checklist de control de iteración</w:t>
      </w:r>
      <w:bookmarkEnd w:id="96"/>
      <w:bookmarkEnd w:id="97"/>
    </w:p>
    <w:p w:rsidR="00772E42" w:rsidRPr="00D017A3" w:rsidRDefault="00772E42" w:rsidP="00772E42">
      <w:pPr>
        <w:pStyle w:val="Textosdeprrafo"/>
      </w:pPr>
    </w:p>
    <w:p w:rsidR="00772E42" w:rsidRPr="00D017A3" w:rsidRDefault="00772E42" w:rsidP="00772E42">
      <w:pPr>
        <w:rPr>
          <w:rFonts w:asciiTheme="minorHAnsi" w:eastAsia="Calibri" w:hAnsiTheme="minorHAnsi" w:cstheme="minorHAnsi"/>
          <w:b w:val="0"/>
          <w:i/>
          <w:sz w:val="20"/>
          <w:szCs w:val="22"/>
          <w:lang w:eastAsia="en-US"/>
        </w:rPr>
      </w:pPr>
      <w:r w:rsidRPr="00D017A3">
        <w:rPr>
          <w:rFonts w:asciiTheme="minorHAnsi" w:eastAsia="Calibri" w:hAnsiTheme="minorHAnsi" w:cstheme="minorHAnsi"/>
          <w:b w:val="0"/>
          <w:i/>
          <w:sz w:val="20"/>
          <w:szCs w:val="22"/>
          <w:lang w:eastAsia="en-US"/>
        </w:rPr>
        <w:t>Se elaborarán checklists para la validación del cumplimiento de los estándares y seguimiento de los procesos de generación de los artefactos.</w:t>
      </w:r>
    </w:p>
    <w:p w:rsidR="00772E42" w:rsidRPr="00D017A3" w:rsidRDefault="00772E42" w:rsidP="00772E42">
      <w:pPr>
        <w:rPr>
          <w:rFonts w:asciiTheme="minorHAnsi" w:eastAsia="Calibri" w:hAnsiTheme="minorHAnsi" w:cstheme="minorHAnsi"/>
          <w:b w:val="0"/>
          <w:i/>
          <w:sz w:val="20"/>
          <w:szCs w:val="22"/>
          <w:lang w:eastAsia="en-US"/>
        </w:rPr>
      </w:pPr>
      <w:r w:rsidRPr="00D017A3">
        <w:rPr>
          <w:rFonts w:asciiTheme="minorHAnsi" w:eastAsia="Calibri" w:hAnsiTheme="minorHAnsi" w:cstheme="minorHAnsi"/>
          <w:b w:val="0"/>
          <w:i/>
          <w:sz w:val="20"/>
          <w:szCs w:val="22"/>
          <w:lang w:eastAsia="en-US"/>
        </w:rPr>
        <w:t xml:space="preserve">Estos checklists se completarán durante las revisiones de QA que se realizaran al final de cada iteración del proceso de desarrollo. </w:t>
      </w:r>
    </w:p>
    <w:p w:rsidR="00772E42" w:rsidRPr="00D017A3" w:rsidRDefault="00772E42" w:rsidP="00772E42">
      <w:pPr>
        <w:numPr>
          <w:ilvl w:val="0"/>
          <w:numId w:val="7"/>
        </w:numPr>
        <w:jc w:val="left"/>
        <w:rPr>
          <w:rFonts w:asciiTheme="minorHAnsi" w:eastAsia="Calibri" w:hAnsiTheme="minorHAnsi" w:cstheme="minorHAnsi"/>
          <w:b w:val="0"/>
          <w:i/>
          <w:sz w:val="20"/>
          <w:szCs w:val="22"/>
          <w:lang w:eastAsia="en-US"/>
        </w:rPr>
      </w:pPr>
      <w:bookmarkStart w:id="98" w:name="_Toc293526997"/>
      <w:r w:rsidRPr="00D017A3">
        <w:rPr>
          <w:rFonts w:asciiTheme="minorHAnsi" w:eastAsia="Calibri" w:hAnsiTheme="minorHAnsi" w:cstheme="minorHAnsi"/>
          <w:b w:val="0"/>
          <w:i/>
          <w:sz w:val="20"/>
          <w:szCs w:val="22"/>
          <w:lang w:eastAsia="en-US"/>
        </w:rPr>
        <w:t>Desarrollo del documento</w:t>
      </w:r>
    </w:p>
    <w:p w:rsidR="00772E42" w:rsidRPr="00D017A3" w:rsidRDefault="00772E42" w:rsidP="00772E42">
      <w:pPr>
        <w:numPr>
          <w:ilvl w:val="0"/>
          <w:numId w:val="7"/>
        </w:numPr>
        <w:jc w:val="left"/>
        <w:rPr>
          <w:rFonts w:asciiTheme="minorHAnsi" w:eastAsia="Calibri" w:hAnsiTheme="minorHAnsi" w:cstheme="minorHAnsi"/>
          <w:b w:val="0"/>
          <w:i/>
          <w:sz w:val="20"/>
          <w:szCs w:val="22"/>
          <w:lang w:eastAsia="en-US"/>
        </w:rPr>
      </w:pPr>
      <w:r w:rsidRPr="00D017A3">
        <w:rPr>
          <w:rFonts w:asciiTheme="minorHAnsi" w:eastAsia="Calibri" w:hAnsiTheme="minorHAnsi" w:cstheme="minorHAnsi"/>
          <w:b w:val="0"/>
          <w:i/>
          <w:sz w:val="20"/>
          <w:szCs w:val="22"/>
          <w:lang w:eastAsia="en-US"/>
        </w:rPr>
        <w:t>Fecha de entrega</w:t>
      </w:r>
    </w:p>
    <w:p w:rsidR="00772E42" w:rsidRPr="00D017A3" w:rsidRDefault="00772E42" w:rsidP="00772E42">
      <w:pPr>
        <w:numPr>
          <w:ilvl w:val="0"/>
          <w:numId w:val="7"/>
        </w:numPr>
        <w:jc w:val="left"/>
        <w:rPr>
          <w:rFonts w:asciiTheme="minorHAnsi" w:eastAsia="Calibri" w:hAnsiTheme="minorHAnsi" w:cstheme="minorHAnsi"/>
          <w:b w:val="0"/>
          <w:i/>
          <w:sz w:val="20"/>
          <w:szCs w:val="22"/>
          <w:lang w:eastAsia="en-US"/>
        </w:rPr>
      </w:pPr>
      <w:r w:rsidRPr="00D017A3">
        <w:rPr>
          <w:rFonts w:asciiTheme="minorHAnsi" w:eastAsia="Calibri" w:hAnsiTheme="minorHAnsi" w:cstheme="minorHAnsi"/>
          <w:b w:val="0"/>
          <w:i/>
          <w:sz w:val="20"/>
          <w:szCs w:val="22"/>
          <w:lang w:eastAsia="en-US"/>
        </w:rPr>
        <w:t>Responsable</w:t>
      </w:r>
    </w:p>
    <w:p w:rsidR="00772E42" w:rsidRPr="00D017A3" w:rsidRDefault="00772E42" w:rsidP="00772E42">
      <w:pPr>
        <w:numPr>
          <w:ilvl w:val="0"/>
          <w:numId w:val="7"/>
        </w:numPr>
        <w:jc w:val="left"/>
        <w:rPr>
          <w:rFonts w:asciiTheme="minorHAnsi" w:eastAsia="Calibri" w:hAnsiTheme="minorHAnsi" w:cstheme="minorHAnsi"/>
          <w:b w:val="0"/>
          <w:i/>
          <w:sz w:val="20"/>
          <w:szCs w:val="22"/>
          <w:lang w:eastAsia="en-US"/>
        </w:rPr>
      </w:pPr>
      <w:r w:rsidRPr="00D017A3">
        <w:rPr>
          <w:rFonts w:asciiTheme="minorHAnsi" w:eastAsia="Calibri" w:hAnsiTheme="minorHAnsi" w:cstheme="minorHAnsi"/>
          <w:b w:val="0"/>
          <w:i/>
          <w:sz w:val="20"/>
          <w:szCs w:val="22"/>
          <w:lang w:eastAsia="en-US"/>
        </w:rPr>
        <w:t>Si se encuentra terminado</w:t>
      </w:r>
    </w:p>
    <w:p w:rsidR="00772E42" w:rsidRPr="00D017A3" w:rsidRDefault="00772E42" w:rsidP="00772E42">
      <w:pPr>
        <w:numPr>
          <w:ilvl w:val="0"/>
          <w:numId w:val="7"/>
        </w:numPr>
        <w:jc w:val="left"/>
        <w:rPr>
          <w:rFonts w:asciiTheme="minorHAnsi" w:eastAsia="Calibri" w:hAnsiTheme="minorHAnsi" w:cstheme="minorHAnsi"/>
          <w:b w:val="0"/>
          <w:i/>
          <w:sz w:val="20"/>
          <w:szCs w:val="22"/>
          <w:lang w:eastAsia="en-US"/>
        </w:rPr>
      </w:pPr>
      <w:r w:rsidRPr="00D017A3">
        <w:rPr>
          <w:rFonts w:asciiTheme="minorHAnsi" w:eastAsia="Calibri" w:hAnsiTheme="minorHAnsi" w:cstheme="minorHAnsi"/>
          <w:b w:val="0"/>
          <w:i/>
          <w:sz w:val="20"/>
          <w:szCs w:val="22"/>
          <w:lang w:eastAsia="en-US"/>
        </w:rPr>
        <w:t>Revisión del documento</w:t>
      </w:r>
    </w:p>
    <w:p w:rsidR="00772E42" w:rsidRPr="00D017A3" w:rsidRDefault="00772E42" w:rsidP="00772E42">
      <w:pPr>
        <w:numPr>
          <w:ilvl w:val="0"/>
          <w:numId w:val="7"/>
        </w:numPr>
        <w:jc w:val="left"/>
        <w:rPr>
          <w:rFonts w:asciiTheme="minorHAnsi" w:eastAsia="Calibri" w:hAnsiTheme="minorHAnsi" w:cstheme="minorHAnsi"/>
          <w:b w:val="0"/>
          <w:i/>
          <w:sz w:val="20"/>
          <w:szCs w:val="22"/>
          <w:lang w:eastAsia="en-US"/>
        </w:rPr>
      </w:pPr>
      <w:r w:rsidRPr="00D017A3">
        <w:rPr>
          <w:rFonts w:asciiTheme="minorHAnsi" w:eastAsia="Calibri" w:hAnsiTheme="minorHAnsi" w:cstheme="minorHAnsi"/>
          <w:b w:val="0"/>
          <w:i/>
          <w:sz w:val="20"/>
          <w:szCs w:val="22"/>
          <w:lang w:eastAsia="en-US"/>
        </w:rPr>
        <w:t>Si fue impreso</w:t>
      </w:r>
    </w:p>
    <w:p w:rsidR="00772E42" w:rsidRPr="00D017A3" w:rsidRDefault="00772E42" w:rsidP="00772E42">
      <w:pPr>
        <w:numPr>
          <w:ilvl w:val="0"/>
          <w:numId w:val="7"/>
        </w:numPr>
        <w:jc w:val="left"/>
        <w:rPr>
          <w:rFonts w:asciiTheme="minorHAnsi" w:eastAsia="Calibri" w:hAnsiTheme="minorHAnsi" w:cstheme="minorHAnsi"/>
          <w:b w:val="0"/>
          <w:i/>
          <w:sz w:val="20"/>
          <w:szCs w:val="22"/>
          <w:lang w:eastAsia="en-US"/>
        </w:rPr>
      </w:pPr>
      <w:r w:rsidRPr="00D017A3">
        <w:rPr>
          <w:rFonts w:asciiTheme="minorHAnsi" w:eastAsia="Calibri" w:hAnsiTheme="minorHAnsi" w:cstheme="minorHAnsi"/>
          <w:b w:val="0"/>
          <w:i/>
          <w:sz w:val="20"/>
          <w:szCs w:val="22"/>
          <w:lang w:eastAsia="en-US"/>
        </w:rPr>
        <w:t>Registrado en la planilla de control de versiones</w:t>
      </w:r>
    </w:p>
    <w:p w:rsidR="00772E42" w:rsidRPr="00D017A3" w:rsidRDefault="00772E42" w:rsidP="00772E42">
      <w:pPr>
        <w:pStyle w:val="StyleHeading312ptBold"/>
        <w:rPr>
          <w:b w:val="0"/>
        </w:rPr>
      </w:pPr>
      <w:bookmarkStart w:id="99" w:name="_Toc302223020"/>
      <w:r w:rsidRPr="00D017A3">
        <w:rPr>
          <w:b w:val="0"/>
        </w:rPr>
        <w:t>A continuación se presenta el documento de Checklist modelo:</w:t>
      </w:r>
      <w:bookmarkEnd w:id="98"/>
      <w:bookmarkEnd w:id="99"/>
    </w:p>
    <w:p w:rsidR="00772E42" w:rsidRPr="00D017A3" w:rsidRDefault="00772E42" w:rsidP="00772E42">
      <w:pPr>
        <w:pStyle w:val="StyleHeading312ptBold"/>
        <w:rPr>
          <w:b w:val="0"/>
        </w:rPr>
      </w:pPr>
    </w:p>
    <w:tbl>
      <w:tblPr>
        <w:tblStyle w:val="Listaclara-nfasis11"/>
        <w:tblW w:w="10031" w:type="dxa"/>
        <w:tblLayout w:type="fixed"/>
        <w:tblLook w:val="00A0"/>
      </w:tblPr>
      <w:tblGrid>
        <w:gridCol w:w="2554"/>
        <w:gridCol w:w="1560"/>
        <w:gridCol w:w="1275"/>
        <w:gridCol w:w="1134"/>
        <w:gridCol w:w="1098"/>
        <w:gridCol w:w="1100"/>
        <w:gridCol w:w="1310"/>
      </w:tblGrid>
      <w:tr w:rsidR="00772E42" w:rsidRPr="00D017A3" w:rsidTr="00D71DF7">
        <w:trPr>
          <w:cnfStyle w:val="100000000000"/>
          <w:trHeight w:val="492"/>
        </w:trPr>
        <w:tc>
          <w:tcPr>
            <w:cnfStyle w:val="001000000000"/>
            <w:tcW w:w="2554" w:type="dxa"/>
          </w:tcPr>
          <w:p w:rsidR="00772E42" w:rsidRPr="00D017A3" w:rsidRDefault="00772E42" w:rsidP="00D71DF7">
            <w:pPr>
              <w:pStyle w:val="StyleHeading312ptBold"/>
              <w:jc w:val="center"/>
            </w:pPr>
            <w:bookmarkStart w:id="100" w:name="_Toc302223021"/>
            <w:r w:rsidRPr="00D017A3">
              <w:t>Artefacto</w:t>
            </w:r>
            <w:bookmarkEnd w:id="100"/>
          </w:p>
        </w:tc>
        <w:tc>
          <w:tcPr>
            <w:cnfStyle w:val="000010000000"/>
            <w:tcW w:w="1560" w:type="dxa"/>
          </w:tcPr>
          <w:p w:rsidR="00772E42" w:rsidRPr="00D017A3" w:rsidRDefault="00772E42" w:rsidP="00D71DF7">
            <w:pPr>
              <w:pStyle w:val="StyleHeading312ptBold"/>
              <w:jc w:val="center"/>
            </w:pPr>
            <w:bookmarkStart w:id="101" w:name="_Toc302223022"/>
            <w:r w:rsidRPr="00D017A3">
              <w:t>Fecha de Entrega</w:t>
            </w:r>
            <w:bookmarkEnd w:id="101"/>
          </w:p>
        </w:tc>
        <w:tc>
          <w:tcPr>
            <w:tcW w:w="1275" w:type="dxa"/>
          </w:tcPr>
          <w:p w:rsidR="00772E42" w:rsidRPr="00D017A3" w:rsidRDefault="00772E42" w:rsidP="00D71DF7">
            <w:pPr>
              <w:pStyle w:val="StyleHeading312ptBold"/>
              <w:jc w:val="center"/>
              <w:cnfStyle w:val="100000000000"/>
            </w:pPr>
            <w:bookmarkStart w:id="102" w:name="_Toc302223023"/>
            <w:r w:rsidRPr="00D017A3">
              <w:t>Responsable</w:t>
            </w:r>
            <w:bookmarkEnd w:id="102"/>
          </w:p>
        </w:tc>
        <w:tc>
          <w:tcPr>
            <w:cnfStyle w:val="000010000000"/>
            <w:tcW w:w="1134" w:type="dxa"/>
          </w:tcPr>
          <w:p w:rsidR="00772E42" w:rsidRPr="00D017A3" w:rsidRDefault="00772E42" w:rsidP="00D71DF7">
            <w:pPr>
              <w:pStyle w:val="StyleHeading312ptBold"/>
              <w:jc w:val="center"/>
            </w:pPr>
            <w:bookmarkStart w:id="103" w:name="_Toc302223024"/>
            <w:r w:rsidRPr="00D017A3">
              <w:t>Terminado (Si/No)</w:t>
            </w:r>
            <w:bookmarkEnd w:id="103"/>
          </w:p>
        </w:tc>
        <w:tc>
          <w:tcPr>
            <w:tcW w:w="1098" w:type="dxa"/>
          </w:tcPr>
          <w:p w:rsidR="00772E42" w:rsidRPr="00D017A3" w:rsidRDefault="00772E42" w:rsidP="00D71DF7">
            <w:pPr>
              <w:pStyle w:val="StyleHeading312ptBold"/>
              <w:jc w:val="center"/>
              <w:cnfStyle w:val="100000000000"/>
            </w:pPr>
            <w:bookmarkStart w:id="104" w:name="_Toc302223025"/>
            <w:r w:rsidRPr="00D017A3">
              <w:t>Revisado (Si/No)</w:t>
            </w:r>
            <w:bookmarkEnd w:id="104"/>
          </w:p>
        </w:tc>
        <w:tc>
          <w:tcPr>
            <w:cnfStyle w:val="000010000000"/>
            <w:tcW w:w="1100" w:type="dxa"/>
          </w:tcPr>
          <w:p w:rsidR="00772E42" w:rsidRPr="00D017A3" w:rsidRDefault="00772E42" w:rsidP="00D71DF7">
            <w:pPr>
              <w:pStyle w:val="StyleHeading312ptBold"/>
              <w:jc w:val="center"/>
            </w:pPr>
            <w:bookmarkStart w:id="105" w:name="_Toc302223026"/>
            <w:r w:rsidRPr="00D017A3">
              <w:t>Impreso</w:t>
            </w:r>
            <w:r w:rsidRPr="00D017A3">
              <w:br/>
              <w:t>(Si/No)</w:t>
            </w:r>
            <w:bookmarkEnd w:id="105"/>
          </w:p>
        </w:tc>
        <w:tc>
          <w:tcPr>
            <w:tcW w:w="1310" w:type="dxa"/>
          </w:tcPr>
          <w:p w:rsidR="00772E42" w:rsidRPr="00D017A3" w:rsidRDefault="00772E42" w:rsidP="00D71DF7">
            <w:pPr>
              <w:pStyle w:val="StyleHeading312ptBold"/>
              <w:jc w:val="center"/>
              <w:cnfStyle w:val="100000000000"/>
            </w:pPr>
            <w:bookmarkStart w:id="106" w:name="_Toc302223027"/>
            <w:r w:rsidRPr="00D017A3">
              <w:t>Versión Actualizada</w:t>
            </w:r>
            <w:bookmarkEnd w:id="106"/>
          </w:p>
        </w:tc>
      </w:tr>
      <w:tr w:rsidR="00772E42" w:rsidRPr="00D017A3" w:rsidTr="00D71DF7">
        <w:trPr>
          <w:cnfStyle w:val="000000100000"/>
          <w:trHeight w:val="657"/>
        </w:trPr>
        <w:tc>
          <w:tcPr>
            <w:cnfStyle w:val="001000000000"/>
            <w:tcW w:w="2554" w:type="dxa"/>
          </w:tcPr>
          <w:p w:rsidR="00772E42" w:rsidRPr="00D017A3" w:rsidRDefault="00772E42" w:rsidP="00D71DF7">
            <w:pPr>
              <w:pStyle w:val="StyleHeading312ptBold"/>
              <w:jc w:val="left"/>
              <w:rPr>
                <w:sz w:val="18"/>
              </w:rPr>
            </w:pPr>
            <w:bookmarkStart w:id="107" w:name="_Toc302223028"/>
            <w:r w:rsidRPr="00D017A3">
              <w:rPr>
                <w:sz w:val="18"/>
              </w:rPr>
              <w:t>Documento de presentación del Cliente v.1.0</w:t>
            </w:r>
            <w:bookmarkEnd w:id="107"/>
          </w:p>
        </w:tc>
        <w:tc>
          <w:tcPr>
            <w:cnfStyle w:val="000010000000"/>
            <w:tcW w:w="1560" w:type="dxa"/>
          </w:tcPr>
          <w:p w:rsidR="00772E42" w:rsidRPr="00D017A3" w:rsidRDefault="00772E42" w:rsidP="00D71DF7">
            <w:pPr>
              <w:pStyle w:val="StyleHeading312ptBold"/>
              <w:jc w:val="left"/>
              <w:rPr>
                <w:b w:val="0"/>
                <w:sz w:val="18"/>
              </w:rPr>
            </w:pPr>
            <w:bookmarkStart w:id="108" w:name="_Toc302223029"/>
            <w:r w:rsidRPr="00D017A3">
              <w:rPr>
                <w:b w:val="0"/>
                <w:sz w:val="18"/>
              </w:rPr>
              <w:t>01/04/2011</w:t>
            </w:r>
            <w:bookmarkEnd w:id="108"/>
          </w:p>
        </w:tc>
        <w:tc>
          <w:tcPr>
            <w:tcW w:w="1275" w:type="dxa"/>
          </w:tcPr>
          <w:p w:rsidR="00772E42" w:rsidRPr="00D017A3" w:rsidRDefault="00772E42" w:rsidP="00D71DF7">
            <w:pPr>
              <w:pStyle w:val="StyleHeading312ptBold"/>
              <w:jc w:val="left"/>
              <w:cnfStyle w:val="000000100000"/>
              <w:rPr>
                <w:b w:val="0"/>
                <w:sz w:val="18"/>
              </w:rPr>
            </w:pPr>
            <w:bookmarkStart w:id="109" w:name="_Toc302223030"/>
            <w:r w:rsidRPr="00D017A3">
              <w:rPr>
                <w:b w:val="0"/>
                <w:sz w:val="18"/>
              </w:rPr>
              <w:t>J. Nachajon</w:t>
            </w:r>
            <w:bookmarkEnd w:id="109"/>
          </w:p>
        </w:tc>
        <w:tc>
          <w:tcPr>
            <w:cnfStyle w:val="000010000000"/>
            <w:tcW w:w="1134" w:type="dxa"/>
          </w:tcPr>
          <w:p w:rsidR="00772E42" w:rsidRPr="00D017A3" w:rsidRDefault="00772E42" w:rsidP="00D71DF7">
            <w:pPr>
              <w:pStyle w:val="StyleHeading312ptBold"/>
              <w:jc w:val="center"/>
              <w:rPr>
                <w:b w:val="0"/>
                <w:sz w:val="18"/>
              </w:rPr>
            </w:pPr>
            <w:bookmarkStart w:id="110" w:name="_Toc302223031"/>
            <w:r w:rsidRPr="00D017A3">
              <w:rPr>
                <w:b w:val="0"/>
                <w:sz w:val="18"/>
              </w:rPr>
              <w:t>Si</w:t>
            </w:r>
            <w:bookmarkEnd w:id="110"/>
          </w:p>
        </w:tc>
        <w:tc>
          <w:tcPr>
            <w:tcW w:w="1098" w:type="dxa"/>
          </w:tcPr>
          <w:p w:rsidR="00772E42" w:rsidRPr="00D017A3" w:rsidRDefault="00772E42" w:rsidP="00D71DF7">
            <w:pPr>
              <w:pStyle w:val="StyleHeading312ptBold"/>
              <w:jc w:val="center"/>
              <w:cnfStyle w:val="000000100000"/>
              <w:rPr>
                <w:b w:val="0"/>
                <w:sz w:val="18"/>
              </w:rPr>
            </w:pPr>
          </w:p>
        </w:tc>
        <w:tc>
          <w:tcPr>
            <w:cnfStyle w:val="000010000000"/>
            <w:tcW w:w="1100" w:type="dxa"/>
          </w:tcPr>
          <w:p w:rsidR="00772E42" w:rsidRPr="00D017A3" w:rsidRDefault="00772E42" w:rsidP="00D71DF7">
            <w:pPr>
              <w:pStyle w:val="StyleHeading312ptBold"/>
              <w:jc w:val="center"/>
              <w:rPr>
                <w:b w:val="0"/>
                <w:sz w:val="18"/>
              </w:rPr>
            </w:pPr>
            <w:bookmarkStart w:id="111" w:name="_Toc302223032"/>
            <w:r w:rsidRPr="00D017A3">
              <w:rPr>
                <w:b w:val="0"/>
                <w:sz w:val="18"/>
              </w:rPr>
              <w:t>Si</w:t>
            </w:r>
            <w:bookmarkEnd w:id="111"/>
          </w:p>
        </w:tc>
        <w:tc>
          <w:tcPr>
            <w:tcW w:w="1310" w:type="dxa"/>
          </w:tcPr>
          <w:p w:rsidR="00772E42" w:rsidRPr="00D017A3" w:rsidRDefault="00772E42" w:rsidP="00D71DF7">
            <w:pPr>
              <w:pStyle w:val="StyleHeading312ptBold"/>
              <w:jc w:val="center"/>
              <w:cnfStyle w:val="000000100000"/>
              <w:rPr>
                <w:b w:val="0"/>
                <w:sz w:val="18"/>
              </w:rPr>
            </w:pPr>
            <w:bookmarkStart w:id="112" w:name="_Toc302223033"/>
            <w:r w:rsidRPr="00D017A3">
              <w:rPr>
                <w:b w:val="0"/>
                <w:sz w:val="18"/>
              </w:rPr>
              <w:t>Si</w:t>
            </w:r>
            <w:bookmarkEnd w:id="112"/>
          </w:p>
        </w:tc>
      </w:tr>
      <w:tr w:rsidR="00772E42" w:rsidRPr="00D017A3" w:rsidTr="00D71DF7">
        <w:trPr>
          <w:trHeight w:val="227"/>
        </w:trPr>
        <w:tc>
          <w:tcPr>
            <w:cnfStyle w:val="001000000000"/>
            <w:tcW w:w="2554" w:type="dxa"/>
          </w:tcPr>
          <w:p w:rsidR="00772E42" w:rsidRPr="00D017A3" w:rsidRDefault="00772E42" w:rsidP="00D71DF7">
            <w:pPr>
              <w:pStyle w:val="StyleHeading312ptBold"/>
              <w:jc w:val="left"/>
              <w:rPr>
                <w:sz w:val="18"/>
              </w:rPr>
            </w:pPr>
            <w:bookmarkStart w:id="113" w:name="_Toc302223034"/>
            <w:r w:rsidRPr="00D017A3">
              <w:rPr>
                <w:sz w:val="18"/>
              </w:rPr>
              <w:t>Minuta de Reunión 09/04</w:t>
            </w:r>
            <w:bookmarkEnd w:id="113"/>
          </w:p>
        </w:tc>
        <w:tc>
          <w:tcPr>
            <w:cnfStyle w:val="000010000000"/>
            <w:tcW w:w="1560" w:type="dxa"/>
          </w:tcPr>
          <w:p w:rsidR="00772E42" w:rsidRPr="00D017A3" w:rsidRDefault="00772E42" w:rsidP="00D71DF7">
            <w:pPr>
              <w:pStyle w:val="StyleHeading312ptBold"/>
              <w:jc w:val="left"/>
              <w:rPr>
                <w:b w:val="0"/>
                <w:sz w:val="18"/>
              </w:rPr>
            </w:pPr>
            <w:bookmarkStart w:id="114" w:name="_Toc302223035"/>
            <w:r w:rsidRPr="00D017A3">
              <w:rPr>
                <w:b w:val="0"/>
                <w:sz w:val="18"/>
              </w:rPr>
              <w:t>12/04/2011</w:t>
            </w:r>
            <w:bookmarkEnd w:id="114"/>
          </w:p>
        </w:tc>
        <w:tc>
          <w:tcPr>
            <w:tcW w:w="1275" w:type="dxa"/>
          </w:tcPr>
          <w:p w:rsidR="00772E42" w:rsidRPr="00D017A3" w:rsidRDefault="00772E42" w:rsidP="00D71DF7">
            <w:pPr>
              <w:pStyle w:val="StyleHeading312ptBold"/>
              <w:jc w:val="left"/>
              <w:cnfStyle w:val="000000000000"/>
              <w:rPr>
                <w:b w:val="0"/>
                <w:sz w:val="18"/>
              </w:rPr>
            </w:pPr>
            <w:bookmarkStart w:id="115" w:name="_Toc302223036"/>
            <w:r w:rsidRPr="00D017A3">
              <w:rPr>
                <w:b w:val="0"/>
                <w:sz w:val="18"/>
              </w:rPr>
              <w:t>A.Brufal</w:t>
            </w:r>
            <w:bookmarkEnd w:id="115"/>
          </w:p>
        </w:tc>
        <w:tc>
          <w:tcPr>
            <w:cnfStyle w:val="000010000000"/>
            <w:tcW w:w="1134" w:type="dxa"/>
          </w:tcPr>
          <w:p w:rsidR="00772E42" w:rsidRPr="00D017A3" w:rsidRDefault="00772E42" w:rsidP="00D71DF7">
            <w:pPr>
              <w:pStyle w:val="StyleHeading312ptBold"/>
              <w:jc w:val="center"/>
              <w:rPr>
                <w:b w:val="0"/>
                <w:sz w:val="18"/>
              </w:rPr>
            </w:pPr>
            <w:bookmarkStart w:id="116" w:name="_Toc302223037"/>
            <w:r w:rsidRPr="00D017A3">
              <w:rPr>
                <w:b w:val="0"/>
                <w:sz w:val="18"/>
              </w:rPr>
              <w:t>Si</w:t>
            </w:r>
            <w:bookmarkEnd w:id="116"/>
          </w:p>
        </w:tc>
        <w:tc>
          <w:tcPr>
            <w:tcW w:w="1098" w:type="dxa"/>
          </w:tcPr>
          <w:p w:rsidR="00772E42" w:rsidRPr="00D017A3" w:rsidRDefault="00772E42" w:rsidP="00D71DF7">
            <w:pPr>
              <w:pStyle w:val="StyleHeading312ptBold"/>
              <w:jc w:val="center"/>
              <w:cnfStyle w:val="000000000000"/>
              <w:rPr>
                <w:b w:val="0"/>
                <w:sz w:val="18"/>
              </w:rPr>
            </w:pPr>
          </w:p>
        </w:tc>
        <w:tc>
          <w:tcPr>
            <w:cnfStyle w:val="000010000000"/>
            <w:tcW w:w="1100" w:type="dxa"/>
          </w:tcPr>
          <w:p w:rsidR="00772E42" w:rsidRPr="00D017A3" w:rsidRDefault="00772E42" w:rsidP="00D71DF7">
            <w:pPr>
              <w:pStyle w:val="StyleHeading312ptBold"/>
              <w:jc w:val="center"/>
              <w:rPr>
                <w:b w:val="0"/>
                <w:sz w:val="18"/>
              </w:rPr>
            </w:pPr>
            <w:bookmarkStart w:id="117" w:name="_Toc302223038"/>
            <w:r w:rsidRPr="00D017A3">
              <w:rPr>
                <w:b w:val="0"/>
                <w:sz w:val="18"/>
              </w:rPr>
              <w:t>Si</w:t>
            </w:r>
            <w:bookmarkEnd w:id="117"/>
          </w:p>
        </w:tc>
        <w:tc>
          <w:tcPr>
            <w:tcW w:w="1310" w:type="dxa"/>
          </w:tcPr>
          <w:p w:rsidR="00772E42" w:rsidRPr="00D017A3" w:rsidRDefault="00772E42" w:rsidP="00D71DF7">
            <w:pPr>
              <w:pStyle w:val="StyleHeading312ptBold"/>
              <w:jc w:val="center"/>
              <w:cnfStyle w:val="000000000000"/>
              <w:rPr>
                <w:b w:val="0"/>
                <w:sz w:val="18"/>
              </w:rPr>
            </w:pPr>
            <w:bookmarkStart w:id="118" w:name="_Toc302223039"/>
            <w:r w:rsidRPr="00D017A3">
              <w:rPr>
                <w:b w:val="0"/>
                <w:sz w:val="18"/>
              </w:rPr>
              <w:t>No</w:t>
            </w:r>
            <w:bookmarkEnd w:id="118"/>
          </w:p>
        </w:tc>
      </w:tr>
    </w:tbl>
    <w:p w:rsidR="00772E42" w:rsidRPr="00D017A3" w:rsidRDefault="00772E42" w:rsidP="00772E42">
      <w:pPr>
        <w:pStyle w:val="StyleHeading312ptBold"/>
        <w:rPr>
          <w:b w:val="0"/>
        </w:rPr>
      </w:pPr>
    </w:p>
    <w:p w:rsidR="00772E42" w:rsidRPr="00D017A3" w:rsidRDefault="00772E42" w:rsidP="00772E42">
      <w:pPr>
        <w:pStyle w:val="StyleHeading312ptBold"/>
        <w:rPr>
          <w:b w:val="0"/>
        </w:rPr>
      </w:pPr>
    </w:p>
    <w:p w:rsidR="00772E42" w:rsidRPr="00D017A3" w:rsidRDefault="00772E42" w:rsidP="00772E42">
      <w:pPr>
        <w:pStyle w:val="Titulo11"/>
        <w:rPr>
          <w:lang w:val="es-AR"/>
        </w:rPr>
      </w:pPr>
      <w:bookmarkStart w:id="119" w:name="_Toc293527016"/>
      <w:bookmarkStart w:id="120" w:name="_Toc302223040"/>
      <w:r w:rsidRPr="00D017A3">
        <w:rPr>
          <w:lang w:val="es-AR"/>
        </w:rPr>
        <w:t>Revisiones Técnicas Formales (RTF)</w:t>
      </w:r>
      <w:bookmarkEnd w:id="119"/>
      <w:bookmarkEnd w:id="120"/>
    </w:p>
    <w:p w:rsidR="00772E42" w:rsidRPr="00D017A3" w:rsidRDefault="00772E42" w:rsidP="00772E42">
      <w:pPr>
        <w:rPr>
          <w:rFonts w:asciiTheme="minorHAnsi" w:eastAsia="Calibri" w:hAnsiTheme="minorHAnsi" w:cstheme="minorHAnsi"/>
          <w:b w:val="0"/>
          <w:i/>
          <w:sz w:val="20"/>
          <w:szCs w:val="22"/>
          <w:lang w:eastAsia="en-US"/>
        </w:rPr>
      </w:pPr>
    </w:p>
    <w:p w:rsidR="00772E42" w:rsidRPr="00D017A3" w:rsidRDefault="00772E42" w:rsidP="00772E42">
      <w:pPr>
        <w:rPr>
          <w:rFonts w:asciiTheme="minorHAnsi" w:eastAsia="Calibri" w:hAnsiTheme="minorHAnsi" w:cstheme="minorHAnsi"/>
          <w:b w:val="0"/>
          <w:i/>
          <w:sz w:val="20"/>
          <w:szCs w:val="22"/>
          <w:lang w:eastAsia="en-US"/>
        </w:rPr>
      </w:pPr>
      <w:r w:rsidRPr="00D017A3">
        <w:rPr>
          <w:rFonts w:asciiTheme="minorHAnsi" w:eastAsia="Calibri" w:hAnsiTheme="minorHAnsi" w:cstheme="minorHAnsi"/>
          <w:b w:val="0"/>
          <w:i/>
          <w:sz w:val="20"/>
          <w:szCs w:val="22"/>
          <w:lang w:eastAsia="en-US"/>
        </w:rPr>
        <w:t xml:space="preserve">Para lograr la satisfacción de nuestros clientes en Sky++ realizamos Revisiones Técnicas Formales en </w:t>
      </w:r>
      <w:r>
        <w:rPr>
          <w:rFonts w:asciiTheme="minorHAnsi" w:eastAsia="Calibri" w:hAnsiTheme="minorHAnsi" w:cstheme="minorHAnsi"/>
          <w:b w:val="0"/>
          <w:i/>
          <w:sz w:val="20"/>
          <w:szCs w:val="22"/>
          <w:lang w:eastAsia="en-US"/>
        </w:rPr>
        <w:t>los puntos claves del proyecto.</w:t>
      </w:r>
    </w:p>
    <w:p w:rsidR="00772E42" w:rsidRPr="00D017A3" w:rsidRDefault="00772E42" w:rsidP="00772E42">
      <w:pPr>
        <w:rPr>
          <w:rFonts w:asciiTheme="minorHAnsi" w:eastAsia="Calibri" w:hAnsiTheme="minorHAnsi" w:cstheme="minorHAnsi"/>
          <w:b w:val="0"/>
          <w:i/>
          <w:sz w:val="20"/>
          <w:szCs w:val="22"/>
          <w:lang w:eastAsia="en-US"/>
        </w:rPr>
      </w:pPr>
      <w:r w:rsidRPr="00D017A3">
        <w:rPr>
          <w:rFonts w:asciiTheme="minorHAnsi" w:eastAsia="Calibri" w:hAnsiTheme="minorHAnsi" w:cstheme="minorHAnsi"/>
          <w:b w:val="0"/>
          <w:i/>
          <w:sz w:val="20"/>
          <w:szCs w:val="22"/>
          <w:lang w:eastAsia="en-US"/>
        </w:rPr>
        <w:t>Estas revisiones son llevadas a cabo por un equipo de profesionales de distintas disciplinas ajenos al equipo de proyecto a los cuales se le presenta los artefactos elaborados para recibir sus opiniones y de esta manera mejorar su calidad.</w:t>
      </w:r>
    </w:p>
    <w:p w:rsidR="00772E42" w:rsidRPr="00D017A3" w:rsidRDefault="00772E42" w:rsidP="00772E42">
      <w:pPr>
        <w:rPr>
          <w:rFonts w:asciiTheme="minorHAnsi" w:eastAsia="Calibri" w:hAnsiTheme="minorHAnsi" w:cstheme="minorHAnsi"/>
          <w:b w:val="0"/>
          <w:i/>
          <w:sz w:val="20"/>
          <w:szCs w:val="22"/>
          <w:lang w:eastAsia="en-US"/>
        </w:rPr>
      </w:pPr>
      <w:r w:rsidRPr="00D017A3">
        <w:rPr>
          <w:rFonts w:asciiTheme="minorHAnsi" w:eastAsia="Calibri" w:hAnsiTheme="minorHAnsi" w:cstheme="minorHAnsi"/>
          <w:b w:val="0"/>
          <w:i/>
          <w:sz w:val="20"/>
          <w:szCs w:val="22"/>
          <w:lang w:eastAsia="en-US"/>
        </w:rPr>
        <w:t>Luego de cada RTF se elaborará un informe  en el cual se detallaran los oportunidades de mejora encontradas y las medidas planeadas para llevar a cabo las mismas.</w:t>
      </w:r>
    </w:p>
    <w:p w:rsidR="00772E42" w:rsidRPr="00D017A3" w:rsidRDefault="00772E42" w:rsidP="00772E42">
      <w:pPr>
        <w:spacing w:after="0"/>
        <w:rPr>
          <w:rFonts w:asciiTheme="minorHAnsi" w:eastAsia="Calibri" w:hAnsiTheme="minorHAnsi" w:cstheme="minorHAnsi"/>
          <w:b w:val="0"/>
          <w:i/>
          <w:sz w:val="20"/>
          <w:szCs w:val="22"/>
          <w:lang w:eastAsia="en-US"/>
        </w:rPr>
      </w:pPr>
      <w:r w:rsidRPr="00D017A3">
        <w:rPr>
          <w:rFonts w:asciiTheme="minorHAnsi" w:eastAsia="Calibri" w:hAnsiTheme="minorHAnsi" w:cstheme="minorHAnsi"/>
          <w:b w:val="0"/>
          <w:i/>
          <w:sz w:val="20"/>
          <w:szCs w:val="22"/>
          <w:lang w:eastAsia="en-US"/>
        </w:rPr>
        <w:t>Los cronogramas de RTF se elaboraran al inicio del proyecto y se documentarán en el plan de  gestión de calidad.</w:t>
      </w:r>
    </w:p>
    <w:p w:rsidR="00772E42" w:rsidRPr="00D017A3" w:rsidRDefault="00772E42" w:rsidP="00772E42">
      <w:pPr>
        <w:spacing w:after="0"/>
        <w:ind w:left="0"/>
        <w:jc w:val="left"/>
        <w:rPr>
          <w:rFonts w:asciiTheme="minorHAnsi" w:eastAsia="Calibri" w:hAnsiTheme="minorHAnsi" w:cstheme="minorHAnsi"/>
          <w:b w:val="0"/>
          <w:i/>
          <w:sz w:val="20"/>
          <w:szCs w:val="22"/>
          <w:lang w:eastAsia="en-US"/>
        </w:rPr>
      </w:pPr>
    </w:p>
    <w:p w:rsidR="00772E42" w:rsidRPr="00D017A3" w:rsidRDefault="00772E42" w:rsidP="00772E42">
      <w:pPr>
        <w:spacing w:after="0"/>
        <w:ind w:left="0"/>
        <w:jc w:val="left"/>
        <w:rPr>
          <w:rFonts w:asciiTheme="minorHAnsi" w:eastAsia="Calibri" w:hAnsiTheme="minorHAnsi" w:cstheme="minorHAnsi"/>
          <w:b w:val="0"/>
          <w:i/>
          <w:sz w:val="20"/>
          <w:szCs w:val="22"/>
          <w:lang w:eastAsia="en-US"/>
        </w:rPr>
      </w:pPr>
    </w:p>
    <w:p w:rsidR="00772E42" w:rsidRPr="00D017A3" w:rsidRDefault="00772E42" w:rsidP="00772E42">
      <w:pPr>
        <w:spacing w:after="0"/>
        <w:ind w:left="0"/>
        <w:jc w:val="left"/>
        <w:rPr>
          <w:rFonts w:asciiTheme="minorHAnsi" w:eastAsia="Calibri" w:hAnsiTheme="minorHAnsi" w:cstheme="minorHAnsi"/>
          <w:b w:val="0"/>
          <w:i/>
          <w:sz w:val="20"/>
          <w:szCs w:val="22"/>
          <w:lang w:eastAsia="en-US"/>
        </w:rPr>
      </w:pPr>
    </w:p>
    <w:p w:rsidR="00772E42" w:rsidRPr="00D017A3" w:rsidRDefault="00772E42" w:rsidP="00772E42">
      <w:pPr>
        <w:spacing w:after="0"/>
        <w:ind w:left="0"/>
        <w:jc w:val="left"/>
        <w:rPr>
          <w:rFonts w:asciiTheme="minorHAnsi" w:eastAsia="Calibri" w:hAnsiTheme="minorHAnsi" w:cstheme="minorHAnsi"/>
          <w:b w:val="0"/>
          <w:i/>
          <w:sz w:val="20"/>
          <w:szCs w:val="22"/>
          <w:lang w:eastAsia="en-US"/>
        </w:rPr>
      </w:pPr>
    </w:p>
    <w:p w:rsidR="00772E42" w:rsidRPr="00D017A3" w:rsidRDefault="00772E42" w:rsidP="00772E42">
      <w:pPr>
        <w:spacing w:after="0"/>
        <w:ind w:left="0"/>
        <w:jc w:val="left"/>
        <w:rPr>
          <w:rFonts w:asciiTheme="minorHAnsi" w:eastAsia="Calibri" w:hAnsiTheme="minorHAnsi" w:cstheme="minorHAnsi"/>
          <w:b w:val="0"/>
          <w:i/>
          <w:sz w:val="20"/>
          <w:szCs w:val="22"/>
          <w:lang w:eastAsia="en-US"/>
        </w:rPr>
      </w:pPr>
    </w:p>
    <w:p w:rsidR="00772E42" w:rsidRPr="00D017A3" w:rsidRDefault="00772E42" w:rsidP="00772E42">
      <w:pPr>
        <w:spacing w:after="0"/>
        <w:ind w:left="0"/>
        <w:jc w:val="left"/>
        <w:rPr>
          <w:rFonts w:asciiTheme="minorHAnsi" w:eastAsia="Calibri" w:hAnsiTheme="minorHAnsi" w:cstheme="minorHAnsi"/>
          <w:b w:val="0"/>
          <w:i/>
          <w:sz w:val="20"/>
          <w:szCs w:val="22"/>
          <w:lang w:eastAsia="en-US"/>
        </w:rPr>
      </w:pPr>
    </w:p>
    <w:p w:rsidR="00772E42" w:rsidRPr="00D017A3" w:rsidRDefault="00772E42" w:rsidP="00772E42">
      <w:pPr>
        <w:rPr>
          <w:rFonts w:asciiTheme="minorHAnsi" w:eastAsia="Calibri" w:hAnsiTheme="minorHAnsi" w:cstheme="minorHAnsi"/>
          <w:b w:val="0"/>
          <w:i/>
          <w:sz w:val="20"/>
          <w:szCs w:val="22"/>
          <w:lang w:eastAsia="en-US"/>
        </w:rPr>
      </w:pPr>
    </w:p>
    <w:p w:rsidR="00772E42" w:rsidRPr="00D017A3" w:rsidRDefault="00772E42" w:rsidP="00772E42">
      <w:pPr>
        <w:pStyle w:val="Titulo11"/>
        <w:rPr>
          <w:lang w:val="es-AR"/>
        </w:rPr>
      </w:pPr>
      <w:bookmarkStart w:id="121" w:name="_Toc279950889"/>
      <w:bookmarkStart w:id="122" w:name="_Toc293527017"/>
      <w:bookmarkStart w:id="123" w:name="_Toc302223041"/>
      <w:r w:rsidRPr="00D017A3">
        <w:rPr>
          <w:lang w:val="es-AR"/>
        </w:rPr>
        <w:t>ASEGURAMIENTO DE LA CALIDAD</w:t>
      </w:r>
      <w:bookmarkEnd w:id="121"/>
      <w:bookmarkEnd w:id="122"/>
      <w:bookmarkEnd w:id="123"/>
    </w:p>
    <w:p w:rsidR="00772E42" w:rsidRPr="00D017A3" w:rsidRDefault="00772E42" w:rsidP="00772E42">
      <w:pPr>
        <w:pStyle w:val="StyleHeading312ptBold"/>
      </w:pPr>
    </w:p>
    <w:p w:rsidR="00772E42" w:rsidRPr="00D017A3" w:rsidRDefault="00772E42" w:rsidP="00772E42">
      <w:pPr>
        <w:pStyle w:val="StyleHeading312ptBold"/>
        <w:ind w:left="284"/>
      </w:pPr>
      <w:bookmarkStart w:id="124" w:name="_Toc293527018"/>
      <w:bookmarkStart w:id="125" w:name="_Toc302223042"/>
      <w:r w:rsidRPr="00D017A3">
        <w:t>Normas de manejo de documentos</w:t>
      </w:r>
      <w:bookmarkEnd w:id="124"/>
      <w:bookmarkEnd w:id="125"/>
    </w:p>
    <w:p w:rsidR="00772E42" w:rsidRPr="00D017A3" w:rsidRDefault="00772E42" w:rsidP="00772E42">
      <w:pPr>
        <w:pStyle w:val="Textosdeprrafo"/>
      </w:pPr>
      <w:r w:rsidRPr="00D017A3">
        <w:t>A fin de garantizar la calidad de los documentos se ha definido que la creación de los mismos debe contemplar los siguientes ítems:</w:t>
      </w:r>
    </w:p>
    <w:p w:rsidR="00772E42" w:rsidRPr="00D017A3" w:rsidRDefault="00772E42" w:rsidP="00772E42">
      <w:pPr>
        <w:pStyle w:val="Textosdeprrafo"/>
      </w:pPr>
      <w:r w:rsidRPr="00D017A3">
        <w:tab/>
      </w:r>
    </w:p>
    <w:p w:rsidR="00772E42" w:rsidRPr="00D017A3" w:rsidRDefault="00772E42" w:rsidP="00772E42">
      <w:pPr>
        <w:rPr>
          <w:i/>
          <w:sz w:val="20"/>
        </w:rPr>
      </w:pPr>
      <w:r w:rsidRPr="00D017A3">
        <w:rPr>
          <w:i/>
          <w:sz w:val="20"/>
        </w:rPr>
        <w:t>Estar redactado en forma clara</w:t>
      </w:r>
    </w:p>
    <w:p w:rsidR="00772E42" w:rsidRPr="00D017A3" w:rsidRDefault="00772E42" w:rsidP="00772E42">
      <w:pPr>
        <w:pStyle w:val="Textosdeprrafo"/>
      </w:pPr>
      <w:r w:rsidRPr="00D017A3">
        <w:t>La división de temas, la redacción y la coherencia general del documento deben ser adecuadas.</w:t>
      </w:r>
    </w:p>
    <w:p w:rsidR="00772E42" w:rsidRPr="00D017A3" w:rsidRDefault="00772E42" w:rsidP="00772E42">
      <w:pPr>
        <w:pStyle w:val="Textosdeprrafo"/>
      </w:pPr>
      <w:r w:rsidRPr="00D017A3">
        <w:t>No contener información innecesaria para cumplir el propósito del mismo</w:t>
      </w:r>
    </w:p>
    <w:p w:rsidR="00772E42" w:rsidRPr="00D017A3" w:rsidRDefault="00772E42" w:rsidP="00772E42">
      <w:pPr>
        <w:pStyle w:val="Textosdeprrafo"/>
      </w:pPr>
      <w:r w:rsidRPr="00D017A3">
        <w:t>La información utilizada en el documente es incluida con el fin de alcanzar el propósito general del documento, no debe haber información que no cumpla esta premisa.</w:t>
      </w:r>
    </w:p>
    <w:p w:rsidR="00772E42" w:rsidRPr="00D017A3" w:rsidRDefault="00772E42" w:rsidP="00772E42">
      <w:pPr>
        <w:pStyle w:val="Textosdeprrafo"/>
      </w:pPr>
    </w:p>
    <w:p w:rsidR="00772E42" w:rsidRPr="00D017A3" w:rsidRDefault="00772E42" w:rsidP="00772E42">
      <w:pPr>
        <w:rPr>
          <w:i/>
          <w:sz w:val="20"/>
        </w:rPr>
      </w:pPr>
      <w:r w:rsidRPr="00D017A3">
        <w:rPr>
          <w:i/>
          <w:sz w:val="20"/>
        </w:rPr>
        <w:t>Respetar los estándares de presentación</w:t>
      </w:r>
    </w:p>
    <w:p w:rsidR="00772E42" w:rsidRPr="00D017A3" w:rsidRDefault="00772E42" w:rsidP="00772E42">
      <w:pPr>
        <w:pStyle w:val="Textosdeprrafo"/>
      </w:pPr>
      <w:r w:rsidRPr="00D017A3">
        <w:t>El documento debe tener el formato adecuado según los estándares establecidos por Sky++.</w:t>
      </w:r>
    </w:p>
    <w:p w:rsidR="00772E42" w:rsidRPr="00D017A3" w:rsidRDefault="00772E42" w:rsidP="00772E42">
      <w:pPr>
        <w:rPr>
          <w:rFonts w:asciiTheme="minorHAnsi" w:hAnsiTheme="minorHAnsi" w:cstheme="minorHAnsi"/>
          <w:b w:val="0"/>
          <w:i/>
          <w:sz w:val="20"/>
        </w:rPr>
      </w:pPr>
    </w:p>
    <w:p w:rsidR="00772E42" w:rsidRPr="00D017A3" w:rsidRDefault="00772E42" w:rsidP="00772E42">
      <w:pPr>
        <w:rPr>
          <w:rFonts w:asciiTheme="minorHAnsi" w:hAnsiTheme="minorHAnsi" w:cstheme="minorHAnsi"/>
          <w:b w:val="0"/>
          <w:i/>
          <w:sz w:val="20"/>
        </w:rPr>
      </w:pPr>
      <w:r w:rsidRPr="00D017A3">
        <w:rPr>
          <w:rFonts w:asciiTheme="minorHAnsi" w:hAnsiTheme="minorHAnsi" w:cstheme="minorHAnsi"/>
          <w:b w:val="0"/>
          <w:i/>
          <w:sz w:val="20"/>
        </w:rPr>
        <w:t>En Sky++ trabajamos únicamente en documentos que consideramos que son indispensables para el logro de un sistema que cumpla las expectativas y necesidades de nuestro cliente. Para ello realizamos la siguiente actividad:</w:t>
      </w:r>
    </w:p>
    <w:p w:rsidR="00772E42" w:rsidRPr="00D017A3" w:rsidRDefault="00772E42" w:rsidP="00772E42">
      <w:pPr>
        <w:numPr>
          <w:ilvl w:val="1"/>
          <w:numId w:val="4"/>
        </w:numPr>
        <w:rPr>
          <w:rFonts w:asciiTheme="minorHAnsi" w:hAnsiTheme="minorHAnsi" w:cstheme="minorHAnsi"/>
          <w:i/>
          <w:sz w:val="20"/>
        </w:rPr>
      </w:pPr>
      <w:r w:rsidRPr="00D017A3">
        <w:rPr>
          <w:rFonts w:asciiTheme="minorHAnsi" w:hAnsiTheme="minorHAnsi" w:cstheme="minorHAnsi"/>
          <w:i/>
          <w:sz w:val="20"/>
        </w:rPr>
        <w:t>Definición del documento.</w:t>
      </w:r>
    </w:p>
    <w:p w:rsidR="00772E42" w:rsidRPr="00D017A3" w:rsidRDefault="00772E42" w:rsidP="00772E42">
      <w:pPr>
        <w:rPr>
          <w:rFonts w:asciiTheme="minorHAnsi" w:hAnsiTheme="minorHAnsi" w:cstheme="minorHAnsi"/>
          <w:b w:val="0"/>
          <w:i/>
          <w:sz w:val="20"/>
        </w:rPr>
      </w:pPr>
      <w:r w:rsidRPr="00D017A3">
        <w:rPr>
          <w:rFonts w:asciiTheme="minorHAnsi" w:hAnsiTheme="minorHAnsi" w:cstheme="minorHAnsi"/>
          <w:b w:val="0"/>
          <w:i/>
          <w:sz w:val="20"/>
        </w:rPr>
        <w:t xml:space="preserve">Todo documento debe tener un objetivo claro y único. Además deberá agregar valor al proyecto al cual pertenece. </w:t>
      </w:r>
    </w:p>
    <w:p w:rsidR="00772E42" w:rsidRPr="00D017A3" w:rsidRDefault="00772E42" w:rsidP="00772E42">
      <w:pPr>
        <w:rPr>
          <w:rFonts w:asciiTheme="minorHAnsi" w:hAnsiTheme="minorHAnsi" w:cstheme="minorHAnsi"/>
          <w:b w:val="0"/>
          <w:i/>
          <w:sz w:val="20"/>
        </w:rPr>
      </w:pPr>
      <w:r w:rsidRPr="00D017A3">
        <w:rPr>
          <w:rFonts w:asciiTheme="minorHAnsi" w:hAnsiTheme="minorHAnsi" w:cstheme="minorHAnsi"/>
          <w:b w:val="0"/>
          <w:i/>
          <w:sz w:val="20"/>
        </w:rPr>
        <w:t>Para dar visibilidad a los mismos y que todo miembro del equipo conozca el responsable y el estado, todo documento deberá estar incluido en:</w:t>
      </w:r>
    </w:p>
    <w:p w:rsidR="00772E42" w:rsidRPr="00D017A3" w:rsidRDefault="00772E42" w:rsidP="00772E42">
      <w:pPr>
        <w:numPr>
          <w:ilvl w:val="1"/>
          <w:numId w:val="5"/>
        </w:numPr>
        <w:rPr>
          <w:rFonts w:asciiTheme="minorHAnsi" w:hAnsiTheme="minorHAnsi" w:cstheme="minorHAnsi"/>
          <w:i/>
          <w:sz w:val="20"/>
        </w:rPr>
      </w:pPr>
      <w:r w:rsidRPr="00D017A3">
        <w:rPr>
          <w:rFonts w:asciiTheme="minorHAnsi" w:hAnsiTheme="minorHAnsi" w:cstheme="minorHAnsi"/>
          <w:i/>
          <w:sz w:val="20"/>
        </w:rPr>
        <w:t>El plan general de iteraciones del plan de proyecto.</w:t>
      </w:r>
    </w:p>
    <w:p w:rsidR="00772E42" w:rsidRPr="00D017A3" w:rsidRDefault="00772E42" w:rsidP="00772E42">
      <w:pPr>
        <w:rPr>
          <w:rFonts w:asciiTheme="minorHAnsi" w:hAnsiTheme="minorHAnsi" w:cstheme="minorHAnsi"/>
          <w:b w:val="0"/>
          <w:i/>
          <w:sz w:val="20"/>
        </w:rPr>
      </w:pPr>
      <w:r w:rsidRPr="00D017A3">
        <w:rPr>
          <w:rFonts w:asciiTheme="minorHAnsi" w:hAnsiTheme="minorHAnsi" w:cstheme="minorHAnsi"/>
          <w:b w:val="0"/>
          <w:i/>
          <w:sz w:val="20"/>
        </w:rPr>
        <w:t>Todo documento debe ser incluido dentro de este plan en la disciplina que le correspondiese según su objetivo. También se deberá mostrar en que iteraciones se trabajará sobre el mismo.</w:t>
      </w:r>
    </w:p>
    <w:p w:rsidR="00772E42" w:rsidRPr="00D017A3" w:rsidRDefault="00772E42" w:rsidP="00772E42">
      <w:pPr>
        <w:numPr>
          <w:ilvl w:val="1"/>
          <w:numId w:val="6"/>
        </w:numPr>
        <w:rPr>
          <w:rFonts w:asciiTheme="minorHAnsi" w:hAnsiTheme="minorHAnsi" w:cstheme="minorHAnsi"/>
          <w:i/>
          <w:sz w:val="20"/>
        </w:rPr>
      </w:pPr>
      <w:r w:rsidRPr="00D017A3">
        <w:rPr>
          <w:rFonts w:asciiTheme="minorHAnsi" w:hAnsiTheme="minorHAnsi" w:cstheme="minorHAnsi"/>
          <w:i/>
          <w:sz w:val="20"/>
        </w:rPr>
        <w:t>Planilla de control de versiones.</w:t>
      </w:r>
    </w:p>
    <w:p w:rsidR="00772E42" w:rsidRPr="00D017A3" w:rsidRDefault="00772E42" w:rsidP="00772E42">
      <w:pPr>
        <w:rPr>
          <w:rFonts w:asciiTheme="minorHAnsi" w:hAnsiTheme="minorHAnsi" w:cstheme="minorHAnsi"/>
          <w:b w:val="0"/>
          <w:i/>
          <w:sz w:val="20"/>
        </w:rPr>
      </w:pPr>
      <w:r w:rsidRPr="00D017A3">
        <w:rPr>
          <w:rFonts w:asciiTheme="minorHAnsi" w:hAnsiTheme="minorHAnsi" w:cstheme="minorHAnsi"/>
          <w:b w:val="0"/>
          <w:i/>
          <w:sz w:val="20"/>
        </w:rPr>
        <w:t>Se generará una planilla en la cual debe ser incluido el listado completo de documentos a fin de saber quién está trabajando sobre cada uno de ellos, quién realizó la última versión y cuándo. Allí también podremos ver si el documento fue revisado, quien lo ha hecho y cuando.</w:t>
      </w:r>
    </w:p>
    <w:p w:rsidR="00772E42" w:rsidRPr="00D017A3" w:rsidRDefault="00772E42" w:rsidP="00772E42">
      <w:pPr>
        <w:rPr>
          <w:rFonts w:asciiTheme="minorHAnsi" w:hAnsiTheme="minorHAnsi" w:cstheme="minorHAnsi"/>
          <w:b w:val="0"/>
          <w:i/>
          <w:sz w:val="20"/>
        </w:rPr>
      </w:pPr>
      <w:r w:rsidRPr="00D017A3">
        <w:rPr>
          <w:rFonts w:asciiTheme="minorHAnsi" w:hAnsiTheme="minorHAnsi" w:cstheme="minorHAnsi"/>
          <w:b w:val="0"/>
          <w:i/>
          <w:sz w:val="20"/>
        </w:rPr>
        <w:t>A continuación se presenta el documento de Control de versiones modelo:</w:t>
      </w:r>
    </w:p>
    <w:p w:rsidR="00772E42" w:rsidRPr="00D017A3" w:rsidRDefault="00772E42" w:rsidP="00772E42">
      <w:pPr>
        <w:rPr>
          <w:rFonts w:asciiTheme="minorHAnsi" w:hAnsiTheme="minorHAnsi" w:cstheme="minorHAnsi"/>
          <w:b w:val="0"/>
          <w:i/>
          <w:sz w:val="20"/>
        </w:rPr>
      </w:pPr>
      <w:r w:rsidRPr="00D017A3">
        <w:rPr>
          <w:rFonts w:asciiTheme="minorHAnsi" w:hAnsiTheme="minorHAnsi" w:cstheme="minorHAnsi"/>
          <w:b w:val="0"/>
          <w:i/>
          <w:noProof/>
          <w:sz w:val="20"/>
          <w:lang w:eastAsia="es-AR"/>
        </w:rPr>
        <w:lastRenderedPageBreak/>
        <w:drawing>
          <wp:inline distT="0" distB="0" distL="0" distR="0">
            <wp:extent cx="5657861" cy="2067339"/>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16431" t="35079" r="44130" b="39267"/>
                    <a:stretch>
                      <a:fillRect/>
                    </a:stretch>
                  </pic:blipFill>
                  <pic:spPr bwMode="auto">
                    <a:xfrm>
                      <a:off x="0" y="0"/>
                      <a:ext cx="5657861" cy="2067339"/>
                    </a:xfrm>
                    <a:prstGeom prst="rect">
                      <a:avLst/>
                    </a:prstGeom>
                    <a:noFill/>
                    <a:ln w="9525">
                      <a:noFill/>
                      <a:miter lim="800000"/>
                      <a:headEnd/>
                      <a:tailEnd/>
                    </a:ln>
                  </pic:spPr>
                </pic:pic>
              </a:graphicData>
            </a:graphic>
          </wp:inline>
        </w:drawing>
      </w:r>
    </w:p>
    <w:p w:rsidR="00772E42" w:rsidRPr="00D017A3" w:rsidRDefault="00772E42" w:rsidP="00772E42">
      <w:pPr>
        <w:pStyle w:val="StyleHeading312ptBold"/>
      </w:pPr>
    </w:p>
    <w:p w:rsidR="00772E42" w:rsidRPr="00D017A3" w:rsidRDefault="00772E42" w:rsidP="00772E42">
      <w:pPr>
        <w:pStyle w:val="StyleHeading312ptBold"/>
        <w:spacing w:line="360" w:lineRule="auto"/>
      </w:pPr>
    </w:p>
    <w:p w:rsidR="00772E42" w:rsidRPr="00D017A3" w:rsidRDefault="00772E42" w:rsidP="00772E42">
      <w:pPr>
        <w:pStyle w:val="StyleHeading312ptBold"/>
        <w:spacing w:line="360" w:lineRule="auto"/>
      </w:pPr>
      <w:bookmarkStart w:id="126" w:name="_Toc293527019"/>
      <w:bookmarkStart w:id="127" w:name="_Toc302223043"/>
      <w:r w:rsidRPr="00D017A3">
        <w:t>Contenido y presentación</w:t>
      </w:r>
      <w:bookmarkEnd w:id="126"/>
      <w:bookmarkEnd w:id="127"/>
    </w:p>
    <w:p w:rsidR="00772E42" w:rsidRPr="00D017A3" w:rsidRDefault="00772E42" w:rsidP="00772E42">
      <w:pPr>
        <w:ind w:left="0"/>
        <w:rPr>
          <w:rFonts w:asciiTheme="minorHAnsi" w:hAnsiTheme="minorHAnsi" w:cstheme="minorHAnsi"/>
          <w:b w:val="0"/>
          <w:i/>
          <w:sz w:val="20"/>
        </w:rPr>
      </w:pPr>
      <w:r w:rsidRPr="00D017A3">
        <w:rPr>
          <w:rFonts w:asciiTheme="minorHAnsi" w:hAnsiTheme="minorHAnsi" w:cstheme="minorHAnsi"/>
          <w:b w:val="0"/>
          <w:i/>
          <w:sz w:val="20"/>
        </w:rPr>
        <w:t>En Sky++ desarrollamos un template a ser utilizado en todos los documentos que se desarrollarán a lo largo del proyecto. De esta forma damos uniformidad a la presentación de los mismos y aseguramos que cumplan con los requisitos que deben tener para ser documentos de calidad, dado que definimos la información obligatoria que deben contener y procesos de validación en los cuáles serán revisados.</w:t>
      </w:r>
    </w:p>
    <w:p w:rsidR="00772E42" w:rsidRPr="00D017A3" w:rsidRDefault="00772E42" w:rsidP="00772E42">
      <w:pPr>
        <w:ind w:left="0"/>
        <w:rPr>
          <w:rFonts w:asciiTheme="minorHAnsi" w:hAnsiTheme="minorHAnsi" w:cstheme="minorHAnsi"/>
          <w:b w:val="0"/>
          <w:i/>
          <w:sz w:val="20"/>
        </w:rPr>
      </w:pPr>
    </w:p>
    <w:p w:rsidR="00772E42" w:rsidRPr="00D017A3" w:rsidRDefault="00772E42" w:rsidP="00772E42">
      <w:pPr>
        <w:pStyle w:val="Titulo11"/>
        <w:rPr>
          <w:lang w:val="es-AR"/>
        </w:rPr>
      </w:pPr>
      <w:bookmarkStart w:id="128" w:name="_Toc279950890"/>
      <w:bookmarkStart w:id="129" w:name="_Toc293527020"/>
      <w:bookmarkStart w:id="130" w:name="_Toc302223044"/>
      <w:r w:rsidRPr="00D017A3">
        <w:rPr>
          <w:lang w:val="es-AR"/>
        </w:rPr>
        <w:t>CONTROL DE CALIDAD</w:t>
      </w:r>
      <w:bookmarkEnd w:id="128"/>
      <w:bookmarkEnd w:id="129"/>
      <w:bookmarkEnd w:id="130"/>
    </w:p>
    <w:p w:rsidR="00772E42" w:rsidRPr="00D017A3" w:rsidRDefault="00772E42" w:rsidP="00772E42">
      <w:pPr>
        <w:spacing w:after="0"/>
        <w:ind w:left="0"/>
        <w:rPr>
          <w:rFonts w:asciiTheme="minorHAnsi" w:hAnsiTheme="minorHAnsi" w:cstheme="minorHAnsi"/>
          <w:b w:val="0"/>
          <w:i/>
          <w:sz w:val="20"/>
        </w:rPr>
      </w:pPr>
    </w:p>
    <w:p w:rsidR="00772E42" w:rsidRPr="00D017A3" w:rsidRDefault="00772E42" w:rsidP="00772E42">
      <w:pPr>
        <w:ind w:left="0"/>
        <w:rPr>
          <w:rFonts w:asciiTheme="minorHAnsi" w:hAnsiTheme="minorHAnsi" w:cstheme="minorHAnsi"/>
          <w:b w:val="0"/>
          <w:i/>
          <w:sz w:val="20"/>
        </w:rPr>
      </w:pPr>
      <w:r w:rsidRPr="00D017A3">
        <w:rPr>
          <w:rFonts w:asciiTheme="minorHAnsi" w:hAnsiTheme="minorHAnsi" w:cstheme="minorHAnsi"/>
          <w:b w:val="0"/>
          <w:i/>
          <w:sz w:val="20"/>
        </w:rPr>
        <w:t>Definimos el proceso por el cual realizamos el testing para capturar errores tempranos antes de las implementaciones.</w:t>
      </w:r>
    </w:p>
    <w:p w:rsidR="00772E42" w:rsidRPr="00D017A3" w:rsidRDefault="00772E42" w:rsidP="00772E42">
      <w:pPr>
        <w:pStyle w:val="StyleHeading312ptBold"/>
      </w:pPr>
      <w:bookmarkStart w:id="131" w:name="_Toc279602965"/>
    </w:p>
    <w:p w:rsidR="00772E42" w:rsidRPr="00D017A3" w:rsidRDefault="00772E42" w:rsidP="00772E42">
      <w:pPr>
        <w:pStyle w:val="StyleHeading312ptBold"/>
        <w:spacing w:line="360" w:lineRule="auto"/>
      </w:pPr>
      <w:bookmarkStart w:id="132" w:name="_Toc293527021"/>
      <w:bookmarkStart w:id="133" w:name="_Toc302223045"/>
      <w:r w:rsidRPr="00D017A3">
        <w:t>Definición del Proceso</w:t>
      </w:r>
      <w:bookmarkEnd w:id="131"/>
      <w:r w:rsidRPr="00D017A3">
        <w:t xml:space="preserve"> de Testing</w:t>
      </w:r>
      <w:bookmarkEnd w:id="132"/>
      <w:bookmarkEnd w:id="133"/>
    </w:p>
    <w:p w:rsidR="00772E42" w:rsidRPr="00D017A3" w:rsidRDefault="00772E42" w:rsidP="00772E42">
      <w:pPr>
        <w:spacing w:after="0"/>
        <w:ind w:left="0"/>
        <w:rPr>
          <w:rFonts w:asciiTheme="minorHAnsi" w:hAnsiTheme="minorHAnsi" w:cstheme="minorHAnsi"/>
          <w:b w:val="0"/>
          <w:i/>
          <w:sz w:val="20"/>
        </w:rPr>
      </w:pPr>
      <w:r w:rsidRPr="00D017A3">
        <w:rPr>
          <w:rFonts w:asciiTheme="minorHAnsi" w:hAnsiTheme="minorHAnsi" w:cstheme="minorHAnsi"/>
          <w:b w:val="0"/>
          <w:i/>
          <w:sz w:val="20"/>
        </w:rPr>
        <w:t>Proceso de testing consistirá en la ejecución de las pruebas de caja negra y caja blanca descriptas a continuación:</w:t>
      </w:r>
    </w:p>
    <w:p w:rsidR="00772E42" w:rsidRPr="00D017A3" w:rsidRDefault="00772E42" w:rsidP="00772E42">
      <w:pPr>
        <w:spacing w:after="0"/>
        <w:ind w:left="0"/>
        <w:rPr>
          <w:rFonts w:asciiTheme="minorHAnsi" w:hAnsiTheme="minorHAnsi" w:cstheme="minorHAnsi"/>
          <w:b w:val="0"/>
          <w:i/>
          <w:sz w:val="20"/>
        </w:rPr>
      </w:pPr>
    </w:p>
    <w:p w:rsidR="00772E42" w:rsidRPr="00D017A3" w:rsidRDefault="00772E42" w:rsidP="00772E42">
      <w:pPr>
        <w:pStyle w:val="StyleHeading312ptBold"/>
      </w:pPr>
      <w:bookmarkStart w:id="134" w:name="_Toc293527022"/>
      <w:bookmarkStart w:id="135" w:name="_Toc302223046"/>
      <w:r w:rsidRPr="00D017A3">
        <w:t>Caja Blanca</w:t>
      </w:r>
      <w:bookmarkEnd w:id="134"/>
      <w:bookmarkEnd w:id="135"/>
    </w:p>
    <w:p w:rsidR="00772E42" w:rsidRPr="00D017A3" w:rsidRDefault="00772E42" w:rsidP="00772E42">
      <w:pPr>
        <w:ind w:left="0"/>
        <w:rPr>
          <w:rFonts w:asciiTheme="minorHAnsi" w:hAnsiTheme="minorHAnsi" w:cstheme="minorHAnsi"/>
          <w:b w:val="0"/>
          <w:i/>
          <w:sz w:val="20"/>
        </w:rPr>
      </w:pPr>
      <w:r w:rsidRPr="00D017A3">
        <w:rPr>
          <w:rFonts w:asciiTheme="minorHAnsi" w:hAnsiTheme="minorHAnsi" w:cstheme="minorHAnsi"/>
          <w:b w:val="0"/>
          <w:i/>
          <w:sz w:val="20"/>
        </w:rPr>
        <w:t xml:space="preserve">Los tests de caja blanca son ejecutados por los desarrolladores en su propio entorno de trabajo con el objetivo de validar que el código generado funcione correctamente. </w:t>
      </w:r>
    </w:p>
    <w:p w:rsidR="00772E42" w:rsidRPr="00D017A3" w:rsidRDefault="00772E42" w:rsidP="00772E42">
      <w:pPr>
        <w:ind w:left="0"/>
        <w:rPr>
          <w:rFonts w:asciiTheme="minorHAnsi" w:hAnsiTheme="minorHAnsi" w:cstheme="minorHAnsi"/>
          <w:b w:val="0"/>
          <w:i/>
          <w:sz w:val="20"/>
        </w:rPr>
      </w:pPr>
      <w:r w:rsidRPr="00D017A3">
        <w:rPr>
          <w:rFonts w:asciiTheme="minorHAnsi" w:hAnsiTheme="minorHAnsi" w:cstheme="minorHAnsi"/>
          <w:b w:val="0"/>
          <w:i/>
          <w:sz w:val="20"/>
        </w:rPr>
        <w:t>A continuación se describe los tests que aplica Sky++:</w:t>
      </w:r>
    </w:p>
    <w:p w:rsidR="00772E42" w:rsidRPr="00D017A3" w:rsidRDefault="00772E42" w:rsidP="00772E42">
      <w:pPr>
        <w:numPr>
          <w:ilvl w:val="0"/>
          <w:numId w:val="8"/>
        </w:numPr>
        <w:rPr>
          <w:rFonts w:asciiTheme="minorHAnsi" w:hAnsiTheme="minorHAnsi" w:cstheme="minorHAnsi"/>
          <w:b w:val="0"/>
          <w:i/>
          <w:sz w:val="20"/>
        </w:rPr>
      </w:pPr>
      <w:r w:rsidRPr="00D017A3">
        <w:rPr>
          <w:rFonts w:asciiTheme="minorHAnsi" w:hAnsiTheme="minorHAnsi" w:cstheme="minorHAnsi"/>
          <w:i/>
          <w:sz w:val="20"/>
        </w:rPr>
        <w:t>Unittests:</w:t>
      </w:r>
      <w:r w:rsidRPr="00D017A3">
        <w:rPr>
          <w:rFonts w:asciiTheme="minorHAnsi" w:hAnsiTheme="minorHAnsi" w:cstheme="minorHAnsi"/>
          <w:b w:val="0"/>
          <w:i/>
          <w:sz w:val="20"/>
        </w:rPr>
        <w:t xml:space="preserve"> son los test que deben utilizar los desarrolladores cuando finalizan de programar un módulo o programa. Ayuda a la detección temprana de errores. Si el desarrollador encontrase una falla, deberá utilizar el depurador o "debugger" hasta que el error sea corregido.</w:t>
      </w:r>
    </w:p>
    <w:p w:rsidR="00772E42" w:rsidRPr="00D017A3" w:rsidRDefault="00772E42" w:rsidP="00772E42">
      <w:pPr>
        <w:numPr>
          <w:ilvl w:val="0"/>
          <w:numId w:val="8"/>
        </w:numPr>
        <w:rPr>
          <w:rFonts w:asciiTheme="minorHAnsi" w:hAnsiTheme="minorHAnsi" w:cstheme="minorHAnsi"/>
          <w:b w:val="0"/>
          <w:i/>
          <w:sz w:val="20"/>
        </w:rPr>
      </w:pPr>
      <w:r w:rsidRPr="00D017A3">
        <w:rPr>
          <w:rFonts w:asciiTheme="minorHAnsi" w:hAnsiTheme="minorHAnsi" w:cstheme="minorHAnsi"/>
          <w:i/>
          <w:sz w:val="20"/>
        </w:rPr>
        <w:t>Cobertura de Segmentos:</w:t>
      </w:r>
      <w:r w:rsidRPr="00D017A3">
        <w:rPr>
          <w:rFonts w:asciiTheme="minorHAnsi" w:hAnsiTheme="minorHAnsi" w:cstheme="minorHAnsi"/>
          <w:b w:val="0"/>
          <w:i/>
          <w:sz w:val="20"/>
        </w:rPr>
        <w:t xml:space="preserve"> se entiende por segmento a una secuencia de sentencias sin puntos de decisión. Se intenta probar que todas las sentencias son alcanzadas y no existe la presencia de código inalcanzable o código muerto. Puede darse que el "trozo" o segmento de programa simplemente sobre y no sea adecuado.</w:t>
      </w:r>
    </w:p>
    <w:p w:rsidR="00772E42" w:rsidRPr="00D017A3" w:rsidRDefault="00772E42" w:rsidP="00772E42">
      <w:pPr>
        <w:numPr>
          <w:ilvl w:val="0"/>
          <w:numId w:val="8"/>
        </w:numPr>
        <w:rPr>
          <w:rFonts w:asciiTheme="minorHAnsi" w:hAnsiTheme="minorHAnsi" w:cstheme="minorHAnsi"/>
          <w:b w:val="0"/>
          <w:i/>
          <w:sz w:val="20"/>
        </w:rPr>
      </w:pPr>
      <w:r w:rsidRPr="00D017A3">
        <w:rPr>
          <w:rFonts w:asciiTheme="minorHAnsi" w:hAnsiTheme="minorHAnsi" w:cstheme="minorHAnsi"/>
          <w:i/>
          <w:sz w:val="20"/>
        </w:rPr>
        <w:t>Cobertura de condición/decisión:</w:t>
      </w:r>
      <w:r w:rsidRPr="00D017A3">
        <w:rPr>
          <w:rFonts w:asciiTheme="minorHAnsi" w:hAnsiTheme="minorHAnsi" w:cstheme="minorHAnsi"/>
          <w:b w:val="0"/>
          <w:i/>
          <w:sz w:val="20"/>
        </w:rPr>
        <w:t xml:space="preserve"> se intenta probar que las condiciones "if" estén contempladas en los casos compuestos (muchos AND o muchos OR) y que las condiciones de "else" estén también contempladas. Se deberá probar el camino normal por donde se </w:t>
      </w:r>
      <w:r w:rsidRPr="00D017A3">
        <w:rPr>
          <w:rFonts w:asciiTheme="minorHAnsi" w:hAnsiTheme="minorHAnsi" w:cstheme="minorHAnsi"/>
          <w:b w:val="0"/>
          <w:i/>
          <w:sz w:val="20"/>
        </w:rPr>
        <w:lastRenderedPageBreak/>
        <w:t>ejecuta la condición if y el camino alternativo para cuando no se cumple la condición. Como mínimo se deberá probar 2 veces.</w:t>
      </w:r>
    </w:p>
    <w:p w:rsidR="00772E42" w:rsidRPr="00D017A3" w:rsidRDefault="00772E42" w:rsidP="00772E42">
      <w:pPr>
        <w:numPr>
          <w:ilvl w:val="0"/>
          <w:numId w:val="8"/>
        </w:numPr>
        <w:rPr>
          <w:rFonts w:asciiTheme="minorHAnsi" w:hAnsiTheme="minorHAnsi" w:cstheme="minorHAnsi"/>
          <w:b w:val="0"/>
          <w:i/>
          <w:sz w:val="20"/>
        </w:rPr>
      </w:pPr>
      <w:r w:rsidRPr="00D017A3">
        <w:rPr>
          <w:rFonts w:asciiTheme="minorHAnsi" w:hAnsiTheme="minorHAnsi" w:cstheme="minorHAnsi"/>
          <w:i/>
          <w:sz w:val="20"/>
        </w:rPr>
        <w:t>Cobertura de bucles:</w:t>
      </w:r>
      <w:r w:rsidRPr="00D017A3">
        <w:rPr>
          <w:rFonts w:asciiTheme="minorHAnsi" w:hAnsiTheme="minorHAnsi" w:cstheme="minorHAnsi"/>
          <w:b w:val="0"/>
          <w:i/>
          <w:sz w:val="20"/>
        </w:rPr>
        <w:t xml:space="preserve"> analizar si las condiciones de bucles de tipo "while" o "for" cumplen siempre con la condición esperada y no terminan en un ciclo infinito o indeseado. Para un bucle de tipo WHILE, se deberá ejecutar 3 pruebas. Una de cero ejecuciones, de 1 ejecución del bucle, más de una ejecución.</w:t>
      </w:r>
    </w:p>
    <w:p w:rsidR="00772E42" w:rsidRPr="00D017A3" w:rsidRDefault="00772E42" w:rsidP="00772E42">
      <w:pPr>
        <w:pStyle w:val="StyleHeading312ptBold"/>
        <w:spacing w:line="360" w:lineRule="auto"/>
      </w:pPr>
    </w:p>
    <w:p w:rsidR="00772E42" w:rsidRPr="00D017A3" w:rsidRDefault="00772E42" w:rsidP="00772E42">
      <w:pPr>
        <w:pStyle w:val="StyleHeading312ptBold"/>
        <w:spacing w:line="360" w:lineRule="auto"/>
      </w:pPr>
      <w:bookmarkStart w:id="136" w:name="_Toc293527023"/>
      <w:bookmarkStart w:id="137" w:name="_Toc302223047"/>
      <w:r w:rsidRPr="00D017A3">
        <w:t>Caja Negra</w:t>
      </w:r>
      <w:bookmarkEnd w:id="136"/>
      <w:bookmarkEnd w:id="137"/>
    </w:p>
    <w:p w:rsidR="00772E42" w:rsidRPr="00D017A3" w:rsidRDefault="00772E42" w:rsidP="00772E42">
      <w:pPr>
        <w:ind w:left="0"/>
        <w:rPr>
          <w:rFonts w:asciiTheme="minorHAnsi" w:hAnsiTheme="minorHAnsi" w:cstheme="minorHAnsi"/>
          <w:b w:val="0"/>
          <w:i/>
          <w:sz w:val="20"/>
        </w:rPr>
      </w:pPr>
      <w:r w:rsidRPr="00D017A3">
        <w:rPr>
          <w:rFonts w:asciiTheme="minorHAnsi" w:hAnsiTheme="minorHAnsi" w:cstheme="minorHAnsi"/>
          <w:b w:val="0"/>
          <w:i/>
          <w:sz w:val="20"/>
        </w:rPr>
        <w:t>Los tests de caja negra consistirán en la ejecución de los casos de prueba que se generarán tras la fase de elaboración, durante la fase de construcción.</w:t>
      </w:r>
    </w:p>
    <w:p w:rsidR="00772E42" w:rsidRPr="00D017A3" w:rsidRDefault="00772E42" w:rsidP="00772E42">
      <w:pPr>
        <w:ind w:left="0"/>
        <w:rPr>
          <w:rFonts w:asciiTheme="minorHAnsi" w:hAnsiTheme="minorHAnsi" w:cstheme="minorHAnsi"/>
          <w:b w:val="0"/>
          <w:i/>
          <w:sz w:val="20"/>
        </w:rPr>
      </w:pPr>
      <w:r w:rsidRPr="00D017A3">
        <w:rPr>
          <w:rFonts w:asciiTheme="minorHAnsi" w:hAnsiTheme="minorHAnsi" w:cstheme="minorHAnsi"/>
          <w:b w:val="0"/>
          <w:i/>
          <w:sz w:val="20"/>
        </w:rPr>
        <w:t xml:space="preserve">Para esto se programarán ciclos de prueba previos a cada una de las entregas planificadas. </w:t>
      </w:r>
    </w:p>
    <w:p w:rsidR="00772E42" w:rsidRPr="00D017A3" w:rsidRDefault="00772E42" w:rsidP="00772E42">
      <w:pPr>
        <w:ind w:left="0"/>
        <w:rPr>
          <w:rFonts w:asciiTheme="minorHAnsi" w:hAnsiTheme="minorHAnsi" w:cstheme="minorHAnsi"/>
          <w:b w:val="0"/>
          <w:i/>
          <w:sz w:val="20"/>
        </w:rPr>
      </w:pPr>
      <w:r w:rsidRPr="00D017A3">
        <w:rPr>
          <w:rFonts w:asciiTheme="minorHAnsi" w:hAnsiTheme="minorHAnsi" w:cstheme="minorHAnsi"/>
          <w:b w:val="0"/>
          <w:i/>
          <w:sz w:val="20"/>
        </w:rPr>
        <w:t>Estructura de los casos de prueba</w:t>
      </w:r>
    </w:p>
    <w:p w:rsidR="00772E42" w:rsidRPr="00D017A3" w:rsidRDefault="00772E42" w:rsidP="00772E42">
      <w:pPr>
        <w:rPr>
          <w:rFonts w:asciiTheme="minorHAnsi" w:hAnsiTheme="minorHAnsi" w:cstheme="minorHAnsi"/>
          <w:b w:val="0"/>
          <w:i/>
          <w:sz w:val="20"/>
        </w:rPr>
      </w:pPr>
    </w:p>
    <w:p w:rsidR="00772E42" w:rsidRPr="00D017A3" w:rsidRDefault="00772E42" w:rsidP="00772E42">
      <w:pPr>
        <w:rPr>
          <w:rFonts w:asciiTheme="minorHAnsi" w:hAnsiTheme="minorHAnsi" w:cstheme="minorHAnsi"/>
          <w:b w:val="0"/>
          <w:i/>
          <w:sz w:val="20"/>
        </w:rPr>
      </w:pPr>
      <w:r w:rsidRPr="00D017A3">
        <w:rPr>
          <w:rFonts w:asciiTheme="minorHAnsi" w:hAnsiTheme="minorHAnsi" w:cstheme="minorHAnsi"/>
          <w:b w:val="0"/>
          <w:i/>
          <w:noProof/>
          <w:sz w:val="20"/>
          <w:lang w:eastAsia="es-AR"/>
        </w:rPr>
        <w:drawing>
          <wp:inline distT="0" distB="0" distL="0" distR="0">
            <wp:extent cx="5761549" cy="3984122"/>
            <wp:effectExtent l="19050" t="19050" r="10601" b="16378"/>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754405" cy="3979182"/>
                    </a:xfrm>
                    <a:prstGeom prst="rect">
                      <a:avLst/>
                    </a:prstGeom>
                    <a:noFill/>
                    <a:ln w="6350" cmpd="sng">
                      <a:solidFill>
                        <a:srgbClr val="000000"/>
                      </a:solidFill>
                      <a:miter lim="800000"/>
                      <a:headEnd/>
                      <a:tailEnd/>
                    </a:ln>
                    <a:effectLst/>
                  </pic:spPr>
                </pic:pic>
              </a:graphicData>
            </a:graphic>
          </wp:inline>
        </w:drawing>
      </w:r>
    </w:p>
    <w:p w:rsidR="00772E42" w:rsidRPr="00D017A3" w:rsidRDefault="00772E42" w:rsidP="00772E42">
      <w:pPr>
        <w:rPr>
          <w:rFonts w:asciiTheme="minorHAnsi" w:hAnsiTheme="minorHAnsi" w:cstheme="minorHAnsi"/>
          <w:b w:val="0"/>
          <w:i/>
          <w:sz w:val="20"/>
        </w:rPr>
      </w:pPr>
    </w:p>
    <w:p w:rsidR="00772E42" w:rsidRPr="00D017A3" w:rsidRDefault="00772E42" w:rsidP="00772E42">
      <w:pPr>
        <w:rPr>
          <w:rFonts w:asciiTheme="minorHAnsi" w:hAnsiTheme="minorHAnsi" w:cstheme="minorHAnsi"/>
          <w:i/>
          <w:sz w:val="20"/>
        </w:rPr>
      </w:pPr>
      <w:r w:rsidRPr="00D017A3">
        <w:rPr>
          <w:rFonts w:asciiTheme="minorHAnsi" w:hAnsiTheme="minorHAnsi" w:cstheme="minorHAnsi"/>
          <w:i/>
          <w:sz w:val="20"/>
        </w:rPr>
        <w:t>Descripción de los campos</w:t>
      </w:r>
    </w:p>
    <w:p w:rsidR="00772E42" w:rsidRPr="00D017A3" w:rsidRDefault="00772E42" w:rsidP="00772E42">
      <w:pPr>
        <w:rPr>
          <w:rFonts w:asciiTheme="minorHAnsi" w:hAnsiTheme="minorHAnsi" w:cstheme="minorHAnsi"/>
          <w:b w:val="0"/>
          <w:i/>
          <w:sz w:val="20"/>
        </w:rPr>
      </w:pPr>
      <w:r w:rsidRPr="00D017A3">
        <w:rPr>
          <w:rFonts w:asciiTheme="minorHAnsi" w:hAnsiTheme="minorHAnsi" w:cstheme="minorHAnsi"/>
          <w:i/>
          <w:sz w:val="20"/>
        </w:rPr>
        <w:t>Módulo:</w:t>
      </w:r>
      <w:r w:rsidRPr="00D017A3">
        <w:rPr>
          <w:rFonts w:asciiTheme="minorHAnsi" w:hAnsiTheme="minorHAnsi" w:cstheme="minorHAnsi"/>
          <w:b w:val="0"/>
          <w:i/>
          <w:sz w:val="20"/>
        </w:rPr>
        <w:t xml:space="preserve"> módulo del sistema que se está probando.</w:t>
      </w:r>
    </w:p>
    <w:p w:rsidR="00772E42" w:rsidRPr="00D017A3" w:rsidRDefault="00772E42" w:rsidP="00772E42">
      <w:pPr>
        <w:rPr>
          <w:rFonts w:asciiTheme="minorHAnsi" w:hAnsiTheme="minorHAnsi" w:cstheme="minorHAnsi"/>
          <w:b w:val="0"/>
          <w:i/>
          <w:sz w:val="20"/>
        </w:rPr>
      </w:pPr>
      <w:r w:rsidRPr="00D017A3">
        <w:rPr>
          <w:rFonts w:asciiTheme="minorHAnsi" w:hAnsiTheme="minorHAnsi" w:cstheme="minorHAnsi"/>
          <w:i/>
          <w:sz w:val="20"/>
        </w:rPr>
        <w:t>Caso de uso:</w:t>
      </w:r>
      <w:r w:rsidRPr="00D017A3">
        <w:rPr>
          <w:rFonts w:asciiTheme="minorHAnsi" w:hAnsiTheme="minorHAnsi" w:cstheme="minorHAnsi"/>
          <w:b w:val="0"/>
          <w:i/>
          <w:sz w:val="20"/>
        </w:rPr>
        <w:t xml:space="preserve"> caso de uso de sistema al que corresponden las pruebas.</w:t>
      </w:r>
    </w:p>
    <w:p w:rsidR="00772E42" w:rsidRPr="00D017A3" w:rsidRDefault="00772E42" w:rsidP="00772E42">
      <w:pPr>
        <w:rPr>
          <w:rFonts w:asciiTheme="minorHAnsi" w:hAnsiTheme="minorHAnsi" w:cstheme="minorHAnsi"/>
          <w:b w:val="0"/>
          <w:i/>
          <w:sz w:val="20"/>
        </w:rPr>
      </w:pPr>
      <w:r w:rsidRPr="00D017A3">
        <w:rPr>
          <w:rFonts w:asciiTheme="minorHAnsi" w:hAnsiTheme="minorHAnsi" w:cstheme="minorHAnsi"/>
          <w:i/>
          <w:sz w:val="20"/>
        </w:rPr>
        <w:t>Objetivo General:</w:t>
      </w:r>
      <w:r w:rsidRPr="00D017A3">
        <w:rPr>
          <w:rFonts w:asciiTheme="minorHAnsi" w:hAnsiTheme="minorHAnsi" w:cstheme="minorHAnsi"/>
          <w:b w:val="0"/>
          <w:i/>
          <w:sz w:val="20"/>
        </w:rPr>
        <w:t xml:space="preserve"> objetivo de las pruebas.</w:t>
      </w:r>
    </w:p>
    <w:p w:rsidR="00772E42" w:rsidRPr="00D017A3" w:rsidRDefault="00772E42" w:rsidP="00772E42">
      <w:pPr>
        <w:rPr>
          <w:rFonts w:asciiTheme="minorHAnsi" w:hAnsiTheme="minorHAnsi" w:cstheme="minorHAnsi"/>
          <w:b w:val="0"/>
          <w:i/>
          <w:sz w:val="20"/>
        </w:rPr>
      </w:pPr>
      <w:r w:rsidRPr="00D017A3">
        <w:rPr>
          <w:rFonts w:asciiTheme="minorHAnsi" w:hAnsiTheme="minorHAnsi" w:cstheme="minorHAnsi"/>
          <w:i/>
          <w:sz w:val="20"/>
        </w:rPr>
        <w:t>Precondición General:</w:t>
      </w:r>
      <w:r w:rsidRPr="00D017A3">
        <w:rPr>
          <w:rFonts w:asciiTheme="minorHAnsi" w:hAnsiTheme="minorHAnsi" w:cstheme="minorHAnsi"/>
          <w:b w:val="0"/>
          <w:i/>
          <w:sz w:val="20"/>
        </w:rPr>
        <w:t xml:space="preserve"> precondición para todos los casos de prueba.</w:t>
      </w:r>
    </w:p>
    <w:p w:rsidR="00772E42" w:rsidRPr="00D017A3" w:rsidRDefault="00772E42" w:rsidP="00772E42">
      <w:pPr>
        <w:rPr>
          <w:rFonts w:asciiTheme="minorHAnsi" w:hAnsiTheme="minorHAnsi" w:cstheme="minorHAnsi"/>
          <w:b w:val="0"/>
          <w:i/>
          <w:sz w:val="20"/>
        </w:rPr>
      </w:pPr>
      <w:r w:rsidRPr="00D017A3">
        <w:rPr>
          <w:rFonts w:asciiTheme="minorHAnsi" w:hAnsiTheme="minorHAnsi" w:cstheme="minorHAnsi"/>
          <w:i/>
          <w:sz w:val="20"/>
        </w:rPr>
        <w:lastRenderedPageBreak/>
        <w:t>Versión:</w:t>
      </w:r>
      <w:r w:rsidRPr="00D017A3">
        <w:rPr>
          <w:rFonts w:asciiTheme="minorHAnsi" w:hAnsiTheme="minorHAnsi" w:cstheme="minorHAnsi"/>
          <w:b w:val="0"/>
          <w:i/>
          <w:sz w:val="20"/>
        </w:rPr>
        <w:t xml:space="preserve"> versión del documento.</w:t>
      </w:r>
    </w:p>
    <w:p w:rsidR="00772E42" w:rsidRPr="00D017A3" w:rsidRDefault="00772E42" w:rsidP="00772E42">
      <w:pPr>
        <w:rPr>
          <w:rFonts w:asciiTheme="minorHAnsi" w:hAnsiTheme="minorHAnsi" w:cstheme="minorHAnsi"/>
          <w:b w:val="0"/>
          <w:i/>
          <w:sz w:val="20"/>
        </w:rPr>
      </w:pPr>
      <w:r w:rsidRPr="00D017A3">
        <w:rPr>
          <w:rFonts w:asciiTheme="minorHAnsi" w:hAnsiTheme="minorHAnsi" w:cstheme="minorHAnsi"/>
          <w:i/>
          <w:sz w:val="20"/>
        </w:rPr>
        <w:t>Caso:</w:t>
      </w:r>
      <w:r w:rsidRPr="00D017A3">
        <w:rPr>
          <w:rFonts w:asciiTheme="minorHAnsi" w:hAnsiTheme="minorHAnsi" w:cstheme="minorHAnsi"/>
          <w:b w:val="0"/>
          <w:i/>
          <w:sz w:val="20"/>
        </w:rPr>
        <w:t xml:space="preserve"> número de caso de prueba.</w:t>
      </w:r>
    </w:p>
    <w:p w:rsidR="00772E42" w:rsidRPr="00D017A3" w:rsidRDefault="00772E42" w:rsidP="00772E42">
      <w:pPr>
        <w:rPr>
          <w:rFonts w:asciiTheme="minorHAnsi" w:hAnsiTheme="minorHAnsi" w:cstheme="minorHAnsi"/>
          <w:b w:val="0"/>
          <w:i/>
          <w:sz w:val="20"/>
        </w:rPr>
      </w:pPr>
      <w:r w:rsidRPr="00D017A3">
        <w:rPr>
          <w:rFonts w:asciiTheme="minorHAnsi" w:hAnsiTheme="minorHAnsi" w:cstheme="minorHAnsi"/>
          <w:i/>
          <w:sz w:val="20"/>
        </w:rPr>
        <w:t>Precondición:</w:t>
      </w:r>
      <w:r w:rsidRPr="00D017A3">
        <w:rPr>
          <w:rFonts w:asciiTheme="minorHAnsi" w:hAnsiTheme="minorHAnsi" w:cstheme="minorHAnsi"/>
          <w:b w:val="0"/>
          <w:i/>
          <w:sz w:val="20"/>
        </w:rPr>
        <w:t xml:space="preserve"> precondición del caso de prueba particular.</w:t>
      </w:r>
    </w:p>
    <w:p w:rsidR="00772E42" w:rsidRPr="00D017A3" w:rsidRDefault="00772E42" w:rsidP="00772E42">
      <w:pPr>
        <w:rPr>
          <w:rFonts w:asciiTheme="minorHAnsi" w:hAnsiTheme="minorHAnsi" w:cstheme="minorHAnsi"/>
          <w:b w:val="0"/>
          <w:i/>
          <w:sz w:val="20"/>
        </w:rPr>
      </w:pPr>
      <w:r w:rsidRPr="00D017A3">
        <w:rPr>
          <w:rFonts w:asciiTheme="minorHAnsi" w:hAnsiTheme="minorHAnsi" w:cstheme="minorHAnsi"/>
          <w:i/>
          <w:sz w:val="20"/>
        </w:rPr>
        <w:t>Objetivo:</w:t>
      </w:r>
      <w:r w:rsidRPr="00D017A3">
        <w:rPr>
          <w:rFonts w:asciiTheme="minorHAnsi" w:hAnsiTheme="minorHAnsi" w:cstheme="minorHAnsi"/>
          <w:b w:val="0"/>
          <w:i/>
          <w:sz w:val="20"/>
        </w:rPr>
        <w:t xml:space="preserve"> objetivo del caso de prueba particular.</w:t>
      </w:r>
    </w:p>
    <w:p w:rsidR="00772E42" w:rsidRPr="00D017A3" w:rsidRDefault="00772E42" w:rsidP="00772E42">
      <w:pPr>
        <w:rPr>
          <w:rFonts w:asciiTheme="minorHAnsi" w:hAnsiTheme="minorHAnsi" w:cstheme="minorHAnsi"/>
          <w:b w:val="0"/>
          <w:i/>
          <w:sz w:val="20"/>
        </w:rPr>
      </w:pPr>
      <w:r w:rsidRPr="00D017A3">
        <w:rPr>
          <w:rFonts w:asciiTheme="minorHAnsi" w:hAnsiTheme="minorHAnsi" w:cstheme="minorHAnsi"/>
          <w:i/>
          <w:sz w:val="20"/>
        </w:rPr>
        <w:t>Pasos:</w:t>
      </w:r>
      <w:r w:rsidRPr="00D017A3">
        <w:rPr>
          <w:rFonts w:asciiTheme="minorHAnsi" w:hAnsiTheme="minorHAnsi" w:cstheme="minorHAnsi"/>
          <w:b w:val="0"/>
          <w:i/>
          <w:sz w:val="20"/>
        </w:rPr>
        <w:t xml:space="preserve"> pasos del caso de prueba.</w:t>
      </w:r>
    </w:p>
    <w:p w:rsidR="00772E42" w:rsidRPr="00D017A3" w:rsidRDefault="00772E42" w:rsidP="00772E42">
      <w:pPr>
        <w:rPr>
          <w:rFonts w:asciiTheme="minorHAnsi" w:hAnsiTheme="minorHAnsi" w:cstheme="minorHAnsi"/>
          <w:b w:val="0"/>
          <w:i/>
          <w:sz w:val="20"/>
        </w:rPr>
      </w:pPr>
      <w:r w:rsidRPr="00D017A3">
        <w:rPr>
          <w:rFonts w:asciiTheme="minorHAnsi" w:hAnsiTheme="minorHAnsi" w:cstheme="minorHAnsi"/>
          <w:i/>
          <w:sz w:val="20"/>
        </w:rPr>
        <w:t>Datos:</w:t>
      </w:r>
      <w:r w:rsidRPr="00D017A3">
        <w:rPr>
          <w:rFonts w:asciiTheme="minorHAnsi" w:hAnsiTheme="minorHAnsi" w:cstheme="minorHAnsi"/>
          <w:b w:val="0"/>
          <w:i/>
          <w:sz w:val="20"/>
        </w:rPr>
        <w:t xml:space="preserve"> datos de entrada a utilizar en el caso de prueba.</w:t>
      </w:r>
    </w:p>
    <w:p w:rsidR="00772E42" w:rsidRPr="00D017A3" w:rsidRDefault="00772E42" w:rsidP="00772E42">
      <w:pPr>
        <w:rPr>
          <w:rFonts w:asciiTheme="minorHAnsi" w:hAnsiTheme="minorHAnsi" w:cstheme="minorHAnsi"/>
          <w:b w:val="0"/>
          <w:i/>
          <w:sz w:val="20"/>
        </w:rPr>
      </w:pPr>
      <w:r w:rsidRPr="00D017A3">
        <w:rPr>
          <w:rFonts w:asciiTheme="minorHAnsi" w:hAnsiTheme="minorHAnsi" w:cstheme="minorHAnsi"/>
          <w:i/>
          <w:sz w:val="20"/>
        </w:rPr>
        <w:t>Resultado esperado:</w:t>
      </w:r>
      <w:r w:rsidRPr="00D017A3">
        <w:rPr>
          <w:rFonts w:asciiTheme="minorHAnsi" w:hAnsiTheme="minorHAnsi" w:cstheme="minorHAnsi"/>
          <w:b w:val="0"/>
          <w:i/>
          <w:sz w:val="20"/>
        </w:rPr>
        <w:t xml:space="preserve"> resultado esperado del caso de prueba particular (ej: valor de salida esperado).</w:t>
      </w:r>
    </w:p>
    <w:p w:rsidR="00772E42" w:rsidRPr="00D017A3" w:rsidRDefault="00772E42" w:rsidP="00772E42">
      <w:pPr>
        <w:rPr>
          <w:rFonts w:asciiTheme="minorHAnsi" w:hAnsiTheme="minorHAnsi" w:cstheme="minorHAnsi"/>
          <w:b w:val="0"/>
          <w:i/>
          <w:sz w:val="20"/>
        </w:rPr>
      </w:pPr>
      <w:r w:rsidRPr="00D017A3">
        <w:rPr>
          <w:rFonts w:asciiTheme="minorHAnsi" w:hAnsiTheme="minorHAnsi" w:cstheme="minorHAnsi"/>
          <w:i/>
          <w:sz w:val="20"/>
        </w:rPr>
        <w:t>Comentarios o propuestas que le parece interesante de incluir:</w:t>
      </w:r>
      <w:r w:rsidRPr="00D017A3">
        <w:rPr>
          <w:rFonts w:asciiTheme="minorHAnsi" w:hAnsiTheme="minorHAnsi" w:cstheme="minorHAnsi"/>
          <w:b w:val="0"/>
          <w:i/>
          <w:sz w:val="20"/>
        </w:rPr>
        <w:t xml:space="preserve"> campo libre para que el tester escriba sus comentarios.</w:t>
      </w:r>
    </w:p>
    <w:p w:rsidR="00772E42" w:rsidRPr="00D017A3" w:rsidRDefault="00772E42" w:rsidP="00772E42">
      <w:pPr>
        <w:pStyle w:val="StyleHeading312ptBold"/>
      </w:pPr>
    </w:p>
    <w:p w:rsidR="00772E42" w:rsidRPr="00D017A3" w:rsidRDefault="00772E42" w:rsidP="00772E42">
      <w:pPr>
        <w:pStyle w:val="StyleHeading312ptBold"/>
      </w:pPr>
      <w:bookmarkStart w:id="138" w:name="_Toc293527024"/>
      <w:bookmarkStart w:id="139" w:name="_Toc302223048"/>
      <w:r w:rsidRPr="00D017A3">
        <w:t>Test de Volumen y Performance</w:t>
      </w:r>
      <w:bookmarkEnd w:id="138"/>
      <w:bookmarkEnd w:id="139"/>
    </w:p>
    <w:p w:rsidR="00772E42" w:rsidRPr="00D017A3" w:rsidRDefault="00772E42" w:rsidP="00772E42">
      <w:pPr>
        <w:pStyle w:val="StyleHeading312ptBold"/>
      </w:pPr>
    </w:p>
    <w:p w:rsidR="00772E42" w:rsidRPr="00D017A3" w:rsidRDefault="00772E42" w:rsidP="00772E42">
      <w:pPr>
        <w:ind w:left="0"/>
        <w:rPr>
          <w:rFonts w:asciiTheme="minorHAnsi" w:hAnsiTheme="minorHAnsi" w:cstheme="minorHAnsi"/>
          <w:b w:val="0"/>
          <w:i/>
          <w:sz w:val="20"/>
        </w:rPr>
      </w:pPr>
      <w:r w:rsidRPr="00D017A3">
        <w:rPr>
          <w:rFonts w:asciiTheme="minorHAnsi" w:hAnsiTheme="minorHAnsi" w:cstheme="minorHAnsi"/>
          <w:b w:val="0"/>
          <w:i/>
          <w:sz w:val="20"/>
        </w:rPr>
        <w:t>Estas pruebas se llevarán adelante previo a entregar una versión utilizable del sistema al cliente. Su objetivo es detectar problemas de performance ante una gran carga por lo que dependiendo del caso se evaluará el uso de rutinas o módulos de testeo.</w:t>
      </w:r>
    </w:p>
    <w:p w:rsidR="00772E42" w:rsidRPr="00D017A3" w:rsidRDefault="00772E42" w:rsidP="00772E42">
      <w:pPr>
        <w:ind w:left="0"/>
        <w:rPr>
          <w:rFonts w:asciiTheme="minorHAnsi" w:hAnsiTheme="minorHAnsi" w:cstheme="minorHAnsi"/>
          <w:b w:val="0"/>
          <w:i/>
          <w:sz w:val="20"/>
        </w:rPr>
      </w:pPr>
      <w:r w:rsidRPr="00D017A3">
        <w:rPr>
          <w:rFonts w:asciiTheme="minorHAnsi" w:hAnsiTheme="minorHAnsi" w:cstheme="minorHAnsi"/>
          <w:b w:val="0"/>
          <w:i/>
          <w:sz w:val="20"/>
        </w:rPr>
        <w:t>Para estas pruebas se seleccionarán casos de prueba representativos y aptos para pruebas de volumen.</w:t>
      </w:r>
    </w:p>
    <w:p w:rsidR="00772E42" w:rsidRPr="00D017A3" w:rsidRDefault="00772E42" w:rsidP="00772E42">
      <w:pPr>
        <w:ind w:left="0"/>
        <w:rPr>
          <w:rFonts w:asciiTheme="minorHAnsi" w:hAnsiTheme="minorHAnsi" w:cstheme="minorHAnsi"/>
          <w:b w:val="0"/>
          <w:i/>
          <w:sz w:val="20"/>
        </w:rPr>
      </w:pPr>
    </w:p>
    <w:p w:rsidR="00772E42" w:rsidRPr="00D017A3" w:rsidRDefault="00772E42" w:rsidP="00772E42">
      <w:pPr>
        <w:pStyle w:val="StyleHeading312ptBold"/>
      </w:pPr>
      <w:bookmarkStart w:id="140" w:name="_Toc293527025"/>
      <w:bookmarkStart w:id="141" w:name="_Toc302223049"/>
      <w:r w:rsidRPr="00D017A3">
        <w:t>Test de Aceptación del Usuario</w:t>
      </w:r>
      <w:bookmarkEnd w:id="140"/>
      <w:bookmarkEnd w:id="141"/>
    </w:p>
    <w:p w:rsidR="00772E42" w:rsidRPr="00D017A3" w:rsidRDefault="00772E42" w:rsidP="00772E42">
      <w:pPr>
        <w:pStyle w:val="StyleHeading312ptBold"/>
      </w:pPr>
    </w:p>
    <w:p w:rsidR="00772E42" w:rsidRPr="00D017A3" w:rsidRDefault="00772E42" w:rsidP="00772E42">
      <w:pPr>
        <w:ind w:left="0"/>
        <w:rPr>
          <w:rFonts w:asciiTheme="minorHAnsi" w:hAnsiTheme="minorHAnsi" w:cstheme="minorHAnsi"/>
          <w:b w:val="0"/>
          <w:i/>
          <w:sz w:val="20"/>
        </w:rPr>
      </w:pPr>
      <w:r w:rsidRPr="00D017A3">
        <w:rPr>
          <w:rFonts w:asciiTheme="minorHAnsi" w:hAnsiTheme="minorHAnsi" w:cstheme="minorHAnsi"/>
          <w:b w:val="0"/>
          <w:i/>
          <w:sz w:val="20"/>
        </w:rPr>
        <w:t>Se llevaran adelante pruebas para la aceptación del producto. Son pruebas que se harán en un ambiente de test controlado por el usuario y tendrán como objetivo hacer una validación final de que el sistema o parte de el se ajuste a sus necesidades.</w:t>
      </w:r>
    </w:p>
    <w:p w:rsidR="00772E42" w:rsidRPr="00D017A3" w:rsidRDefault="00772E42" w:rsidP="00772E42">
      <w:pPr>
        <w:ind w:left="0"/>
        <w:rPr>
          <w:rFonts w:asciiTheme="minorHAnsi" w:hAnsiTheme="minorHAnsi" w:cstheme="minorHAnsi"/>
          <w:b w:val="0"/>
          <w:i/>
          <w:sz w:val="20"/>
        </w:rPr>
      </w:pPr>
      <w:r w:rsidRPr="00D017A3">
        <w:rPr>
          <w:rFonts w:asciiTheme="minorHAnsi" w:hAnsiTheme="minorHAnsi" w:cstheme="minorHAnsi"/>
          <w:b w:val="0"/>
          <w:i/>
          <w:sz w:val="20"/>
        </w:rPr>
        <w:t>Estas pruebas serán ejecutadas por el usuario y no estarán bajo el control de Sky++.</w:t>
      </w:r>
    </w:p>
    <w:p w:rsidR="00772E42" w:rsidRPr="00D017A3" w:rsidRDefault="00772E42" w:rsidP="00772E42">
      <w:pPr>
        <w:ind w:left="0"/>
        <w:rPr>
          <w:rFonts w:asciiTheme="minorHAnsi" w:hAnsiTheme="minorHAnsi" w:cstheme="minorHAnsi"/>
          <w:b w:val="0"/>
          <w:i/>
          <w:sz w:val="20"/>
        </w:rPr>
      </w:pPr>
    </w:p>
    <w:p w:rsidR="00772E42" w:rsidRPr="00D017A3" w:rsidRDefault="00772E42" w:rsidP="00772E42">
      <w:pPr>
        <w:pStyle w:val="Titulo11"/>
        <w:rPr>
          <w:lang w:val="es-AR"/>
        </w:rPr>
      </w:pPr>
      <w:bookmarkStart w:id="142" w:name="_Toc279602966"/>
      <w:bookmarkStart w:id="143" w:name="_Toc279950891"/>
      <w:bookmarkStart w:id="144" w:name="_Toc293527026"/>
      <w:bookmarkStart w:id="145" w:name="_Toc302223050"/>
      <w:r w:rsidRPr="00D017A3">
        <w:rPr>
          <w:lang w:val="es-AR"/>
        </w:rPr>
        <w:t>PROCESO DE MEJORA CONTINUA</w:t>
      </w:r>
      <w:bookmarkEnd w:id="142"/>
      <w:bookmarkEnd w:id="143"/>
      <w:bookmarkEnd w:id="144"/>
      <w:bookmarkEnd w:id="145"/>
    </w:p>
    <w:p w:rsidR="00772E42" w:rsidRPr="00D017A3" w:rsidRDefault="00772E42" w:rsidP="00772E42">
      <w:pPr>
        <w:spacing w:after="0"/>
        <w:ind w:left="0"/>
        <w:rPr>
          <w:rFonts w:asciiTheme="minorHAnsi" w:hAnsiTheme="minorHAnsi" w:cstheme="minorHAnsi"/>
          <w:b w:val="0"/>
          <w:i/>
          <w:sz w:val="20"/>
        </w:rPr>
      </w:pPr>
    </w:p>
    <w:p w:rsidR="00772E42" w:rsidRPr="00D017A3" w:rsidRDefault="00772E42" w:rsidP="00772E42">
      <w:pPr>
        <w:ind w:left="0"/>
        <w:rPr>
          <w:rFonts w:asciiTheme="minorHAnsi" w:hAnsiTheme="minorHAnsi" w:cstheme="minorHAnsi"/>
          <w:b w:val="0"/>
          <w:i/>
          <w:sz w:val="20"/>
        </w:rPr>
      </w:pPr>
      <w:r w:rsidRPr="00D017A3">
        <w:rPr>
          <w:rFonts w:asciiTheme="minorHAnsi" w:hAnsiTheme="minorHAnsi" w:cstheme="minorHAnsi"/>
          <w:b w:val="0"/>
          <w:i/>
          <w:sz w:val="20"/>
        </w:rPr>
        <w:t>Mediante este proceso usamos nuestra capacidad proactiva para mejorar nuestros productos, servicios y procesos, apoyados en las métricas para la toma de decisiones para mejorar la calidad.</w:t>
      </w:r>
    </w:p>
    <w:p w:rsidR="00772E42" w:rsidRPr="00D017A3" w:rsidRDefault="00772E42" w:rsidP="00772E42">
      <w:pPr>
        <w:rPr>
          <w:rFonts w:asciiTheme="minorHAnsi" w:hAnsiTheme="minorHAnsi" w:cstheme="minorHAnsi"/>
          <w:b w:val="0"/>
          <w:i/>
          <w:sz w:val="20"/>
        </w:rPr>
      </w:pPr>
    </w:p>
    <w:p w:rsidR="00772E42" w:rsidRPr="00D017A3" w:rsidRDefault="007118B3" w:rsidP="00772E42">
      <w:pPr>
        <w:rPr>
          <w:rFonts w:asciiTheme="minorHAnsi" w:hAnsiTheme="minorHAnsi" w:cstheme="minorHAnsi"/>
          <w:b w:val="0"/>
          <w:i/>
          <w:sz w:val="20"/>
        </w:rPr>
      </w:pPr>
      <w:r>
        <w:rPr>
          <w:rFonts w:asciiTheme="minorHAnsi" w:hAnsiTheme="minorHAnsi" w:cstheme="minorHAnsi"/>
          <w:b w:val="0"/>
          <w:i/>
          <w:noProof/>
          <w:sz w:val="20"/>
          <w:lang w:eastAsia="es-AR"/>
        </w:rPr>
        <w:lastRenderedPageBreak/>
        <w:pict>
          <v:shapetype id="_x0000_t202" coordsize="21600,21600" o:spt="202" path="m,l,21600r21600,l21600,xe">
            <v:stroke joinstyle="miter"/>
            <v:path gradientshapeok="t" o:connecttype="rect"/>
          </v:shapetype>
          <v:shape id="Cuadro de texto 7" o:spid="_x0000_s1030" type="#_x0000_t202" style="position:absolute;left:0;text-align:left;margin-left:352.3pt;margin-top:113.95pt;width:67.25pt;height:25.6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" filled="f" stroked="f">
            <v:textbox>
              <w:txbxContent>
                <w:p w:rsidR="00D71DF7" w:rsidRDefault="00D71DF7" w:rsidP="00772E42">
                  <w:pPr>
                    <w:rPr>
                      <w:lang w:val="es-ES"/>
                    </w:rPr>
                  </w:pPr>
                  <w:r>
                    <w:rPr>
                      <w:lang w:val="es-ES"/>
                    </w:rPr>
                    <w:t>Hacer</w:t>
                  </w:r>
                </w:p>
              </w:txbxContent>
            </v:textbox>
          </v:shape>
        </w:pict>
      </w:r>
      <w:r>
        <w:rPr>
          <w:rFonts w:asciiTheme="minorHAnsi" w:hAnsiTheme="minorHAnsi" w:cstheme="minorHAnsi"/>
          <w:b w:val="0"/>
          <w:i/>
          <w:noProof/>
          <w:sz w:val="20"/>
          <w:lang w:eastAsia="es-AR"/>
        </w:rPr>
        <w:pict>
          <v:shape id="Cuadro de texto 6" o:spid="_x0000_s1031" type="#_x0000_t202" style="position:absolute;left:0;text-align:left;margin-left:18.4pt;margin-top:113.95pt;width:73.5pt;height:25.6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" filled="f" stroked="f">
            <v:textbox>
              <w:txbxContent>
                <w:p w:rsidR="00D71DF7" w:rsidRDefault="00D71DF7" w:rsidP="00772E42">
                  <w:pPr>
                    <w:rPr>
                      <w:lang w:val="es-ES"/>
                    </w:rPr>
                  </w:pPr>
                  <w:r>
                    <w:rPr>
                      <w:lang w:val="es-ES"/>
                    </w:rPr>
                    <w:t>Actuar</w:t>
                  </w:r>
                </w:p>
              </w:txbxContent>
            </v:textbox>
          </v:shape>
        </w:pict>
      </w:r>
      <w:r>
        <w:rPr>
          <w:rFonts w:asciiTheme="minorHAnsi" w:hAnsiTheme="minorHAnsi" w:cstheme="minorHAnsi"/>
          <w:b w:val="0"/>
          <w:i/>
          <w:noProof/>
          <w:sz w:val="20"/>
          <w:lang w:eastAsia="es-AR"/>
        </w:rPr>
        <w:pict>
          <v:shape id="Cuadro de texto 5" o:spid="_x0000_s1032" type="#_x0000_t202" style="position:absolute;left:0;text-align:left;margin-left:101.85pt;margin-top:227.55pt;width:86.25pt;height:22.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" filled="f" stroked="f">
            <v:textbox>
              <w:txbxContent>
                <w:p w:rsidR="00D71DF7" w:rsidRDefault="00D71DF7" w:rsidP="00772E42">
                  <w:pPr>
                    <w:rPr>
                      <w:lang w:val="es-ES"/>
                    </w:rPr>
                  </w:pPr>
                  <w:r>
                    <w:rPr>
                      <w:lang w:val="es-ES"/>
                    </w:rPr>
                    <w:t>Comprobar</w:t>
                  </w:r>
                </w:p>
              </w:txbxContent>
            </v:textbox>
          </v:shape>
        </w:pict>
      </w:r>
      <w:r>
        <w:rPr>
          <w:rFonts w:asciiTheme="minorHAnsi" w:hAnsiTheme="minorHAnsi" w:cstheme="minorHAnsi"/>
          <w:b w:val="0"/>
          <w:i/>
          <w:noProof/>
          <w:sz w:val="20"/>
          <w:lang w:eastAsia="es-AR"/>
        </w:rPr>
        <w:pict>
          <v:shape id="Cuadro de texto 3" o:spid="_x0000_s1033" type="#_x0000_t202" style="position:absolute;left:0;text-align:left;margin-left:253.8pt;margin-top:4.95pt;width:76.65pt;height:20.7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" filled="f" stroked="f">
            <v:textbox>
              <w:txbxContent>
                <w:p w:rsidR="00D71DF7" w:rsidRDefault="00D71DF7" w:rsidP="00772E42">
                  <w:pPr>
                    <w:rPr>
                      <w:lang w:val="es-ES"/>
                    </w:rPr>
                  </w:pPr>
                  <w:r>
                    <w:rPr>
                      <w:lang w:val="es-ES"/>
                    </w:rPr>
                    <w:t>Planificar</w:t>
                  </w:r>
                </w:p>
              </w:txbxContent>
            </v:textbox>
          </v:shape>
        </w:pict>
      </w:r>
      <w:r w:rsidR="00772E42" w:rsidRPr="00D017A3">
        <w:rPr>
          <w:rFonts w:asciiTheme="minorHAnsi" w:hAnsiTheme="minorHAnsi" w:cstheme="minorHAnsi"/>
          <w:b w:val="0"/>
          <w:i/>
          <w:noProof/>
          <w:sz w:val="20"/>
          <w:lang w:eastAsia="es-AR"/>
        </w:rPr>
        <w:drawing>
          <wp:inline distT="0" distB="0" distL="0" distR="0">
            <wp:extent cx="5398936" cy="3291840"/>
            <wp:effectExtent l="0" t="0" r="0" b="381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772E42" w:rsidRPr="00D017A3" w:rsidRDefault="00772E42" w:rsidP="00772E42">
      <w:pPr>
        <w:jc w:val="center"/>
        <w:rPr>
          <w:rFonts w:asciiTheme="minorHAnsi" w:hAnsiTheme="minorHAnsi" w:cstheme="minorHAnsi"/>
          <w:b w:val="0"/>
          <w:i/>
          <w:sz w:val="20"/>
        </w:rPr>
      </w:pPr>
    </w:p>
    <w:p w:rsidR="00772E42" w:rsidRPr="00D017A3" w:rsidRDefault="00772E42" w:rsidP="00772E42">
      <w:pPr>
        <w:rPr>
          <w:rFonts w:asciiTheme="minorHAnsi" w:hAnsiTheme="minorHAnsi" w:cstheme="minorHAnsi"/>
          <w:b w:val="0"/>
          <w:i/>
          <w:sz w:val="20"/>
        </w:rPr>
      </w:pPr>
      <w:r w:rsidRPr="00D017A3">
        <w:rPr>
          <w:rFonts w:asciiTheme="minorHAnsi" w:hAnsiTheme="minorHAnsi" w:cstheme="minorHAnsi"/>
          <w:b w:val="0"/>
          <w:i/>
          <w:sz w:val="20"/>
        </w:rPr>
        <w:t>El proceso de mejora continua se nutre del análisis postmortem de proyectos anteriores para aplicar las lecciones aprendidas en los nuevos proyectos. Esto genera una retroalimentación e incrementa la madurez de la organización en cada proyecto.</w:t>
      </w:r>
    </w:p>
    <w:p w:rsidR="00772E42" w:rsidRPr="00D017A3" w:rsidRDefault="00772E42" w:rsidP="00772E42">
      <w:pPr>
        <w:rPr>
          <w:rFonts w:asciiTheme="minorHAnsi" w:hAnsiTheme="minorHAnsi" w:cstheme="minorHAnsi"/>
          <w:b w:val="0"/>
          <w:i/>
          <w:sz w:val="20"/>
        </w:rPr>
      </w:pPr>
      <w:r w:rsidRPr="00D017A3">
        <w:rPr>
          <w:rFonts w:asciiTheme="minorHAnsi" w:hAnsiTheme="minorHAnsi" w:cstheme="minorHAnsi"/>
          <w:b w:val="0"/>
          <w:i/>
          <w:sz w:val="20"/>
        </w:rPr>
        <w:t>Se ejecuta en forma trimestral y consiste en un análisis de todos los artefactos de post mortem generados en el período y las lecciones aprendidas en el pasado que es llevado adelante por la gerencia de calidad.</w:t>
      </w:r>
    </w:p>
    <w:p w:rsidR="00772E42" w:rsidRPr="00D017A3" w:rsidRDefault="00772E42" w:rsidP="00772E42">
      <w:pPr>
        <w:ind w:left="0"/>
        <w:rPr>
          <w:rFonts w:asciiTheme="minorHAnsi" w:hAnsiTheme="minorHAnsi" w:cstheme="minorHAnsi"/>
          <w:b w:val="0"/>
          <w:i/>
          <w:sz w:val="20"/>
        </w:rPr>
      </w:pPr>
    </w:p>
    <w:p w:rsidR="00772E42" w:rsidRPr="00D017A3" w:rsidRDefault="00772E42" w:rsidP="00772E42">
      <w:pPr>
        <w:ind w:left="0"/>
        <w:rPr>
          <w:rFonts w:asciiTheme="minorHAnsi" w:hAnsiTheme="minorHAnsi" w:cstheme="minorHAnsi"/>
          <w:b w:val="0"/>
          <w:i/>
          <w:sz w:val="20"/>
        </w:rPr>
      </w:pPr>
    </w:p>
    <w:p w:rsidR="00F2146E" w:rsidRDefault="00F2146E" w:rsidP="00F2146E">
      <w:pPr>
        <w:spacing w:after="0"/>
        <w:ind w:left="0" w:right="-994"/>
        <w:rPr>
          <w:rFonts w:cs="Calibri"/>
          <w:b w:val="0"/>
          <w:sz w:val="20"/>
        </w:rPr>
      </w:pPr>
    </w:p>
    <w:p w:rsidR="00F2146E" w:rsidRDefault="00F2146E" w:rsidP="00F2146E">
      <w:pPr>
        <w:spacing w:after="0"/>
        <w:ind w:left="0" w:right="-994"/>
        <w:rPr>
          <w:rFonts w:cs="Calibri"/>
          <w:b w:val="0"/>
          <w:sz w:val="20"/>
        </w:rPr>
      </w:pPr>
    </w:p>
    <w:p w:rsidR="00F2146E" w:rsidRDefault="00F2146E" w:rsidP="00F2146E"/>
    <w:p w:rsidR="00DF34EB" w:rsidRDefault="00DF34EB"/>
    <w:sectPr w:rsidR="00DF34EB" w:rsidSect="00D71DF7">
      <w:headerReference w:type="default" r:id="rId19"/>
      <w:footerReference w:type="default" r:id="rId20"/>
      <w:pgSz w:w="11906" w:h="16838"/>
      <w:pgMar w:top="1417" w:right="1701" w:bottom="719" w:left="1701" w:header="708" w:footer="454"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3170" w:rsidRDefault="00123170" w:rsidP="00F2146E">
      <w:pPr>
        <w:spacing w:after="0"/>
      </w:pPr>
      <w:r>
        <w:separator/>
      </w:r>
    </w:p>
  </w:endnote>
  <w:endnote w:type="continuationSeparator" w:id="0">
    <w:p w:rsidR="00123170" w:rsidRDefault="00123170" w:rsidP="00F2146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gilita Com Light">
    <w:altName w:val="Trebuchet MS"/>
    <w:charset w:val="00"/>
    <w:family w:val="swiss"/>
    <w:pitch w:val="variable"/>
    <w:sig w:usb0="00000001" w:usb1="5000F46B" w:usb2="00000000" w:usb3="00000000" w:csb0="0000009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Borders>
        <w:bottom w:val="single" w:sz="4" w:space="0" w:color="auto"/>
        <w:insideH w:val="single" w:sz="4" w:space="0" w:color="auto"/>
      </w:tblBorders>
      <w:tblLayout w:type="fixed"/>
      <w:tblCellMar>
        <w:left w:w="70" w:type="dxa"/>
        <w:right w:w="70" w:type="dxa"/>
      </w:tblCellMar>
      <w:tblLook w:val="0000"/>
    </w:tblPr>
    <w:tblGrid>
      <w:gridCol w:w="6495"/>
      <w:gridCol w:w="2865"/>
    </w:tblGrid>
    <w:tr w:rsidR="00D71DF7" w:rsidTr="00D71DF7">
      <w:trPr>
        <w:trHeight w:val="119"/>
      </w:trPr>
      <w:tc>
        <w:tcPr>
          <w:tcW w:w="6495" w:type="dxa"/>
          <w:vAlign w:val="center"/>
        </w:tcPr>
        <w:p w:rsidR="00D71DF7" w:rsidRPr="000340DF" w:rsidRDefault="00D71DF7" w:rsidP="00D71DF7">
          <w:pPr>
            <w:pStyle w:val="Piedepgina"/>
            <w:jc w:val="left"/>
            <w:rPr>
              <w:sz w:val="20"/>
              <w:lang w:val="es-ES"/>
            </w:rPr>
          </w:pPr>
        </w:p>
      </w:tc>
      <w:tc>
        <w:tcPr>
          <w:tcW w:w="2865" w:type="dxa"/>
          <w:vAlign w:val="center"/>
        </w:tcPr>
        <w:p w:rsidR="00D71DF7" w:rsidRPr="000340DF" w:rsidRDefault="00D71DF7" w:rsidP="00D71DF7">
          <w:pPr>
            <w:pStyle w:val="Encabezado"/>
            <w:jc w:val="right"/>
            <w:rPr>
              <w:rFonts w:ascii="Agilita Com Light" w:hAnsi="Agilita Com Light"/>
              <w:sz w:val="20"/>
            </w:rPr>
          </w:pPr>
          <w:r w:rsidRPr="002954D0">
            <w:rPr>
              <w:rStyle w:val="Nmerodepgina"/>
              <w:sz w:val="20"/>
              <w:lang w:val="es-ES"/>
            </w:rPr>
            <w:t xml:space="preserve">Página </w:t>
          </w:r>
          <w:r w:rsidRPr="002954D0">
            <w:rPr>
              <w:rStyle w:val="Nmerodepgina"/>
              <w:sz w:val="20"/>
              <w:lang w:val="es-ES"/>
            </w:rPr>
            <w:fldChar w:fldCharType="begin"/>
          </w:r>
          <w:r w:rsidRPr="002954D0">
            <w:rPr>
              <w:rStyle w:val="Nmerodepgina"/>
              <w:sz w:val="20"/>
              <w:lang w:val="es-ES"/>
            </w:rPr>
            <w:instrText xml:space="preserve"> PAGE </w:instrText>
          </w:r>
          <w:r w:rsidRPr="002954D0">
            <w:rPr>
              <w:rStyle w:val="Nmerodepgina"/>
              <w:sz w:val="20"/>
              <w:lang w:val="es-ES"/>
            </w:rPr>
            <w:fldChar w:fldCharType="separate"/>
          </w:r>
          <w:r w:rsidR="00D16A8A">
            <w:rPr>
              <w:rStyle w:val="Nmerodepgina"/>
              <w:noProof/>
              <w:sz w:val="20"/>
              <w:lang w:val="es-ES"/>
            </w:rPr>
            <w:t>8</w:t>
          </w:r>
          <w:r w:rsidRPr="002954D0">
            <w:rPr>
              <w:rStyle w:val="Nmerodepgina"/>
              <w:sz w:val="20"/>
              <w:lang w:val="es-ES"/>
            </w:rPr>
            <w:fldChar w:fldCharType="end"/>
          </w:r>
          <w:r w:rsidRPr="002954D0">
            <w:rPr>
              <w:rStyle w:val="Nmerodepgina"/>
              <w:sz w:val="20"/>
              <w:lang w:val="es-ES"/>
            </w:rPr>
            <w:t xml:space="preserve"> de </w:t>
          </w:r>
          <w:r w:rsidRPr="002954D0">
            <w:rPr>
              <w:rStyle w:val="Nmerodepgina"/>
              <w:sz w:val="20"/>
              <w:lang w:val="es-ES"/>
            </w:rPr>
            <w:fldChar w:fldCharType="begin"/>
          </w:r>
          <w:r w:rsidRPr="002954D0">
            <w:rPr>
              <w:rStyle w:val="Nmerodepgina"/>
              <w:sz w:val="20"/>
              <w:lang w:val="es-ES"/>
            </w:rPr>
            <w:instrText xml:space="preserve"> NUMPAGES </w:instrText>
          </w:r>
          <w:r w:rsidRPr="002954D0">
            <w:rPr>
              <w:rStyle w:val="Nmerodepgina"/>
              <w:sz w:val="20"/>
              <w:lang w:val="es-ES"/>
            </w:rPr>
            <w:fldChar w:fldCharType="separate"/>
          </w:r>
          <w:r w:rsidR="00D16A8A">
            <w:rPr>
              <w:rStyle w:val="Nmerodepgina"/>
              <w:noProof/>
              <w:sz w:val="20"/>
              <w:lang w:val="es-ES"/>
            </w:rPr>
            <w:t>18</w:t>
          </w:r>
          <w:r w:rsidRPr="002954D0">
            <w:rPr>
              <w:rStyle w:val="Nmerodepgina"/>
              <w:sz w:val="20"/>
              <w:lang w:val="es-ES"/>
            </w:rPr>
            <w:fldChar w:fldCharType="end"/>
          </w:r>
        </w:p>
      </w:tc>
    </w:tr>
  </w:tbl>
  <w:p w:rsidR="00D71DF7" w:rsidRPr="001D6C34" w:rsidRDefault="00D71DF7" w:rsidP="00D71DF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3170" w:rsidRDefault="00123170" w:rsidP="00F2146E">
      <w:pPr>
        <w:spacing w:after="0"/>
      </w:pPr>
      <w:r>
        <w:separator/>
      </w:r>
    </w:p>
  </w:footnote>
  <w:footnote w:type="continuationSeparator" w:id="0">
    <w:p w:rsidR="00123170" w:rsidRDefault="00123170" w:rsidP="00F2146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DF7" w:rsidRDefault="00D71DF7" w:rsidP="00D71DF7">
    <w:pPr>
      <w:pStyle w:val="Encabezado"/>
      <w:tabs>
        <w:tab w:val="clear" w:pos="4252"/>
        <w:tab w:val="clear" w:pos="8504"/>
        <w:tab w:val="left" w:pos="2955"/>
        <w:tab w:val="left" w:pos="3932"/>
      </w:tabs>
    </w:pPr>
    <w:r>
      <w:tab/>
    </w:r>
  </w:p>
  <w:tbl>
    <w:tblPr>
      <w:tblW w:w="9145" w:type="dxa"/>
      <w:tblInd w:w="-7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127"/>
      <w:gridCol w:w="3049"/>
      <w:gridCol w:w="1275"/>
      <w:gridCol w:w="1701"/>
      <w:gridCol w:w="993"/>
    </w:tblGrid>
    <w:tr w:rsidR="00D71DF7" w:rsidRPr="00E864BA" w:rsidTr="00D71DF7">
      <w:tc>
        <w:tcPr>
          <w:tcW w:w="2127" w:type="dxa"/>
          <w:vMerge w:val="restart"/>
        </w:tcPr>
        <w:p w:rsidR="00D71DF7" w:rsidRPr="00E864BA" w:rsidRDefault="00D71DF7" w:rsidP="00D71DF7">
          <w:pPr>
            <w:pStyle w:val="EncabezadoTitulos"/>
            <w:rPr>
              <w:rFonts w:asciiTheme="minorHAnsi" w:hAnsiTheme="minorHAnsi"/>
              <w:noProof/>
              <w:sz w:val="16"/>
              <w:szCs w:val="16"/>
              <w:lang w:val="es-ES"/>
            </w:rPr>
          </w:pPr>
          <w:r w:rsidRPr="00E864BA">
            <w:rPr>
              <w:noProof/>
              <w:lang w:val="es-AR" w:eastAsia="es-AR"/>
            </w:rPr>
            <w:drawing>
              <wp:inline distT="0" distB="0" distL="0" distR="0">
                <wp:extent cx="943058" cy="690166"/>
                <wp:effectExtent l="19050" t="0" r="9442"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44450" cy="691185"/>
                        </a:xfrm>
                        <a:prstGeom prst="rect">
                          <a:avLst/>
                        </a:prstGeom>
                        <a:noFill/>
                        <a:ln w="9525">
                          <a:noFill/>
                          <a:miter lim="800000"/>
                          <a:headEnd/>
                          <a:tailEnd/>
                        </a:ln>
                      </pic:spPr>
                    </pic:pic>
                  </a:graphicData>
                </a:graphic>
              </wp:inline>
            </w:drawing>
          </w:r>
        </w:p>
      </w:tc>
      <w:tc>
        <w:tcPr>
          <w:tcW w:w="3049" w:type="dxa"/>
          <w:vMerge w:val="restart"/>
        </w:tcPr>
        <w:p w:rsidR="00D71DF7" w:rsidRDefault="00D71DF7" w:rsidP="00D71DF7">
          <w:pPr>
            <w:pStyle w:val="Encabezado"/>
            <w:ind w:left="0"/>
            <w:contextualSpacing/>
            <w:jc w:val="left"/>
            <w:rPr>
              <w:rFonts w:asciiTheme="minorHAnsi" w:hAnsiTheme="minorHAnsi"/>
              <w:noProof/>
              <w:sz w:val="16"/>
              <w:szCs w:val="16"/>
              <w:lang w:val="es-ES"/>
            </w:rPr>
          </w:pPr>
          <w:r w:rsidRPr="00E864BA">
            <w:rPr>
              <w:rFonts w:asciiTheme="minorHAnsi" w:hAnsiTheme="minorHAnsi"/>
              <w:noProof/>
              <w:sz w:val="16"/>
              <w:szCs w:val="16"/>
              <w:lang w:val="es-ES"/>
            </w:rPr>
            <w:t>Proyecto</w:t>
          </w:r>
          <w:r>
            <w:rPr>
              <w:rFonts w:asciiTheme="minorHAnsi" w:hAnsiTheme="minorHAnsi"/>
              <w:noProof/>
              <w:sz w:val="16"/>
              <w:szCs w:val="16"/>
              <w:lang w:val="es-ES"/>
            </w:rPr>
            <w:t>:</w:t>
          </w:r>
        </w:p>
        <w:p w:rsidR="00D71DF7" w:rsidRPr="00E864BA" w:rsidRDefault="00D71DF7" w:rsidP="00D71DF7">
          <w:pPr>
            <w:pStyle w:val="Encabezado"/>
            <w:contextualSpacing/>
            <w:jc w:val="left"/>
            <w:rPr>
              <w:rFonts w:asciiTheme="minorHAnsi" w:hAnsiTheme="minorHAnsi"/>
              <w:noProof/>
              <w:sz w:val="16"/>
              <w:szCs w:val="16"/>
              <w:lang w:val="es-ES"/>
            </w:rPr>
          </w:pPr>
          <w:r>
            <w:rPr>
              <w:rFonts w:asciiTheme="minorHAnsi" w:hAnsiTheme="minorHAnsi"/>
              <w:noProof/>
              <w:sz w:val="16"/>
              <w:szCs w:val="16"/>
              <w:lang w:val="es-ES"/>
            </w:rPr>
            <w:t>Rainshow</w:t>
          </w:r>
        </w:p>
      </w:tc>
      <w:tc>
        <w:tcPr>
          <w:tcW w:w="1275" w:type="dxa"/>
          <w:tcBorders>
            <w:bottom w:val="nil"/>
          </w:tcBorders>
        </w:tcPr>
        <w:p w:rsidR="00D71DF7" w:rsidRPr="00E864BA" w:rsidRDefault="00D71DF7" w:rsidP="00D71DF7">
          <w:pPr>
            <w:pStyle w:val="EncabezadoTitulos"/>
            <w:contextualSpacing/>
            <w:jc w:val="left"/>
            <w:rPr>
              <w:rFonts w:asciiTheme="minorHAnsi" w:hAnsiTheme="minorHAnsi"/>
              <w:noProof/>
              <w:sz w:val="16"/>
              <w:szCs w:val="16"/>
              <w:lang w:val="es-ES"/>
            </w:rPr>
          </w:pPr>
        </w:p>
      </w:tc>
      <w:tc>
        <w:tcPr>
          <w:tcW w:w="1701" w:type="dxa"/>
          <w:tcBorders>
            <w:bottom w:val="nil"/>
          </w:tcBorders>
        </w:tcPr>
        <w:p w:rsidR="00D71DF7" w:rsidRPr="00E864BA" w:rsidRDefault="00D71DF7" w:rsidP="00D71DF7">
          <w:pPr>
            <w:pStyle w:val="EncabezadoTitulos"/>
            <w:contextualSpacing/>
            <w:jc w:val="left"/>
            <w:rPr>
              <w:rFonts w:asciiTheme="minorHAnsi" w:hAnsiTheme="minorHAnsi"/>
              <w:noProof/>
              <w:sz w:val="16"/>
              <w:szCs w:val="16"/>
              <w:lang w:val="es-ES"/>
            </w:rPr>
          </w:pPr>
          <w:r w:rsidRPr="00E864BA">
            <w:rPr>
              <w:rFonts w:asciiTheme="minorHAnsi" w:hAnsiTheme="minorHAnsi"/>
              <w:noProof/>
              <w:sz w:val="16"/>
              <w:szCs w:val="16"/>
              <w:lang w:val="es-ES"/>
            </w:rPr>
            <w:t>Etapa</w:t>
          </w:r>
        </w:p>
      </w:tc>
      <w:tc>
        <w:tcPr>
          <w:tcW w:w="993" w:type="dxa"/>
          <w:tcBorders>
            <w:bottom w:val="nil"/>
          </w:tcBorders>
        </w:tcPr>
        <w:p w:rsidR="00D71DF7" w:rsidRPr="00E864BA" w:rsidRDefault="00D71DF7" w:rsidP="00D71DF7">
          <w:pPr>
            <w:pStyle w:val="EncabezadoTitulos"/>
            <w:contextualSpacing/>
            <w:jc w:val="left"/>
            <w:rPr>
              <w:rFonts w:asciiTheme="minorHAnsi" w:hAnsiTheme="minorHAnsi"/>
              <w:noProof/>
              <w:sz w:val="16"/>
              <w:szCs w:val="16"/>
              <w:lang w:val="es-ES"/>
            </w:rPr>
          </w:pPr>
          <w:r w:rsidRPr="00E864BA">
            <w:rPr>
              <w:rFonts w:asciiTheme="minorHAnsi" w:hAnsiTheme="minorHAnsi"/>
              <w:noProof/>
              <w:sz w:val="16"/>
              <w:szCs w:val="16"/>
              <w:lang w:val="es-ES"/>
            </w:rPr>
            <w:t>Página</w:t>
          </w:r>
        </w:p>
      </w:tc>
    </w:tr>
    <w:tr w:rsidR="00D71DF7" w:rsidRPr="00E864BA" w:rsidTr="00D71DF7">
      <w:tc>
        <w:tcPr>
          <w:tcW w:w="2127" w:type="dxa"/>
          <w:vMerge/>
        </w:tcPr>
        <w:p w:rsidR="00D71DF7" w:rsidRPr="00E864BA" w:rsidRDefault="00D71DF7" w:rsidP="00D71DF7">
          <w:pPr>
            <w:pStyle w:val="Encabezado"/>
            <w:jc w:val="left"/>
            <w:rPr>
              <w:rFonts w:asciiTheme="minorHAnsi" w:hAnsiTheme="minorHAnsi"/>
              <w:noProof/>
              <w:sz w:val="16"/>
              <w:szCs w:val="16"/>
              <w:lang w:val="es-ES"/>
            </w:rPr>
          </w:pPr>
        </w:p>
      </w:tc>
      <w:tc>
        <w:tcPr>
          <w:tcW w:w="3049" w:type="dxa"/>
          <w:vMerge/>
        </w:tcPr>
        <w:p w:rsidR="00D71DF7" w:rsidRPr="00E864BA" w:rsidRDefault="00D71DF7" w:rsidP="00D71DF7">
          <w:pPr>
            <w:pStyle w:val="Encabezado"/>
            <w:contextualSpacing/>
            <w:jc w:val="left"/>
            <w:rPr>
              <w:rFonts w:asciiTheme="minorHAnsi" w:hAnsiTheme="minorHAnsi"/>
              <w:noProof/>
              <w:sz w:val="16"/>
              <w:szCs w:val="16"/>
              <w:lang w:val="es-ES"/>
            </w:rPr>
          </w:pPr>
        </w:p>
      </w:tc>
      <w:tc>
        <w:tcPr>
          <w:tcW w:w="1275" w:type="dxa"/>
          <w:tcBorders>
            <w:top w:val="nil"/>
          </w:tcBorders>
        </w:tcPr>
        <w:p w:rsidR="00D71DF7" w:rsidRPr="00E864BA" w:rsidRDefault="00D71DF7" w:rsidP="00D71DF7">
          <w:pPr>
            <w:pStyle w:val="Encabezado"/>
            <w:contextualSpacing/>
            <w:jc w:val="left"/>
            <w:rPr>
              <w:rFonts w:asciiTheme="minorHAnsi" w:hAnsiTheme="minorHAnsi"/>
              <w:noProof/>
              <w:sz w:val="16"/>
              <w:szCs w:val="16"/>
              <w:lang w:val="es-ES"/>
            </w:rPr>
          </w:pPr>
        </w:p>
      </w:tc>
      <w:tc>
        <w:tcPr>
          <w:tcW w:w="1701" w:type="dxa"/>
          <w:tcBorders>
            <w:top w:val="nil"/>
          </w:tcBorders>
        </w:tcPr>
        <w:p w:rsidR="00D71DF7" w:rsidRPr="00E864BA" w:rsidRDefault="00D71DF7" w:rsidP="00D71DF7">
          <w:pPr>
            <w:pStyle w:val="Encabezado"/>
            <w:contextualSpacing/>
            <w:jc w:val="left"/>
            <w:rPr>
              <w:rFonts w:asciiTheme="minorHAnsi" w:hAnsiTheme="minorHAnsi"/>
              <w:noProof/>
              <w:sz w:val="16"/>
              <w:szCs w:val="16"/>
              <w:lang w:val="es-ES"/>
            </w:rPr>
          </w:pPr>
          <w:r>
            <w:rPr>
              <w:rFonts w:asciiTheme="minorHAnsi" w:hAnsiTheme="minorHAnsi"/>
              <w:noProof/>
              <w:sz w:val="16"/>
              <w:szCs w:val="16"/>
              <w:lang w:val="es-ES"/>
            </w:rPr>
            <w:t>N/A</w:t>
          </w:r>
        </w:p>
      </w:tc>
      <w:tc>
        <w:tcPr>
          <w:tcW w:w="993" w:type="dxa"/>
          <w:tcBorders>
            <w:top w:val="nil"/>
          </w:tcBorders>
        </w:tcPr>
        <w:p w:rsidR="00D71DF7" w:rsidRPr="00E864BA" w:rsidRDefault="00D71DF7" w:rsidP="00D71DF7">
          <w:pPr>
            <w:pStyle w:val="Encabezado"/>
            <w:contextualSpacing/>
            <w:jc w:val="left"/>
            <w:rPr>
              <w:rFonts w:asciiTheme="minorHAnsi" w:hAnsiTheme="minorHAnsi"/>
              <w:noProof/>
              <w:sz w:val="16"/>
              <w:szCs w:val="16"/>
              <w:lang w:val="es-ES"/>
            </w:rPr>
          </w:pPr>
          <w:r w:rsidRPr="00E864BA">
            <w:rPr>
              <w:rFonts w:asciiTheme="minorHAnsi" w:hAnsiTheme="minorHAnsi"/>
              <w:noProof/>
              <w:sz w:val="16"/>
              <w:szCs w:val="16"/>
              <w:lang w:val="es-ES"/>
            </w:rPr>
            <w:fldChar w:fldCharType="begin"/>
          </w:r>
          <w:r w:rsidRPr="00E864BA">
            <w:rPr>
              <w:rFonts w:asciiTheme="minorHAnsi" w:hAnsiTheme="minorHAnsi"/>
              <w:noProof/>
              <w:sz w:val="16"/>
              <w:szCs w:val="16"/>
              <w:lang w:val="es-ES"/>
            </w:rPr>
            <w:instrText xml:space="preserve"> PAGE </w:instrText>
          </w:r>
          <w:r w:rsidRPr="00E864BA">
            <w:rPr>
              <w:rFonts w:asciiTheme="minorHAnsi" w:hAnsiTheme="minorHAnsi"/>
              <w:noProof/>
              <w:sz w:val="16"/>
              <w:szCs w:val="16"/>
              <w:lang w:val="es-ES"/>
            </w:rPr>
            <w:fldChar w:fldCharType="separate"/>
          </w:r>
          <w:r w:rsidR="00D16A8A">
            <w:rPr>
              <w:rFonts w:asciiTheme="minorHAnsi" w:hAnsiTheme="minorHAnsi"/>
              <w:noProof/>
              <w:sz w:val="16"/>
              <w:szCs w:val="16"/>
              <w:lang w:val="es-ES"/>
            </w:rPr>
            <w:t>8</w:t>
          </w:r>
          <w:r w:rsidRPr="00E864BA">
            <w:rPr>
              <w:rFonts w:asciiTheme="minorHAnsi" w:hAnsiTheme="minorHAnsi"/>
              <w:noProof/>
              <w:sz w:val="16"/>
              <w:szCs w:val="16"/>
              <w:lang w:val="es-ES"/>
            </w:rPr>
            <w:fldChar w:fldCharType="end"/>
          </w:r>
          <w:r w:rsidRPr="00E864BA">
            <w:rPr>
              <w:rFonts w:asciiTheme="minorHAnsi" w:hAnsiTheme="minorHAnsi"/>
              <w:noProof/>
              <w:sz w:val="16"/>
              <w:szCs w:val="16"/>
              <w:lang w:val="es-ES"/>
            </w:rPr>
            <w:t xml:space="preserve"> / </w:t>
          </w:r>
          <w:r w:rsidRPr="00E864BA">
            <w:rPr>
              <w:rFonts w:asciiTheme="minorHAnsi" w:hAnsiTheme="minorHAnsi"/>
              <w:noProof/>
              <w:sz w:val="16"/>
              <w:szCs w:val="16"/>
              <w:lang w:val="es-ES"/>
            </w:rPr>
            <w:fldChar w:fldCharType="begin"/>
          </w:r>
          <w:r w:rsidRPr="00E864BA">
            <w:rPr>
              <w:rFonts w:asciiTheme="minorHAnsi" w:hAnsiTheme="minorHAnsi"/>
              <w:noProof/>
              <w:sz w:val="16"/>
              <w:szCs w:val="16"/>
              <w:lang w:val="es-ES"/>
            </w:rPr>
            <w:instrText xml:space="preserve"> NUMPAGES </w:instrText>
          </w:r>
          <w:r w:rsidRPr="00E864BA">
            <w:rPr>
              <w:rFonts w:asciiTheme="minorHAnsi" w:hAnsiTheme="minorHAnsi"/>
              <w:noProof/>
              <w:sz w:val="16"/>
              <w:szCs w:val="16"/>
              <w:lang w:val="es-ES"/>
            </w:rPr>
            <w:fldChar w:fldCharType="separate"/>
          </w:r>
          <w:r w:rsidR="00D16A8A">
            <w:rPr>
              <w:rFonts w:asciiTheme="minorHAnsi" w:hAnsiTheme="minorHAnsi"/>
              <w:noProof/>
              <w:sz w:val="16"/>
              <w:szCs w:val="16"/>
              <w:lang w:val="es-ES"/>
            </w:rPr>
            <w:t>18</w:t>
          </w:r>
          <w:r w:rsidRPr="00E864BA">
            <w:rPr>
              <w:rFonts w:asciiTheme="minorHAnsi" w:hAnsiTheme="minorHAnsi"/>
              <w:noProof/>
              <w:sz w:val="16"/>
              <w:szCs w:val="16"/>
              <w:lang w:val="es-ES"/>
            </w:rPr>
            <w:fldChar w:fldCharType="end"/>
          </w:r>
        </w:p>
      </w:tc>
    </w:tr>
    <w:tr w:rsidR="00D71DF7" w:rsidRPr="00E864BA" w:rsidTr="00D71DF7">
      <w:tc>
        <w:tcPr>
          <w:tcW w:w="2127" w:type="dxa"/>
          <w:vMerge/>
        </w:tcPr>
        <w:p w:rsidR="00D71DF7" w:rsidRPr="00E864BA" w:rsidRDefault="00D71DF7" w:rsidP="00D71DF7">
          <w:pPr>
            <w:pStyle w:val="EncabezadoTitulos"/>
            <w:rPr>
              <w:rFonts w:asciiTheme="minorHAnsi" w:hAnsiTheme="minorHAnsi"/>
              <w:noProof/>
              <w:sz w:val="16"/>
              <w:szCs w:val="16"/>
              <w:lang w:val="es-ES"/>
            </w:rPr>
          </w:pPr>
        </w:p>
      </w:tc>
      <w:tc>
        <w:tcPr>
          <w:tcW w:w="3049" w:type="dxa"/>
          <w:vMerge w:val="restart"/>
          <w:tcBorders>
            <w:top w:val="nil"/>
          </w:tcBorders>
        </w:tcPr>
        <w:p w:rsidR="00D71DF7" w:rsidRDefault="00D71DF7" w:rsidP="00D71DF7">
          <w:pPr>
            <w:pStyle w:val="Encabezado"/>
            <w:ind w:left="0"/>
            <w:contextualSpacing/>
            <w:jc w:val="left"/>
            <w:rPr>
              <w:rFonts w:asciiTheme="minorHAnsi" w:hAnsiTheme="minorHAnsi"/>
              <w:noProof/>
              <w:sz w:val="16"/>
              <w:szCs w:val="16"/>
              <w:lang w:val="es-ES"/>
            </w:rPr>
          </w:pPr>
          <w:r w:rsidRPr="00E864BA">
            <w:rPr>
              <w:rFonts w:asciiTheme="minorHAnsi" w:hAnsiTheme="minorHAnsi"/>
              <w:noProof/>
              <w:sz w:val="16"/>
              <w:szCs w:val="16"/>
              <w:lang w:val="es-ES"/>
            </w:rPr>
            <w:t>Documento</w:t>
          </w:r>
          <w:r>
            <w:rPr>
              <w:rFonts w:asciiTheme="minorHAnsi" w:hAnsiTheme="minorHAnsi"/>
              <w:noProof/>
              <w:sz w:val="16"/>
              <w:szCs w:val="16"/>
              <w:lang w:val="es-ES"/>
            </w:rPr>
            <w:t>:</w:t>
          </w:r>
        </w:p>
        <w:p w:rsidR="00D71DF7" w:rsidRPr="00E864BA" w:rsidRDefault="00D71DF7" w:rsidP="00F2146E">
          <w:pPr>
            <w:pStyle w:val="Encabezado"/>
            <w:contextualSpacing/>
            <w:jc w:val="left"/>
            <w:rPr>
              <w:rFonts w:asciiTheme="minorHAnsi" w:hAnsiTheme="minorHAnsi"/>
              <w:noProof/>
              <w:sz w:val="16"/>
              <w:szCs w:val="16"/>
              <w:lang w:val="es-ES"/>
            </w:rPr>
          </w:pPr>
          <w:r>
            <w:rPr>
              <w:rFonts w:asciiTheme="minorHAnsi" w:hAnsiTheme="minorHAnsi"/>
              <w:noProof/>
              <w:sz w:val="16"/>
              <w:szCs w:val="16"/>
              <w:lang w:val="es-ES"/>
            </w:rPr>
            <w:t>Plan de calidad</w:t>
          </w:r>
        </w:p>
      </w:tc>
      <w:tc>
        <w:tcPr>
          <w:tcW w:w="1275" w:type="dxa"/>
          <w:tcBorders>
            <w:top w:val="nil"/>
            <w:bottom w:val="nil"/>
          </w:tcBorders>
        </w:tcPr>
        <w:p w:rsidR="00D71DF7" w:rsidRPr="00E864BA" w:rsidRDefault="00D71DF7" w:rsidP="00D71DF7">
          <w:pPr>
            <w:pStyle w:val="EncabezadoTitulos"/>
            <w:contextualSpacing/>
            <w:jc w:val="left"/>
            <w:rPr>
              <w:rFonts w:asciiTheme="minorHAnsi" w:hAnsiTheme="minorHAnsi"/>
              <w:noProof/>
              <w:sz w:val="16"/>
              <w:szCs w:val="16"/>
              <w:lang w:val="es-ES"/>
            </w:rPr>
          </w:pPr>
          <w:r w:rsidRPr="00E864BA">
            <w:rPr>
              <w:rFonts w:asciiTheme="minorHAnsi" w:hAnsiTheme="minorHAnsi"/>
              <w:noProof/>
              <w:sz w:val="16"/>
              <w:szCs w:val="16"/>
              <w:lang w:val="es-ES"/>
            </w:rPr>
            <w:t>Revisión</w:t>
          </w:r>
        </w:p>
      </w:tc>
      <w:tc>
        <w:tcPr>
          <w:tcW w:w="1701" w:type="dxa"/>
          <w:tcBorders>
            <w:top w:val="nil"/>
            <w:bottom w:val="nil"/>
          </w:tcBorders>
        </w:tcPr>
        <w:p w:rsidR="00D71DF7" w:rsidRPr="00E864BA" w:rsidRDefault="00D71DF7" w:rsidP="00D71DF7">
          <w:pPr>
            <w:pStyle w:val="EncabezadoTitulos"/>
            <w:contextualSpacing/>
            <w:jc w:val="left"/>
            <w:rPr>
              <w:rFonts w:asciiTheme="minorHAnsi" w:hAnsiTheme="minorHAnsi"/>
              <w:noProof/>
              <w:sz w:val="16"/>
              <w:szCs w:val="16"/>
              <w:lang w:val="es-ES"/>
            </w:rPr>
          </w:pPr>
          <w:r w:rsidRPr="00E864BA">
            <w:rPr>
              <w:rFonts w:asciiTheme="minorHAnsi" w:hAnsiTheme="minorHAnsi"/>
              <w:noProof/>
              <w:sz w:val="16"/>
              <w:szCs w:val="16"/>
              <w:lang w:val="es-ES"/>
            </w:rPr>
            <w:t>Última Modificación</w:t>
          </w:r>
        </w:p>
      </w:tc>
      <w:tc>
        <w:tcPr>
          <w:tcW w:w="993" w:type="dxa"/>
          <w:tcBorders>
            <w:top w:val="nil"/>
            <w:bottom w:val="nil"/>
          </w:tcBorders>
        </w:tcPr>
        <w:p w:rsidR="00D71DF7" w:rsidRPr="00E864BA" w:rsidRDefault="00D71DF7" w:rsidP="00D71DF7">
          <w:pPr>
            <w:pStyle w:val="EncabezadoTitulos"/>
            <w:contextualSpacing/>
            <w:jc w:val="left"/>
            <w:rPr>
              <w:rFonts w:asciiTheme="minorHAnsi" w:hAnsiTheme="minorHAnsi"/>
              <w:noProof/>
              <w:sz w:val="16"/>
              <w:szCs w:val="16"/>
              <w:lang w:val="es-ES"/>
            </w:rPr>
          </w:pPr>
          <w:r w:rsidRPr="00E864BA">
            <w:rPr>
              <w:rFonts w:asciiTheme="minorHAnsi" w:hAnsiTheme="minorHAnsi"/>
              <w:noProof/>
              <w:sz w:val="16"/>
              <w:szCs w:val="16"/>
              <w:lang w:val="es-ES"/>
            </w:rPr>
            <w:t>Autor</w:t>
          </w:r>
        </w:p>
      </w:tc>
    </w:tr>
    <w:tr w:rsidR="00D71DF7" w:rsidRPr="00E864BA" w:rsidTr="00D71DF7">
      <w:trPr>
        <w:trHeight w:val="55"/>
      </w:trPr>
      <w:tc>
        <w:tcPr>
          <w:tcW w:w="2127" w:type="dxa"/>
          <w:vMerge/>
        </w:tcPr>
        <w:p w:rsidR="00D71DF7" w:rsidRPr="00E864BA" w:rsidRDefault="00D71DF7" w:rsidP="00D71DF7">
          <w:pPr>
            <w:pStyle w:val="Encabezado"/>
            <w:rPr>
              <w:rFonts w:asciiTheme="minorHAnsi" w:hAnsiTheme="minorHAnsi"/>
              <w:noProof/>
              <w:sz w:val="16"/>
              <w:szCs w:val="16"/>
              <w:lang w:val="es-ES"/>
            </w:rPr>
          </w:pPr>
        </w:p>
      </w:tc>
      <w:tc>
        <w:tcPr>
          <w:tcW w:w="3049" w:type="dxa"/>
          <w:vMerge/>
        </w:tcPr>
        <w:p w:rsidR="00D71DF7" w:rsidRPr="00E864BA" w:rsidRDefault="00D71DF7" w:rsidP="00D71DF7">
          <w:pPr>
            <w:pStyle w:val="Encabezado"/>
            <w:contextualSpacing/>
            <w:jc w:val="left"/>
            <w:rPr>
              <w:rFonts w:asciiTheme="minorHAnsi" w:hAnsiTheme="minorHAnsi"/>
              <w:noProof/>
              <w:sz w:val="16"/>
              <w:szCs w:val="16"/>
              <w:lang w:val="es-ES"/>
            </w:rPr>
          </w:pPr>
        </w:p>
      </w:tc>
      <w:tc>
        <w:tcPr>
          <w:tcW w:w="1275" w:type="dxa"/>
          <w:tcBorders>
            <w:top w:val="nil"/>
          </w:tcBorders>
        </w:tcPr>
        <w:p w:rsidR="00D71DF7" w:rsidRPr="00E864BA" w:rsidRDefault="00D71DF7" w:rsidP="00D71DF7">
          <w:pPr>
            <w:pStyle w:val="Encabezado"/>
            <w:contextualSpacing/>
            <w:jc w:val="left"/>
            <w:rPr>
              <w:rFonts w:asciiTheme="minorHAnsi" w:hAnsiTheme="minorHAnsi"/>
              <w:noProof/>
              <w:sz w:val="16"/>
              <w:szCs w:val="16"/>
              <w:lang w:val="es-ES"/>
            </w:rPr>
          </w:pPr>
          <w:r w:rsidRPr="00E864BA">
            <w:rPr>
              <w:rFonts w:asciiTheme="minorHAnsi" w:hAnsiTheme="minorHAnsi"/>
              <w:noProof/>
              <w:sz w:val="16"/>
              <w:szCs w:val="16"/>
              <w:lang w:val="es-ES"/>
            </w:rPr>
            <w:t>1.0</w:t>
          </w:r>
        </w:p>
      </w:tc>
      <w:tc>
        <w:tcPr>
          <w:tcW w:w="1701" w:type="dxa"/>
          <w:tcBorders>
            <w:top w:val="nil"/>
          </w:tcBorders>
        </w:tcPr>
        <w:p w:rsidR="00D71DF7" w:rsidRPr="00E864BA" w:rsidRDefault="00D71DF7" w:rsidP="00D71DF7">
          <w:pPr>
            <w:pStyle w:val="Encabezado"/>
            <w:contextualSpacing/>
            <w:jc w:val="left"/>
            <w:rPr>
              <w:rFonts w:asciiTheme="minorHAnsi" w:hAnsiTheme="minorHAnsi"/>
              <w:noProof/>
              <w:sz w:val="16"/>
              <w:szCs w:val="16"/>
              <w:lang w:val="es-ES"/>
            </w:rPr>
          </w:pPr>
          <w:r w:rsidRPr="00E864BA">
            <w:rPr>
              <w:rFonts w:asciiTheme="minorHAnsi" w:hAnsiTheme="minorHAnsi"/>
              <w:noProof/>
              <w:sz w:val="16"/>
              <w:szCs w:val="16"/>
              <w:lang w:val="es-ES"/>
            </w:rPr>
            <w:fldChar w:fldCharType="begin"/>
          </w:r>
          <w:r w:rsidRPr="00E864BA">
            <w:rPr>
              <w:rFonts w:asciiTheme="minorHAnsi" w:hAnsiTheme="minorHAnsi"/>
              <w:noProof/>
              <w:sz w:val="16"/>
              <w:szCs w:val="16"/>
              <w:lang w:val="es-ES"/>
            </w:rPr>
            <w:instrText xml:space="preserve"> DATE  \@ "dd/MM/yy" </w:instrText>
          </w:r>
          <w:r w:rsidRPr="00E864BA">
            <w:rPr>
              <w:rFonts w:asciiTheme="minorHAnsi" w:hAnsiTheme="minorHAnsi"/>
              <w:noProof/>
              <w:sz w:val="16"/>
              <w:szCs w:val="16"/>
              <w:lang w:val="es-ES"/>
            </w:rPr>
            <w:fldChar w:fldCharType="separate"/>
          </w:r>
          <w:r>
            <w:rPr>
              <w:rFonts w:asciiTheme="minorHAnsi" w:hAnsiTheme="minorHAnsi"/>
              <w:noProof/>
              <w:sz w:val="16"/>
              <w:szCs w:val="16"/>
              <w:lang w:val="es-ES"/>
            </w:rPr>
            <w:t>01/09/11</w:t>
          </w:r>
          <w:r w:rsidRPr="00E864BA">
            <w:rPr>
              <w:rFonts w:asciiTheme="minorHAnsi" w:hAnsiTheme="minorHAnsi"/>
              <w:noProof/>
              <w:sz w:val="16"/>
              <w:szCs w:val="16"/>
              <w:lang w:val="es-ES"/>
            </w:rPr>
            <w:fldChar w:fldCharType="end"/>
          </w:r>
        </w:p>
      </w:tc>
      <w:tc>
        <w:tcPr>
          <w:tcW w:w="993" w:type="dxa"/>
          <w:tcBorders>
            <w:top w:val="nil"/>
          </w:tcBorders>
        </w:tcPr>
        <w:p w:rsidR="00D71DF7" w:rsidRPr="00E864BA" w:rsidRDefault="00D71DF7" w:rsidP="00D71DF7">
          <w:pPr>
            <w:pStyle w:val="Encabezado"/>
            <w:contextualSpacing/>
            <w:jc w:val="left"/>
            <w:rPr>
              <w:rFonts w:asciiTheme="minorHAnsi" w:hAnsiTheme="minorHAnsi"/>
              <w:noProof/>
              <w:sz w:val="16"/>
              <w:szCs w:val="16"/>
              <w:lang w:val="es-ES"/>
            </w:rPr>
          </w:pPr>
          <w:r>
            <w:rPr>
              <w:rFonts w:asciiTheme="minorHAnsi" w:hAnsiTheme="minorHAnsi"/>
              <w:noProof/>
              <w:sz w:val="16"/>
              <w:szCs w:val="16"/>
              <w:lang w:val="es-ES"/>
            </w:rPr>
            <w:t>DV</w:t>
          </w:r>
        </w:p>
      </w:tc>
    </w:tr>
  </w:tbl>
  <w:p w:rsidR="00D71DF7" w:rsidRPr="00E67BB5" w:rsidRDefault="00D71DF7" w:rsidP="00D71DF7">
    <w:pPr>
      <w:pStyle w:val="Encabezado"/>
      <w:ind w:left="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51C07"/>
    <w:multiLevelType w:val="hybridMultilevel"/>
    <w:tmpl w:val="DBAAA33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76783C"/>
    <w:multiLevelType w:val="hybridMultilevel"/>
    <w:tmpl w:val="C0DC31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DD512E"/>
    <w:multiLevelType w:val="hybridMultilevel"/>
    <w:tmpl w:val="3A7AB4F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F07135D"/>
    <w:multiLevelType w:val="hybridMultilevel"/>
    <w:tmpl w:val="268E908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6CF1B39"/>
    <w:multiLevelType w:val="hybridMultilevel"/>
    <w:tmpl w:val="C9DEE10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8DF26F8"/>
    <w:multiLevelType w:val="hybridMultilevel"/>
    <w:tmpl w:val="73F4FAA4"/>
    <w:lvl w:ilvl="0" w:tplc="08B8C4E6">
      <w:start w:val="1"/>
      <w:numFmt w:val="decimal"/>
      <w:pStyle w:val="Titulo111"/>
      <w:lvlText w:val="1.%1.1"/>
      <w:lvlJc w:val="left"/>
      <w:pPr>
        <w:ind w:left="1440" w:hanging="360"/>
      </w:pPr>
      <w:rPr>
        <w:rFonts w:ascii="Calibri" w:hAnsi="Calibri" w:hint="default"/>
        <w:b/>
        <w:i w:val="0"/>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6">
    <w:nsid w:val="2A356216"/>
    <w:multiLevelType w:val="hybridMultilevel"/>
    <w:tmpl w:val="51CC84D0"/>
    <w:lvl w:ilvl="0" w:tplc="7E12116A">
      <w:start w:val="1"/>
      <w:numFmt w:val="decimal"/>
      <w:pStyle w:val="Titulo11"/>
      <w:lvlText w:val="1.%1"/>
      <w:lvlJc w:val="left"/>
      <w:pPr>
        <w:ind w:left="1080" w:hanging="360"/>
      </w:pPr>
      <w:rPr>
        <w:rFonts w:ascii="Calibri" w:hAnsi="Calibri" w:hint="default"/>
        <w:b/>
        <w:i w:val="0"/>
      </w:r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nsid w:val="2CA747D5"/>
    <w:multiLevelType w:val="hybridMultilevel"/>
    <w:tmpl w:val="E6EC9500"/>
    <w:lvl w:ilvl="0" w:tplc="2C0A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2EF382F"/>
    <w:multiLevelType w:val="hybridMultilevel"/>
    <w:tmpl w:val="10889A2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3C304BA"/>
    <w:multiLevelType w:val="hybridMultilevel"/>
    <w:tmpl w:val="6B08838C"/>
    <w:lvl w:ilvl="0" w:tplc="500AE2BE">
      <w:start w:val="1"/>
      <w:numFmt w:val="bullet"/>
      <w:lvlText w:val="√"/>
      <w:lvlJc w:val="left"/>
      <w:pPr>
        <w:tabs>
          <w:tab w:val="num" w:pos="1440"/>
        </w:tabs>
        <w:ind w:left="1440" w:hanging="360"/>
      </w:pPr>
      <w:rPr>
        <w:rFonts w:ascii="Arial" w:hAnsi="Arial" w:hint="default"/>
        <w:color w:val="auto"/>
        <w:sz w:val="24"/>
        <w:szCs w:val="24"/>
      </w:rPr>
    </w:lvl>
    <w:lvl w:ilvl="1" w:tplc="2C0A0005">
      <w:start w:val="1"/>
      <w:numFmt w:val="bullet"/>
      <w:lvlText w:val=""/>
      <w:lvlJc w:val="left"/>
      <w:pPr>
        <w:tabs>
          <w:tab w:val="num" w:pos="1440"/>
        </w:tabs>
        <w:ind w:left="1440" w:hanging="360"/>
      </w:pPr>
      <w:rPr>
        <w:rFonts w:ascii="Wingdings" w:hAnsi="Wingdings" w:hint="default"/>
        <w:color w:val="auto"/>
        <w:sz w:val="24"/>
        <w:szCs w:val="24"/>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35971856"/>
    <w:multiLevelType w:val="hybridMultilevel"/>
    <w:tmpl w:val="A42E126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63E19CE"/>
    <w:multiLevelType w:val="hybridMultilevel"/>
    <w:tmpl w:val="CA582B3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B34782E"/>
    <w:multiLevelType w:val="hybridMultilevel"/>
    <w:tmpl w:val="7D8E18D6"/>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3">
    <w:nsid w:val="3CD33958"/>
    <w:multiLevelType w:val="hybridMultilevel"/>
    <w:tmpl w:val="4A74DC7E"/>
    <w:lvl w:ilvl="0" w:tplc="FFFFFFFF">
      <w:start w:val="1"/>
      <w:numFmt w:val="bullet"/>
      <w:lvlText w:val=""/>
      <w:lvlJc w:val="left"/>
      <w:pPr>
        <w:ind w:left="1069" w:hanging="360"/>
      </w:pPr>
      <w:rPr>
        <w:rFonts w:ascii="Wingdings" w:hAnsi="Wingdings" w:hint="default"/>
        <w:color w:val="800000"/>
      </w:rPr>
    </w:lvl>
    <w:lvl w:ilvl="1" w:tplc="2C0A0003">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4">
    <w:nsid w:val="40F83339"/>
    <w:multiLevelType w:val="hybridMultilevel"/>
    <w:tmpl w:val="5560A870"/>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5">
    <w:nsid w:val="42446812"/>
    <w:multiLevelType w:val="hybridMultilevel"/>
    <w:tmpl w:val="6BC02128"/>
    <w:lvl w:ilvl="0" w:tplc="2C0A0005">
      <w:start w:val="1"/>
      <w:numFmt w:val="bullet"/>
      <w:lvlText w:val=""/>
      <w:lvlJc w:val="left"/>
      <w:pPr>
        <w:tabs>
          <w:tab w:val="num" w:pos="1080"/>
        </w:tabs>
        <w:ind w:left="1080" w:hanging="360"/>
      </w:pPr>
      <w:rPr>
        <w:rFonts w:ascii="Wingdings" w:hAnsi="Wingdings" w:hint="default"/>
      </w:rPr>
    </w:lvl>
    <w:lvl w:ilvl="1" w:tplc="0409000F">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10C7BA3"/>
    <w:multiLevelType w:val="hybridMultilevel"/>
    <w:tmpl w:val="D5141B8C"/>
    <w:lvl w:ilvl="0" w:tplc="0F825BA2">
      <w:start w:val="1"/>
      <w:numFmt w:val="bullet"/>
      <w:lvlText w:val="•"/>
      <w:lvlJc w:val="left"/>
      <w:pPr>
        <w:tabs>
          <w:tab w:val="num" w:pos="6"/>
        </w:tabs>
        <w:ind w:left="6" w:hanging="360"/>
      </w:pPr>
      <w:rPr>
        <w:rFonts w:ascii="Arial" w:hAnsi="Arial" w:hint="default"/>
      </w:rPr>
    </w:lvl>
    <w:lvl w:ilvl="1" w:tplc="C67C1726" w:tentative="1">
      <w:start w:val="1"/>
      <w:numFmt w:val="bullet"/>
      <w:lvlText w:val="•"/>
      <w:lvlJc w:val="left"/>
      <w:pPr>
        <w:tabs>
          <w:tab w:val="num" w:pos="726"/>
        </w:tabs>
        <w:ind w:left="726" w:hanging="360"/>
      </w:pPr>
      <w:rPr>
        <w:rFonts w:ascii="Arial" w:hAnsi="Arial" w:hint="default"/>
      </w:rPr>
    </w:lvl>
    <w:lvl w:ilvl="2" w:tplc="5380DD36" w:tentative="1">
      <w:start w:val="1"/>
      <w:numFmt w:val="bullet"/>
      <w:lvlText w:val="•"/>
      <w:lvlJc w:val="left"/>
      <w:pPr>
        <w:tabs>
          <w:tab w:val="num" w:pos="1446"/>
        </w:tabs>
        <w:ind w:left="1446" w:hanging="360"/>
      </w:pPr>
      <w:rPr>
        <w:rFonts w:ascii="Arial" w:hAnsi="Arial" w:hint="default"/>
      </w:rPr>
    </w:lvl>
    <w:lvl w:ilvl="3" w:tplc="0132222E" w:tentative="1">
      <w:start w:val="1"/>
      <w:numFmt w:val="bullet"/>
      <w:lvlText w:val="•"/>
      <w:lvlJc w:val="left"/>
      <w:pPr>
        <w:tabs>
          <w:tab w:val="num" w:pos="2166"/>
        </w:tabs>
        <w:ind w:left="2166" w:hanging="360"/>
      </w:pPr>
      <w:rPr>
        <w:rFonts w:ascii="Arial" w:hAnsi="Arial" w:hint="default"/>
      </w:rPr>
    </w:lvl>
    <w:lvl w:ilvl="4" w:tplc="C2D63AE2" w:tentative="1">
      <w:start w:val="1"/>
      <w:numFmt w:val="bullet"/>
      <w:lvlText w:val="•"/>
      <w:lvlJc w:val="left"/>
      <w:pPr>
        <w:tabs>
          <w:tab w:val="num" w:pos="2886"/>
        </w:tabs>
        <w:ind w:left="2886" w:hanging="360"/>
      </w:pPr>
      <w:rPr>
        <w:rFonts w:ascii="Arial" w:hAnsi="Arial" w:hint="default"/>
      </w:rPr>
    </w:lvl>
    <w:lvl w:ilvl="5" w:tplc="4FFE174A" w:tentative="1">
      <w:start w:val="1"/>
      <w:numFmt w:val="bullet"/>
      <w:lvlText w:val="•"/>
      <w:lvlJc w:val="left"/>
      <w:pPr>
        <w:tabs>
          <w:tab w:val="num" w:pos="3606"/>
        </w:tabs>
        <w:ind w:left="3606" w:hanging="360"/>
      </w:pPr>
      <w:rPr>
        <w:rFonts w:ascii="Arial" w:hAnsi="Arial" w:hint="default"/>
      </w:rPr>
    </w:lvl>
    <w:lvl w:ilvl="6" w:tplc="F2149AE0" w:tentative="1">
      <w:start w:val="1"/>
      <w:numFmt w:val="bullet"/>
      <w:lvlText w:val="•"/>
      <w:lvlJc w:val="left"/>
      <w:pPr>
        <w:tabs>
          <w:tab w:val="num" w:pos="4326"/>
        </w:tabs>
        <w:ind w:left="4326" w:hanging="360"/>
      </w:pPr>
      <w:rPr>
        <w:rFonts w:ascii="Arial" w:hAnsi="Arial" w:hint="default"/>
      </w:rPr>
    </w:lvl>
    <w:lvl w:ilvl="7" w:tplc="E90636EE" w:tentative="1">
      <w:start w:val="1"/>
      <w:numFmt w:val="bullet"/>
      <w:lvlText w:val="•"/>
      <w:lvlJc w:val="left"/>
      <w:pPr>
        <w:tabs>
          <w:tab w:val="num" w:pos="5046"/>
        </w:tabs>
        <w:ind w:left="5046" w:hanging="360"/>
      </w:pPr>
      <w:rPr>
        <w:rFonts w:ascii="Arial" w:hAnsi="Arial" w:hint="default"/>
      </w:rPr>
    </w:lvl>
    <w:lvl w:ilvl="8" w:tplc="96408066" w:tentative="1">
      <w:start w:val="1"/>
      <w:numFmt w:val="bullet"/>
      <w:lvlText w:val="•"/>
      <w:lvlJc w:val="left"/>
      <w:pPr>
        <w:tabs>
          <w:tab w:val="num" w:pos="5766"/>
        </w:tabs>
        <w:ind w:left="5766" w:hanging="360"/>
      </w:pPr>
      <w:rPr>
        <w:rFonts w:ascii="Arial" w:hAnsi="Arial" w:hint="default"/>
      </w:rPr>
    </w:lvl>
  </w:abstractNum>
  <w:abstractNum w:abstractNumId="17">
    <w:nsid w:val="5303668A"/>
    <w:multiLevelType w:val="hybridMultilevel"/>
    <w:tmpl w:val="F0824650"/>
    <w:lvl w:ilvl="0" w:tplc="500AE2BE">
      <w:start w:val="1"/>
      <w:numFmt w:val="bullet"/>
      <w:lvlText w:val="√"/>
      <w:lvlJc w:val="left"/>
      <w:pPr>
        <w:tabs>
          <w:tab w:val="num" w:pos="1440"/>
        </w:tabs>
        <w:ind w:left="1440" w:hanging="360"/>
      </w:pPr>
      <w:rPr>
        <w:rFonts w:ascii="Arial" w:hAnsi="Arial" w:hint="default"/>
        <w:color w:val="auto"/>
        <w:sz w:val="24"/>
        <w:szCs w:val="24"/>
      </w:rPr>
    </w:lvl>
    <w:lvl w:ilvl="1" w:tplc="2C0A0005">
      <w:start w:val="1"/>
      <w:numFmt w:val="bullet"/>
      <w:lvlText w:val=""/>
      <w:lvlJc w:val="left"/>
      <w:pPr>
        <w:tabs>
          <w:tab w:val="num" w:pos="1440"/>
        </w:tabs>
        <w:ind w:left="1440" w:hanging="360"/>
      </w:pPr>
      <w:rPr>
        <w:rFonts w:ascii="Wingdings" w:hAnsi="Wingdings" w:hint="default"/>
        <w:color w:val="auto"/>
        <w:sz w:val="24"/>
        <w:szCs w:val="24"/>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56013393"/>
    <w:multiLevelType w:val="hybridMultilevel"/>
    <w:tmpl w:val="7EF268C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9493D94"/>
    <w:multiLevelType w:val="multilevel"/>
    <w:tmpl w:val="B5286264"/>
    <w:lvl w:ilvl="0">
      <w:start w:val="1"/>
      <w:numFmt w:val="decimal"/>
      <w:pStyle w:val="Listaconnmeros"/>
      <w:lvlText w:val="%1.0"/>
      <w:lvlJc w:val="left"/>
      <w:pPr>
        <w:tabs>
          <w:tab w:val="num" w:pos="720"/>
        </w:tabs>
        <w:ind w:left="0" w:firstLine="0"/>
      </w:pPr>
      <w:rPr>
        <w:rFonts w:hint="default"/>
      </w:rPr>
    </w:lvl>
    <w:lvl w:ilvl="1">
      <w:start w:val="1"/>
      <w:numFmt w:val="decimal"/>
      <w:lvlText w:val="%1.%2"/>
      <w:lvlJc w:val="left"/>
      <w:pPr>
        <w:tabs>
          <w:tab w:val="num" w:pos="502"/>
        </w:tabs>
        <w:ind w:left="142" w:firstLine="0"/>
      </w:pPr>
      <w:rPr>
        <w:rFonts w:hint="default"/>
      </w:rPr>
    </w:lvl>
    <w:lvl w:ilvl="2">
      <w:start w:val="1"/>
      <w:numFmt w:val="decimal"/>
      <w:lvlText w:val="%1.%2.%3"/>
      <w:lvlJc w:val="left"/>
      <w:pPr>
        <w:tabs>
          <w:tab w:val="num" w:pos="1800"/>
        </w:tabs>
        <w:ind w:left="720" w:firstLine="360"/>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3">
      <w:start w:val="1"/>
      <w:numFmt w:val="decimal"/>
      <w:lvlText w:val="%1.%2.%3.%4"/>
      <w:lvlJc w:val="left"/>
      <w:pPr>
        <w:tabs>
          <w:tab w:val="num" w:pos="1260"/>
        </w:tabs>
        <w:ind w:left="180" w:firstLine="0"/>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0">
    <w:nsid w:val="7B7A4EBD"/>
    <w:multiLevelType w:val="hybridMultilevel"/>
    <w:tmpl w:val="843A41E6"/>
    <w:lvl w:ilvl="0" w:tplc="500AE2BE">
      <w:start w:val="1"/>
      <w:numFmt w:val="bullet"/>
      <w:lvlText w:val="√"/>
      <w:lvlJc w:val="left"/>
      <w:pPr>
        <w:tabs>
          <w:tab w:val="num" w:pos="1440"/>
        </w:tabs>
        <w:ind w:left="1440" w:hanging="360"/>
      </w:pPr>
      <w:rPr>
        <w:rFonts w:ascii="Arial" w:hAnsi="Arial" w:hint="default"/>
        <w:color w:val="auto"/>
        <w:sz w:val="24"/>
        <w:szCs w:val="24"/>
      </w:rPr>
    </w:lvl>
    <w:lvl w:ilvl="1" w:tplc="2C0A0005">
      <w:start w:val="1"/>
      <w:numFmt w:val="bullet"/>
      <w:lvlText w:val=""/>
      <w:lvlJc w:val="left"/>
      <w:pPr>
        <w:tabs>
          <w:tab w:val="num" w:pos="1440"/>
        </w:tabs>
        <w:ind w:left="1440" w:hanging="360"/>
      </w:pPr>
      <w:rPr>
        <w:rFonts w:ascii="Wingdings" w:hAnsi="Wingdings" w:hint="default"/>
        <w:color w:val="auto"/>
        <w:sz w:val="24"/>
        <w:szCs w:val="24"/>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6"/>
  </w:num>
  <w:num w:numId="3">
    <w:abstractNumId w:val="5"/>
  </w:num>
  <w:num w:numId="4">
    <w:abstractNumId w:val="9"/>
  </w:num>
  <w:num w:numId="5">
    <w:abstractNumId w:val="17"/>
  </w:num>
  <w:num w:numId="6">
    <w:abstractNumId w:val="20"/>
  </w:num>
  <w:num w:numId="7">
    <w:abstractNumId w:val="7"/>
  </w:num>
  <w:num w:numId="8">
    <w:abstractNumId w:val="15"/>
  </w:num>
  <w:num w:numId="9">
    <w:abstractNumId w:val="16"/>
  </w:num>
  <w:num w:numId="10">
    <w:abstractNumId w:val="14"/>
  </w:num>
  <w:num w:numId="11">
    <w:abstractNumId w:val="8"/>
  </w:num>
  <w:num w:numId="12">
    <w:abstractNumId w:val="18"/>
  </w:num>
  <w:num w:numId="13">
    <w:abstractNumId w:val="0"/>
  </w:num>
  <w:num w:numId="14">
    <w:abstractNumId w:val="11"/>
  </w:num>
  <w:num w:numId="15">
    <w:abstractNumId w:val="10"/>
  </w:num>
  <w:num w:numId="16">
    <w:abstractNumId w:val="2"/>
  </w:num>
  <w:num w:numId="17">
    <w:abstractNumId w:val="1"/>
  </w:num>
  <w:num w:numId="18">
    <w:abstractNumId w:val="4"/>
  </w:num>
  <w:num w:numId="19">
    <w:abstractNumId w:val="3"/>
  </w:num>
  <w:num w:numId="20">
    <w:abstractNumId w:val="12"/>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4C26D7"/>
    <w:rsid w:val="00123170"/>
    <w:rsid w:val="00353A5C"/>
    <w:rsid w:val="004C26D7"/>
    <w:rsid w:val="007118B3"/>
    <w:rsid w:val="00772E42"/>
    <w:rsid w:val="00851A5A"/>
    <w:rsid w:val="00AD2D24"/>
    <w:rsid w:val="00D16A8A"/>
    <w:rsid w:val="00D71DF7"/>
    <w:rsid w:val="00DF34EB"/>
    <w:rsid w:val="00F2146E"/>
    <w:rsid w:val="00FD051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46E"/>
    <w:pPr>
      <w:spacing w:after="120" w:line="240" w:lineRule="auto"/>
      <w:ind w:left="284"/>
      <w:jc w:val="both"/>
    </w:pPr>
    <w:rPr>
      <w:rFonts w:ascii="Calibri" w:eastAsia="Times New Roman" w:hAnsi="Calibri" w:cs="Times New Roman"/>
      <w:b/>
      <w:sz w:val="24"/>
      <w:szCs w:val="20"/>
      <w:lang w:eastAsia="es-ES"/>
    </w:rPr>
  </w:style>
  <w:style w:type="paragraph" w:styleId="Ttulo3">
    <w:name w:val="heading 3"/>
    <w:basedOn w:val="Listaconnmeros"/>
    <w:next w:val="Listaconnmeros"/>
    <w:link w:val="Ttulo3Car"/>
    <w:autoRedefine/>
    <w:qFormat/>
    <w:rsid w:val="00772E42"/>
    <w:pPr>
      <w:numPr>
        <w:numId w:val="0"/>
      </w:numPr>
      <w:spacing w:after="0"/>
      <w:ind w:left="142"/>
      <w:outlineLvl w:val="2"/>
    </w:pPr>
    <w:rPr>
      <w:rFonts w:asciiTheme="minorHAnsi" w:hAnsiTheme="minorHAnsi" w:cstheme="minorHAnsi"/>
      <w:i/>
      <w:iCs/>
      <w:sz w:val="22"/>
      <w:szCs w:val="22"/>
      <w:lang w:eastAsia="en-US"/>
    </w:rPr>
  </w:style>
  <w:style w:type="paragraph" w:styleId="Ttulo4">
    <w:name w:val="heading 4"/>
    <w:basedOn w:val="Normal"/>
    <w:next w:val="Normal"/>
    <w:link w:val="Ttulo4Car"/>
    <w:qFormat/>
    <w:rsid w:val="00772E42"/>
    <w:pPr>
      <w:keepNext/>
      <w:spacing w:before="240" w:after="60" w:line="300" w:lineRule="exact"/>
      <w:ind w:left="175"/>
      <w:outlineLvl w:val="3"/>
    </w:pPr>
    <w:rPr>
      <w:rFonts w:ascii="Times New Roman" w:hAnsi="Times New Roman"/>
      <w:bCs/>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F2146E"/>
    <w:pPr>
      <w:tabs>
        <w:tab w:val="center" w:pos="4252"/>
        <w:tab w:val="right" w:pos="8504"/>
      </w:tabs>
    </w:pPr>
  </w:style>
  <w:style w:type="character" w:customStyle="1" w:styleId="EncabezadoCar">
    <w:name w:val="Encabezado Car"/>
    <w:basedOn w:val="Fuentedeprrafopredeter"/>
    <w:link w:val="Encabezado"/>
    <w:uiPriority w:val="99"/>
    <w:rsid w:val="00F2146E"/>
    <w:rPr>
      <w:rFonts w:ascii="Calibri" w:eastAsia="Times New Roman" w:hAnsi="Calibri" w:cs="Times New Roman"/>
      <w:b/>
      <w:sz w:val="24"/>
      <w:szCs w:val="20"/>
      <w:lang w:eastAsia="es-ES"/>
    </w:rPr>
  </w:style>
  <w:style w:type="paragraph" w:styleId="Piedepgina">
    <w:name w:val="footer"/>
    <w:basedOn w:val="Normal"/>
    <w:link w:val="PiedepginaCar"/>
    <w:uiPriority w:val="99"/>
    <w:rsid w:val="00F2146E"/>
    <w:pPr>
      <w:tabs>
        <w:tab w:val="center" w:pos="4252"/>
        <w:tab w:val="right" w:pos="8504"/>
      </w:tabs>
    </w:pPr>
  </w:style>
  <w:style w:type="character" w:customStyle="1" w:styleId="PiedepginaCar">
    <w:name w:val="Pie de página Car"/>
    <w:basedOn w:val="Fuentedeprrafopredeter"/>
    <w:link w:val="Piedepgina"/>
    <w:uiPriority w:val="99"/>
    <w:rsid w:val="00F2146E"/>
    <w:rPr>
      <w:rFonts w:ascii="Calibri" w:eastAsia="Times New Roman" w:hAnsi="Calibri" w:cs="Times New Roman"/>
      <w:b/>
      <w:sz w:val="24"/>
      <w:szCs w:val="20"/>
      <w:lang w:eastAsia="es-ES"/>
    </w:rPr>
  </w:style>
  <w:style w:type="character" w:styleId="Nmerodepgina">
    <w:name w:val="page number"/>
    <w:basedOn w:val="Fuentedeprrafopredeter"/>
    <w:rsid w:val="00F2146E"/>
  </w:style>
  <w:style w:type="paragraph" w:customStyle="1" w:styleId="Heading2Text">
    <w:name w:val="Heading 2 Text"/>
    <w:basedOn w:val="Textoindependiente"/>
    <w:rsid w:val="00F2146E"/>
    <w:pPr>
      <w:spacing w:before="60" w:after="80"/>
      <w:ind w:left="360"/>
      <w:jc w:val="left"/>
    </w:pPr>
    <w:rPr>
      <w:rFonts w:ascii="Arial" w:hAnsi="Arial"/>
      <w:sz w:val="20"/>
      <w:szCs w:val="24"/>
      <w:lang w:val="en-US" w:eastAsia="en-US"/>
    </w:rPr>
  </w:style>
  <w:style w:type="paragraph" w:styleId="TDC1">
    <w:name w:val="toc 1"/>
    <w:basedOn w:val="Normal"/>
    <w:next w:val="Normal"/>
    <w:uiPriority w:val="39"/>
    <w:qFormat/>
    <w:rsid w:val="00F2146E"/>
    <w:pPr>
      <w:spacing w:before="120"/>
      <w:ind w:left="0"/>
      <w:jc w:val="left"/>
    </w:pPr>
    <w:rPr>
      <w:rFonts w:asciiTheme="minorHAnsi" w:hAnsiTheme="minorHAnsi" w:cstheme="minorHAnsi"/>
      <w:bCs/>
      <w:caps/>
      <w:sz w:val="20"/>
    </w:rPr>
  </w:style>
  <w:style w:type="character" w:styleId="Hipervnculo">
    <w:name w:val="Hyperlink"/>
    <w:uiPriority w:val="99"/>
    <w:rsid w:val="00F2146E"/>
    <w:rPr>
      <w:color w:val="0000FF"/>
      <w:u w:val="single"/>
    </w:rPr>
  </w:style>
  <w:style w:type="table" w:customStyle="1" w:styleId="Cuadrculaclara-nfasis11">
    <w:name w:val="Cuadrícula clara - Énfasis 11"/>
    <w:basedOn w:val="Tablanormal"/>
    <w:uiPriority w:val="62"/>
    <w:rsid w:val="00F2146E"/>
    <w:pPr>
      <w:spacing w:after="0" w:line="240" w:lineRule="auto"/>
    </w:pPr>
    <w:rPr>
      <w:rFonts w:ascii="Calibri" w:eastAsia="Times New Roman" w:hAnsi="Calibri" w:cs="Times New Roman"/>
      <w:sz w:val="20"/>
      <w:szCs w:val="20"/>
      <w:lang w:eastAsia="es-AR"/>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Subttulo">
    <w:name w:val="Subtitle"/>
    <w:basedOn w:val="Normal"/>
    <w:next w:val="Normal"/>
    <w:link w:val="SubttuloCar"/>
    <w:uiPriority w:val="11"/>
    <w:qFormat/>
    <w:rsid w:val="00F2146E"/>
    <w:pPr>
      <w:numPr>
        <w:ilvl w:val="1"/>
      </w:numPr>
      <w:ind w:left="284"/>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2146E"/>
    <w:rPr>
      <w:rFonts w:asciiTheme="majorHAnsi" w:eastAsiaTheme="majorEastAsia" w:hAnsiTheme="majorHAnsi" w:cstheme="majorBidi"/>
      <w:b/>
      <w:i/>
      <w:iCs/>
      <w:color w:val="4F81BD" w:themeColor="accent1"/>
      <w:spacing w:val="15"/>
      <w:sz w:val="24"/>
      <w:szCs w:val="24"/>
      <w:lang w:eastAsia="es-ES"/>
    </w:rPr>
  </w:style>
  <w:style w:type="paragraph" w:customStyle="1" w:styleId="EncabezadoTitulos">
    <w:name w:val="EncabezadoTitulos"/>
    <w:basedOn w:val="Encabezado"/>
    <w:rsid w:val="00F2146E"/>
    <w:pPr>
      <w:widowControl w:val="0"/>
      <w:tabs>
        <w:tab w:val="clear" w:pos="4252"/>
        <w:tab w:val="clear" w:pos="8504"/>
        <w:tab w:val="center" w:pos="4419"/>
        <w:tab w:val="right" w:pos="8838"/>
      </w:tabs>
      <w:spacing w:before="60" w:after="0"/>
      <w:ind w:left="0"/>
    </w:pPr>
    <w:rPr>
      <w:rFonts w:ascii="Arial" w:hAnsi="Arial"/>
      <w:b w:val="0"/>
      <w:i/>
      <w:snapToGrid w:val="0"/>
      <w:sz w:val="20"/>
      <w:lang w:val="en-US"/>
    </w:rPr>
  </w:style>
  <w:style w:type="paragraph" w:styleId="Textoindependiente">
    <w:name w:val="Body Text"/>
    <w:basedOn w:val="Normal"/>
    <w:link w:val="TextoindependienteCar"/>
    <w:uiPriority w:val="99"/>
    <w:semiHidden/>
    <w:unhideWhenUsed/>
    <w:rsid w:val="00F2146E"/>
  </w:style>
  <w:style w:type="character" w:customStyle="1" w:styleId="TextoindependienteCar">
    <w:name w:val="Texto independiente Car"/>
    <w:basedOn w:val="Fuentedeprrafopredeter"/>
    <w:link w:val="Textoindependiente"/>
    <w:uiPriority w:val="99"/>
    <w:semiHidden/>
    <w:rsid w:val="00F2146E"/>
    <w:rPr>
      <w:rFonts w:ascii="Calibri" w:eastAsia="Times New Roman" w:hAnsi="Calibri" w:cs="Times New Roman"/>
      <w:b/>
      <w:sz w:val="24"/>
      <w:szCs w:val="20"/>
      <w:lang w:eastAsia="es-ES"/>
    </w:rPr>
  </w:style>
  <w:style w:type="paragraph" w:styleId="Textodeglobo">
    <w:name w:val="Balloon Text"/>
    <w:basedOn w:val="Normal"/>
    <w:link w:val="TextodegloboCar"/>
    <w:uiPriority w:val="99"/>
    <w:semiHidden/>
    <w:unhideWhenUsed/>
    <w:rsid w:val="00F2146E"/>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146E"/>
    <w:rPr>
      <w:rFonts w:ascii="Tahoma" w:eastAsia="Times New Roman" w:hAnsi="Tahoma" w:cs="Tahoma"/>
      <w:b/>
      <w:sz w:val="16"/>
      <w:szCs w:val="16"/>
      <w:lang w:eastAsia="es-ES"/>
    </w:rPr>
  </w:style>
  <w:style w:type="character" w:customStyle="1" w:styleId="Ttulo3Car">
    <w:name w:val="Título 3 Car"/>
    <w:basedOn w:val="Fuentedeprrafopredeter"/>
    <w:link w:val="Ttulo3"/>
    <w:rsid w:val="00772E42"/>
    <w:rPr>
      <w:rFonts w:eastAsia="Times New Roman" w:cstheme="minorHAnsi"/>
      <w:b/>
      <w:i/>
      <w:iCs/>
    </w:rPr>
  </w:style>
  <w:style w:type="character" w:customStyle="1" w:styleId="Ttulo4Car">
    <w:name w:val="Título 4 Car"/>
    <w:basedOn w:val="Fuentedeprrafopredeter"/>
    <w:link w:val="Ttulo4"/>
    <w:rsid w:val="00772E42"/>
    <w:rPr>
      <w:rFonts w:ascii="Times New Roman" w:eastAsia="Times New Roman" w:hAnsi="Times New Roman" w:cs="Times New Roman"/>
      <w:b/>
      <w:bCs/>
      <w:sz w:val="28"/>
      <w:szCs w:val="28"/>
      <w:lang w:val="es-ES" w:eastAsia="es-ES"/>
    </w:rPr>
  </w:style>
  <w:style w:type="paragraph" w:styleId="Listaconnmeros">
    <w:name w:val="List Number"/>
    <w:basedOn w:val="Normal"/>
    <w:rsid w:val="00772E42"/>
    <w:pPr>
      <w:numPr>
        <w:numId w:val="1"/>
      </w:numPr>
    </w:pPr>
  </w:style>
  <w:style w:type="paragraph" w:customStyle="1" w:styleId="StyleHeading312ptBold">
    <w:name w:val="Style Heading 3 + 12 pt Bold"/>
    <w:basedOn w:val="Ttulo3"/>
    <w:qFormat/>
    <w:rsid w:val="00772E42"/>
    <w:pPr>
      <w:ind w:left="0"/>
    </w:pPr>
    <w:rPr>
      <w:bCs/>
      <w:iCs w:val="0"/>
      <w:sz w:val="20"/>
    </w:rPr>
  </w:style>
  <w:style w:type="paragraph" w:styleId="Prrafodelista">
    <w:name w:val="List Paragraph"/>
    <w:basedOn w:val="Normal"/>
    <w:uiPriority w:val="34"/>
    <w:qFormat/>
    <w:rsid w:val="00772E42"/>
    <w:pPr>
      <w:spacing w:after="200" w:line="276" w:lineRule="auto"/>
      <w:ind w:left="720"/>
      <w:contextualSpacing/>
      <w:jc w:val="left"/>
    </w:pPr>
    <w:rPr>
      <w:rFonts w:eastAsia="Calibri"/>
      <w:sz w:val="22"/>
      <w:szCs w:val="22"/>
      <w:lang w:eastAsia="en-US"/>
    </w:rPr>
  </w:style>
  <w:style w:type="paragraph" w:customStyle="1" w:styleId="Titulo11">
    <w:name w:val="Titulo 1.1"/>
    <w:basedOn w:val="Normal"/>
    <w:link w:val="Titulo11Car"/>
    <w:qFormat/>
    <w:rsid w:val="00772E42"/>
    <w:pPr>
      <w:keepNext/>
      <w:numPr>
        <w:numId w:val="2"/>
      </w:numPr>
      <w:shd w:val="pct10" w:color="auto" w:fill="FFFFFF"/>
      <w:spacing w:before="120" w:after="60"/>
      <w:ind w:left="360"/>
      <w:jc w:val="left"/>
      <w:outlineLvl w:val="1"/>
    </w:pPr>
    <w:rPr>
      <w:rFonts w:cs="Arial"/>
      <w:i/>
      <w:lang w:val="en-US" w:eastAsia="en-US"/>
    </w:rPr>
  </w:style>
  <w:style w:type="character" w:customStyle="1" w:styleId="Titulo11Car">
    <w:name w:val="Titulo 1.1 Car"/>
    <w:basedOn w:val="Fuentedeprrafopredeter"/>
    <w:link w:val="Titulo11"/>
    <w:rsid w:val="00772E42"/>
    <w:rPr>
      <w:rFonts w:ascii="Calibri" w:eastAsia="Times New Roman" w:hAnsi="Calibri" w:cs="Arial"/>
      <w:b/>
      <w:i/>
      <w:sz w:val="24"/>
      <w:szCs w:val="20"/>
      <w:shd w:val="pct10" w:color="auto" w:fill="FFFFFF"/>
      <w:lang w:val="en-US"/>
    </w:rPr>
  </w:style>
  <w:style w:type="paragraph" w:customStyle="1" w:styleId="Textosdeprrafo">
    <w:name w:val="Textos de párrafo"/>
    <w:basedOn w:val="Normal"/>
    <w:link w:val="TextosdeprrafoCar"/>
    <w:autoRedefine/>
    <w:rsid w:val="00772E42"/>
    <w:pPr>
      <w:spacing w:after="0" w:line="300" w:lineRule="exact"/>
    </w:pPr>
    <w:rPr>
      <w:rFonts w:asciiTheme="minorHAnsi" w:hAnsiTheme="minorHAnsi" w:cstheme="minorHAnsi"/>
      <w:b w:val="0"/>
      <w:sz w:val="20"/>
      <w:szCs w:val="22"/>
    </w:rPr>
  </w:style>
  <w:style w:type="character" w:customStyle="1" w:styleId="TextosdeprrafoCar">
    <w:name w:val="Textos de párrafo Car"/>
    <w:link w:val="Textosdeprrafo"/>
    <w:rsid w:val="00772E42"/>
    <w:rPr>
      <w:rFonts w:eastAsia="Times New Roman" w:cstheme="minorHAnsi"/>
      <w:sz w:val="20"/>
      <w:lang w:eastAsia="es-ES"/>
    </w:rPr>
  </w:style>
  <w:style w:type="paragraph" w:customStyle="1" w:styleId="Titulo111">
    <w:name w:val="Titulo 1.1.1"/>
    <w:basedOn w:val="Titulo11"/>
    <w:qFormat/>
    <w:rsid w:val="00772E42"/>
    <w:pPr>
      <w:numPr>
        <w:numId w:val="3"/>
      </w:numPr>
      <w:tabs>
        <w:tab w:val="num" w:pos="360"/>
      </w:tabs>
      <w:ind w:left="1069"/>
    </w:pPr>
  </w:style>
  <w:style w:type="table" w:customStyle="1" w:styleId="Listaclara-nfasis11">
    <w:name w:val="Lista clara - Énfasis 11"/>
    <w:basedOn w:val="Tablanormal"/>
    <w:uiPriority w:val="61"/>
    <w:rsid w:val="00772E42"/>
    <w:pPr>
      <w:spacing w:after="0" w:line="240" w:lineRule="auto"/>
    </w:pPr>
    <w:rPr>
      <w:rFonts w:ascii="Calibri" w:eastAsia="Times New Roman" w:hAnsi="Calibri" w:cs="Times New Roman"/>
      <w:sz w:val="20"/>
      <w:szCs w:val="20"/>
      <w:lang w:eastAsia="es-AR"/>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772E42"/>
    <w:pPr>
      <w:spacing w:before="100" w:beforeAutospacing="1" w:after="100" w:afterAutospacing="1"/>
      <w:ind w:left="0"/>
      <w:jc w:val="left"/>
    </w:pPr>
    <w:rPr>
      <w:rFonts w:ascii="Times New Roman" w:eastAsiaTheme="minorEastAsia" w:hAnsi="Times New Roman"/>
      <w:b w:val="0"/>
      <w:szCs w:val="24"/>
      <w:lang w:eastAsia="es-AR"/>
    </w:rPr>
  </w:style>
  <w:style w:type="paragraph" w:styleId="TDC3">
    <w:name w:val="toc 3"/>
    <w:basedOn w:val="Normal"/>
    <w:next w:val="Normal"/>
    <w:autoRedefine/>
    <w:uiPriority w:val="39"/>
    <w:unhideWhenUsed/>
    <w:rsid w:val="00353A5C"/>
    <w:pPr>
      <w:spacing w:after="100"/>
      <w:ind w:left="480"/>
    </w:pPr>
  </w:style>
  <w:style w:type="paragraph" w:styleId="TDC2">
    <w:name w:val="toc 2"/>
    <w:basedOn w:val="Normal"/>
    <w:next w:val="Normal"/>
    <w:autoRedefine/>
    <w:uiPriority w:val="39"/>
    <w:unhideWhenUsed/>
    <w:rsid w:val="00353A5C"/>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46E"/>
    <w:pPr>
      <w:spacing w:after="120" w:line="240" w:lineRule="auto"/>
      <w:ind w:left="284"/>
      <w:jc w:val="both"/>
    </w:pPr>
    <w:rPr>
      <w:rFonts w:ascii="Calibri" w:eastAsia="Times New Roman" w:hAnsi="Calibri" w:cs="Times New Roman"/>
      <w:b/>
      <w:sz w:val="24"/>
      <w:szCs w:val="20"/>
      <w:lang w:eastAsia="es-ES"/>
    </w:rPr>
  </w:style>
  <w:style w:type="paragraph" w:styleId="Ttulo3">
    <w:name w:val="heading 3"/>
    <w:basedOn w:val="Listaconnmeros"/>
    <w:next w:val="Listaconnmeros"/>
    <w:link w:val="Ttulo3Car"/>
    <w:autoRedefine/>
    <w:qFormat/>
    <w:rsid w:val="00772E42"/>
    <w:pPr>
      <w:numPr>
        <w:numId w:val="0"/>
      </w:numPr>
      <w:spacing w:after="0"/>
      <w:ind w:left="142"/>
      <w:outlineLvl w:val="2"/>
    </w:pPr>
    <w:rPr>
      <w:rFonts w:asciiTheme="minorHAnsi" w:hAnsiTheme="minorHAnsi" w:cstheme="minorHAnsi"/>
      <w:i/>
      <w:iCs/>
      <w:sz w:val="22"/>
      <w:szCs w:val="22"/>
      <w:lang w:eastAsia="en-US"/>
    </w:rPr>
  </w:style>
  <w:style w:type="paragraph" w:styleId="Ttulo4">
    <w:name w:val="heading 4"/>
    <w:basedOn w:val="Normal"/>
    <w:next w:val="Normal"/>
    <w:link w:val="Ttulo4Car"/>
    <w:qFormat/>
    <w:rsid w:val="00772E42"/>
    <w:pPr>
      <w:keepNext/>
      <w:spacing w:before="240" w:after="60" w:line="300" w:lineRule="exact"/>
      <w:ind w:left="175"/>
      <w:outlineLvl w:val="3"/>
    </w:pPr>
    <w:rPr>
      <w:rFonts w:ascii="Times New Roman" w:hAnsi="Times New Roman"/>
      <w:bCs/>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F2146E"/>
    <w:pPr>
      <w:tabs>
        <w:tab w:val="center" w:pos="4252"/>
        <w:tab w:val="right" w:pos="8504"/>
      </w:tabs>
    </w:pPr>
  </w:style>
  <w:style w:type="character" w:customStyle="1" w:styleId="EncabezadoCar">
    <w:name w:val="Encabezado Car"/>
    <w:basedOn w:val="Fuentedeprrafopredeter"/>
    <w:link w:val="Encabezado"/>
    <w:uiPriority w:val="99"/>
    <w:rsid w:val="00F2146E"/>
    <w:rPr>
      <w:rFonts w:ascii="Calibri" w:eastAsia="Times New Roman" w:hAnsi="Calibri" w:cs="Times New Roman"/>
      <w:b/>
      <w:sz w:val="24"/>
      <w:szCs w:val="20"/>
      <w:lang w:eastAsia="es-ES"/>
    </w:rPr>
  </w:style>
  <w:style w:type="paragraph" w:styleId="Piedepgina">
    <w:name w:val="footer"/>
    <w:basedOn w:val="Normal"/>
    <w:link w:val="PiedepginaCar"/>
    <w:uiPriority w:val="99"/>
    <w:rsid w:val="00F2146E"/>
    <w:pPr>
      <w:tabs>
        <w:tab w:val="center" w:pos="4252"/>
        <w:tab w:val="right" w:pos="8504"/>
      </w:tabs>
    </w:pPr>
  </w:style>
  <w:style w:type="character" w:customStyle="1" w:styleId="PiedepginaCar">
    <w:name w:val="Pie de página Car"/>
    <w:basedOn w:val="Fuentedeprrafopredeter"/>
    <w:link w:val="Piedepgina"/>
    <w:uiPriority w:val="99"/>
    <w:rsid w:val="00F2146E"/>
    <w:rPr>
      <w:rFonts w:ascii="Calibri" w:eastAsia="Times New Roman" w:hAnsi="Calibri" w:cs="Times New Roman"/>
      <w:b/>
      <w:sz w:val="24"/>
      <w:szCs w:val="20"/>
      <w:lang w:eastAsia="es-ES"/>
    </w:rPr>
  </w:style>
  <w:style w:type="character" w:styleId="Nmerodepgina">
    <w:name w:val="page number"/>
    <w:basedOn w:val="Fuentedeprrafopredeter"/>
    <w:rsid w:val="00F2146E"/>
  </w:style>
  <w:style w:type="paragraph" w:customStyle="1" w:styleId="Heading2Text">
    <w:name w:val="Heading 2 Text"/>
    <w:basedOn w:val="Textoindependiente"/>
    <w:rsid w:val="00F2146E"/>
    <w:pPr>
      <w:spacing w:before="60" w:after="80"/>
      <w:ind w:left="360"/>
      <w:jc w:val="left"/>
    </w:pPr>
    <w:rPr>
      <w:rFonts w:ascii="Arial" w:hAnsi="Arial"/>
      <w:sz w:val="20"/>
      <w:szCs w:val="24"/>
      <w:lang w:val="en-US" w:eastAsia="en-US"/>
    </w:rPr>
  </w:style>
  <w:style w:type="paragraph" w:styleId="TDC1">
    <w:name w:val="toc 1"/>
    <w:basedOn w:val="Normal"/>
    <w:next w:val="Normal"/>
    <w:uiPriority w:val="39"/>
    <w:qFormat/>
    <w:rsid w:val="00F2146E"/>
    <w:pPr>
      <w:spacing w:before="120"/>
      <w:ind w:left="0"/>
      <w:jc w:val="left"/>
    </w:pPr>
    <w:rPr>
      <w:rFonts w:asciiTheme="minorHAnsi" w:hAnsiTheme="minorHAnsi" w:cstheme="minorHAnsi"/>
      <w:bCs/>
      <w:caps/>
      <w:sz w:val="20"/>
    </w:rPr>
  </w:style>
  <w:style w:type="character" w:styleId="Hipervnculo">
    <w:name w:val="Hyperlink"/>
    <w:uiPriority w:val="99"/>
    <w:rsid w:val="00F2146E"/>
    <w:rPr>
      <w:color w:val="0000FF"/>
      <w:u w:val="single"/>
    </w:rPr>
  </w:style>
  <w:style w:type="table" w:customStyle="1" w:styleId="Cuadrculaclara-nfasis11">
    <w:name w:val="Cuadrícula clara - Énfasis 11"/>
    <w:basedOn w:val="Tablanormal"/>
    <w:uiPriority w:val="62"/>
    <w:rsid w:val="00F2146E"/>
    <w:pPr>
      <w:spacing w:after="0" w:line="240" w:lineRule="auto"/>
    </w:pPr>
    <w:rPr>
      <w:rFonts w:ascii="Calibri" w:eastAsia="Times New Roman" w:hAnsi="Calibri" w:cs="Times New Roman"/>
      <w:sz w:val="20"/>
      <w:szCs w:val="20"/>
      <w:lang w:eastAsia="es-AR"/>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Subttulo">
    <w:name w:val="Subtitle"/>
    <w:basedOn w:val="Normal"/>
    <w:next w:val="Normal"/>
    <w:link w:val="SubttuloCar"/>
    <w:uiPriority w:val="11"/>
    <w:qFormat/>
    <w:rsid w:val="00F2146E"/>
    <w:pPr>
      <w:numPr>
        <w:ilvl w:val="1"/>
      </w:numPr>
      <w:ind w:left="284"/>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2146E"/>
    <w:rPr>
      <w:rFonts w:asciiTheme="majorHAnsi" w:eastAsiaTheme="majorEastAsia" w:hAnsiTheme="majorHAnsi" w:cstheme="majorBidi"/>
      <w:b/>
      <w:i/>
      <w:iCs/>
      <w:color w:val="4F81BD" w:themeColor="accent1"/>
      <w:spacing w:val="15"/>
      <w:sz w:val="24"/>
      <w:szCs w:val="24"/>
      <w:lang w:eastAsia="es-ES"/>
    </w:rPr>
  </w:style>
  <w:style w:type="paragraph" w:customStyle="1" w:styleId="EncabezadoTitulos">
    <w:name w:val="EncabezadoTitulos"/>
    <w:basedOn w:val="Encabezado"/>
    <w:rsid w:val="00F2146E"/>
    <w:pPr>
      <w:widowControl w:val="0"/>
      <w:tabs>
        <w:tab w:val="clear" w:pos="4252"/>
        <w:tab w:val="clear" w:pos="8504"/>
        <w:tab w:val="center" w:pos="4419"/>
        <w:tab w:val="right" w:pos="8838"/>
      </w:tabs>
      <w:spacing w:before="60" w:after="0"/>
      <w:ind w:left="0"/>
    </w:pPr>
    <w:rPr>
      <w:rFonts w:ascii="Arial" w:hAnsi="Arial"/>
      <w:b w:val="0"/>
      <w:i/>
      <w:snapToGrid w:val="0"/>
      <w:sz w:val="20"/>
      <w:lang w:val="en-US"/>
    </w:rPr>
  </w:style>
  <w:style w:type="paragraph" w:styleId="Textoindependiente">
    <w:name w:val="Body Text"/>
    <w:basedOn w:val="Normal"/>
    <w:link w:val="TextoindependienteCar"/>
    <w:uiPriority w:val="99"/>
    <w:semiHidden/>
    <w:unhideWhenUsed/>
    <w:rsid w:val="00F2146E"/>
  </w:style>
  <w:style w:type="character" w:customStyle="1" w:styleId="TextoindependienteCar">
    <w:name w:val="Texto independiente Car"/>
    <w:basedOn w:val="Fuentedeprrafopredeter"/>
    <w:link w:val="Textoindependiente"/>
    <w:uiPriority w:val="99"/>
    <w:semiHidden/>
    <w:rsid w:val="00F2146E"/>
    <w:rPr>
      <w:rFonts w:ascii="Calibri" w:eastAsia="Times New Roman" w:hAnsi="Calibri" w:cs="Times New Roman"/>
      <w:b/>
      <w:sz w:val="24"/>
      <w:szCs w:val="20"/>
      <w:lang w:eastAsia="es-ES"/>
    </w:rPr>
  </w:style>
  <w:style w:type="paragraph" w:styleId="Textodeglobo">
    <w:name w:val="Balloon Text"/>
    <w:basedOn w:val="Normal"/>
    <w:link w:val="TextodegloboCar"/>
    <w:uiPriority w:val="99"/>
    <w:semiHidden/>
    <w:unhideWhenUsed/>
    <w:rsid w:val="00F2146E"/>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146E"/>
    <w:rPr>
      <w:rFonts w:ascii="Tahoma" w:eastAsia="Times New Roman" w:hAnsi="Tahoma" w:cs="Tahoma"/>
      <w:b/>
      <w:sz w:val="16"/>
      <w:szCs w:val="16"/>
      <w:lang w:eastAsia="es-ES"/>
    </w:rPr>
  </w:style>
  <w:style w:type="character" w:customStyle="1" w:styleId="Ttulo3Car">
    <w:name w:val="Título 3 Car"/>
    <w:basedOn w:val="Fuentedeprrafopredeter"/>
    <w:link w:val="Ttulo3"/>
    <w:rsid w:val="00772E42"/>
    <w:rPr>
      <w:rFonts w:eastAsia="Times New Roman" w:cstheme="minorHAnsi"/>
      <w:b/>
      <w:i/>
      <w:iCs/>
    </w:rPr>
  </w:style>
  <w:style w:type="character" w:customStyle="1" w:styleId="Ttulo4Car">
    <w:name w:val="Título 4 Car"/>
    <w:basedOn w:val="Fuentedeprrafopredeter"/>
    <w:link w:val="Ttulo4"/>
    <w:rsid w:val="00772E42"/>
    <w:rPr>
      <w:rFonts w:ascii="Times New Roman" w:eastAsia="Times New Roman" w:hAnsi="Times New Roman" w:cs="Times New Roman"/>
      <w:b/>
      <w:bCs/>
      <w:sz w:val="28"/>
      <w:szCs w:val="28"/>
      <w:lang w:val="es-ES" w:eastAsia="es-ES"/>
    </w:rPr>
  </w:style>
  <w:style w:type="paragraph" w:styleId="Listaconnmeros">
    <w:name w:val="List Number"/>
    <w:basedOn w:val="Normal"/>
    <w:rsid w:val="00772E42"/>
    <w:pPr>
      <w:numPr>
        <w:numId w:val="1"/>
      </w:numPr>
    </w:pPr>
  </w:style>
  <w:style w:type="paragraph" w:customStyle="1" w:styleId="StyleHeading312ptBold">
    <w:name w:val="Style Heading 3 + 12 pt Bold"/>
    <w:basedOn w:val="Ttulo3"/>
    <w:qFormat/>
    <w:rsid w:val="00772E42"/>
    <w:pPr>
      <w:ind w:left="0"/>
    </w:pPr>
    <w:rPr>
      <w:bCs/>
      <w:iCs w:val="0"/>
      <w:sz w:val="20"/>
    </w:rPr>
  </w:style>
  <w:style w:type="paragraph" w:styleId="Prrafodelista">
    <w:name w:val="List Paragraph"/>
    <w:basedOn w:val="Normal"/>
    <w:uiPriority w:val="34"/>
    <w:qFormat/>
    <w:rsid w:val="00772E42"/>
    <w:pPr>
      <w:spacing w:after="200" w:line="276" w:lineRule="auto"/>
      <w:ind w:left="720"/>
      <w:contextualSpacing/>
      <w:jc w:val="left"/>
    </w:pPr>
    <w:rPr>
      <w:rFonts w:eastAsia="Calibri"/>
      <w:sz w:val="22"/>
      <w:szCs w:val="22"/>
      <w:lang w:eastAsia="en-US"/>
    </w:rPr>
  </w:style>
  <w:style w:type="paragraph" w:customStyle="1" w:styleId="Titulo11">
    <w:name w:val="Titulo 1.1"/>
    <w:basedOn w:val="Normal"/>
    <w:link w:val="Titulo11Car"/>
    <w:qFormat/>
    <w:rsid w:val="00772E42"/>
    <w:pPr>
      <w:keepNext/>
      <w:numPr>
        <w:numId w:val="2"/>
      </w:numPr>
      <w:shd w:val="pct10" w:color="auto" w:fill="FFFFFF"/>
      <w:spacing w:before="120" w:after="60"/>
      <w:ind w:left="360"/>
      <w:jc w:val="left"/>
      <w:outlineLvl w:val="1"/>
    </w:pPr>
    <w:rPr>
      <w:rFonts w:cs="Arial"/>
      <w:i/>
      <w:lang w:val="en-US" w:eastAsia="en-US"/>
    </w:rPr>
  </w:style>
  <w:style w:type="character" w:customStyle="1" w:styleId="Titulo11Car">
    <w:name w:val="Titulo 1.1 Car"/>
    <w:basedOn w:val="Fuentedeprrafopredeter"/>
    <w:link w:val="Titulo11"/>
    <w:rsid w:val="00772E42"/>
    <w:rPr>
      <w:rFonts w:ascii="Calibri" w:eastAsia="Times New Roman" w:hAnsi="Calibri" w:cs="Arial"/>
      <w:b/>
      <w:i/>
      <w:sz w:val="24"/>
      <w:szCs w:val="20"/>
      <w:shd w:val="pct10" w:color="auto" w:fill="FFFFFF"/>
      <w:lang w:val="en-US"/>
    </w:rPr>
  </w:style>
  <w:style w:type="paragraph" w:customStyle="1" w:styleId="Textosdeprrafo">
    <w:name w:val="Textos de párrafo"/>
    <w:basedOn w:val="Normal"/>
    <w:link w:val="TextosdeprrafoCar"/>
    <w:autoRedefine/>
    <w:rsid w:val="00772E42"/>
    <w:pPr>
      <w:spacing w:after="0" w:line="300" w:lineRule="exact"/>
    </w:pPr>
    <w:rPr>
      <w:rFonts w:asciiTheme="minorHAnsi" w:hAnsiTheme="minorHAnsi" w:cstheme="minorHAnsi"/>
      <w:b w:val="0"/>
      <w:sz w:val="20"/>
      <w:szCs w:val="22"/>
    </w:rPr>
  </w:style>
  <w:style w:type="character" w:customStyle="1" w:styleId="TextosdeprrafoCar">
    <w:name w:val="Textos de párrafo Car"/>
    <w:link w:val="Textosdeprrafo"/>
    <w:rsid w:val="00772E42"/>
    <w:rPr>
      <w:rFonts w:eastAsia="Times New Roman" w:cstheme="minorHAnsi"/>
      <w:sz w:val="20"/>
      <w:lang w:eastAsia="es-ES"/>
    </w:rPr>
  </w:style>
  <w:style w:type="paragraph" w:customStyle="1" w:styleId="Titulo111">
    <w:name w:val="Titulo 1.1.1"/>
    <w:basedOn w:val="Titulo11"/>
    <w:qFormat/>
    <w:rsid w:val="00772E42"/>
    <w:pPr>
      <w:numPr>
        <w:numId w:val="3"/>
      </w:numPr>
      <w:tabs>
        <w:tab w:val="num" w:pos="360"/>
      </w:tabs>
      <w:ind w:left="1069"/>
    </w:pPr>
  </w:style>
  <w:style w:type="table" w:customStyle="1" w:styleId="Listaclara-nfasis11">
    <w:name w:val="Lista clara - Énfasis 11"/>
    <w:basedOn w:val="Tablanormal"/>
    <w:uiPriority w:val="61"/>
    <w:rsid w:val="00772E42"/>
    <w:pPr>
      <w:spacing w:after="0" w:line="240" w:lineRule="auto"/>
    </w:pPr>
    <w:rPr>
      <w:rFonts w:ascii="Calibri" w:eastAsia="Times New Roman" w:hAnsi="Calibri" w:cs="Times New Roman"/>
      <w:sz w:val="20"/>
      <w:szCs w:val="20"/>
      <w:lang w:eastAsia="es-AR"/>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772E42"/>
    <w:pPr>
      <w:spacing w:before="100" w:beforeAutospacing="1" w:after="100" w:afterAutospacing="1"/>
      <w:ind w:left="0"/>
      <w:jc w:val="left"/>
    </w:pPr>
    <w:rPr>
      <w:rFonts w:ascii="Times New Roman" w:eastAsiaTheme="minorEastAsia" w:hAnsi="Times New Roman"/>
      <w:b w:val="0"/>
      <w:szCs w:val="24"/>
      <w:lang w:eastAsia="es-AR"/>
    </w:rPr>
  </w:style>
  <w:style w:type="paragraph" w:styleId="TDC3">
    <w:name w:val="toc 3"/>
    <w:basedOn w:val="Normal"/>
    <w:next w:val="Normal"/>
    <w:autoRedefine/>
    <w:uiPriority w:val="39"/>
    <w:unhideWhenUsed/>
    <w:rsid w:val="00353A5C"/>
    <w:pPr>
      <w:spacing w:after="100"/>
      <w:ind w:left="480"/>
    </w:pPr>
  </w:style>
  <w:style w:type="paragraph" w:styleId="TDC2">
    <w:name w:val="toc 2"/>
    <w:basedOn w:val="Normal"/>
    <w:next w:val="Normal"/>
    <w:autoRedefine/>
    <w:uiPriority w:val="39"/>
    <w:unhideWhenUsed/>
    <w:rsid w:val="00353A5C"/>
    <w:pPr>
      <w:spacing w:after="100"/>
      <w:ind w:left="24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diagramColors" Target="diagrams/colors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Data" Target="diagrams/data1.xml"/><Relationship Id="rId23" Type="http://schemas.microsoft.com/office/2007/relationships/stylesWithEffects" Target="stylesWithEffects.xml"/><Relationship Id="rId10" Type="http://schemas.openxmlformats.org/officeDocument/2006/relationships/oleObject" Target="embeddings/oleObject2.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w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4E7383-D955-44BB-82B2-8464990AC8F2}" type="doc">
      <dgm:prSet loTypeId="urn:microsoft.com/office/officeart/2005/8/layout/cycle5" loCatId="cycle" qsTypeId="urn:microsoft.com/office/officeart/2005/8/quickstyle/simple1" qsCatId="simple" csTypeId="urn:microsoft.com/office/officeart/2005/8/colors/colorful3" csCatId="colorful" phldr="1"/>
      <dgm:spPr/>
      <dgm:t>
        <a:bodyPr/>
        <a:lstStyle/>
        <a:p>
          <a:endParaRPr lang="es-AR"/>
        </a:p>
      </dgm:t>
    </dgm:pt>
    <dgm:pt modelId="{CC64E72D-D015-453E-B47F-82A80E0D6E10}">
      <dgm:prSet phldrT="[Texto]"/>
      <dgm:spPr/>
      <dgm:t>
        <a:bodyPr/>
        <a:lstStyle/>
        <a:p>
          <a:r>
            <a:rPr lang="es-AR" b="1"/>
            <a:t>Establecer las políticas y procedimientos</a:t>
          </a:r>
        </a:p>
      </dgm:t>
    </dgm:pt>
    <dgm:pt modelId="{45B52C91-6FB8-4D37-84B7-B7F37039ECEC}" type="parTrans" cxnId="{49EA6C30-EAF0-4AB9-B31B-232F417FBCF6}">
      <dgm:prSet/>
      <dgm:spPr/>
      <dgm:t>
        <a:bodyPr/>
        <a:lstStyle/>
        <a:p>
          <a:endParaRPr lang="es-AR"/>
        </a:p>
      </dgm:t>
    </dgm:pt>
    <dgm:pt modelId="{014520C3-AD4E-40D6-95DB-B1D73ABDA5E6}" type="sibTrans" cxnId="{49EA6C30-EAF0-4AB9-B31B-232F417FBCF6}">
      <dgm:prSet/>
      <dgm:spPr/>
      <dgm:t>
        <a:bodyPr/>
        <a:lstStyle/>
        <a:p>
          <a:endParaRPr lang="es-AR"/>
        </a:p>
      </dgm:t>
    </dgm:pt>
    <dgm:pt modelId="{58F07A12-DC98-4831-9F81-6AE9789BEF50}">
      <dgm:prSet phldrT="[Texto]"/>
      <dgm:spPr/>
      <dgm:t>
        <a:bodyPr/>
        <a:lstStyle/>
        <a:p>
          <a:r>
            <a:rPr lang="es-AR" b="1"/>
            <a:t>Implementar y operar dichos procedimientos</a:t>
          </a:r>
        </a:p>
      </dgm:t>
    </dgm:pt>
    <dgm:pt modelId="{EEE5D175-1919-4354-B4E2-9B8000126DEC}" type="parTrans" cxnId="{DA6FFA1A-380A-4AB7-AAFD-F249E73DF66E}">
      <dgm:prSet/>
      <dgm:spPr/>
      <dgm:t>
        <a:bodyPr/>
        <a:lstStyle/>
        <a:p>
          <a:endParaRPr lang="es-AR"/>
        </a:p>
      </dgm:t>
    </dgm:pt>
    <dgm:pt modelId="{AE8C2018-66EB-496B-9F0F-E9903940CE43}" type="sibTrans" cxnId="{DA6FFA1A-380A-4AB7-AAFD-F249E73DF66E}">
      <dgm:prSet/>
      <dgm:spPr/>
      <dgm:t>
        <a:bodyPr/>
        <a:lstStyle/>
        <a:p>
          <a:endParaRPr lang="es-AR"/>
        </a:p>
      </dgm:t>
    </dgm:pt>
    <dgm:pt modelId="{3A3B0DBB-E205-4AD7-9A8A-4F1513158395}">
      <dgm:prSet phldrT="[Texto]"/>
      <dgm:spPr/>
      <dgm:t>
        <a:bodyPr/>
        <a:lstStyle/>
        <a:p>
          <a:r>
            <a:rPr lang="es-AR" b="1"/>
            <a:t>Monitorear y revisar las políticas y procedimientos</a:t>
          </a:r>
        </a:p>
      </dgm:t>
    </dgm:pt>
    <dgm:pt modelId="{35003B01-0F2C-4545-856E-ECD1A205358A}" type="parTrans" cxnId="{B72356FF-8AD2-4343-860A-DFBA5040B5FD}">
      <dgm:prSet/>
      <dgm:spPr/>
      <dgm:t>
        <a:bodyPr/>
        <a:lstStyle/>
        <a:p>
          <a:endParaRPr lang="es-AR"/>
        </a:p>
      </dgm:t>
    </dgm:pt>
    <dgm:pt modelId="{CFABACED-A283-4329-A7C6-5ACCD6B21A0A}" type="sibTrans" cxnId="{B72356FF-8AD2-4343-860A-DFBA5040B5FD}">
      <dgm:prSet/>
      <dgm:spPr/>
      <dgm:t>
        <a:bodyPr/>
        <a:lstStyle/>
        <a:p>
          <a:endParaRPr lang="es-AR"/>
        </a:p>
      </dgm:t>
    </dgm:pt>
    <dgm:pt modelId="{A7DF8229-C2DC-4A57-92CB-0AB7C3ABC214}">
      <dgm:prSet phldrT="[Texto]"/>
      <dgm:spPr/>
      <dgm:t>
        <a:bodyPr/>
        <a:lstStyle/>
        <a:p>
          <a:r>
            <a:rPr lang="es-AR" b="1"/>
            <a:t>Mantener y mejorar el sistema</a:t>
          </a:r>
        </a:p>
      </dgm:t>
    </dgm:pt>
    <dgm:pt modelId="{50D4FF3C-81D3-4342-B34F-C4804E6B00AE}" type="parTrans" cxnId="{6A13F256-9765-466E-B8D7-DC9C4851E06B}">
      <dgm:prSet/>
      <dgm:spPr/>
      <dgm:t>
        <a:bodyPr/>
        <a:lstStyle/>
        <a:p>
          <a:endParaRPr lang="es-AR"/>
        </a:p>
      </dgm:t>
    </dgm:pt>
    <dgm:pt modelId="{AB8B9A93-89C9-42D7-979A-D9311AC734A8}" type="sibTrans" cxnId="{6A13F256-9765-466E-B8D7-DC9C4851E06B}">
      <dgm:prSet/>
      <dgm:spPr/>
      <dgm:t>
        <a:bodyPr/>
        <a:lstStyle/>
        <a:p>
          <a:endParaRPr lang="es-AR"/>
        </a:p>
      </dgm:t>
    </dgm:pt>
    <dgm:pt modelId="{C7A40F93-CA08-41E0-9693-1935BA64B745}" type="pres">
      <dgm:prSet presAssocID="{584E7383-D955-44BB-82B2-8464990AC8F2}" presName="cycle" presStyleCnt="0">
        <dgm:presLayoutVars>
          <dgm:dir/>
          <dgm:resizeHandles val="exact"/>
        </dgm:presLayoutVars>
      </dgm:prSet>
      <dgm:spPr/>
      <dgm:t>
        <a:bodyPr/>
        <a:lstStyle/>
        <a:p>
          <a:endParaRPr lang="es-AR"/>
        </a:p>
      </dgm:t>
    </dgm:pt>
    <dgm:pt modelId="{F504F0BF-0091-4116-BA78-C0AE87528868}" type="pres">
      <dgm:prSet presAssocID="{CC64E72D-D015-453E-B47F-82A80E0D6E10}" presName="node" presStyleLbl="node1" presStyleIdx="0" presStyleCnt="4" custRadScaleRad="96071" custRadScaleInc="3926">
        <dgm:presLayoutVars>
          <dgm:bulletEnabled val="1"/>
        </dgm:presLayoutVars>
      </dgm:prSet>
      <dgm:spPr/>
      <dgm:t>
        <a:bodyPr/>
        <a:lstStyle/>
        <a:p>
          <a:endParaRPr lang="es-AR"/>
        </a:p>
      </dgm:t>
    </dgm:pt>
    <dgm:pt modelId="{B0F9CC25-6E14-4AE9-94BA-6556E7A3C47C}" type="pres">
      <dgm:prSet presAssocID="{CC64E72D-D015-453E-B47F-82A80E0D6E10}" presName="spNode" presStyleCnt="0"/>
      <dgm:spPr/>
    </dgm:pt>
    <dgm:pt modelId="{AC8035CC-0169-4F23-BC23-F842FC3D0D67}" type="pres">
      <dgm:prSet presAssocID="{014520C3-AD4E-40D6-95DB-B1D73ABDA5E6}" presName="sibTrans" presStyleLbl="sibTrans1D1" presStyleIdx="0" presStyleCnt="4"/>
      <dgm:spPr/>
      <dgm:t>
        <a:bodyPr/>
        <a:lstStyle/>
        <a:p>
          <a:endParaRPr lang="es-AR"/>
        </a:p>
      </dgm:t>
    </dgm:pt>
    <dgm:pt modelId="{F1ACF8FD-43C3-46FD-B05A-DB0982661159}" type="pres">
      <dgm:prSet presAssocID="{58F07A12-DC98-4831-9F81-6AE9789BEF50}" presName="node" presStyleLbl="node1" presStyleIdx="1" presStyleCnt="4">
        <dgm:presLayoutVars>
          <dgm:bulletEnabled val="1"/>
        </dgm:presLayoutVars>
      </dgm:prSet>
      <dgm:spPr/>
      <dgm:t>
        <a:bodyPr/>
        <a:lstStyle/>
        <a:p>
          <a:endParaRPr lang="es-AR"/>
        </a:p>
      </dgm:t>
    </dgm:pt>
    <dgm:pt modelId="{651DBEB4-565E-4245-B844-2B66DA8CCFF9}" type="pres">
      <dgm:prSet presAssocID="{58F07A12-DC98-4831-9F81-6AE9789BEF50}" presName="spNode" presStyleCnt="0"/>
      <dgm:spPr/>
    </dgm:pt>
    <dgm:pt modelId="{B02DBC75-8F15-4020-B356-F577034FA98E}" type="pres">
      <dgm:prSet presAssocID="{AE8C2018-66EB-496B-9F0F-E9903940CE43}" presName="sibTrans" presStyleLbl="sibTrans1D1" presStyleIdx="1" presStyleCnt="4"/>
      <dgm:spPr/>
      <dgm:t>
        <a:bodyPr/>
        <a:lstStyle/>
        <a:p>
          <a:endParaRPr lang="es-AR"/>
        </a:p>
      </dgm:t>
    </dgm:pt>
    <dgm:pt modelId="{0B06F66C-B419-4B8A-A66C-26330C2A563D}" type="pres">
      <dgm:prSet presAssocID="{3A3B0DBB-E205-4AD7-9A8A-4F1513158395}" presName="node" presStyleLbl="node1" presStyleIdx="2" presStyleCnt="4">
        <dgm:presLayoutVars>
          <dgm:bulletEnabled val="1"/>
        </dgm:presLayoutVars>
      </dgm:prSet>
      <dgm:spPr/>
      <dgm:t>
        <a:bodyPr/>
        <a:lstStyle/>
        <a:p>
          <a:endParaRPr lang="es-AR"/>
        </a:p>
      </dgm:t>
    </dgm:pt>
    <dgm:pt modelId="{86F141D4-F8AE-4A0B-A570-FDAE421E0B71}" type="pres">
      <dgm:prSet presAssocID="{3A3B0DBB-E205-4AD7-9A8A-4F1513158395}" presName="spNode" presStyleCnt="0"/>
      <dgm:spPr/>
    </dgm:pt>
    <dgm:pt modelId="{12F25E63-E498-4481-B40E-22E0D8F586F8}" type="pres">
      <dgm:prSet presAssocID="{CFABACED-A283-4329-A7C6-5ACCD6B21A0A}" presName="sibTrans" presStyleLbl="sibTrans1D1" presStyleIdx="2" presStyleCnt="4"/>
      <dgm:spPr/>
      <dgm:t>
        <a:bodyPr/>
        <a:lstStyle/>
        <a:p>
          <a:endParaRPr lang="es-AR"/>
        </a:p>
      </dgm:t>
    </dgm:pt>
    <dgm:pt modelId="{2A1255FF-A997-49BE-AEA4-A7BD6A4F050A}" type="pres">
      <dgm:prSet presAssocID="{A7DF8229-C2DC-4A57-92CB-0AB7C3ABC214}" presName="node" presStyleLbl="node1" presStyleIdx="3" presStyleCnt="4">
        <dgm:presLayoutVars>
          <dgm:bulletEnabled val="1"/>
        </dgm:presLayoutVars>
      </dgm:prSet>
      <dgm:spPr/>
      <dgm:t>
        <a:bodyPr/>
        <a:lstStyle/>
        <a:p>
          <a:endParaRPr lang="es-AR"/>
        </a:p>
      </dgm:t>
    </dgm:pt>
    <dgm:pt modelId="{181DC5D3-4C9A-4599-9CFA-F1D7A10CE0F0}" type="pres">
      <dgm:prSet presAssocID="{A7DF8229-C2DC-4A57-92CB-0AB7C3ABC214}" presName="spNode" presStyleCnt="0"/>
      <dgm:spPr/>
    </dgm:pt>
    <dgm:pt modelId="{DF6E10A8-C5B7-44DE-8D38-93A225435F84}" type="pres">
      <dgm:prSet presAssocID="{AB8B9A93-89C9-42D7-979A-D9311AC734A8}" presName="sibTrans" presStyleLbl="sibTrans1D1" presStyleIdx="3" presStyleCnt="4"/>
      <dgm:spPr/>
      <dgm:t>
        <a:bodyPr/>
        <a:lstStyle/>
        <a:p>
          <a:endParaRPr lang="es-AR"/>
        </a:p>
      </dgm:t>
    </dgm:pt>
  </dgm:ptLst>
  <dgm:cxnLst>
    <dgm:cxn modelId="{A296E674-C4B0-4900-BBC0-C62EBECC953B}" type="presOf" srcId="{AB8B9A93-89C9-42D7-979A-D9311AC734A8}" destId="{DF6E10A8-C5B7-44DE-8D38-93A225435F84}" srcOrd="0" destOrd="0" presId="urn:microsoft.com/office/officeart/2005/8/layout/cycle5"/>
    <dgm:cxn modelId="{035CEC26-A188-471C-95A8-20D138E24D5A}" type="presOf" srcId="{584E7383-D955-44BB-82B2-8464990AC8F2}" destId="{C7A40F93-CA08-41E0-9693-1935BA64B745}" srcOrd="0" destOrd="0" presId="urn:microsoft.com/office/officeart/2005/8/layout/cycle5"/>
    <dgm:cxn modelId="{17AB7F2D-8D2E-44C6-ADE3-CA552D4A6DC6}" type="presOf" srcId="{A7DF8229-C2DC-4A57-92CB-0AB7C3ABC214}" destId="{2A1255FF-A997-49BE-AEA4-A7BD6A4F050A}" srcOrd="0" destOrd="0" presId="urn:microsoft.com/office/officeart/2005/8/layout/cycle5"/>
    <dgm:cxn modelId="{08415FD9-8D5D-4476-980D-D0C351F030BD}" type="presOf" srcId="{014520C3-AD4E-40D6-95DB-B1D73ABDA5E6}" destId="{AC8035CC-0169-4F23-BC23-F842FC3D0D67}" srcOrd="0" destOrd="0" presId="urn:microsoft.com/office/officeart/2005/8/layout/cycle5"/>
    <dgm:cxn modelId="{DA6FFA1A-380A-4AB7-AAFD-F249E73DF66E}" srcId="{584E7383-D955-44BB-82B2-8464990AC8F2}" destId="{58F07A12-DC98-4831-9F81-6AE9789BEF50}" srcOrd="1" destOrd="0" parTransId="{EEE5D175-1919-4354-B4E2-9B8000126DEC}" sibTransId="{AE8C2018-66EB-496B-9F0F-E9903940CE43}"/>
    <dgm:cxn modelId="{B81F2716-505D-4D0C-A903-4D9CD5825EFE}" type="presOf" srcId="{AE8C2018-66EB-496B-9F0F-E9903940CE43}" destId="{B02DBC75-8F15-4020-B356-F577034FA98E}" srcOrd="0" destOrd="0" presId="urn:microsoft.com/office/officeart/2005/8/layout/cycle5"/>
    <dgm:cxn modelId="{1141D019-B020-4FC3-91EF-5E3D9CE8D562}" type="presOf" srcId="{3A3B0DBB-E205-4AD7-9A8A-4F1513158395}" destId="{0B06F66C-B419-4B8A-A66C-26330C2A563D}" srcOrd="0" destOrd="0" presId="urn:microsoft.com/office/officeart/2005/8/layout/cycle5"/>
    <dgm:cxn modelId="{F941B82B-DB52-4888-B43B-0F8BFC6C1F09}" type="presOf" srcId="{58F07A12-DC98-4831-9F81-6AE9789BEF50}" destId="{F1ACF8FD-43C3-46FD-B05A-DB0982661159}" srcOrd="0" destOrd="0" presId="urn:microsoft.com/office/officeart/2005/8/layout/cycle5"/>
    <dgm:cxn modelId="{49EA6C30-EAF0-4AB9-B31B-232F417FBCF6}" srcId="{584E7383-D955-44BB-82B2-8464990AC8F2}" destId="{CC64E72D-D015-453E-B47F-82A80E0D6E10}" srcOrd="0" destOrd="0" parTransId="{45B52C91-6FB8-4D37-84B7-B7F37039ECEC}" sibTransId="{014520C3-AD4E-40D6-95DB-B1D73ABDA5E6}"/>
    <dgm:cxn modelId="{3B115A5E-2876-4C32-A18E-9E5B15D6A5BB}" type="presOf" srcId="{CC64E72D-D015-453E-B47F-82A80E0D6E10}" destId="{F504F0BF-0091-4116-BA78-C0AE87528868}" srcOrd="0" destOrd="0" presId="urn:microsoft.com/office/officeart/2005/8/layout/cycle5"/>
    <dgm:cxn modelId="{6A13F256-9765-466E-B8D7-DC9C4851E06B}" srcId="{584E7383-D955-44BB-82B2-8464990AC8F2}" destId="{A7DF8229-C2DC-4A57-92CB-0AB7C3ABC214}" srcOrd="3" destOrd="0" parTransId="{50D4FF3C-81D3-4342-B34F-C4804E6B00AE}" sibTransId="{AB8B9A93-89C9-42D7-979A-D9311AC734A8}"/>
    <dgm:cxn modelId="{F5D7865E-8AE4-4EFF-BCC4-91FA942ADE09}" type="presOf" srcId="{CFABACED-A283-4329-A7C6-5ACCD6B21A0A}" destId="{12F25E63-E498-4481-B40E-22E0D8F586F8}" srcOrd="0" destOrd="0" presId="urn:microsoft.com/office/officeart/2005/8/layout/cycle5"/>
    <dgm:cxn modelId="{B72356FF-8AD2-4343-860A-DFBA5040B5FD}" srcId="{584E7383-D955-44BB-82B2-8464990AC8F2}" destId="{3A3B0DBB-E205-4AD7-9A8A-4F1513158395}" srcOrd="2" destOrd="0" parTransId="{35003B01-0F2C-4545-856E-ECD1A205358A}" sibTransId="{CFABACED-A283-4329-A7C6-5ACCD6B21A0A}"/>
    <dgm:cxn modelId="{E0B3AD79-6B1B-4B12-BA96-5302DFCC467B}" type="presParOf" srcId="{C7A40F93-CA08-41E0-9693-1935BA64B745}" destId="{F504F0BF-0091-4116-BA78-C0AE87528868}" srcOrd="0" destOrd="0" presId="urn:microsoft.com/office/officeart/2005/8/layout/cycle5"/>
    <dgm:cxn modelId="{FDF0971E-D35C-43AC-AF79-091D155DB66D}" type="presParOf" srcId="{C7A40F93-CA08-41E0-9693-1935BA64B745}" destId="{B0F9CC25-6E14-4AE9-94BA-6556E7A3C47C}" srcOrd="1" destOrd="0" presId="urn:microsoft.com/office/officeart/2005/8/layout/cycle5"/>
    <dgm:cxn modelId="{EA8EA59C-FCD7-43F0-A4DD-959252BB24D5}" type="presParOf" srcId="{C7A40F93-CA08-41E0-9693-1935BA64B745}" destId="{AC8035CC-0169-4F23-BC23-F842FC3D0D67}" srcOrd="2" destOrd="0" presId="urn:microsoft.com/office/officeart/2005/8/layout/cycle5"/>
    <dgm:cxn modelId="{EADBF14B-3BFF-442B-AD60-2705F6CAF0AB}" type="presParOf" srcId="{C7A40F93-CA08-41E0-9693-1935BA64B745}" destId="{F1ACF8FD-43C3-46FD-B05A-DB0982661159}" srcOrd="3" destOrd="0" presId="urn:microsoft.com/office/officeart/2005/8/layout/cycle5"/>
    <dgm:cxn modelId="{E821AE03-21AC-4BFC-B9C5-A22B3EF27D0D}" type="presParOf" srcId="{C7A40F93-CA08-41E0-9693-1935BA64B745}" destId="{651DBEB4-565E-4245-B844-2B66DA8CCFF9}" srcOrd="4" destOrd="0" presId="urn:microsoft.com/office/officeart/2005/8/layout/cycle5"/>
    <dgm:cxn modelId="{618FD46B-2DEC-4F96-BA12-EF7BDF48A28C}" type="presParOf" srcId="{C7A40F93-CA08-41E0-9693-1935BA64B745}" destId="{B02DBC75-8F15-4020-B356-F577034FA98E}" srcOrd="5" destOrd="0" presId="urn:microsoft.com/office/officeart/2005/8/layout/cycle5"/>
    <dgm:cxn modelId="{AEB9653D-6454-473C-8155-A439CDEADA7D}" type="presParOf" srcId="{C7A40F93-CA08-41E0-9693-1935BA64B745}" destId="{0B06F66C-B419-4B8A-A66C-26330C2A563D}" srcOrd="6" destOrd="0" presId="urn:microsoft.com/office/officeart/2005/8/layout/cycle5"/>
    <dgm:cxn modelId="{7138176C-F5DB-46FA-960C-EBAEB8D18592}" type="presParOf" srcId="{C7A40F93-CA08-41E0-9693-1935BA64B745}" destId="{86F141D4-F8AE-4A0B-A570-FDAE421E0B71}" srcOrd="7" destOrd="0" presId="urn:microsoft.com/office/officeart/2005/8/layout/cycle5"/>
    <dgm:cxn modelId="{E648121C-0AAF-4554-BB47-318FAEE32598}" type="presParOf" srcId="{C7A40F93-CA08-41E0-9693-1935BA64B745}" destId="{12F25E63-E498-4481-B40E-22E0D8F586F8}" srcOrd="8" destOrd="0" presId="urn:microsoft.com/office/officeart/2005/8/layout/cycle5"/>
    <dgm:cxn modelId="{ACD1D710-2B97-4580-9725-0F1A5B5ACC57}" type="presParOf" srcId="{C7A40F93-CA08-41E0-9693-1935BA64B745}" destId="{2A1255FF-A997-49BE-AEA4-A7BD6A4F050A}" srcOrd="9" destOrd="0" presId="urn:microsoft.com/office/officeart/2005/8/layout/cycle5"/>
    <dgm:cxn modelId="{59A83C85-8352-4FE7-BDD9-E3C61B88E23D}" type="presParOf" srcId="{C7A40F93-CA08-41E0-9693-1935BA64B745}" destId="{181DC5D3-4C9A-4599-9CFA-F1D7A10CE0F0}" srcOrd="10" destOrd="0" presId="urn:microsoft.com/office/officeart/2005/8/layout/cycle5"/>
    <dgm:cxn modelId="{5C957FC7-2F2C-47B3-8B74-555FBE883380}" type="presParOf" srcId="{C7A40F93-CA08-41E0-9693-1935BA64B745}" destId="{DF6E10A8-C5B7-44DE-8D38-93A225435F84}" srcOrd="11" destOrd="0" presId="urn:microsoft.com/office/officeart/2005/8/layout/cycle5"/>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04F0BF-0091-4116-BA78-C0AE87528868}">
      <dsp:nvSpPr>
        <dsp:cNvPr id="0" name=""/>
        <dsp:cNvSpPr/>
      </dsp:nvSpPr>
      <dsp:spPr>
        <a:xfrm>
          <a:off x="2136550" y="49992"/>
          <a:ext cx="1175744" cy="764234"/>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AR" sz="1000" b="1" kern="1200"/>
            <a:t>Establecer las políticas y procedimientos</a:t>
          </a:r>
        </a:p>
      </dsp:txBody>
      <dsp:txXfrm>
        <a:off x="2173857" y="87299"/>
        <a:ext cx="1101130" cy="689620"/>
      </dsp:txXfrm>
    </dsp:sp>
    <dsp:sp modelId="{AC8035CC-0169-4F23-BC23-F842FC3D0D67}">
      <dsp:nvSpPr>
        <dsp:cNvPr id="0" name=""/>
        <dsp:cNvSpPr/>
      </dsp:nvSpPr>
      <dsp:spPr>
        <a:xfrm>
          <a:off x="1460412" y="452657"/>
          <a:ext cx="2527437" cy="2527437"/>
        </a:xfrm>
        <a:custGeom>
          <a:avLst/>
          <a:gdLst/>
          <a:ahLst/>
          <a:cxnLst/>
          <a:rect l="0" t="0" r="0" b="0"/>
          <a:pathLst>
            <a:path>
              <a:moveTo>
                <a:pt x="2003220" y="238964"/>
              </a:moveTo>
              <a:arcTo wR="1263718" hR="1263718" stAng="18348941" swAng="1507260"/>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F1ACF8FD-43C3-46FD-B05A-DB0982661159}">
      <dsp:nvSpPr>
        <dsp:cNvPr id="0" name=""/>
        <dsp:cNvSpPr/>
      </dsp:nvSpPr>
      <dsp:spPr>
        <a:xfrm>
          <a:off x="3375314" y="1263802"/>
          <a:ext cx="1175744" cy="764234"/>
        </a:xfrm>
        <a:prstGeom prst="roundRec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AR" sz="1000" b="1" kern="1200"/>
            <a:t>Implementar y operar dichos procedimientos</a:t>
          </a:r>
        </a:p>
      </dsp:txBody>
      <dsp:txXfrm>
        <a:off x="3412621" y="1301109"/>
        <a:ext cx="1101130" cy="689620"/>
      </dsp:txXfrm>
    </dsp:sp>
    <dsp:sp modelId="{B02DBC75-8F15-4020-B356-F577034FA98E}">
      <dsp:nvSpPr>
        <dsp:cNvPr id="0" name=""/>
        <dsp:cNvSpPr/>
      </dsp:nvSpPr>
      <dsp:spPr>
        <a:xfrm>
          <a:off x="1435749" y="382201"/>
          <a:ext cx="2527437" cy="2527437"/>
        </a:xfrm>
        <a:custGeom>
          <a:avLst/>
          <a:gdLst/>
          <a:ahLst/>
          <a:cxnLst/>
          <a:rect l="0" t="0" r="0" b="0"/>
          <a:pathLst>
            <a:path>
              <a:moveTo>
                <a:pt x="2396517" y="1823854"/>
              </a:moveTo>
              <a:arcTo wR="1263718" hR="1263718" stAng="1578663" swAng="1635331"/>
            </a:path>
          </a:pathLst>
        </a:custGeom>
        <a:noFill/>
        <a:ln w="9525" cap="flat" cmpd="sng" algn="ctr">
          <a:solidFill>
            <a:schemeClr val="accent3">
              <a:hueOff val="3750088"/>
              <a:satOff val="-5627"/>
              <a:lumOff val="-915"/>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B06F66C-B419-4B8A-A66C-26330C2A563D}">
      <dsp:nvSpPr>
        <dsp:cNvPr id="0" name=""/>
        <dsp:cNvSpPr/>
      </dsp:nvSpPr>
      <dsp:spPr>
        <a:xfrm>
          <a:off x="2111595" y="2527521"/>
          <a:ext cx="1175744" cy="764234"/>
        </a:xfrm>
        <a:prstGeom prst="roundRec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AR" sz="1000" b="1" kern="1200"/>
            <a:t>Monitorear y revisar las políticas y procedimientos</a:t>
          </a:r>
        </a:p>
      </dsp:txBody>
      <dsp:txXfrm>
        <a:off x="2148902" y="2564828"/>
        <a:ext cx="1101130" cy="689620"/>
      </dsp:txXfrm>
    </dsp:sp>
    <dsp:sp modelId="{12F25E63-E498-4481-B40E-22E0D8F586F8}">
      <dsp:nvSpPr>
        <dsp:cNvPr id="0" name=""/>
        <dsp:cNvSpPr/>
      </dsp:nvSpPr>
      <dsp:spPr>
        <a:xfrm>
          <a:off x="1435749" y="382201"/>
          <a:ext cx="2527437" cy="2527437"/>
        </a:xfrm>
        <a:custGeom>
          <a:avLst/>
          <a:gdLst/>
          <a:ahLst/>
          <a:cxnLst/>
          <a:rect l="0" t="0" r="0" b="0"/>
          <a:pathLst>
            <a:path>
              <a:moveTo>
                <a:pt x="513210" y="2280440"/>
              </a:moveTo>
              <a:arcTo wR="1263718" hR="1263718" stAng="7586005" swAng="1635331"/>
            </a:path>
          </a:pathLst>
        </a:custGeom>
        <a:noFill/>
        <a:ln w="9525" cap="flat" cmpd="sng" algn="ctr">
          <a:solidFill>
            <a:schemeClr val="accent3">
              <a:hueOff val="7500176"/>
              <a:satOff val="-11253"/>
              <a:lumOff val="-183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2A1255FF-A997-49BE-AEA4-A7BD6A4F050A}">
      <dsp:nvSpPr>
        <dsp:cNvPr id="0" name=""/>
        <dsp:cNvSpPr/>
      </dsp:nvSpPr>
      <dsp:spPr>
        <a:xfrm>
          <a:off x="847876" y="1263802"/>
          <a:ext cx="1175744" cy="764234"/>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AR" sz="1000" b="1" kern="1200"/>
            <a:t>Mantener y mejorar el sistema</a:t>
          </a:r>
        </a:p>
      </dsp:txBody>
      <dsp:txXfrm>
        <a:off x="885183" y="1301109"/>
        <a:ext cx="1101130" cy="689620"/>
      </dsp:txXfrm>
    </dsp:sp>
    <dsp:sp modelId="{DF6E10A8-C5B7-44DE-8D38-93A225435F84}">
      <dsp:nvSpPr>
        <dsp:cNvPr id="0" name=""/>
        <dsp:cNvSpPr/>
      </dsp:nvSpPr>
      <dsp:spPr>
        <a:xfrm>
          <a:off x="1412379" y="449271"/>
          <a:ext cx="2527437" cy="2527437"/>
        </a:xfrm>
        <a:custGeom>
          <a:avLst/>
          <a:gdLst/>
          <a:ahLst/>
          <a:cxnLst/>
          <a:rect l="0" t="0" r="0" b="0"/>
          <a:pathLst>
            <a:path>
              <a:moveTo>
                <a:pt x="162626" y="643572"/>
              </a:moveTo>
              <a:arcTo wR="1263718" hR="1263718" stAng="12563319" swAng="1606164"/>
            </a:path>
          </a:pathLst>
        </a:custGeom>
        <a:noFill/>
        <a:ln w="9525" cap="flat" cmpd="sng" algn="ctr">
          <a:solidFill>
            <a:schemeClr val="accent3">
              <a:hueOff val="11250264"/>
              <a:satOff val="-16880"/>
              <a:lumOff val="-2745"/>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3284</Words>
  <Characters>18065</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dvazquez</cp:lastModifiedBy>
  <cp:revision>6</cp:revision>
  <dcterms:created xsi:type="dcterms:W3CDTF">2011-08-27T18:37:00Z</dcterms:created>
  <dcterms:modified xsi:type="dcterms:W3CDTF">2011-09-01T05:27:00Z</dcterms:modified>
</cp:coreProperties>
</file>