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072D7" w14:textId="38B1E987" w:rsidR="00E07384" w:rsidRDefault="00E07384">
      <w:r>
        <w:t>CPU = ALU + Control Unit (CU)</w:t>
      </w:r>
    </w:p>
    <w:p w14:paraId="21283338" w14:textId="77777777" w:rsidR="00E07384" w:rsidRDefault="00E07384"/>
    <w:p w14:paraId="57C14116" w14:textId="1C58B95C" w:rsidR="00E07384" w:rsidRDefault="00E07384">
      <w:r>
        <w:t xml:space="preserve">Architettura </w:t>
      </w:r>
      <w:proofErr w:type="spellStart"/>
      <w:proofErr w:type="gramStart"/>
      <w:r>
        <w:t>cpu</w:t>
      </w:r>
      <w:proofErr w:type="spellEnd"/>
      <w:r>
        <w:t xml:space="preserve"> :</w:t>
      </w:r>
      <w:proofErr w:type="gramEnd"/>
      <w:r>
        <w:t xml:space="preserve"> come processa i dati</w:t>
      </w:r>
    </w:p>
    <w:p w14:paraId="2E6B7416" w14:textId="4F014786" w:rsidR="00E07384" w:rsidRDefault="00E07384">
      <w:r>
        <w:t>x86</w:t>
      </w:r>
    </w:p>
    <w:p w14:paraId="4CD9A959" w14:textId="305AA683" w:rsidR="00E07384" w:rsidRDefault="00E07384">
      <w:r>
        <w:t>transistor (componenti elettronici, come interruttori in base all’energia che ricevono)</w:t>
      </w:r>
    </w:p>
    <w:p w14:paraId="0403685D" w14:textId="07F07029" w:rsidR="00E07384" w:rsidRDefault="00E07384">
      <w:r>
        <w:t xml:space="preserve">architettura ARN </w:t>
      </w:r>
    </w:p>
    <w:p w14:paraId="0D52E0FA" w14:textId="77777777" w:rsidR="00E07384" w:rsidRDefault="00E07384"/>
    <w:p w14:paraId="36217EB6" w14:textId="4F80D0A5" w:rsidR="00E07384" w:rsidRDefault="00E07384">
      <w:r>
        <w:t>basso livello &gt; più vicino alla macchina (es. ASSEMBLY, C, C++)</w:t>
      </w:r>
    </w:p>
    <w:p w14:paraId="62510E18" w14:textId="23BC01F6" w:rsidR="00E07384" w:rsidRDefault="00E07384">
      <w:r>
        <w:t xml:space="preserve">alto livello &gt; più vicino all’utente (JAVA, PYTON </w:t>
      </w:r>
      <w:proofErr w:type="spellStart"/>
      <w:r>
        <w:t>ecc</w:t>
      </w:r>
      <w:proofErr w:type="spellEnd"/>
      <w:r>
        <w:t>)</w:t>
      </w:r>
    </w:p>
    <w:p w14:paraId="38B2AA2F" w14:textId="1EC16325" w:rsidR="00E07384" w:rsidRDefault="00E07384">
      <w:r>
        <w:t>alto= più comprensibile per l’uomo MA più lento rispetto a uno di basso livello</w:t>
      </w:r>
    </w:p>
    <w:p w14:paraId="7225852F" w14:textId="77777777" w:rsidR="00E07384" w:rsidRDefault="00E07384"/>
    <w:p w14:paraId="75100AEC" w14:textId="62145FE9" w:rsidR="00E07384" w:rsidRDefault="00E07384">
      <w:r>
        <w:t>linguaggi compilati: lo sviluppatore SCRIVE e poi il programma COMPILA, prende in input il testo (il linguaggio) e lo trasforma in BYTE CODE (codice binario)</w:t>
      </w:r>
    </w:p>
    <w:p w14:paraId="020636F4" w14:textId="3D76A321" w:rsidR="00E07384" w:rsidRDefault="00E07384">
      <w:r>
        <w:tab/>
        <w:t xml:space="preserve">vantaggio: puoi anche offuscare il codice </w:t>
      </w:r>
    </w:p>
    <w:p w14:paraId="61671F23" w14:textId="689FEC5C" w:rsidR="00E07384" w:rsidRDefault="00E07384">
      <w:r>
        <w:t>linguaggi interpretati: come “j</w:t>
      </w:r>
      <w:r w:rsidR="00E72A65">
        <w:t>a</w:t>
      </w:r>
      <w:r>
        <w:t>va” circa, il codice viene scritto e poi viene INTERPRETATO che legge riga per riga e fa le cose che legge</w:t>
      </w:r>
    </w:p>
    <w:p w14:paraId="27EEA15B" w14:textId="08AD7E8F" w:rsidR="00E07384" w:rsidRDefault="00E07384">
      <w:r>
        <w:tab/>
        <w:t xml:space="preserve">vantaggio: si </w:t>
      </w:r>
      <w:proofErr w:type="spellStart"/>
      <w:r>
        <w:t>puo</w:t>
      </w:r>
      <w:proofErr w:type="spellEnd"/>
      <w:r>
        <w:t xml:space="preserve"> eseguire velocemente</w:t>
      </w:r>
    </w:p>
    <w:p w14:paraId="6E6AE07E" w14:textId="04372172" w:rsidR="00E07384" w:rsidRDefault="00E07384">
      <w:r>
        <w:tab/>
        <w:t>svantaggio: devi dare tutto il codice a qualcun altro</w:t>
      </w:r>
    </w:p>
    <w:p w14:paraId="572A7461" w14:textId="77777777" w:rsidR="00E72A65" w:rsidRDefault="00E72A65"/>
    <w:p w14:paraId="587A1E44" w14:textId="4DC6D18B" w:rsidR="00E72A65" w:rsidRDefault="00E72A65">
      <w:r>
        <w:t>Architettura di rete</w:t>
      </w:r>
    </w:p>
    <w:p w14:paraId="3D7D1054" w14:textId="5CD2A270" w:rsidR="00E72A65" w:rsidRDefault="00E72A65">
      <w:r>
        <w:t>Tipologie e Topologie</w:t>
      </w:r>
    </w:p>
    <w:p w14:paraId="1E561CEA" w14:textId="77777777" w:rsidR="00E72A65" w:rsidRDefault="00E72A65"/>
    <w:p w14:paraId="37572A3F" w14:textId="179798A5" w:rsidR="00E72A65" w:rsidRDefault="00E72A65">
      <w:r>
        <w:t>Indirizzo IP: permettere la comunicazione nelle reti, (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), localizza e definisce il </w:t>
      </w:r>
      <w:proofErr w:type="gramStart"/>
      <w:r>
        <w:t>device</w:t>
      </w:r>
      <w:proofErr w:type="gramEnd"/>
    </w:p>
    <w:p w14:paraId="604CBE17" w14:textId="77777777" w:rsidR="00E72A65" w:rsidRDefault="00E72A65"/>
    <w:p w14:paraId="2974FC14" w14:textId="77777777" w:rsidR="007A4FA7" w:rsidRDefault="007A4FA7"/>
    <w:p w14:paraId="6680A3C7" w14:textId="17CC8A08" w:rsidR="00E72A65" w:rsidRDefault="00E72A65">
      <w:r>
        <w:lastRenderedPageBreak/>
        <w:t>IPv4</w:t>
      </w:r>
      <w:r w:rsidR="007A4FA7">
        <w:t>: max 32 bit</w:t>
      </w:r>
    </w:p>
    <w:p w14:paraId="2AAEBC45" w14:textId="67AAC966" w:rsidR="007A4FA7" w:rsidRDefault="007A4FA7">
      <w:r>
        <w:t xml:space="preserve">IPv6: 128 bit </w:t>
      </w:r>
    </w:p>
    <w:p w14:paraId="179963B5" w14:textId="77777777" w:rsidR="007A4FA7" w:rsidRDefault="007A4FA7"/>
    <w:p w14:paraId="04370D2E" w14:textId="673C5CAD" w:rsidR="007A4FA7" w:rsidRDefault="007A4FA7">
      <w:r>
        <w:t xml:space="preserve">Modello </w:t>
      </w:r>
      <w:proofErr w:type="spellStart"/>
      <w:r>
        <w:t>Iso</w:t>
      </w:r>
      <w:proofErr w:type="spellEnd"/>
      <w:r>
        <w:t>/osi = standard di telecomunicazioni</w:t>
      </w:r>
    </w:p>
    <w:p w14:paraId="7C7595A8" w14:textId="4762ECD5" w:rsidR="007A4FA7" w:rsidRDefault="007A4FA7">
      <w:r>
        <w:tab/>
      </w:r>
      <w:proofErr w:type="gramStart"/>
      <w:r>
        <w:t>7</w:t>
      </w:r>
      <w:proofErr w:type="gramEnd"/>
      <w:r>
        <w:t xml:space="preserve"> livelli</w:t>
      </w:r>
    </w:p>
    <w:p w14:paraId="48F6CD95" w14:textId="3F39B940" w:rsidR="007A4FA7" w:rsidRDefault="007A4FA7">
      <w:r>
        <w:tab/>
      </w:r>
    </w:p>
    <w:p w14:paraId="0168A2E2" w14:textId="112B1FE0" w:rsidR="00DF3261" w:rsidRDefault="00DF3261">
      <w:r>
        <w:t xml:space="preserve">Modello </w:t>
      </w:r>
      <w:proofErr w:type="spellStart"/>
      <w:r>
        <w:t>Tcp/ip</w:t>
      </w:r>
      <w:proofErr w:type="spellEnd"/>
    </w:p>
    <w:p w14:paraId="49543911" w14:textId="42B9C0F0" w:rsidR="00DF3261" w:rsidRDefault="00DF3261">
      <w:r>
        <w:tab/>
      </w:r>
      <w:proofErr w:type="gramStart"/>
      <w:r>
        <w:t>4</w:t>
      </w:r>
      <w:proofErr w:type="gramEnd"/>
      <w:r>
        <w:t xml:space="preserve"> livelli</w:t>
      </w:r>
    </w:p>
    <w:p w14:paraId="03C3300F" w14:textId="77777777" w:rsidR="00DF3261" w:rsidRDefault="00DF3261"/>
    <w:p w14:paraId="6F15205C" w14:textId="181AC5A1" w:rsidR="00DF3261" w:rsidRDefault="00DF3261">
      <w:r>
        <w:t>http &gt; web (non è internet!) | extranet = rete esterna</w:t>
      </w:r>
    </w:p>
    <w:p w14:paraId="1D3CE82B" w14:textId="77777777" w:rsidR="00DF3261" w:rsidRDefault="00DF3261"/>
    <w:p w14:paraId="4ECDB089" w14:textId="04FF0B65" w:rsidR="00DF3261" w:rsidRDefault="00DF3261">
      <w:r>
        <w:t>PROTOCOLLI DI RETE</w:t>
      </w:r>
    </w:p>
    <w:p w14:paraId="043B4E50" w14:textId="5BBB326B" w:rsidR="00DF3261" w:rsidRDefault="00DF3261">
      <w:r>
        <w:t xml:space="preserve">TCP (transfert control </w:t>
      </w:r>
      <w:proofErr w:type="spellStart"/>
      <w:r>
        <w:t>protocol</w:t>
      </w:r>
      <w:proofErr w:type="spellEnd"/>
      <w:r>
        <w:t>: connessione affidabile) e UDP</w:t>
      </w:r>
    </w:p>
    <w:p w14:paraId="492FD018" w14:textId="47824D5F" w:rsidR="00DF3261" w:rsidRDefault="00DF3261">
      <w:r>
        <w:t>ICMP (protocollo per controllo di router a distanza)</w:t>
      </w:r>
    </w:p>
    <w:p w14:paraId="3209ABCE" w14:textId="7871220D" w:rsidR="00DF3261" w:rsidRDefault="00DF3261">
      <w:r>
        <w:t>HTTP (protocollo web di trasferimento)</w:t>
      </w:r>
    </w:p>
    <w:p w14:paraId="1CEAECAD" w14:textId="7C9E8F90" w:rsidR="00DF3261" w:rsidRDefault="00DF3261">
      <w:r>
        <w:t xml:space="preserve">HTTPS (S = SSL secure </w:t>
      </w:r>
      <w:proofErr w:type="spellStart"/>
      <w:r>
        <w:t>soket</w:t>
      </w:r>
      <w:proofErr w:type="spellEnd"/>
      <w:r>
        <w:t xml:space="preserve"> </w:t>
      </w:r>
      <w:proofErr w:type="spellStart"/>
      <w:r>
        <w:t>level</w:t>
      </w:r>
      <w:proofErr w:type="spellEnd"/>
      <w:r>
        <w:t>)</w:t>
      </w:r>
    </w:p>
    <w:p w14:paraId="3088F269" w14:textId="71599244" w:rsidR="00DF3261" w:rsidRDefault="00DF3261">
      <w:r>
        <w:t>FTP (</w:t>
      </w:r>
      <w:proofErr w:type="spellStart"/>
      <w:r>
        <w:t>trasferimetno</w:t>
      </w:r>
      <w:proofErr w:type="spellEnd"/>
      <w:r>
        <w:t xml:space="preserve"> di file)</w:t>
      </w:r>
    </w:p>
    <w:p w14:paraId="6E0E13BD" w14:textId="306DF9A3" w:rsidR="00DF3261" w:rsidRDefault="00DF3261">
      <w:r>
        <w:t>SMTP (</w:t>
      </w:r>
      <w:proofErr w:type="spellStart"/>
      <w:r>
        <w:t>simple</w:t>
      </w:r>
      <w:proofErr w:type="spellEnd"/>
      <w:r>
        <w:t xml:space="preserve"> mal transfer </w:t>
      </w:r>
      <w:proofErr w:type="spellStart"/>
      <w:r>
        <w:t>protocol</w:t>
      </w:r>
      <w:proofErr w:type="spellEnd"/>
      <w:r w:rsidR="00ED2B14">
        <w:t xml:space="preserve"> = </w:t>
      </w:r>
      <w:proofErr w:type="spellStart"/>
      <w:r w:rsidR="00ED2B14">
        <w:t>comunicazine</w:t>
      </w:r>
      <w:proofErr w:type="spellEnd"/>
      <w:r w:rsidR="00ED2B14">
        <w:t xml:space="preserve"> tra due server mail)</w:t>
      </w:r>
    </w:p>
    <w:p w14:paraId="22271294" w14:textId="50008817" w:rsidR="00ED2B14" w:rsidRDefault="00ED2B14">
      <w:r>
        <w:tab/>
        <w:t>per la consultazione (</w:t>
      </w:r>
      <w:r w:rsidRPr="00ED2B14">
        <w:t>(per la ricezione server-utente, consultazione)</w:t>
      </w:r>
      <w:r>
        <w:t xml:space="preserve">: POP e IMAP </w:t>
      </w:r>
    </w:p>
    <w:p w14:paraId="067CC676" w14:textId="14CEC59E" w:rsidR="00ED2B14" w:rsidRDefault="00ED2B14">
      <w:r>
        <w:tab/>
        <w:t>IMAP = relazione bidirezionale server-cliente, sincronizzazione</w:t>
      </w:r>
    </w:p>
    <w:p w14:paraId="7B11BBA6" w14:textId="77777777" w:rsidR="00DF3261" w:rsidRDefault="00DF3261"/>
    <w:p w14:paraId="4329AAD4" w14:textId="19AD0E5D" w:rsidR="006A192D" w:rsidRDefault="006A192D">
      <w:r>
        <w:t>SERVER</w:t>
      </w:r>
    </w:p>
    <w:p w14:paraId="48625789" w14:textId="29ECA92B" w:rsidR="006A192D" w:rsidRDefault="006A192D">
      <w:r>
        <w:tab/>
        <w:t>ON-PREMISE</w:t>
      </w:r>
    </w:p>
    <w:p w14:paraId="0549398A" w14:textId="4B3FF31C" w:rsidR="006A192D" w:rsidRDefault="006A192D">
      <w:r>
        <w:tab/>
        <w:t>CLOUD</w:t>
      </w:r>
    </w:p>
    <w:p w14:paraId="10E2A8EB" w14:textId="62770AD2" w:rsidR="006A192D" w:rsidRDefault="006A192D">
      <w:r>
        <w:tab/>
      </w:r>
    </w:p>
    <w:sectPr w:rsidR="006A19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384"/>
    <w:rsid w:val="00300F54"/>
    <w:rsid w:val="00503E08"/>
    <w:rsid w:val="00525989"/>
    <w:rsid w:val="005629BC"/>
    <w:rsid w:val="005C05A2"/>
    <w:rsid w:val="005F18D6"/>
    <w:rsid w:val="006A192D"/>
    <w:rsid w:val="007A4FA7"/>
    <w:rsid w:val="007C0C2F"/>
    <w:rsid w:val="007D123A"/>
    <w:rsid w:val="00902B76"/>
    <w:rsid w:val="009503B2"/>
    <w:rsid w:val="00A6062F"/>
    <w:rsid w:val="00B35EBA"/>
    <w:rsid w:val="00D20823"/>
    <w:rsid w:val="00DF3261"/>
    <w:rsid w:val="00E07384"/>
    <w:rsid w:val="00E72A65"/>
    <w:rsid w:val="00ED2B14"/>
    <w:rsid w:val="00F51788"/>
    <w:rsid w:val="00F54E22"/>
    <w:rsid w:val="00FD7336"/>
    <w:rsid w:val="00FF2C37"/>
    <w:rsid w:val="00F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A2C4"/>
  <w15:chartTrackingRefBased/>
  <w15:docId w15:val="{AF1F57C9-2E98-4778-A047-0103D3BC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4E2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7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07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073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73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73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73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73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73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73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7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07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07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7384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7384"/>
    <w:rPr>
      <w:rFonts w:eastAsiaTheme="majorEastAsia" w:cstheme="majorBidi"/>
      <w:color w:val="0F4761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738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7384"/>
    <w:rPr>
      <w:rFonts w:eastAsiaTheme="majorEastAsia" w:cstheme="majorBidi"/>
      <w:color w:val="595959" w:themeColor="text1" w:themeTint="A6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738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7384"/>
    <w:rPr>
      <w:rFonts w:eastAsiaTheme="majorEastAsia" w:cstheme="majorBidi"/>
      <w:color w:val="272727" w:themeColor="text1" w:themeTint="D8"/>
      <w:sz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7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7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73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7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7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7384"/>
    <w:rPr>
      <w:rFonts w:ascii="Times New Roman" w:hAnsi="Times New Roman"/>
      <w:i/>
      <w:iCs/>
      <w:color w:val="404040" w:themeColor="text1" w:themeTint="BF"/>
      <w:sz w:val="24"/>
    </w:rPr>
  </w:style>
  <w:style w:type="paragraph" w:styleId="Paragrafoelenco">
    <w:name w:val="List Paragraph"/>
    <w:basedOn w:val="Normale"/>
    <w:uiPriority w:val="34"/>
    <w:qFormat/>
    <w:rsid w:val="00E0738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738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7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7384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iferimentointenso">
    <w:name w:val="Intense Reference"/>
    <w:basedOn w:val="Carpredefinitoparagrafo"/>
    <w:uiPriority w:val="32"/>
    <w:qFormat/>
    <w:rsid w:val="00E07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Bivona</dc:creator>
  <cp:keywords/>
  <dc:description/>
  <cp:lastModifiedBy>Damiano Bivona</cp:lastModifiedBy>
  <cp:revision>1</cp:revision>
  <dcterms:created xsi:type="dcterms:W3CDTF">2024-09-17T20:18:00Z</dcterms:created>
  <dcterms:modified xsi:type="dcterms:W3CDTF">2024-09-17T21:48:00Z</dcterms:modified>
</cp:coreProperties>
</file>