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30"/>
          <w:szCs w:val="30"/>
        </w:rPr>
      </w:pPr>
      <w:bookmarkStart w:colFirst="0" w:colLast="0" w:name="_heading=h.5399vypoxaws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Uchwała nr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Walnego Zebrania Założycieli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Stowarzyszenia Cross-Border Commerce Association</w:t>
      </w:r>
    </w:p>
    <w:p w:rsidR="00000000" w:rsidDel="00000000" w:rsidP="00000000" w:rsidRDefault="00000000" w:rsidRPr="00000000" w14:paraId="00000004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  <w:t xml:space="preserve">z dnia 0</w:t>
      </w:r>
      <w:r w:rsidDel="00000000" w:rsidR="00000000" w:rsidRPr="00000000">
        <w:rPr>
          <w:rtl w:val="0"/>
        </w:rPr>
        <w:t xml:space="preserve">1.09.2025 r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  <w:t xml:space="preserve">w sprawie powołania Stowarzyszenia</w:t>
      </w:r>
    </w:p>
    <w:p w:rsidR="00000000" w:rsidDel="00000000" w:rsidP="00000000" w:rsidRDefault="00000000" w:rsidRPr="00000000" w14:paraId="00000006">
      <w:pPr>
        <w:spacing w:after="20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Na podstawie art. 9 ustawy z dnia 7 kwietnia 1989 r. - Prawo o stowarzyszeniach (Dz.U. z 2001 r. Nr 79, poz. 855 z późn. zm.), Walne Zebranie Założycieli postanawia, co następuje:</w:t>
      </w:r>
    </w:p>
    <w:p w:rsidR="00000000" w:rsidDel="00000000" w:rsidP="00000000" w:rsidRDefault="00000000" w:rsidRPr="00000000" w14:paraId="00000008">
      <w:pPr>
        <w:spacing w:after="20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  <w:t xml:space="preserve">§ 1.</w:t>
      </w:r>
    </w:p>
    <w:p w:rsidR="00000000" w:rsidDel="00000000" w:rsidP="00000000" w:rsidRDefault="00000000" w:rsidRPr="00000000" w14:paraId="0000000A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 Powołuje się stowarzyszenie pod nazwą "Cross-Border Commerce Association", z siedzibą w Zielonej Górze, przy ul. Urszuli 31/2, kod 65-147.</w:t>
      </w:r>
    </w:p>
    <w:p w:rsidR="00000000" w:rsidDel="00000000" w:rsidP="00000000" w:rsidRDefault="00000000" w:rsidRPr="00000000" w14:paraId="0000000B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  <w:t xml:space="preserve">§ 2.</w:t>
      </w:r>
    </w:p>
    <w:p w:rsidR="00000000" w:rsidDel="00000000" w:rsidP="00000000" w:rsidRDefault="00000000" w:rsidRPr="00000000" w14:paraId="0000000D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 Stowarzyszenie działa na podstawie przepisów ustawy - Prawo o stowarzyszeniach oraz zatwierdzonego niniejszego statutu.</w:t>
      </w:r>
    </w:p>
    <w:p w:rsidR="00000000" w:rsidDel="00000000" w:rsidP="00000000" w:rsidRDefault="00000000" w:rsidRPr="00000000" w14:paraId="0000000E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  <w:t xml:space="preserve">§ 3.</w:t>
      </w:r>
    </w:p>
    <w:p w:rsidR="00000000" w:rsidDel="00000000" w:rsidP="00000000" w:rsidRDefault="00000000" w:rsidRPr="00000000" w14:paraId="00000010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 Celem Stowarzyszenia jest m.in. wspieranie handlu transgranicznego, internacjonalizacji przedsiębiorstw oraz integracji środowiska biznesowego.</w:t>
      </w:r>
    </w:p>
    <w:p w:rsidR="00000000" w:rsidDel="00000000" w:rsidP="00000000" w:rsidRDefault="00000000" w:rsidRPr="00000000" w14:paraId="00000011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  <w:t xml:space="preserve">§ 4.</w:t>
      </w:r>
    </w:p>
    <w:p w:rsidR="00000000" w:rsidDel="00000000" w:rsidP="00000000" w:rsidRDefault="00000000" w:rsidRPr="00000000" w14:paraId="00000013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 Uchwała wchodzi w życie z dniem podjęcia.</w:t>
      </w:r>
    </w:p>
    <w:p w:rsidR="00000000" w:rsidDel="00000000" w:rsidP="00000000" w:rsidRDefault="00000000" w:rsidRPr="00000000" w14:paraId="00000014">
      <w:pPr>
        <w:spacing w:after="200" w:before="240" w:lineRule="auto"/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Podpisy członków założycieli zostaną złożone w formie elektronicznej na ostatniej stronie niniejszego dokumentu. Brak widocznej grafiki podpisu na stronach nie wpływa na ważność uchwały.</w:t>
      </w:r>
    </w:p>
    <w:p w:rsidR="00000000" w:rsidDel="00000000" w:rsidP="00000000" w:rsidRDefault="00000000" w:rsidRPr="00000000" w14:paraId="00000015">
      <w:pPr>
        <w:spacing w:after="200" w:befor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  <w:br w:type="textWrapping"/>
        <w:t xml:space="preserve"> Podpisy Członków Założycieli:</w:t>
      </w:r>
    </w:p>
    <w:p w:rsidR="00000000" w:rsidDel="00000000" w:rsidP="00000000" w:rsidRDefault="00000000" w:rsidRPr="00000000" w14:paraId="00000018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  <w:t xml:space="preserve">1. ............................................. (Witold Pondo)</w:t>
      </w:r>
    </w:p>
    <w:p w:rsidR="00000000" w:rsidDel="00000000" w:rsidP="00000000" w:rsidRDefault="00000000" w:rsidRPr="00000000" w14:paraId="0000001A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  <w:t xml:space="preserve">2. ............................................. (Maciej Zagórowski)</w:t>
      </w:r>
    </w:p>
    <w:p w:rsidR="00000000" w:rsidDel="00000000" w:rsidP="00000000" w:rsidRDefault="00000000" w:rsidRPr="00000000" w14:paraId="0000001C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  <w:t xml:space="preserve">3. ............................................. (Marcin Pondo)</w:t>
      </w:r>
    </w:p>
    <w:p w:rsidR="00000000" w:rsidDel="00000000" w:rsidP="00000000" w:rsidRDefault="00000000" w:rsidRPr="00000000" w14:paraId="0000001E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  <w:t xml:space="preserve">4. ............................................. (Józef Pondo)</w:t>
      </w:r>
    </w:p>
    <w:p w:rsidR="00000000" w:rsidDel="00000000" w:rsidP="00000000" w:rsidRDefault="00000000" w:rsidRPr="00000000" w14:paraId="00000020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  <w:t xml:space="preserve">5. ............................................. (Damian Kuczyński)</w:t>
      </w:r>
    </w:p>
    <w:p w:rsidR="00000000" w:rsidDel="00000000" w:rsidP="00000000" w:rsidRDefault="00000000" w:rsidRPr="00000000" w14:paraId="00000022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  <w:t xml:space="preserve">6. ............................................. (Sylwia Kuczyńska)</w:t>
      </w:r>
    </w:p>
    <w:p w:rsidR="00000000" w:rsidDel="00000000" w:rsidP="00000000" w:rsidRDefault="00000000" w:rsidRPr="00000000" w14:paraId="00000024">
      <w:pPr>
        <w:spacing w:after="20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7. .............................................  (Błażej Kosiński)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0ykQAMD/QnswyDaF5JDuvJ0uxw==">CgMxLjAyDmguNTM5OXZ5cG94YXdzOAByITFaRW1Bbk95aGJPc0E2UmRETVgtb05UeGFYZ0EteUJhSA==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