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0"/>
          <w:szCs w:val="30"/>
        </w:rPr>
      </w:pPr>
      <w:bookmarkStart w:colFirst="0" w:colLast="0" w:name="_heading=h.wtb3x5spbxhm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Uchwała nr 2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Walnego Zebrania Założycieli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Stowarzyszenia Cross-Border Commerce Association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 dnia   01.09.2025 r.</w:t>
        <w:br w:type="textWrapping"/>
        <w:t xml:space="preserve"> w sprawie wyboru Komitetu Założycielskiego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podstawie art. 9 ustawy z dnia 7 kwietnia 1989 r. - Prawo o stowarzyszeniach</w:t>
        <w:br w:type="textWrapping"/>
        <w:t xml:space="preserve"> (Dz.U. z 2001 r. Nr 79, poz. 855 z późn. zm.), Walne Zebranie Założycieli postanawia, co następuje: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§ 1.</w:t>
        <w:br w:type="textWrapping"/>
        <w:br w:type="textWrapping"/>
        <w:t xml:space="preserve"> Powołuje się Komitet Założycielski Stowarzyszenia Cross-Border Commerce Association, którego celem jest dokonanie wszystkich czynności niezbędnych do rejestracji Stowarzyszenia oraz reprezentowanie Stowarzyszenia przed organami administracji publicznej i sądami.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§ 2.</w:t>
        <w:br w:type="textWrapping"/>
        <w:br w:type="textWrapping"/>
        <w:t xml:space="preserve"> W skład Komitetu Założycielskiego wchodzą: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Witold Pondo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Maciej Zagórowski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Marcin Pondo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Józef Pondo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Damian Kuczyński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Sylwia Kuczyńska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Błażej Kosiński</w:t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§ 3.</w:t>
        <w:br w:type="textWrapping"/>
        <w:br w:type="textWrapping"/>
        <w:t xml:space="preserve"> Uchwała wchodzi w życie z dniem podjęcia.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Podpisy członków założycieli zostaną złożone w formie elektronicznej na ostatniej stronie niniejszego dokumentu. Brak widocznej grafiki podpisu na stronach nie wpływa na ważność uchwały.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Podpisy Członków Założycieli:</w:t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(Witold Pondo)</w:t>
      </w:r>
    </w:p>
    <w:p w:rsidR="00000000" w:rsidDel="00000000" w:rsidP="00000000" w:rsidRDefault="00000000" w:rsidRPr="00000000" w14:paraId="0000001A">
      <w:pPr>
        <w:spacing w:after="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(Maciej Zagórowski)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(Marcin Pondo)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(Józef Pondo)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(Damian Kuczyński)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(Sylwia Kuczyńska)</w:t>
      </w:r>
    </w:p>
    <w:p w:rsidR="00000000" w:rsidDel="00000000" w:rsidP="00000000" w:rsidRDefault="00000000" w:rsidRPr="00000000" w14:paraId="00000025">
      <w:pPr>
        <w:spacing w:after="24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 (Błażej Kosiński)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RSE+FrN1lYBQIKYR61s6YhSJg==">CgMxLjAyDmgud3RiM3g1c3BieGhtOAByITFxTDRmS0FnRWV0M2tXbk1qQURZN0ZpQjlvUnRTajc3Sw==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