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Workspace Admin Tools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Error and Troubleshooting Guide - Detailed Step-by-Step Edition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Find the symptom that matches what you see in WAT, then follow that section in order. After correcting the cause, test the connection before retrying the original action. If a write might already have reached Google, verify History and the Google-side result before trying again.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Standard troubleshooting sequence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Organization selector in the top header.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 the availability/status banner on the affected page.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a 'View organization connection details' or 'Connection details' button appears, click it and use Organizations &gt; Test connection.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 Capability diagnostics. Follow the Suggested action for the failed capability.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correcting the external condition, click Test connection again before returning to the original page.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a write that may already have been submitted, check History and the Google-side state before retrying.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Sign in is stuck or wrong account opened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'Signing in...' is visible, click Cancel sign in.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Sign in with Google once.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browser, choose the exact Google identity invited to the WAT organization.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authentication succeeds but WAT shows No organization access, stop retrying sign-in and follow the membership section.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the browser callback is blocked, verify network/browser security software allows the local sign-in callback, then retry.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No organization access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 the email shown under 'Signed in as'.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an existing organization, ask an Owner to open Admin &gt; Admin Users and Invitations and confirm that exact email is active/invited.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the user is deactivated, Owner: select the user in Admin Users and click Restore Access.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the user is new, Owner: enter Authorized administrator email, choose Role, click Send invitation; user must sign in with that exact account.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Set up a new organization only for a genuinely new WAT organization.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403 / permission denied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your WAT role. Auditor cannot perform Workspace changes; Admin page is Owner-only.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Organizations in the left navigation.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the organization row.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Test connection.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Capability diagnostics, locate the failed feature and read Suggested action.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Google API: verify the delegated administrator, API enablement and DWD scopes for the affected service. If a feature override is configured, verify that override service account's OAuth Client ID and scopes.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GAM: verify GAM section/authorization for the tenant.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Retest connection, then retry the original operation once.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401 / invalid credentials / invalid grant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 to Organizations and select the affected organization.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Test connection and identify which connector capability fails.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API: click Edit organization if you are Owner and verify the intended service-account JSON path and delegated administrator email. Replace a revoked/deleted key only according to your credential-rotation process.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GAM: verify executable/configuration/section and complete GAM reauthorization if GAM itself reports invalid credentials.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 connection again before returning to the original page.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Gmail Service/App not enabled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target mailbox in the Gmail page's User field.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Google Admin, verify the user has the expected Workspace license/service assignment.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Gmail service status for the user's OU/access group.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just enabled, allow propagation.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Return to WAT &gt; Organizations &gt; Test connection and verify Gmail capability.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Return to the original Gmail page and use View Current Settings/View Delegates/View addresses/etc. before applying a change.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API disabled / not used in project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the feature named in the diagnostic (Directory, Gmail, Calendar, Drive, Reports or Groups Settings).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Determine whether the feature uses Primary service-account JSON or a feature-specific override.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the Google Cloud project belonging to that service account.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Enable the required API.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Wait for propagation.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 &gt; Organizations &gt; Test connection. Confirm the capability passes before retrying.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DWD scope / unauthorized client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Owner: Organizations &gt; select organization &gt; Edit organization or Fix API as appropriate.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the service account used by the failing feature.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Google Admin Domain-wide delegation, verify the numeric OAuth Client ID for that exact service account.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authorized scopes with the WAT-displayed required scopes.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an override exists, do not place its scopes only on the primary Client ID; authorize the override's Client ID appropriately.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Save Google Admin changes, allow propagation, then Organizations &gt; Test connection.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GAM not detected / wrong tenant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Organizations &gt; select organization.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editable, verify GAM executable, configuration folder and section.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Detect GAM again where available.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GAM is not installed, use Install / Set up GAM.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multiple sections exist, select the section matching the organization domain.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a safe GAM read test outside WAT if needed to confirm GAM itself is authorized for that tenant.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Return to WAT and click Test connection.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Domain verification failed during new-org setup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Back from Validate to Connector.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Primary Google Workspace domain on the Organization step.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selected GAM section or API service account belongs to the same tenant.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API, verify Workspace administrator email is in that tenant and Admin SDK/domain read access is authorized.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Validate connector again.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Do not click Continue until domain and connector validation pass. WAT creates or updates the organization only through the validated setup flow; do not bypass validation by changing local connector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User/group/calendar/file not found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top Organization selector.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Re-enter the exact identity in the page field: User, group email, calendar, file search, etc.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page's Refresh/Reload/Search button.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the object directly in Google Workspace.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recently created/renamed/moved, wait for propagation and search again.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still missing, Organizations &gt; Test connection to confirm read capability.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Rate limit / quota / 429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click Run/Search/Apply repeatedly.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this came from Bulk Tools or a large report/search, reduce the set/date range where possible.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Wait for the Google rate-limit window to recover.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Retry a smaller request.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ordinary small requests consistently fail, have an administrator review the affected Google API quota before requesting changes to quota.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Network timeout / service unavailable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immediately resubmit a write.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History and/or Google Admin to determine whether the original action completed.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workstation internet connectivity.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Try Organizations &gt; Test connection.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WAT cloud-backed History/organization functions are unavailable, wait for connectivity before relying on those functions.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Retry the original change only after determining it did not already complete.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History missing or not loading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Organization selector.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History &gt; click Sync audit now.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Then click Refresh.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looking for a specific event, set Audit detail to Detailed when appropriate.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From/Through/Actor/Category/Result/Target contains and click Apply filters.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Load more if available.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History is unavailable but a security-sensitive Google change was attempted, verify Google-side state directly.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it remains broken, use Feedback / Report Bug.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Bulk operation partially failed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History and determine which targets succeeded/failed.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rerun the full original set.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Correct the cause for each failed target (identity, permission, quota, object state).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retry set containing only confirmed failures.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the smaller batch and review History again.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Directory Sync comparison is unexpected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start synchronization.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Directory Sync &gt; Settings: verify Default source and Default destination.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&amp; Sync: regenerate/review the comparison.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Directory Sync &gt; Users, Shared Contacts and Never Sync for exclusions/state.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Sync History for prior changes.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Only proceed when the preview matches the intended direction and objects.</w:t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Gmail forwarding/delegation/send-as operation is unexpected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the mailbox in the User field again.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View Delegates, View addresses, or View aliases first to reload current state.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Delegate to / Forward to / Send-As email is exact.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forwarding, check verification status in the Forwarding addresses table.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Only then click Add/Remove/Apply once.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Drive permission error or wrong access result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Drive &gt; Files &amp; Sharing or Shared Drives: select the exact resource.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Refresh under Permissions.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Permission type, enter exact User/group/domain, and choose Role.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Before Add, verify the selected file/drive name shown above Permissions.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Before Update role/Remove, select the exact existing permission row.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Transfer ownership, verify the operation applies to a file and that ownership transfer is explicitly intended.</w:t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Calendar permission/event problem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Calendar &gt; select User and click Load calendars.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the exact Calendar.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Permissions: click Refresh permissions and verify Scope type, Scope and Role before Add/Remove.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Events: set From and Through, click Search events, verify Start/End/Event/Organizer, then delete only the intended event.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Remember: deleting an event notifies attendees.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Recovery code does not work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you are signing in with the Google identity eligible for the intended recovery path.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reuse a previously regenerated/revoked code; only one code can be active.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Owner: Admin &gt; Owner resilience and recovery shows current recovery status; Generate / regenerate code invalidates the prior code immediately.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the code is suspected exposed, click Revoke active code and generate a replacement only if policy requires.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Never send the recovery code through Feedback / Report Bug.</w:t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Settings seem wrong after change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Settings.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Application name, column preferences, Resource Calendars visibility, update settings, logging level and other changed values.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you want to discard custom app settings, click Reset defaults, then review values before Save settings.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column problems only, use Reset all result columns instead of resetting all settings.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Save settings after corrections.</w:t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Deployment package import/export problem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Settings &gt; Backup &amp; Deployment.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export, click Export encrypted deployment package and follow the package dialog. Store package and password separately/securely.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import, click Import deployment package, choose the intended package, and provide the correct password.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import, open Organizations and verify every organization/connector points to the intended tenant and local credential paths.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Test connection before performing Workspace changes.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use Feedback to send the package or its password.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If none of the sections above matches the issue, do not guess at connector, credential, or Google Admin changes. Use the in-app Feedback / Report Bug option so the problem can be reviewed with the correct context.</w:t>
      </w:r>
    </w:p>
    <w:p w:rsidR="00000000" w:rsidDel="00000000" w:rsidP="00000000" w:rsidRDefault="00000000" w:rsidRPr="00000000" w14:paraId="0000009D">
      <w:pPr>
        <w:pStyle w:val="Title"/>
        <w:rPr/>
      </w:pPr>
      <w:r w:rsidDel="00000000" w:rsidR="00000000" w:rsidRPr="00000000">
        <w:rPr>
          <w:rtl w:val="0"/>
        </w:rPr>
        <w:t xml:space="preserve">Other errors - use Feedback / Report Bug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If the visible error is not covered here, the documented correction does not resolve it, or WAT behaves differently from the steps above, use Feedback / Report Bug from the lower-left navigation area while signed in.</w:t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Exactly what to include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choose Bug for an error, Feedback for non-error product feedback, or Feature Request for a requested change.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Subject: one short summary, such as 'Drive permissions fail for Shared Drive membership'.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Description: state the exact navigation path, for example 'Drive &gt; Shared Drives', what you selected, which button you clicked, and the visible error text.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Leave 'Include basic diagnostics' enabled unless your organization has a reason not to. The checkbox summarizes the diagnostics as WAT version, OS, organization and connector; when enabled, the submitted diagnostics also include process architecture and the current organization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Include the approximate time so audit/support evidence can be correlated.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State whether Organizations &gt; Test connection passes or which capability fails.</w:t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Never include in Feedback / Report Bug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OAuth access or refresh tokens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Service-account JSON files or private-key contents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GAM credential/token files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Recovery codes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Deployment-package passwords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Unnecessary sensitive customer data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For suspected credential compromise or unauthorized administration, stop using the affected credential, follow your incident-response process, revoke/rotate affected Google authorization as appropriate, and preserve relevant WAT and Google audit evidence.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40" w:lineRule="auto"/>
    </w:pPr>
    <w:rPr>
      <w:rFonts w:ascii="Play" w:cs="Play" w:eastAsia="Play" w:hAnsi="Play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</w:pPr>
    <w:rPr>
      <w:rFonts w:ascii="Aptos" w:cs="Aptos" w:eastAsia="Aptos" w:hAnsi="Aptos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i w:val="1"/>
      <w:iCs w:val="1"/>
      <w:color w:val="4f81bd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