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A07C1" w:rsidRPr="00240175" w:rsidRDefault="00240175">
      <w:pPr>
        <w:rPr>
          <w:color w:val="C00000"/>
        </w:rPr>
      </w:pPr>
      <w:r w:rsidRPr="00240175">
        <w:rPr>
          <w:color w:val="C00000"/>
        </w:rPr>
        <w:t>Instagram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262626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b/>
          <w:bCs/>
          <w:color w:val="262626"/>
          <w:sz w:val="26"/>
          <w:szCs w:val="26"/>
          <w:lang w:val="en-US" w:eastAsia="fr-CH"/>
          <w14:ligatures w14:val="none"/>
        </w:rPr>
        <w:t>Removing the account: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262626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262626"/>
          <w:sz w:val="26"/>
          <w:szCs w:val="26"/>
          <w:lang w:val="en-US" w:eastAsia="fr-CH"/>
          <w14:ligatures w14:val="none"/>
        </w:rPr>
        <w:t xml:space="preserve">Verified immediate family members may request the removal of a loved one’s account from Instagram. When you submit a request for removal, we require proof that </w:t>
      </w:r>
      <w:proofErr w:type="gramStart"/>
      <w:r w:rsidRPr="00240175">
        <w:rPr>
          <w:rFonts w:ascii="inherit" w:eastAsia="Times New Roman" w:hAnsi="inherit" w:cs="Segoe UI Historic"/>
          <w:color w:val="262626"/>
          <w:sz w:val="26"/>
          <w:szCs w:val="26"/>
          <w:lang w:val="en-US" w:eastAsia="fr-CH"/>
          <w14:ligatures w14:val="none"/>
        </w:rPr>
        <w:t>you're</w:t>
      </w:r>
      <w:proofErr w:type="gramEnd"/>
      <w:r w:rsidRPr="00240175">
        <w:rPr>
          <w:rFonts w:ascii="inherit" w:eastAsia="Times New Roman" w:hAnsi="inherit" w:cs="Segoe UI Historic"/>
          <w:color w:val="262626"/>
          <w:sz w:val="26"/>
          <w:szCs w:val="26"/>
          <w:lang w:val="en-US" w:eastAsia="fr-CH"/>
          <w14:ligatures w14:val="none"/>
        </w:rPr>
        <w:t xml:space="preserve"> an immediate family member of the deceased person, such as:</w:t>
      </w:r>
    </w:p>
    <w:p w:rsidR="00240175" w:rsidRPr="00240175" w:rsidRDefault="00240175" w:rsidP="00240175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020" w:right="300"/>
        <w:rPr>
          <w:rFonts w:ascii="Segoe UI Historic" w:eastAsia="Times New Roman" w:hAnsi="Segoe UI Historic" w:cs="Segoe UI Historic"/>
          <w:color w:val="262626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262626"/>
          <w:sz w:val="26"/>
          <w:szCs w:val="26"/>
          <w:lang w:val="en-US" w:eastAsia="fr-CH"/>
          <w14:ligatures w14:val="none"/>
        </w:rPr>
        <w:t>The deceased person's birth certificate.</w:t>
      </w:r>
    </w:p>
    <w:p w:rsidR="00240175" w:rsidRPr="00240175" w:rsidRDefault="00240175" w:rsidP="00240175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020" w:right="300"/>
        <w:rPr>
          <w:rFonts w:ascii="Segoe UI Historic" w:eastAsia="Times New Roman" w:hAnsi="Segoe UI Historic" w:cs="Segoe UI Historic"/>
          <w:color w:val="262626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262626"/>
          <w:sz w:val="26"/>
          <w:szCs w:val="26"/>
          <w:lang w:val="en-US" w:eastAsia="fr-CH"/>
          <w14:ligatures w14:val="none"/>
        </w:rPr>
        <w:t>The deceased person's death certificate.</w:t>
      </w:r>
    </w:p>
    <w:p w:rsidR="00240175" w:rsidRPr="00240175" w:rsidRDefault="00240175" w:rsidP="00240175">
      <w:pPr>
        <w:numPr>
          <w:ilvl w:val="0"/>
          <w:numId w:val="1"/>
        </w:numPr>
        <w:shd w:val="clear" w:color="auto" w:fill="FFFFFF"/>
        <w:spacing w:before="240" w:after="240" w:line="240" w:lineRule="auto"/>
        <w:ind w:left="1020" w:right="300"/>
        <w:rPr>
          <w:rFonts w:ascii="Segoe UI Historic" w:eastAsia="Times New Roman" w:hAnsi="Segoe UI Historic" w:cs="Segoe UI Historic"/>
          <w:color w:val="262626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262626"/>
          <w:sz w:val="26"/>
          <w:szCs w:val="26"/>
          <w:lang w:val="en-US" w:eastAsia="fr-CH"/>
          <w14:ligatures w14:val="none"/>
        </w:rPr>
        <w:t>Proof of authority under local law that you are the lawful representative of the deceased person, or his/her estate.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262626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262626"/>
          <w:sz w:val="26"/>
          <w:szCs w:val="26"/>
          <w:lang w:val="en-US" w:eastAsia="fr-CH"/>
          <w14:ligatures w14:val="none"/>
        </w:rPr>
        <w:t>To request that an account be removed, please </w:t>
      </w:r>
      <w:hyperlink r:id="rId5" w:history="1">
        <w:r w:rsidRPr="00240175">
          <w:rPr>
            <w:rFonts w:ascii="inherit" w:eastAsia="Times New Roman" w:hAnsi="inherit" w:cs="Segoe UI Historic"/>
            <w:color w:val="0000FF"/>
            <w:sz w:val="26"/>
            <w:szCs w:val="26"/>
            <w:u w:val="single"/>
            <w:bdr w:val="none" w:sz="0" w:space="0" w:color="auto" w:frame="1"/>
            <w:lang w:val="en-US" w:eastAsia="fr-CH"/>
            <w14:ligatures w14:val="none"/>
          </w:rPr>
          <w:t>fill out this form</w:t>
        </w:r>
      </w:hyperlink>
      <w:r w:rsidRPr="00240175">
        <w:rPr>
          <w:rFonts w:ascii="inherit" w:eastAsia="Times New Roman" w:hAnsi="inherit" w:cs="Segoe UI Historic"/>
          <w:color w:val="262626"/>
          <w:sz w:val="26"/>
          <w:szCs w:val="26"/>
          <w:lang w:val="en-US" w:eastAsia="fr-CH"/>
          <w14:ligatures w14:val="none"/>
        </w:rPr>
        <w:t>.</w:t>
      </w:r>
    </w:p>
    <w:p w:rsidR="00240175" w:rsidRPr="00240175" w:rsidRDefault="00240175">
      <w:pPr>
        <w:rPr>
          <w:color w:val="C00000"/>
          <w:lang w:val="en-US"/>
        </w:rPr>
      </w:pPr>
      <w:r w:rsidRPr="00240175">
        <w:rPr>
          <w:color w:val="C00000"/>
          <w:lang w:val="en-US"/>
        </w:rPr>
        <w:t>Facebook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  <w:lang w:val="en-US" w:eastAsia="fr-CH"/>
          <w14:ligatures w14:val="none"/>
        </w:rPr>
      </w:pPr>
      <w:proofErr w:type="gram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We're</w:t>
      </w:r>
      <w:proofErr w:type="gram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 xml:space="preserve"> very sorry for your loss. To help us remove your loved one's account from Facebook, </w:t>
      </w:r>
      <w:proofErr w:type="gram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we'll</w:t>
      </w:r>
      <w:proofErr w:type="gram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 xml:space="preserve"> need you to provide documentation to confirm you're an immediate family member or executor of the account holder.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The fastest way for us to process your request is for you to provide a scan or photo of your loved one's death certificate.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 xml:space="preserve">If you </w:t>
      </w:r>
      <w:proofErr w:type="gram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don't</w:t>
      </w:r>
      <w:proofErr w:type="gram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 xml:space="preserve"> have your loved one's death certificate, you'll need to provide proof of authority and proof that your loved one has passed away. Please see the documents that we accept below.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Submit one document to provide proof of authority:</w:t>
      </w:r>
    </w:p>
    <w:p w:rsidR="00240175" w:rsidRPr="00240175" w:rsidRDefault="00240175" w:rsidP="00240175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1020" w:right="300"/>
        <w:rPr>
          <w:rFonts w:ascii="Segoe UI Historic" w:eastAsia="Times New Roman" w:hAnsi="Segoe UI Historic" w:cs="Segoe UI Historic"/>
          <w:color w:val="050505"/>
          <w:sz w:val="26"/>
          <w:szCs w:val="26"/>
          <w:lang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Power of attorney.</w:t>
      </w:r>
    </w:p>
    <w:p w:rsidR="00240175" w:rsidRPr="00240175" w:rsidRDefault="00240175" w:rsidP="00240175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1020" w:right="300"/>
        <w:rPr>
          <w:rFonts w:ascii="Segoe UI Historic" w:eastAsia="Times New Roman" w:hAnsi="Segoe UI Historic" w:cs="Segoe UI Historic"/>
          <w:color w:val="050505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Birth certificate (in cases where the deceased is a minor).</w:t>
      </w:r>
    </w:p>
    <w:p w:rsidR="00240175" w:rsidRPr="00240175" w:rsidRDefault="00240175" w:rsidP="00240175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1020" w:right="300"/>
        <w:rPr>
          <w:rFonts w:ascii="Segoe UI Historic" w:eastAsia="Times New Roman" w:hAnsi="Segoe UI Historic" w:cs="Segoe UI Historic"/>
          <w:color w:val="050505"/>
          <w:sz w:val="26"/>
          <w:szCs w:val="26"/>
          <w:lang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 xml:space="preserve">Last </w:t>
      </w:r>
      <w:proofErr w:type="spell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will</w:t>
      </w:r>
      <w:proofErr w:type="spell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 xml:space="preserve"> and testament.</w:t>
      </w:r>
    </w:p>
    <w:p w:rsidR="00240175" w:rsidRPr="00240175" w:rsidRDefault="00240175" w:rsidP="00240175">
      <w:pPr>
        <w:numPr>
          <w:ilvl w:val="0"/>
          <w:numId w:val="2"/>
        </w:numPr>
        <w:shd w:val="clear" w:color="auto" w:fill="FFFFFF"/>
        <w:spacing w:before="240" w:after="240" w:line="240" w:lineRule="auto"/>
        <w:ind w:left="1020" w:right="300"/>
        <w:rPr>
          <w:rFonts w:ascii="Segoe UI Historic" w:eastAsia="Times New Roman" w:hAnsi="Segoe UI Historic" w:cs="Segoe UI Historic"/>
          <w:color w:val="050505"/>
          <w:sz w:val="26"/>
          <w:szCs w:val="26"/>
          <w:lang w:eastAsia="fr-CH"/>
          <w14:ligatures w14:val="none"/>
        </w:rPr>
      </w:pPr>
      <w:proofErr w:type="spell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Estate</w:t>
      </w:r>
      <w:proofErr w:type="spell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 xml:space="preserve"> </w:t>
      </w:r>
      <w:proofErr w:type="spell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letter</w:t>
      </w:r>
      <w:proofErr w:type="spell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Submit one document to provide proof that your loved one has passed away:</w:t>
      </w:r>
    </w:p>
    <w:p w:rsidR="00240175" w:rsidRPr="00240175" w:rsidRDefault="00240175" w:rsidP="00240175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1020" w:right="300"/>
        <w:rPr>
          <w:rFonts w:ascii="Segoe UI Historic" w:eastAsia="Times New Roman" w:hAnsi="Segoe UI Historic" w:cs="Segoe UI Historic"/>
          <w:color w:val="050505"/>
          <w:sz w:val="26"/>
          <w:szCs w:val="26"/>
          <w:lang w:eastAsia="fr-CH"/>
          <w14:ligatures w14:val="none"/>
        </w:rPr>
      </w:pPr>
      <w:proofErr w:type="spell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Obituary</w:t>
      </w:r>
      <w:proofErr w:type="spell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.</w:t>
      </w:r>
    </w:p>
    <w:p w:rsidR="00240175" w:rsidRPr="00240175" w:rsidRDefault="00240175" w:rsidP="00240175">
      <w:pPr>
        <w:numPr>
          <w:ilvl w:val="0"/>
          <w:numId w:val="3"/>
        </w:numPr>
        <w:shd w:val="clear" w:color="auto" w:fill="FFFFFF"/>
        <w:spacing w:before="240" w:after="240" w:line="240" w:lineRule="auto"/>
        <w:ind w:left="1020" w:right="300"/>
        <w:rPr>
          <w:rFonts w:ascii="Segoe UI Historic" w:eastAsia="Times New Roman" w:hAnsi="Segoe UI Historic" w:cs="Segoe UI Historic"/>
          <w:color w:val="050505"/>
          <w:sz w:val="26"/>
          <w:szCs w:val="26"/>
          <w:lang w:eastAsia="fr-CH"/>
          <w14:ligatures w14:val="none"/>
        </w:rPr>
      </w:pPr>
      <w:proofErr w:type="spell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Memorial</w:t>
      </w:r>
      <w:proofErr w:type="spell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 xml:space="preserve"> </w:t>
      </w:r>
      <w:proofErr w:type="spell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card</w:t>
      </w:r>
      <w:proofErr w:type="spell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eastAsia="fr-CH"/>
          <w14:ligatures w14:val="none"/>
        </w:rPr>
        <w:t>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b/>
          <w:bCs/>
          <w:color w:val="050505"/>
          <w:sz w:val="26"/>
          <w:szCs w:val="26"/>
          <w:lang w:val="en-US" w:eastAsia="fr-CH"/>
          <w14:ligatures w14:val="none"/>
        </w:rPr>
        <w:t>Note:</w:t>
      </w:r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 xml:space="preserve"> The information on the documentation you provide must match the information on your loved one's account. When submitting documentation, please cover up any personal information we </w:t>
      </w:r>
      <w:proofErr w:type="gramStart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don't</w:t>
      </w:r>
      <w:proofErr w:type="gramEnd"/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 xml:space="preserve"> need to fulfill your request (example: Social Security number).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 Historic" w:eastAsia="Times New Roman" w:hAnsi="Segoe UI Historic" w:cs="Segoe UI Historic"/>
          <w:color w:val="050505"/>
          <w:sz w:val="26"/>
          <w:szCs w:val="26"/>
          <w:lang w:val="en-US" w:eastAsia="fr-CH"/>
          <w14:ligatures w14:val="none"/>
        </w:rPr>
      </w:pPr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Once you have the required documentation, please </w:t>
      </w:r>
      <w:hyperlink r:id="rId6" w:history="1">
        <w:r w:rsidRPr="00240175">
          <w:rPr>
            <w:rFonts w:ascii="inherit" w:eastAsia="Times New Roman" w:hAnsi="inherit" w:cs="Segoe UI Historic"/>
            <w:color w:val="0000FF"/>
            <w:sz w:val="26"/>
            <w:szCs w:val="26"/>
            <w:u w:val="single"/>
            <w:bdr w:val="none" w:sz="0" w:space="0" w:color="auto" w:frame="1"/>
            <w:lang w:val="en-US" w:eastAsia="fr-CH"/>
            <w14:ligatures w14:val="none"/>
          </w:rPr>
          <w:t>send us a request</w:t>
        </w:r>
      </w:hyperlink>
      <w:r w:rsidRPr="00240175">
        <w:rPr>
          <w:rFonts w:ascii="inherit" w:eastAsia="Times New Roman" w:hAnsi="inherit" w:cs="Segoe UI Historic"/>
          <w:color w:val="050505"/>
          <w:sz w:val="26"/>
          <w:szCs w:val="26"/>
          <w:lang w:val="en-US" w:eastAsia="fr-CH"/>
          <w14:ligatures w14:val="none"/>
        </w:rPr>
        <w:t>.</w:t>
      </w:r>
    </w:p>
    <w:p w:rsidR="00240175" w:rsidRPr="00240175" w:rsidRDefault="00240175" w:rsidP="00240175">
      <w:pPr>
        <w:spacing w:before="100" w:beforeAutospacing="1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CH"/>
          <w14:ligatures w14:val="none"/>
        </w:rPr>
      </w:pPr>
      <w:r w:rsidRPr="0024017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fr-CH"/>
          <w14:ligatures w14:val="none"/>
        </w:rPr>
        <w:lastRenderedPageBreak/>
        <w:t>Deceased LinkedIn member</w:t>
      </w:r>
    </w:p>
    <w:p w:rsidR="00240175" w:rsidRPr="00240175" w:rsidRDefault="00240175" w:rsidP="002401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CH"/>
          <w14:ligatures w14:val="none"/>
        </w:rPr>
      </w:pPr>
      <w:r w:rsidRPr="00240175">
        <w:rPr>
          <w:rFonts w:ascii="Times New Roman" w:eastAsia="Times New Roman" w:hAnsi="Times New Roman" w:cs="Times New Roman"/>
          <w:sz w:val="24"/>
          <w:szCs w:val="24"/>
          <w:lang w:val="en-US" w:eastAsia="fr-CH"/>
          <w14:ligatures w14:val="none"/>
        </w:rPr>
        <w:t>Last updated: 2 months ago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t>There may be a time when you come across the profile of a deceased colleague, classmate, or loved one. We understand how difficult it could be to see their profile on the site after the loss.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t>If you have the authority to act on behalf of a deceased member, you can </w: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fldChar w:fldCharType="begin"/>
      </w:r>
      <w:proofErr w:type="spellEnd"/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instrText xml:space="preserve"> HYPERLINK "https://www.linkedin.com/help/linkedin/answer/124752" </w:instrTex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fldChar w:fldCharType="separate"/>
      </w:r>
      <w:proofErr w:type="spellEnd"/>
      <w:r w:rsidRPr="00240175">
        <w:rPr>
          <w:rFonts w:ascii="Segoe UI" w:eastAsia="Times New Roman" w:hAnsi="Segoe UI" w:cs="Segoe UI"/>
          <w:b/>
          <w:bCs/>
          <w:color w:val="0073B1"/>
          <w:sz w:val="21"/>
          <w:szCs w:val="21"/>
          <w:u w:val="single"/>
          <w:lang w:val="en-US" w:eastAsia="fr-CH"/>
          <w14:ligatures w14:val="none"/>
        </w:rPr>
        <w:t>request to memorialize or close the account</w:t>
      </w:r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fldChar w:fldCharType="end"/>
      </w:r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t>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t xml:space="preserve">If you </w:t>
      </w:r>
      <w:proofErr w:type="gramStart"/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t>aren’t</w:t>
      </w:r>
      <w:proofErr w:type="gramEnd"/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t xml:space="preserve"> authorized to act on behalf of a deceased member, you can report them as deceased. Reporting a deceased member will result in the account being hidden. Once an account is hidden, the profile is no longer searchable or visible on LinkedIn; however, it is still available for memorialization or account closure by those authorized to act on behalf of the account.</w:t>
      </w:r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Contact us </w:t>
      </w:r>
      <w:proofErr w:type="gram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to:</w:t>
      </w:r>
      <w:proofErr w:type="gramEnd"/>
    </w:p>
    <w:p w:rsidR="00240175" w:rsidRPr="00240175" w:rsidRDefault="00240175" w:rsidP="00240175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hyperlink r:id="rId7" w:history="1">
        <w:proofErr w:type="spellStart"/>
        <w:r w:rsidRPr="00240175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lang w:eastAsia="fr-CH"/>
            <w14:ligatures w14:val="none"/>
          </w:rPr>
          <w:t>Memorialize</w:t>
        </w:r>
        <w:proofErr w:type="spellEnd"/>
        <w:r w:rsidRPr="00240175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lang w:eastAsia="fr-CH"/>
            <w14:ligatures w14:val="none"/>
          </w:rPr>
          <w:t xml:space="preserve"> or close the </w:t>
        </w:r>
        <w:proofErr w:type="spellStart"/>
        <w:r w:rsidRPr="00240175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lang w:eastAsia="fr-CH"/>
            <w14:ligatures w14:val="none"/>
          </w:rPr>
          <w:t>account</w:t>
        </w:r>
        <w:proofErr w:type="spellEnd"/>
      </w:hyperlink>
    </w:p>
    <w:p w:rsidR="00240175" w:rsidRPr="00240175" w:rsidRDefault="00240175" w:rsidP="00240175">
      <w:pPr>
        <w:numPr>
          <w:ilvl w:val="0"/>
          <w:numId w:val="4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hyperlink r:id="rId8" w:history="1">
        <w:r w:rsidRPr="00240175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lang w:eastAsia="fr-CH"/>
            <w14:ligatures w14:val="none"/>
          </w:rPr>
          <w:t xml:space="preserve">Report a </w:t>
        </w:r>
        <w:proofErr w:type="spellStart"/>
        <w:r w:rsidRPr="00240175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lang w:eastAsia="fr-CH"/>
            <w14:ligatures w14:val="none"/>
          </w:rPr>
          <w:t>deceased</w:t>
        </w:r>
        <w:proofErr w:type="spellEnd"/>
        <w:r w:rsidRPr="00240175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lang w:eastAsia="fr-CH"/>
            <w14:ligatures w14:val="none"/>
          </w:rPr>
          <w:t xml:space="preserve"> </w:t>
        </w:r>
        <w:proofErr w:type="spellStart"/>
        <w:r w:rsidRPr="00240175">
          <w:rPr>
            <w:rFonts w:ascii="Segoe UI" w:eastAsia="Times New Roman" w:hAnsi="Segoe UI" w:cs="Segoe UI"/>
            <w:b/>
            <w:bCs/>
            <w:color w:val="0073B1"/>
            <w:sz w:val="21"/>
            <w:szCs w:val="21"/>
            <w:u w:val="single"/>
            <w:lang w:eastAsia="fr-CH"/>
            <w14:ligatures w14:val="none"/>
          </w:rPr>
          <w:t>member</w:t>
        </w:r>
        <w:proofErr w:type="spellEnd"/>
      </w:hyperlink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t>You’ll need the following information to submit your request:</w:t>
      </w:r>
    </w:p>
    <w:p w:rsidR="00240175" w:rsidRPr="00240175" w:rsidRDefault="00240175" w:rsidP="00240175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Member's</w:t>
      </w:r>
      <w:proofErr w:type="spellEnd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 full </w: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name</w:t>
      </w:r>
      <w:proofErr w:type="spellEnd"/>
    </w:p>
    <w:p w:rsidR="00240175" w:rsidRPr="00240175" w:rsidRDefault="00240175" w:rsidP="00240175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LinkedIn profile </w: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link</w:t>
      </w:r>
      <w:proofErr w:type="spellEnd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/URL</w:t>
      </w:r>
    </w:p>
    <w:p w:rsidR="00240175" w:rsidRPr="00240175" w:rsidRDefault="00240175" w:rsidP="00240175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Your</w:t>
      </w:r>
      <w:proofErr w:type="spellEnd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 </w: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relationship</w:t>
      </w:r>
      <w:proofErr w:type="spellEnd"/>
    </w:p>
    <w:p w:rsidR="00240175" w:rsidRPr="00240175" w:rsidRDefault="00240175" w:rsidP="00240175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Member's</w:t>
      </w:r>
      <w:proofErr w:type="spellEnd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 email </w: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address</w:t>
      </w:r>
      <w:proofErr w:type="spellEnd"/>
    </w:p>
    <w:p w:rsidR="00240175" w:rsidRPr="00240175" w:rsidRDefault="00240175" w:rsidP="00240175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Date of </w: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their</w:t>
      </w:r>
      <w:proofErr w:type="spellEnd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 passing</w:t>
      </w:r>
    </w:p>
    <w:p w:rsidR="00240175" w:rsidRPr="00240175" w:rsidRDefault="00240175" w:rsidP="00240175">
      <w:pPr>
        <w:numPr>
          <w:ilvl w:val="0"/>
          <w:numId w:val="5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Link to an </w: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obituary</w:t>
      </w:r>
      <w:proofErr w:type="spellEnd"/>
    </w:p>
    <w:p w:rsidR="00240175" w:rsidRPr="00240175" w:rsidRDefault="00240175" w:rsidP="00240175">
      <w:pPr>
        <w:shd w:val="clear" w:color="auto" w:fill="FFFFFF"/>
        <w:spacing w:line="240" w:lineRule="auto"/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t>For requests to memorialize or close the account, you’ll also need a copy of the member’s death certificate and one of the following legal documents to show you have the authority to act on behalf of the deceased member:</w:t>
      </w:r>
    </w:p>
    <w:p w:rsidR="00240175" w:rsidRPr="00240175" w:rsidRDefault="00240175" w:rsidP="00240175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Letters</w:t>
      </w:r>
      <w:proofErr w:type="spellEnd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 of Administration</w:t>
      </w:r>
    </w:p>
    <w:p w:rsidR="00240175" w:rsidRPr="00240175" w:rsidRDefault="00240175" w:rsidP="00240175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Letters</w:t>
      </w:r>
      <w:proofErr w:type="spellEnd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 of </w: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Testamentary</w:t>
      </w:r>
      <w:proofErr w:type="spellEnd"/>
    </w:p>
    <w:p w:rsidR="00240175" w:rsidRPr="00240175" w:rsidRDefault="00240175" w:rsidP="00240175">
      <w:pPr>
        <w:numPr>
          <w:ilvl w:val="0"/>
          <w:numId w:val="6"/>
        </w:numPr>
        <w:shd w:val="clear" w:color="auto" w:fill="FFFFFF"/>
        <w:spacing w:before="240" w:after="240" w:line="240" w:lineRule="auto"/>
        <w:ind w:left="1200"/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</w:pP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Letters</w:t>
      </w:r>
      <w:proofErr w:type="spellEnd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 xml:space="preserve"> of </w:t>
      </w:r>
      <w:proofErr w:type="spellStart"/>
      <w:r w:rsidRPr="00240175">
        <w:rPr>
          <w:rFonts w:ascii="Segoe UI" w:eastAsia="Times New Roman" w:hAnsi="Segoe UI" w:cs="Segoe UI"/>
          <w:sz w:val="21"/>
          <w:szCs w:val="21"/>
          <w:lang w:eastAsia="fr-CH"/>
          <w14:ligatures w14:val="none"/>
        </w:rPr>
        <w:t>Representation</w:t>
      </w:r>
      <w:proofErr w:type="spellEnd"/>
    </w:p>
    <w:p w:rsidR="00240175" w:rsidRPr="00240175" w:rsidRDefault="00240175" w:rsidP="00240175">
      <w:pPr>
        <w:numPr>
          <w:ilvl w:val="0"/>
          <w:numId w:val="6"/>
        </w:numPr>
        <w:shd w:val="clear" w:color="auto" w:fill="FFFFFF"/>
        <w:spacing w:before="240" w:line="240" w:lineRule="auto"/>
        <w:ind w:left="1200"/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</w:pPr>
      <w:r w:rsidRPr="00240175">
        <w:rPr>
          <w:rFonts w:ascii="Segoe UI" w:eastAsia="Times New Roman" w:hAnsi="Segoe UI" w:cs="Segoe UI"/>
          <w:sz w:val="21"/>
          <w:szCs w:val="21"/>
          <w:lang w:val="en-US" w:eastAsia="fr-CH"/>
          <w14:ligatures w14:val="none"/>
        </w:rPr>
        <w:t>Other court order appointing the requestor as an authorized representative for the deceased member’s estate</w:t>
      </w:r>
    </w:p>
    <w:p w:rsidR="00240175" w:rsidRPr="00240175" w:rsidRDefault="00240175">
      <w:pPr>
        <w:rPr>
          <w:lang w:val="en-US"/>
        </w:rPr>
      </w:pPr>
    </w:p>
    <w:sectPr w:rsidR="00240175" w:rsidRPr="00240175" w:rsidSect="005D4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62D55"/>
    <w:multiLevelType w:val="multilevel"/>
    <w:tmpl w:val="AF5A9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45E8C"/>
    <w:multiLevelType w:val="multilevel"/>
    <w:tmpl w:val="FB243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CBD1B92"/>
    <w:multiLevelType w:val="multilevel"/>
    <w:tmpl w:val="F34C3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CA6ED7"/>
    <w:multiLevelType w:val="multilevel"/>
    <w:tmpl w:val="095EB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2A24E20"/>
    <w:multiLevelType w:val="multilevel"/>
    <w:tmpl w:val="C500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3561F35"/>
    <w:multiLevelType w:val="multilevel"/>
    <w:tmpl w:val="D53C0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884282">
    <w:abstractNumId w:val="1"/>
  </w:num>
  <w:num w:numId="2" w16cid:durableId="1485777104">
    <w:abstractNumId w:val="3"/>
  </w:num>
  <w:num w:numId="3" w16cid:durableId="1857579484">
    <w:abstractNumId w:val="4"/>
  </w:num>
  <w:num w:numId="4" w16cid:durableId="1203010634">
    <w:abstractNumId w:val="2"/>
  </w:num>
  <w:num w:numId="5" w16cid:durableId="1791239994">
    <w:abstractNumId w:val="0"/>
  </w:num>
  <w:num w:numId="6" w16cid:durableId="5311126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175"/>
    <w:rsid w:val="00240175"/>
    <w:rsid w:val="003A07C1"/>
    <w:rsid w:val="005D4377"/>
    <w:rsid w:val="0067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E46B0"/>
  <w15:chartTrackingRefBased/>
  <w15:docId w15:val="{EB672D32-2601-412E-A604-64E23907D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401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x193iq5w">
    <w:name w:val="x193iq5w"/>
    <w:basedOn w:val="Policepardfaut"/>
    <w:rsid w:val="00240175"/>
  </w:style>
  <w:style w:type="paragraph" w:customStyle="1" w:styleId="x1ocl44q">
    <w:name w:val="x1ocl44q"/>
    <w:basedOn w:val="Normal"/>
    <w:rsid w:val="0024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240175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240175"/>
    <w:rPr>
      <w:rFonts w:ascii="Times New Roman" w:eastAsia="Times New Roman" w:hAnsi="Times New Roman" w:cs="Times New Roman"/>
      <w:b/>
      <w:bCs/>
      <w:kern w:val="36"/>
      <w:sz w:val="48"/>
      <w:szCs w:val="48"/>
      <w:lang w:eastAsia="fr-CH"/>
      <w14:ligatures w14:val="none"/>
    </w:rPr>
  </w:style>
  <w:style w:type="character" w:customStyle="1" w:styleId="article-page-headersubtext">
    <w:name w:val="article-page-header__subtext"/>
    <w:basedOn w:val="Policepardfaut"/>
    <w:rsid w:val="00240175"/>
  </w:style>
  <w:style w:type="paragraph" w:customStyle="1" w:styleId="article-contentunordered-list-item">
    <w:name w:val="article-content__unordered-list-item"/>
    <w:basedOn w:val="Normal"/>
    <w:rsid w:val="002401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CH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1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983">
          <w:marLeft w:val="0"/>
          <w:marRight w:val="0"/>
          <w:marTop w:val="72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8274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73445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27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5611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164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9684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652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47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86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095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35992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005682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8774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95009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2789595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432901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5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329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49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9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0466679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53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0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612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0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85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7842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55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257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428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132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00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802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860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4491198"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21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0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815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7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265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49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0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695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help/linkedin/ask/TS-RDML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help/linkedin/ask/ts-rmdml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acebook.com/help/contact/228813257197480" TargetMode="External"/><Relationship Id="rId5" Type="http://schemas.openxmlformats.org/officeDocument/2006/relationships/hyperlink" Target="https://help.instagram.com/contact/147489948273068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523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damien mayor</dc:creator>
  <cp:keywords/>
  <dc:description/>
  <cp:lastModifiedBy>damien mayor</cp:lastModifiedBy>
  <cp:revision>1</cp:revision>
  <dcterms:created xsi:type="dcterms:W3CDTF">2023-06-05T09:26:00Z</dcterms:created>
  <dcterms:modified xsi:type="dcterms:W3CDTF">2023-06-05T09:29:00Z</dcterms:modified>
</cp:coreProperties>
</file>