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B4F" w:rsidRDefault="00311959" w:rsidP="00311959">
      <w:pPr>
        <w:jc w:val="center"/>
        <w:rPr>
          <w:b/>
          <w:sz w:val="36"/>
          <w:szCs w:val="36"/>
          <w:u w:val="single"/>
          <w:lang w:val="en-GB"/>
        </w:rPr>
      </w:pPr>
      <w:r w:rsidRPr="00311959">
        <w:rPr>
          <w:b/>
          <w:sz w:val="36"/>
          <w:szCs w:val="36"/>
          <w:u w:val="single"/>
          <w:lang w:val="en-GB"/>
        </w:rPr>
        <w:t>CS3012 Software Measurement Report</w:t>
      </w:r>
    </w:p>
    <w:p w:rsidR="008B5250" w:rsidRPr="00014589" w:rsidRDefault="008B5250" w:rsidP="008B5250">
      <w:pPr>
        <w:rPr>
          <w:sz w:val="28"/>
          <w:szCs w:val="28"/>
          <w:lang w:val="en-IE"/>
        </w:rPr>
      </w:pPr>
      <w:r>
        <w:rPr>
          <w:sz w:val="28"/>
          <w:szCs w:val="28"/>
          <w:lang w:val="en-GB"/>
        </w:rPr>
        <w:t xml:space="preserve">Software engineering is known to be a complicated process. </w:t>
      </w:r>
      <w:r w:rsidR="003E6B78">
        <w:rPr>
          <w:sz w:val="28"/>
          <w:szCs w:val="28"/>
          <w:lang w:val="en-GB"/>
        </w:rPr>
        <w:t xml:space="preserve">There are many moving parts to it and a lot of resources to manage. </w:t>
      </w:r>
      <w:r>
        <w:rPr>
          <w:sz w:val="28"/>
          <w:szCs w:val="28"/>
          <w:lang w:val="en-GB"/>
        </w:rPr>
        <w:t xml:space="preserve">For software to be created and to be </w:t>
      </w:r>
      <w:r w:rsidR="003E6B78">
        <w:rPr>
          <w:sz w:val="28"/>
          <w:szCs w:val="28"/>
          <w:lang w:val="en-GB"/>
        </w:rPr>
        <w:t>managed</w:t>
      </w:r>
      <w:r>
        <w:rPr>
          <w:sz w:val="28"/>
          <w:szCs w:val="28"/>
          <w:lang w:val="en-GB"/>
        </w:rPr>
        <w:t xml:space="preserve"> there needs to be a way for the progress on it to be measured. </w:t>
      </w:r>
      <w:r w:rsidR="00B3338A">
        <w:rPr>
          <w:sz w:val="28"/>
          <w:szCs w:val="28"/>
          <w:lang w:val="en-GB"/>
        </w:rPr>
        <w:t>As once said by William Thompson, “</w:t>
      </w:r>
      <w:r w:rsidR="00B3338A" w:rsidRPr="00B3338A">
        <w:rPr>
          <w:sz w:val="28"/>
          <w:szCs w:val="28"/>
        </w:rPr>
        <w:t xml:space="preserve">When you can measure what you are speaking about, and express it in numbers, you know something about it, when you cannot express it in numbers, </w:t>
      </w:r>
      <w:proofErr w:type="gramStart"/>
      <w:r w:rsidR="00B3338A" w:rsidRPr="00B3338A">
        <w:rPr>
          <w:sz w:val="28"/>
          <w:szCs w:val="28"/>
        </w:rPr>
        <w:t>your</w:t>
      </w:r>
      <w:proofErr w:type="gramEnd"/>
      <w:r w:rsidR="00B3338A" w:rsidRPr="00B3338A">
        <w:rPr>
          <w:sz w:val="28"/>
          <w:szCs w:val="28"/>
        </w:rPr>
        <w:t xml:space="preserve"> knowledge is of a</w:t>
      </w:r>
      <w:r w:rsidR="00B3338A">
        <w:rPr>
          <w:sz w:val="28"/>
          <w:szCs w:val="28"/>
        </w:rPr>
        <w:t xml:space="preserve"> meager and unsatisfactory kind.” </w:t>
      </w:r>
      <w:r w:rsidR="00270A14">
        <w:rPr>
          <w:sz w:val="28"/>
          <w:szCs w:val="28"/>
        </w:rPr>
        <w:t>Going by that philosophy, programmers need a way of evaluating themselves in order to understand their coding performance as well as allowing the team that they are working on to assess their work.</w:t>
      </w:r>
    </w:p>
    <w:p w:rsidR="0086063D" w:rsidRPr="00014589" w:rsidRDefault="0086063D" w:rsidP="00014589">
      <w:pPr>
        <w:pStyle w:val="ListParagraph"/>
        <w:numPr>
          <w:ilvl w:val="0"/>
          <w:numId w:val="1"/>
        </w:numPr>
        <w:rPr>
          <w:b/>
          <w:sz w:val="28"/>
          <w:szCs w:val="28"/>
          <w:u w:val="single"/>
          <w:lang w:val="en-GB"/>
        </w:rPr>
      </w:pPr>
      <w:r w:rsidRPr="00014589">
        <w:rPr>
          <w:b/>
          <w:sz w:val="28"/>
          <w:szCs w:val="28"/>
          <w:u w:val="single"/>
          <w:lang w:val="en-GB"/>
        </w:rPr>
        <w:t>Ways in Which Software Engineering can be Measured</w:t>
      </w:r>
    </w:p>
    <w:p w:rsidR="0086063D" w:rsidRDefault="00014589" w:rsidP="00311959">
      <w:pPr>
        <w:rPr>
          <w:sz w:val="28"/>
          <w:szCs w:val="28"/>
          <w:lang w:val="en-IE"/>
        </w:rPr>
      </w:pPr>
      <w:r>
        <w:rPr>
          <w:sz w:val="28"/>
          <w:szCs w:val="28"/>
          <w:lang w:val="en-GB"/>
        </w:rPr>
        <w:t>Software metric is a measurement of a certain property of software or its specification.</w:t>
      </w:r>
      <w:r>
        <w:rPr>
          <w:sz w:val="28"/>
          <w:szCs w:val="28"/>
          <w:lang w:val="en-IE"/>
        </w:rPr>
        <w:t xml:space="preserve"> There are several software measurement methods.</w:t>
      </w:r>
    </w:p>
    <w:p w:rsidR="00014589" w:rsidRDefault="008160CE" w:rsidP="00311959">
      <w:pPr>
        <w:rPr>
          <w:b/>
          <w:sz w:val="28"/>
          <w:szCs w:val="28"/>
          <w:u w:val="single"/>
          <w:lang w:val="en-IE"/>
        </w:rPr>
      </w:pPr>
      <w:r>
        <w:rPr>
          <w:b/>
          <w:sz w:val="28"/>
          <w:szCs w:val="28"/>
          <w:u w:val="single"/>
          <w:lang w:val="en-IE"/>
        </w:rPr>
        <w:t xml:space="preserve">IT </w:t>
      </w:r>
      <w:r w:rsidR="00014589" w:rsidRPr="0060118A">
        <w:rPr>
          <w:b/>
          <w:sz w:val="28"/>
          <w:szCs w:val="28"/>
          <w:u w:val="single"/>
          <w:lang w:val="en-IE"/>
        </w:rPr>
        <w:t>Balanced Scorecard</w:t>
      </w:r>
    </w:p>
    <w:p w:rsidR="0060118A" w:rsidRPr="0060118A" w:rsidRDefault="0060118A" w:rsidP="00311959">
      <w:pPr>
        <w:rPr>
          <w:b/>
          <w:sz w:val="28"/>
          <w:szCs w:val="28"/>
          <w:u w:val="single"/>
          <w:lang w:val="en-IE"/>
        </w:rPr>
      </w:pPr>
      <w:r w:rsidRPr="008160CE">
        <w:rPr>
          <w:noProof/>
          <w:sz w:val="28"/>
          <w:szCs w:val="28"/>
        </w:rPr>
        <w:drawing>
          <wp:inline distT="0" distB="0" distL="0" distR="0">
            <wp:extent cx="3629850" cy="2279073"/>
            <wp:effectExtent l="19050" t="0" r="8700" b="0"/>
            <wp:docPr id="1" name="Picture 0" descr="IT-balanced-scorecard-ppt-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balanced-scorecard-ppt-presentation.png"/>
                    <pic:cNvPicPr/>
                  </pic:nvPicPr>
                  <pic:blipFill>
                    <a:blip r:embed="rId5" cstate="print"/>
                    <a:stretch>
                      <a:fillRect/>
                    </a:stretch>
                  </pic:blipFill>
                  <pic:spPr>
                    <a:xfrm>
                      <a:off x="0" y="0"/>
                      <a:ext cx="3628116" cy="2277985"/>
                    </a:xfrm>
                    <a:prstGeom prst="rect">
                      <a:avLst/>
                    </a:prstGeom>
                  </pic:spPr>
                </pic:pic>
              </a:graphicData>
            </a:graphic>
          </wp:inline>
        </w:drawing>
      </w:r>
    </w:p>
    <w:p w:rsidR="00014589" w:rsidRDefault="00DB0B1E" w:rsidP="00311959">
      <w:pPr>
        <w:rPr>
          <w:sz w:val="28"/>
          <w:szCs w:val="28"/>
          <w:lang w:val="en-IE"/>
        </w:rPr>
      </w:pPr>
      <w:r>
        <w:rPr>
          <w:sz w:val="28"/>
          <w:szCs w:val="28"/>
          <w:lang w:val="en-IE"/>
        </w:rPr>
        <w:t xml:space="preserve">One of these methods is the IT Balanced Scorecard. </w:t>
      </w:r>
      <w:r w:rsidR="00014589">
        <w:rPr>
          <w:sz w:val="28"/>
          <w:szCs w:val="28"/>
          <w:lang w:val="en-IE"/>
        </w:rPr>
        <w:t>This is an instrum</w:t>
      </w:r>
      <w:r w:rsidR="000003D3">
        <w:rPr>
          <w:sz w:val="28"/>
          <w:szCs w:val="28"/>
          <w:lang w:val="en-IE"/>
        </w:rPr>
        <w:t>ent that can be used for the measurement and management of software engineering efficiency as well as providing a link between software and the business needs of a</w:t>
      </w:r>
      <w:r w:rsidR="00957D49">
        <w:rPr>
          <w:sz w:val="28"/>
          <w:szCs w:val="28"/>
          <w:lang w:val="en-IE"/>
        </w:rPr>
        <w:t xml:space="preserve"> company. The balanced scorecard</w:t>
      </w:r>
      <w:r w:rsidR="000003D3">
        <w:rPr>
          <w:sz w:val="28"/>
          <w:szCs w:val="28"/>
          <w:lang w:val="en-IE"/>
        </w:rPr>
        <w:t xml:space="preserve"> was initially created by Robert S. Kaplan and David P. Norton in 1992 for a balanced and effective measurement and management of an entire organisation. </w:t>
      </w:r>
      <w:r w:rsidR="00957D49">
        <w:rPr>
          <w:sz w:val="28"/>
          <w:szCs w:val="28"/>
          <w:lang w:val="en-IE"/>
        </w:rPr>
        <w:t xml:space="preserve">It has become a popular tool, thanks to its </w:t>
      </w:r>
      <w:r w:rsidR="00957D49">
        <w:rPr>
          <w:sz w:val="28"/>
          <w:szCs w:val="28"/>
          <w:lang w:val="en-IE"/>
        </w:rPr>
        <w:lastRenderedPageBreak/>
        <w:t>assumptions, propagated on a large scale by international consulting firms. In effect, as shown by the surveys of the IT Governance Institute, in 2005 there were 14 companies of which thirty percent of IT employees used the balanced scorecard</w:t>
      </w:r>
      <w:r w:rsidR="00D727C3">
        <w:rPr>
          <w:sz w:val="28"/>
          <w:szCs w:val="28"/>
          <w:lang w:val="en-IE"/>
        </w:rPr>
        <w:t>. The main factors influencing the popularity of this standard are:</w:t>
      </w:r>
    </w:p>
    <w:p w:rsidR="00D727C3" w:rsidRDefault="00D727C3" w:rsidP="00311959">
      <w:pPr>
        <w:rPr>
          <w:sz w:val="28"/>
          <w:szCs w:val="28"/>
          <w:lang w:val="en-IE"/>
        </w:rPr>
      </w:pPr>
      <w:r w:rsidRPr="00D727C3">
        <w:rPr>
          <w:b/>
          <w:sz w:val="28"/>
          <w:szCs w:val="28"/>
          <w:lang w:val="en-IE"/>
        </w:rPr>
        <w:t>Corporate Neatness in IT Management</w:t>
      </w:r>
      <w:r>
        <w:rPr>
          <w:sz w:val="28"/>
          <w:szCs w:val="28"/>
          <w:lang w:val="en-IE"/>
        </w:rPr>
        <w:t xml:space="preserve"> – This is an area that is acknowledged for its importance in the development of software development management – especially for management in France and Japan. It has to be noted that the balanced scorecard allows the users to elaborate on four fields: future prospects, operational improvement as well as the contribution of stakeholders and the corporation in the development of the function of software engineering.</w:t>
      </w:r>
    </w:p>
    <w:p w:rsidR="00D727C3" w:rsidRDefault="00D727C3" w:rsidP="00311959">
      <w:pPr>
        <w:rPr>
          <w:sz w:val="28"/>
          <w:szCs w:val="28"/>
          <w:lang w:val="en-IE"/>
        </w:rPr>
      </w:pPr>
      <w:r w:rsidRPr="00D727C3">
        <w:rPr>
          <w:b/>
          <w:sz w:val="28"/>
          <w:szCs w:val="28"/>
          <w:lang w:val="en-IE"/>
        </w:rPr>
        <w:t>Cutting costs and increase in efficiency</w:t>
      </w:r>
      <w:r>
        <w:rPr>
          <w:sz w:val="28"/>
          <w:szCs w:val="28"/>
          <w:lang w:val="en-IE"/>
        </w:rPr>
        <w:t xml:space="preserve"> – The possibility of saving money</w:t>
      </w:r>
      <w:r w:rsidR="00F15227">
        <w:rPr>
          <w:sz w:val="28"/>
          <w:szCs w:val="28"/>
          <w:lang w:val="en-IE"/>
        </w:rPr>
        <w:t xml:space="preserve"> while increasing efficiency is also of major importance. A well implemented balanced scorecard can monitor both the effectiveness of actions in programming as well as the effectiveness of contributions to organizational goals. </w:t>
      </w:r>
    </w:p>
    <w:p w:rsidR="004F45B9" w:rsidRDefault="004F45B9" w:rsidP="00311959">
      <w:pPr>
        <w:rPr>
          <w:sz w:val="28"/>
          <w:szCs w:val="28"/>
          <w:lang w:val="en-IE"/>
        </w:rPr>
      </w:pPr>
      <w:r>
        <w:rPr>
          <w:sz w:val="28"/>
          <w:szCs w:val="28"/>
          <w:lang w:val="en-IE"/>
        </w:rPr>
        <w:t>The original balanced scorecard can be adapted for software engineering purposes, the processes and projects. In order to do that, four perspectives are assigned w</w:t>
      </w:r>
      <w:r w:rsidR="00F132A1">
        <w:rPr>
          <w:sz w:val="28"/>
          <w:szCs w:val="28"/>
          <w:lang w:val="en-IE"/>
        </w:rPr>
        <w:t>ith new goals and measurements in order to assess the current situation. These measurements would then have to be continually linked with the earlier established goals:</w:t>
      </w:r>
    </w:p>
    <w:p w:rsidR="00F132A1" w:rsidRDefault="00F132A1" w:rsidP="00311959">
      <w:pPr>
        <w:rPr>
          <w:sz w:val="28"/>
          <w:szCs w:val="28"/>
          <w:lang w:val="en-IE"/>
        </w:rPr>
      </w:pPr>
      <w:r w:rsidRPr="007A4DA9">
        <w:rPr>
          <w:b/>
          <w:sz w:val="28"/>
          <w:szCs w:val="28"/>
          <w:lang w:val="en-IE"/>
        </w:rPr>
        <w:t>Corporate Contribution</w:t>
      </w:r>
      <w:r w:rsidR="007A4DA9">
        <w:rPr>
          <w:sz w:val="28"/>
          <w:szCs w:val="28"/>
          <w:lang w:val="en-IE"/>
        </w:rPr>
        <w:t xml:space="preserve"> </w:t>
      </w:r>
      <w:r w:rsidR="00100132">
        <w:rPr>
          <w:sz w:val="28"/>
          <w:szCs w:val="28"/>
          <w:lang w:val="en-IE"/>
        </w:rPr>
        <w:t>–</w:t>
      </w:r>
      <w:r w:rsidR="007A4DA9">
        <w:rPr>
          <w:sz w:val="28"/>
          <w:szCs w:val="28"/>
          <w:lang w:val="en-IE"/>
        </w:rPr>
        <w:t xml:space="preserve"> </w:t>
      </w:r>
      <w:r w:rsidR="00100132">
        <w:rPr>
          <w:sz w:val="28"/>
          <w:szCs w:val="28"/>
          <w:lang w:val="en-IE"/>
        </w:rPr>
        <w:t xml:space="preserve">Perspectives evaluate IT performance from the point of view of management and stakeholders. It’s also a measurement of the investment input of IT in the development of the business. The main measurement </w:t>
      </w:r>
      <w:r w:rsidR="00252D00">
        <w:rPr>
          <w:sz w:val="28"/>
          <w:szCs w:val="28"/>
          <w:lang w:val="en-IE"/>
        </w:rPr>
        <w:t>challenges are</w:t>
      </w:r>
      <w:r w:rsidR="00100132">
        <w:rPr>
          <w:sz w:val="28"/>
          <w:szCs w:val="28"/>
          <w:lang w:val="en-IE"/>
        </w:rPr>
        <w:t xml:space="preserve"> therefore areas related to the strategic contribution of the software engineering business value.</w:t>
      </w:r>
      <w:r w:rsidR="00252D00">
        <w:rPr>
          <w:sz w:val="28"/>
          <w:szCs w:val="28"/>
          <w:lang w:val="en-IE"/>
        </w:rPr>
        <w:t xml:space="preserve"> This perspective is characterized with the following measurements and mechanisms:</w:t>
      </w:r>
    </w:p>
    <w:p w:rsidR="00252D00" w:rsidRDefault="00252D00" w:rsidP="00252D00">
      <w:pPr>
        <w:pStyle w:val="ListParagraph"/>
        <w:numPr>
          <w:ilvl w:val="0"/>
          <w:numId w:val="2"/>
        </w:numPr>
        <w:rPr>
          <w:sz w:val="28"/>
          <w:szCs w:val="28"/>
          <w:lang w:val="en-IE"/>
        </w:rPr>
      </w:pPr>
      <w:r>
        <w:rPr>
          <w:sz w:val="28"/>
          <w:szCs w:val="28"/>
          <w:lang w:val="en-IE"/>
        </w:rPr>
        <w:t>The control of expenses on software engineering.</w:t>
      </w:r>
    </w:p>
    <w:p w:rsidR="00252D00" w:rsidRDefault="00252D00" w:rsidP="00252D00">
      <w:pPr>
        <w:pStyle w:val="ListParagraph"/>
        <w:numPr>
          <w:ilvl w:val="0"/>
          <w:numId w:val="2"/>
        </w:numPr>
        <w:rPr>
          <w:sz w:val="28"/>
          <w:szCs w:val="28"/>
          <w:lang w:val="en-IE"/>
        </w:rPr>
      </w:pPr>
      <w:r>
        <w:rPr>
          <w:sz w:val="28"/>
          <w:szCs w:val="28"/>
          <w:lang w:val="en-IE"/>
        </w:rPr>
        <w:t>The value of the company as a result of the software engineering.</w:t>
      </w:r>
    </w:p>
    <w:p w:rsidR="00252D00" w:rsidRDefault="00252D00" w:rsidP="00252D00">
      <w:pPr>
        <w:rPr>
          <w:sz w:val="28"/>
          <w:szCs w:val="28"/>
          <w:lang w:val="en-IE"/>
        </w:rPr>
      </w:pPr>
      <w:r w:rsidRPr="00252D00">
        <w:rPr>
          <w:b/>
          <w:sz w:val="28"/>
          <w:szCs w:val="28"/>
          <w:lang w:val="en-IE"/>
        </w:rPr>
        <w:t>User Orientation</w:t>
      </w:r>
      <w:r>
        <w:rPr>
          <w:sz w:val="28"/>
          <w:szCs w:val="28"/>
          <w:lang w:val="en-IE"/>
        </w:rPr>
        <w:t xml:space="preserve"> – An IT rating that is performed by an internal or external client. This rating is assigns the engineering process efficient from the perspective of </w:t>
      </w:r>
      <w:r>
        <w:rPr>
          <w:sz w:val="28"/>
          <w:szCs w:val="28"/>
          <w:lang w:val="en-IE"/>
        </w:rPr>
        <w:lastRenderedPageBreak/>
        <w:t>users.</w:t>
      </w:r>
      <w:r w:rsidR="00B85A11">
        <w:rPr>
          <w:sz w:val="28"/>
          <w:szCs w:val="28"/>
          <w:lang w:val="en-IE"/>
        </w:rPr>
        <w:t xml:space="preserve"> This point of view examines the client’s satisfaction, efficiency of the creation of the application and the efficiency of a level of services. The measurements are:</w:t>
      </w:r>
    </w:p>
    <w:p w:rsidR="00B85A11" w:rsidRDefault="00B85A11" w:rsidP="00B85A11">
      <w:pPr>
        <w:pStyle w:val="ListParagraph"/>
        <w:numPr>
          <w:ilvl w:val="0"/>
          <w:numId w:val="3"/>
        </w:numPr>
        <w:rPr>
          <w:sz w:val="28"/>
          <w:szCs w:val="28"/>
          <w:lang w:val="en-IE"/>
        </w:rPr>
      </w:pPr>
      <w:r>
        <w:rPr>
          <w:sz w:val="28"/>
          <w:szCs w:val="28"/>
          <w:lang w:val="en-IE"/>
        </w:rPr>
        <w:t>The preferred software supplier.</w:t>
      </w:r>
    </w:p>
    <w:p w:rsidR="00B85A11" w:rsidRDefault="00B85A11" w:rsidP="00B85A11">
      <w:pPr>
        <w:pStyle w:val="ListParagraph"/>
        <w:numPr>
          <w:ilvl w:val="0"/>
          <w:numId w:val="3"/>
        </w:numPr>
        <w:rPr>
          <w:sz w:val="28"/>
          <w:szCs w:val="28"/>
          <w:lang w:val="en-IE"/>
        </w:rPr>
      </w:pPr>
      <w:r>
        <w:rPr>
          <w:sz w:val="28"/>
          <w:szCs w:val="28"/>
          <w:lang w:val="en-IE"/>
        </w:rPr>
        <w:t>The level of partnership with the users.</w:t>
      </w:r>
    </w:p>
    <w:p w:rsidR="00B85A11" w:rsidRDefault="00B85A11" w:rsidP="00B85A11">
      <w:pPr>
        <w:pStyle w:val="ListParagraph"/>
        <w:numPr>
          <w:ilvl w:val="0"/>
          <w:numId w:val="3"/>
        </w:numPr>
        <w:rPr>
          <w:sz w:val="28"/>
          <w:szCs w:val="28"/>
          <w:lang w:val="en-IE"/>
        </w:rPr>
      </w:pPr>
      <w:r>
        <w:rPr>
          <w:sz w:val="28"/>
          <w:szCs w:val="28"/>
          <w:lang w:val="en-IE"/>
        </w:rPr>
        <w:t>The client’s satisfaction.</w:t>
      </w:r>
    </w:p>
    <w:p w:rsidR="00B85A11" w:rsidRDefault="00255DD5" w:rsidP="00B85A11">
      <w:pPr>
        <w:rPr>
          <w:sz w:val="28"/>
          <w:szCs w:val="28"/>
          <w:lang w:val="en-IE"/>
        </w:rPr>
      </w:pPr>
      <w:r w:rsidRPr="00255DD5">
        <w:rPr>
          <w:b/>
          <w:sz w:val="28"/>
          <w:szCs w:val="28"/>
          <w:lang w:val="en-IE"/>
        </w:rPr>
        <w:t>Operational Excellence</w:t>
      </w:r>
      <w:r>
        <w:rPr>
          <w:sz w:val="28"/>
          <w:szCs w:val="28"/>
          <w:lang w:val="en-IE"/>
        </w:rPr>
        <w:t xml:space="preserve"> –This perspective rates the programming efficiency from the point of view from software development department managers. The main problems are the perfecting of processes of reacting to failures or breakdowns, the management of delays as well as safety. This perspective generally focuses on all issues related to the delivery and development of services. </w:t>
      </w:r>
      <w:r w:rsidR="00A22D82">
        <w:rPr>
          <w:sz w:val="28"/>
          <w:szCs w:val="28"/>
          <w:lang w:val="en-IE"/>
        </w:rPr>
        <w:t>The measurement process focuses mainly on:</w:t>
      </w:r>
    </w:p>
    <w:p w:rsidR="00A22D82" w:rsidRDefault="00A22D82" w:rsidP="00A22D82">
      <w:pPr>
        <w:pStyle w:val="ListParagraph"/>
        <w:numPr>
          <w:ilvl w:val="0"/>
          <w:numId w:val="4"/>
        </w:numPr>
        <w:rPr>
          <w:sz w:val="28"/>
          <w:szCs w:val="28"/>
          <w:lang w:val="en-IE"/>
        </w:rPr>
      </w:pPr>
      <w:r>
        <w:rPr>
          <w:sz w:val="28"/>
          <w:szCs w:val="28"/>
          <w:lang w:val="en-IE"/>
        </w:rPr>
        <w:t>An efficient development of software (a measurement can be the number of fixes that have to be done or an average number of delays).</w:t>
      </w:r>
    </w:p>
    <w:p w:rsidR="00A22D82" w:rsidRDefault="00A22D82" w:rsidP="00A22D82">
      <w:pPr>
        <w:pStyle w:val="ListParagraph"/>
        <w:numPr>
          <w:ilvl w:val="0"/>
          <w:numId w:val="4"/>
        </w:numPr>
        <w:rPr>
          <w:sz w:val="28"/>
          <w:szCs w:val="28"/>
          <w:lang w:val="en-IE"/>
        </w:rPr>
      </w:pPr>
      <w:r>
        <w:rPr>
          <w:sz w:val="28"/>
          <w:szCs w:val="28"/>
          <w:lang w:val="en-IE"/>
        </w:rPr>
        <w:t>Efficient software operations.</w:t>
      </w:r>
    </w:p>
    <w:p w:rsidR="00A22D82" w:rsidRDefault="00A22D82" w:rsidP="00A22D82">
      <w:pPr>
        <w:rPr>
          <w:sz w:val="28"/>
          <w:szCs w:val="28"/>
          <w:lang w:val="en-IE"/>
        </w:rPr>
      </w:pPr>
      <w:r w:rsidRPr="00A22D82">
        <w:rPr>
          <w:b/>
          <w:sz w:val="28"/>
          <w:szCs w:val="28"/>
          <w:lang w:val="en-IE"/>
        </w:rPr>
        <w:t>Future Orientation</w:t>
      </w:r>
      <w:r>
        <w:rPr>
          <w:sz w:val="28"/>
          <w:szCs w:val="28"/>
          <w:lang w:val="en-IE"/>
        </w:rPr>
        <w:t xml:space="preserve"> </w:t>
      </w:r>
      <w:r w:rsidR="00941C56">
        <w:rPr>
          <w:sz w:val="28"/>
          <w:szCs w:val="28"/>
          <w:lang w:val="en-IE"/>
        </w:rPr>
        <w:t>– This perspective rates the software development efficiency from the point of view of the IT organization itself. It focuses on such things as the improve</w:t>
      </w:r>
      <w:r w:rsidR="00025054">
        <w:rPr>
          <w:sz w:val="28"/>
          <w:szCs w:val="28"/>
          <w:lang w:val="en-IE"/>
        </w:rPr>
        <w:t>ment of the capacity of service.</w:t>
      </w:r>
      <w:r w:rsidR="006501F4">
        <w:rPr>
          <w:sz w:val="28"/>
          <w:szCs w:val="28"/>
          <w:lang w:val="en-IE"/>
        </w:rPr>
        <w:t xml:space="preserve"> The contributors are:</w:t>
      </w:r>
    </w:p>
    <w:p w:rsidR="006501F4" w:rsidRDefault="006501F4" w:rsidP="006501F4">
      <w:pPr>
        <w:pStyle w:val="ListParagraph"/>
        <w:numPr>
          <w:ilvl w:val="0"/>
          <w:numId w:val="5"/>
        </w:numPr>
        <w:rPr>
          <w:sz w:val="28"/>
          <w:szCs w:val="28"/>
          <w:lang w:val="en-IE"/>
        </w:rPr>
      </w:pPr>
      <w:r>
        <w:rPr>
          <w:sz w:val="28"/>
          <w:szCs w:val="28"/>
          <w:lang w:val="en-IE"/>
        </w:rPr>
        <w:t>Training of personnel.</w:t>
      </w:r>
    </w:p>
    <w:p w:rsidR="006501F4" w:rsidRDefault="006501F4" w:rsidP="006501F4">
      <w:pPr>
        <w:pStyle w:val="ListParagraph"/>
        <w:numPr>
          <w:ilvl w:val="0"/>
          <w:numId w:val="5"/>
        </w:numPr>
        <w:rPr>
          <w:sz w:val="28"/>
          <w:szCs w:val="28"/>
          <w:lang w:val="en-IE"/>
        </w:rPr>
      </w:pPr>
      <w:r>
        <w:rPr>
          <w:sz w:val="28"/>
          <w:szCs w:val="28"/>
          <w:lang w:val="en-IE"/>
        </w:rPr>
        <w:t>Expertise on the subject of software developers.</w:t>
      </w:r>
    </w:p>
    <w:p w:rsidR="006501F4" w:rsidRDefault="006501F4" w:rsidP="006501F4">
      <w:pPr>
        <w:pStyle w:val="ListParagraph"/>
        <w:numPr>
          <w:ilvl w:val="0"/>
          <w:numId w:val="5"/>
        </w:numPr>
        <w:rPr>
          <w:sz w:val="28"/>
          <w:szCs w:val="28"/>
          <w:lang w:val="en-IE"/>
        </w:rPr>
      </w:pPr>
      <w:r>
        <w:rPr>
          <w:sz w:val="28"/>
          <w:szCs w:val="28"/>
          <w:lang w:val="en-IE"/>
        </w:rPr>
        <w:t>Examination of new technologies.</w:t>
      </w:r>
    </w:p>
    <w:p w:rsidR="006501F4" w:rsidRDefault="006501F4" w:rsidP="006501F4">
      <w:pPr>
        <w:rPr>
          <w:sz w:val="28"/>
          <w:szCs w:val="28"/>
          <w:lang w:val="en-IE"/>
        </w:rPr>
      </w:pPr>
    </w:p>
    <w:p w:rsidR="00642877" w:rsidRDefault="00642877" w:rsidP="006501F4">
      <w:pPr>
        <w:rPr>
          <w:sz w:val="28"/>
          <w:szCs w:val="28"/>
          <w:lang w:val="en-IE"/>
        </w:rPr>
      </w:pPr>
    </w:p>
    <w:p w:rsidR="00642877" w:rsidRDefault="00642877" w:rsidP="006501F4">
      <w:pPr>
        <w:rPr>
          <w:sz w:val="28"/>
          <w:szCs w:val="28"/>
          <w:lang w:val="en-IE"/>
        </w:rPr>
      </w:pPr>
    </w:p>
    <w:p w:rsidR="00642877" w:rsidRDefault="00642877" w:rsidP="006501F4">
      <w:pPr>
        <w:rPr>
          <w:sz w:val="28"/>
          <w:szCs w:val="28"/>
          <w:lang w:val="en-IE"/>
        </w:rPr>
      </w:pPr>
    </w:p>
    <w:p w:rsidR="00642877" w:rsidRDefault="00642877" w:rsidP="006501F4">
      <w:pPr>
        <w:rPr>
          <w:sz w:val="28"/>
          <w:szCs w:val="28"/>
          <w:lang w:val="en-IE"/>
        </w:rPr>
      </w:pPr>
    </w:p>
    <w:p w:rsidR="00642877" w:rsidRPr="006501F4" w:rsidRDefault="00642877" w:rsidP="006501F4">
      <w:pPr>
        <w:rPr>
          <w:sz w:val="28"/>
          <w:szCs w:val="28"/>
          <w:lang w:val="en-IE"/>
        </w:rPr>
      </w:pPr>
    </w:p>
    <w:p w:rsidR="0086063D" w:rsidRPr="00014589" w:rsidRDefault="0086063D" w:rsidP="00014589">
      <w:pPr>
        <w:pStyle w:val="ListParagraph"/>
        <w:numPr>
          <w:ilvl w:val="0"/>
          <w:numId w:val="1"/>
        </w:numPr>
        <w:rPr>
          <w:b/>
          <w:sz w:val="28"/>
          <w:szCs w:val="28"/>
          <w:u w:val="single"/>
          <w:lang w:val="en-GB"/>
        </w:rPr>
      </w:pPr>
      <w:r w:rsidRPr="00014589">
        <w:rPr>
          <w:b/>
          <w:sz w:val="28"/>
          <w:szCs w:val="28"/>
          <w:u w:val="single"/>
          <w:lang w:val="en-GB"/>
        </w:rPr>
        <w:lastRenderedPageBreak/>
        <w:t>Computational Platforms Available</w:t>
      </w:r>
    </w:p>
    <w:p w:rsidR="0086063D" w:rsidRDefault="00764AFC" w:rsidP="00311959">
      <w:pPr>
        <w:rPr>
          <w:b/>
          <w:sz w:val="28"/>
          <w:szCs w:val="28"/>
          <w:u w:val="single"/>
          <w:lang w:val="en-GB"/>
        </w:rPr>
      </w:pPr>
      <w:r w:rsidRPr="00764AFC">
        <w:rPr>
          <w:b/>
          <w:sz w:val="28"/>
          <w:szCs w:val="28"/>
          <w:u w:val="single"/>
          <w:lang w:val="en-GB"/>
        </w:rPr>
        <w:t>COCOMO</w:t>
      </w:r>
      <w:r>
        <w:rPr>
          <w:b/>
          <w:sz w:val="28"/>
          <w:szCs w:val="28"/>
          <w:u w:val="single"/>
          <w:lang w:val="en-GB"/>
        </w:rPr>
        <w:t xml:space="preserve"> (Constructive Cost Model)</w:t>
      </w:r>
    </w:p>
    <w:p w:rsidR="00131FB5" w:rsidRPr="00131FB5" w:rsidRDefault="00131FB5" w:rsidP="00311959">
      <w:pPr>
        <w:rPr>
          <w:sz w:val="28"/>
          <w:szCs w:val="28"/>
          <w:lang w:val="en-GB"/>
        </w:rPr>
      </w:pPr>
      <w:r>
        <w:rPr>
          <w:noProof/>
          <w:sz w:val="28"/>
          <w:szCs w:val="28"/>
        </w:rPr>
        <w:drawing>
          <wp:inline distT="0" distB="0" distL="0" distR="0">
            <wp:extent cx="3708312" cy="1828800"/>
            <wp:effectExtent l="19050" t="0" r="6438" b="0"/>
            <wp:docPr id="2" name="Picture 1" descr="Cocomo-Calculato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como-Calculator_1.png"/>
                    <pic:cNvPicPr/>
                  </pic:nvPicPr>
                  <pic:blipFill>
                    <a:blip r:embed="rId6"/>
                    <a:stretch>
                      <a:fillRect/>
                    </a:stretch>
                  </pic:blipFill>
                  <pic:spPr>
                    <a:xfrm>
                      <a:off x="0" y="0"/>
                      <a:ext cx="3710740" cy="1829997"/>
                    </a:xfrm>
                    <a:prstGeom prst="rect">
                      <a:avLst/>
                    </a:prstGeom>
                  </pic:spPr>
                </pic:pic>
              </a:graphicData>
            </a:graphic>
          </wp:inline>
        </w:drawing>
      </w:r>
    </w:p>
    <w:p w:rsidR="00F718F8" w:rsidRDefault="00131FB5" w:rsidP="00F718F8">
      <w:pPr>
        <w:rPr>
          <w:sz w:val="28"/>
          <w:szCs w:val="28"/>
          <w:lang w:val="en-GB"/>
        </w:rPr>
      </w:pPr>
      <w:r>
        <w:rPr>
          <w:sz w:val="28"/>
          <w:szCs w:val="28"/>
          <w:lang w:val="en-GB"/>
        </w:rPr>
        <w:t>This platform has been developed</w:t>
      </w:r>
      <w:r w:rsidR="00764AFC">
        <w:rPr>
          <w:sz w:val="28"/>
          <w:szCs w:val="28"/>
          <w:lang w:val="en-GB"/>
        </w:rPr>
        <w:t xml:space="preserve"> by Barry Boehm. It is a me</w:t>
      </w:r>
      <w:r>
        <w:rPr>
          <w:sz w:val="28"/>
          <w:szCs w:val="28"/>
          <w:lang w:val="en-GB"/>
        </w:rPr>
        <w:t>thod of calculating the effort</w:t>
      </w:r>
      <w:r w:rsidR="00764AFC">
        <w:rPr>
          <w:sz w:val="28"/>
          <w:szCs w:val="28"/>
          <w:lang w:val="en-GB"/>
        </w:rPr>
        <w:t xml:space="preserve"> performed by software engineers</w:t>
      </w:r>
      <w:r w:rsidR="001A7C84">
        <w:rPr>
          <w:sz w:val="28"/>
          <w:szCs w:val="28"/>
          <w:lang w:val="en-GB"/>
        </w:rPr>
        <w:t xml:space="preserve">. </w:t>
      </w:r>
      <w:r w:rsidR="00F718F8">
        <w:rPr>
          <w:sz w:val="28"/>
          <w:szCs w:val="28"/>
          <w:lang w:val="en-GB"/>
        </w:rPr>
        <w:t xml:space="preserve">This method </w:t>
      </w:r>
      <w:r w:rsidR="00896081">
        <w:rPr>
          <w:sz w:val="28"/>
          <w:szCs w:val="28"/>
          <w:lang w:val="en-GB"/>
        </w:rPr>
        <w:t>takes account of three models:</w:t>
      </w:r>
    </w:p>
    <w:p w:rsidR="00896081" w:rsidRDefault="00896081" w:rsidP="00896081">
      <w:pPr>
        <w:pStyle w:val="ListParagraph"/>
        <w:numPr>
          <w:ilvl w:val="0"/>
          <w:numId w:val="6"/>
        </w:numPr>
        <w:rPr>
          <w:sz w:val="28"/>
          <w:szCs w:val="28"/>
          <w:lang w:val="en-GB"/>
        </w:rPr>
      </w:pPr>
      <w:r w:rsidRPr="00896081">
        <w:rPr>
          <w:b/>
          <w:sz w:val="28"/>
          <w:szCs w:val="28"/>
          <w:lang w:val="en-GB"/>
        </w:rPr>
        <w:t>Application Composition Model</w:t>
      </w:r>
      <w:r>
        <w:rPr>
          <w:sz w:val="28"/>
          <w:szCs w:val="28"/>
          <w:lang w:val="en-GB"/>
        </w:rPr>
        <w:t xml:space="preserve"> – This model is dedicated towards projects that use modern tools for the generation of user interfaces.</w:t>
      </w:r>
    </w:p>
    <w:p w:rsidR="00896081" w:rsidRDefault="00896081" w:rsidP="00896081">
      <w:pPr>
        <w:pStyle w:val="ListParagraph"/>
        <w:numPr>
          <w:ilvl w:val="0"/>
          <w:numId w:val="6"/>
        </w:numPr>
        <w:rPr>
          <w:sz w:val="28"/>
          <w:szCs w:val="28"/>
          <w:lang w:val="en-GB"/>
        </w:rPr>
      </w:pPr>
      <w:r>
        <w:rPr>
          <w:b/>
          <w:sz w:val="28"/>
          <w:szCs w:val="28"/>
          <w:lang w:val="en-GB"/>
        </w:rPr>
        <w:t>Early Design Model</w:t>
      </w:r>
      <w:r>
        <w:rPr>
          <w:sz w:val="28"/>
          <w:szCs w:val="28"/>
          <w:lang w:val="en-GB"/>
        </w:rPr>
        <w:t xml:space="preserve"> </w:t>
      </w:r>
      <w:r w:rsidR="00BA1AB6">
        <w:rPr>
          <w:sz w:val="28"/>
          <w:szCs w:val="28"/>
          <w:lang w:val="en-GB"/>
        </w:rPr>
        <w:t>–</w:t>
      </w:r>
      <w:r>
        <w:rPr>
          <w:sz w:val="28"/>
          <w:szCs w:val="28"/>
          <w:lang w:val="en-GB"/>
        </w:rPr>
        <w:t xml:space="preserve"> </w:t>
      </w:r>
      <w:r w:rsidR="00BA1AB6">
        <w:rPr>
          <w:sz w:val="28"/>
          <w:szCs w:val="28"/>
          <w:lang w:val="en-GB"/>
        </w:rPr>
        <w:t>This model can be used in the early stage of the development of a project (at the point of the creation of an initial architecture).</w:t>
      </w:r>
    </w:p>
    <w:p w:rsidR="00BB232A" w:rsidRDefault="00BB232A" w:rsidP="00896081">
      <w:pPr>
        <w:pStyle w:val="ListParagraph"/>
        <w:numPr>
          <w:ilvl w:val="0"/>
          <w:numId w:val="6"/>
        </w:numPr>
        <w:rPr>
          <w:sz w:val="28"/>
          <w:szCs w:val="28"/>
          <w:lang w:val="en-GB"/>
        </w:rPr>
      </w:pPr>
      <w:r w:rsidRPr="00BB232A">
        <w:rPr>
          <w:b/>
          <w:sz w:val="28"/>
          <w:szCs w:val="28"/>
          <w:lang w:val="en-GB"/>
        </w:rPr>
        <w:t>Post-Architecture Model</w:t>
      </w:r>
      <w:r>
        <w:rPr>
          <w:sz w:val="28"/>
          <w:szCs w:val="28"/>
          <w:lang w:val="en-GB"/>
        </w:rPr>
        <w:t xml:space="preserve"> – This model is the most detailed of all three. It can be used when the architecture of the system has been developed. It is also the most useful and the most used model. It is worth mentioning that the COCOMO method is based on the size of the software, which is much easier to estimate when </w:t>
      </w:r>
      <w:proofErr w:type="gramStart"/>
      <w:r>
        <w:rPr>
          <w:sz w:val="28"/>
          <w:szCs w:val="28"/>
          <w:lang w:val="en-GB"/>
        </w:rPr>
        <w:t xml:space="preserve">a </w:t>
      </w:r>
      <w:r w:rsidRPr="00BB232A">
        <w:rPr>
          <w:sz w:val="28"/>
          <w:szCs w:val="28"/>
          <w:lang w:val="en-IE"/>
        </w:rPr>
        <w:t>defined</w:t>
      </w:r>
      <w:proofErr w:type="gramEnd"/>
      <w:r>
        <w:rPr>
          <w:sz w:val="28"/>
          <w:szCs w:val="28"/>
          <w:lang w:val="en-GB"/>
        </w:rPr>
        <w:t xml:space="preserve"> system architecture is already there. Using function points is one way of doing this.</w:t>
      </w:r>
    </w:p>
    <w:p w:rsidR="00375560" w:rsidRDefault="005D79A7" w:rsidP="00C4718C">
      <w:pPr>
        <w:ind w:left="360"/>
        <w:rPr>
          <w:sz w:val="28"/>
          <w:szCs w:val="28"/>
          <w:lang w:val="en-GB"/>
        </w:rPr>
      </w:pPr>
      <w:r>
        <w:rPr>
          <w:sz w:val="28"/>
          <w:szCs w:val="28"/>
          <w:lang w:val="en-GB"/>
        </w:rPr>
        <w:t>The unit in which the effort is measured in COCOMO is PM (Person Month). One PM is a monthly time of work of one person on a given project, where days free of work are not taken into account but weekends are.</w:t>
      </w:r>
      <w:r w:rsidR="00BA60DC">
        <w:rPr>
          <w:sz w:val="28"/>
          <w:szCs w:val="28"/>
          <w:lang w:val="en-GB"/>
        </w:rPr>
        <w:t xml:space="preserve"> The basic formula defining PM is: </w:t>
      </w:r>
      <w:r w:rsidR="00BA60DC" w:rsidRPr="00BA60DC">
        <w:rPr>
          <w:b/>
          <w:sz w:val="28"/>
          <w:szCs w:val="28"/>
          <w:lang w:val="en-GB"/>
        </w:rPr>
        <w:t>PM</w:t>
      </w:r>
      <w:r w:rsidR="00BA60DC" w:rsidRPr="00BA60DC">
        <w:rPr>
          <w:b/>
          <w:sz w:val="28"/>
          <w:szCs w:val="28"/>
          <w:vertAlign w:val="subscript"/>
          <w:lang w:val="en-GB"/>
        </w:rPr>
        <w:t>nominal</w:t>
      </w:r>
      <w:r w:rsidR="00BA60DC" w:rsidRPr="00BA60DC">
        <w:rPr>
          <w:b/>
          <w:sz w:val="28"/>
          <w:szCs w:val="28"/>
          <w:lang w:val="en-GB"/>
        </w:rPr>
        <w:t xml:space="preserve"> = A * (Size)</w:t>
      </w:r>
      <w:r w:rsidR="00BA60DC" w:rsidRPr="00BA60DC">
        <w:rPr>
          <w:b/>
          <w:sz w:val="28"/>
          <w:szCs w:val="28"/>
          <w:vertAlign w:val="superscript"/>
          <w:lang w:val="en-GB"/>
        </w:rPr>
        <w:t xml:space="preserve"> E</w:t>
      </w:r>
      <w:r w:rsidR="00BA60DC">
        <w:rPr>
          <w:b/>
          <w:sz w:val="28"/>
          <w:szCs w:val="28"/>
          <w:vertAlign w:val="superscript"/>
          <w:lang w:val="en-GB"/>
        </w:rPr>
        <w:t xml:space="preserve"> </w:t>
      </w:r>
      <w:r w:rsidR="00BA60DC">
        <w:rPr>
          <w:sz w:val="28"/>
          <w:szCs w:val="28"/>
          <w:lang w:val="en-GB"/>
        </w:rPr>
        <w:t>, where A and B are constants, size is a value given by KSLOC or thousand lines of source code, E is the factor of scale adjusting labour consumption which can be defined as</w:t>
      </w:r>
      <w:r w:rsidR="00A6463B">
        <w:rPr>
          <w:sz w:val="28"/>
          <w:szCs w:val="28"/>
          <w:lang w:val="en-GB"/>
        </w:rPr>
        <w:t>:</w:t>
      </w:r>
    </w:p>
    <w:p w:rsidR="00C4718C" w:rsidRDefault="00BA60DC" w:rsidP="00C4718C">
      <w:pPr>
        <w:ind w:left="360"/>
        <w:rPr>
          <w:b/>
          <w:sz w:val="28"/>
          <w:szCs w:val="28"/>
          <w:vertAlign w:val="subscript"/>
          <w:lang w:val="en-GB"/>
        </w:rPr>
      </w:pPr>
      <w:r w:rsidRPr="00A6463B">
        <w:rPr>
          <w:b/>
          <w:sz w:val="28"/>
          <w:szCs w:val="28"/>
          <w:lang w:val="en-GB"/>
        </w:rPr>
        <w:lastRenderedPageBreak/>
        <w:t xml:space="preserve">E = B + 0.01 * </w:t>
      </w:r>
      <w:r w:rsidR="00375560" w:rsidRPr="00A6463B">
        <w:rPr>
          <w:rFonts w:cstheme="minorHAnsi"/>
          <w:b/>
          <w:sz w:val="28"/>
          <w:szCs w:val="28"/>
          <w:lang w:val="en-GB"/>
        </w:rPr>
        <w:t>∑</w:t>
      </w:r>
      <w:r w:rsidR="00375560" w:rsidRPr="00A6463B">
        <w:rPr>
          <w:b/>
          <w:sz w:val="28"/>
          <w:szCs w:val="28"/>
          <w:lang w:val="en-GB"/>
        </w:rPr>
        <w:t xml:space="preserve"> </w:t>
      </w:r>
      <w:proofErr w:type="spellStart"/>
      <w:r w:rsidR="00375560" w:rsidRPr="00A6463B">
        <w:rPr>
          <w:b/>
          <w:sz w:val="28"/>
          <w:szCs w:val="28"/>
          <w:vertAlign w:val="subscript"/>
          <w:lang w:val="en-GB"/>
        </w:rPr>
        <w:t>i</w:t>
      </w:r>
      <w:proofErr w:type="spellEnd"/>
      <w:r w:rsidR="00375560" w:rsidRPr="00A6463B">
        <w:rPr>
          <w:b/>
          <w:sz w:val="28"/>
          <w:szCs w:val="28"/>
          <w:vertAlign w:val="subscript"/>
          <w:lang w:val="en-GB"/>
        </w:rPr>
        <w:t>=1</w:t>
      </w:r>
      <w:r w:rsidRPr="00A6463B">
        <w:rPr>
          <w:b/>
          <w:sz w:val="28"/>
          <w:szCs w:val="28"/>
          <w:lang w:val="en-GB"/>
        </w:rPr>
        <w:t xml:space="preserve"> </w:t>
      </w:r>
      <w:r w:rsidR="00375560" w:rsidRPr="00A6463B">
        <w:rPr>
          <w:b/>
          <w:sz w:val="28"/>
          <w:szCs w:val="28"/>
          <w:vertAlign w:val="superscript"/>
          <w:lang w:val="en-GB"/>
        </w:rPr>
        <w:t>5</w:t>
      </w:r>
      <w:r w:rsidR="00375560" w:rsidRPr="00A6463B">
        <w:rPr>
          <w:b/>
          <w:sz w:val="28"/>
          <w:szCs w:val="28"/>
          <w:lang w:val="en-GB"/>
        </w:rPr>
        <w:t xml:space="preserve"> SF</w:t>
      </w:r>
      <w:r w:rsidR="00A6463B">
        <w:rPr>
          <w:b/>
          <w:sz w:val="28"/>
          <w:szCs w:val="28"/>
          <w:lang w:val="en-GB"/>
        </w:rPr>
        <w:t xml:space="preserve"> </w:t>
      </w:r>
      <w:proofErr w:type="spellStart"/>
      <w:r w:rsidR="00375560" w:rsidRPr="00A6463B">
        <w:rPr>
          <w:b/>
          <w:sz w:val="28"/>
          <w:szCs w:val="28"/>
          <w:vertAlign w:val="subscript"/>
          <w:lang w:val="en-GB"/>
        </w:rPr>
        <w:t>i</w:t>
      </w:r>
      <w:proofErr w:type="spellEnd"/>
    </w:p>
    <w:p w:rsidR="00A6463B" w:rsidRDefault="00A6463B" w:rsidP="00C4718C">
      <w:pPr>
        <w:ind w:left="360"/>
        <w:rPr>
          <w:sz w:val="28"/>
          <w:szCs w:val="28"/>
          <w:lang w:val="en-GB"/>
        </w:rPr>
      </w:pPr>
      <w:r>
        <w:rPr>
          <w:sz w:val="28"/>
          <w:szCs w:val="28"/>
          <w:lang w:val="en-GB"/>
        </w:rPr>
        <w:t>The post-architecture model is adjusts normal estimation by using Effort Multipliers</w:t>
      </w:r>
      <w:r w:rsidR="00A36E16">
        <w:rPr>
          <w:sz w:val="28"/>
          <w:szCs w:val="28"/>
          <w:lang w:val="en-GB"/>
        </w:rPr>
        <w:t xml:space="preserve"> (EM)</w:t>
      </w:r>
      <w:r>
        <w:rPr>
          <w:sz w:val="28"/>
          <w:szCs w:val="28"/>
          <w:lang w:val="en-GB"/>
        </w:rPr>
        <w:t>:</w:t>
      </w:r>
    </w:p>
    <w:p w:rsidR="00401D43" w:rsidRDefault="00401D43" w:rsidP="00C4718C">
      <w:pPr>
        <w:ind w:left="360"/>
        <w:rPr>
          <w:b/>
          <w:sz w:val="28"/>
          <w:szCs w:val="28"/>
          <w:vertAlign w:val="subscript"/>
          <w:lang w:val="en-GB"/>
        </w:rPr>
      </w:pPr>
      <w:r w:rsidRPr="00401D43">
        <w:rPr>
          <w:b/>
          <w:sz w:val="28"/>
          <w:szCs w:val="28"/>
          <w:lang w:val="en-GB"/>
        </w:rPr>
        <w:t xml:space="preserve">PM </w:t>
      </w:r>
      <w:r w:rsidRPr="00401D43">
        <w:rPr>
          <w:b/>
          <w:sz w:val="28"/>
          <w:szCs w:val="28"/>
          <w:vertAlign w:val="subscript"/>
          <w:lang w:val="en-GB"/>
        </w:rPr>
        <w:t>adjusted</w:t>
      </w:r>
      <w:r w:rsidRPr="00401D43">
        <w:rPr>
          <w:b/>
          <w:sz w:val="28"/>
          <w:szCs w:val="28"/>
          <w:lang w:val="en-GB"/>
        </w:rPr>
        <w:t xml:space="preserve"> = PM </w:t>
      </w:r>
      <w:r w:rsidRPr="00401D43">
        <w:rPr>
          <w:b/>
          <w:sz w:val="28"/>
          <w:szCs w:val="28"/>
          <w:vertAlign w:val="subscript"/>
          <w:lang w:val="en-GB"/>
        </w:rPr>
        <w:t>nominal</w:t>
      </w:r>
      <w:r w:rsidRPr="00401D43">
        <w:rPr>
          <w:b/>
          <w:sz w:val="28"/>
          <w:szCs w:val="28"/>
          <w:lang w:val="en-GB"/>
        </w:rPr>
        <w:t xml:space="preserve"> * </w:t>
      </w:r>
      <w:r w:rsidRPr="00401D43">
        <w:rPr>
          <w:rFonts w:cstheme="minorHAnsi"/>
          <w:b/>
          <w:sz w:val="28"/>
          <w:szCs w:val="28"/>
          <w:lang w:val="en-GB"/>
        </w:rPr>
        <w:t>∏</w:t>
      </w:r>
      <w:r w:rsidRPr="00401D43">
        <w:rPr>
          <w:b/>
          <w:sz w:val="28"/>
          <w:szCs w:val="28"/>
          <w:lang w:val="en-GB"/>
        </w:rPr>
        <w:t xml:space="preserve"> </w:t>
      </w:r>
      <w:proofErr w:type="spellStart"/>
      <w:r w:rsidRPr="00401D43">
        <w:rPr>
          <w:b/>
          <w:sz w:val="28"/>
          <w:szCs w:val="28"/>
          <w:vertAlign w:val="subscript"/>
          <w:lang w:val="en-GB"/>
        </w:rPr>
        <w:t>i</w:t>
      </w:r>
      <w:proofErr w:type="spellEnd"/>
      <w:r w:rsidRPr="00401D43">
        <w:rPr>
          <w:b/>
          <w:sz w:val="28"/>
          <w:szCs w:val="28"/>
          <w:vertAlign w:val="subscript"/>
          <w:lang w:val="en-GB"/>
        </w:rPr>
        <w:t>=1</w:t>
      </w:r>
      <w:r w:rsidRPr="00401D43">
        <w:rPr>
          <w:b/>
          <w:sz w:val="28"/>
          <w:szCs w:val="28"/>
          <w:lang w:val="en-GB"/>
        </w:rPr>
        <w:t xml:space="preserve"> </w:t>
      </w:r>
      <w:r w:rsidRPr="00401D43">
        <w:rPr>
          <w:b/>
          <w:sz w:val="28"/>
          <w:szCs w:val="28"/>
          <w:vertAlign w:val="superscript"/>
          <w:lang w:val="en-GB"/>
        </w:rPr>
        <w:t>16</w:t>
      </w:r>
      <w:r w:rsidRPr="00401D43">
        <w:rPr>
          <w:b/>
          <w:sz w:val="28"/>
          <w:szCs w:val="28"/>
          <w:lang w:val="en-GB"/>
        </w:rPr>
        <w:t xml:space="preserve"> EM </w:t>
      </w:r>
      <w:proofErr w:type="spellStart"/>
      <w:r w:rsidRPr="00401D43">
        <w:rPr>
          <w:b/>
          <w:sz w:val="28"/>
          <w:szCs w:val="28"/>
          <w:vertAlign w:val="subscript"/>
          <w:lang w:val="en-GB"/>
        </w:rPr>
        <w:t>i</w:t>
      </w:r>
      <w:proofErr w:type="spellEnd"/>
    </w:p>
    <w:p w:rsidR="00401D43" w:rsidRDefault="00401D43" w:rsidP="00C4718C">
      <w:pPr>
        <w:ind w:left="360"/>
        <w:rPr>
          <w:b/>
          <w:sz w:val="28"/>
          <w:szCs w:val="28"/>
          <w:lang w:val="en-GB"/>
        </w:rPr>
      </w:pPr>
      <w:r>
        <w:rPr>
          <w:b/>
          <w:sz w:val="28"/>
          <w:szCs w:val="28"/>
          <w:lang w:val="en-GB"/>
        </w:rPr>
        <w:t xml:space="preserve">PM </w:t>
      </w:r>
      <w:r w:rsidRPr="00401D43">
        <w:rPr>
          <w:b/>
          <w:sz w:val="28"/>
          <w:szCs w:val="28"/>
          <w:vertAlign w:val="subscript"/>
          <w:lang w:val="en-GB"/>
        </w:rPr>
        <w:t>adjusted</w:t>
      </w:r>
      <w:r>
        <w:rPr>
          <w:b/>
          <w:sz w:val="28"/>
          <w:szCs w:val="28"/>
          <w:lang w:val="en-GB"/>
        </w:rPr>
        <w:t xml:space="preserve"> = A * (Size) </w:t>
      </w:r>
      <w:r w:rsidRPr="00401D43">
        <w:rPr>
          <w:b/>
          <w:sz w:val="28"/>
          <w:szCs w:val="28"/>
          <w:vertAlign w:val="superscript"/>
          <w:lang w:val="en-GB"/>
        </w:rPr>
        <w:t>E</w:t>
      </w:r>
      <w:r>
        <w:rPr>
          <w:b/>
          <w:sz w:val="28"/>
          <w:szCs w:val="28"/>
          <w:lang w:val="en-GB"/>
        </w:rPr>
        <w:t xml:space="preserve"> * </w:t>
      </w:r>
      <w:r>
        <w:rPr>
          <w:rFonts w:cstheme="minorHAnsi"/>
          <w:b/>
          <w:sz w:val="28"/>
          <w:szCs w:val="28"/>
          <w:lang w:val="en-GB"/>
        </w:rPr>
        <w:t>∏</w:t>
      </w:r>
      <w:r>
        <w:rPr>
          <w:b/>
          <w:sz w:val="28"/>
          <w:szCs w:val="28"/>
          <w:lang w:val="en-GB"/>
        </w:rPr>
        <w:t xml:space="preserve"> </w:t>
      </w:r>
      <w:proofErr w:type="spellStart"/>
      <w:r w:rsidRPr="00401D43">
        <w:rPr>
          <w:b/>
          <w:sz w:val="28"/>
          <w:szCs w:val="28"/>
          <w:vertAlign w:val="subscript"/>
          <w:lang w:val="en-GB"/>
        </w:rPr>
        <w:t>i</w:t>
      </w:r>
      <w:proofErr w:type="spellEnd"/>
      <w:r w:rsidRPr="00401D43">
        <w:rPr>
          <w:b/>
          <w:sz w:val="28"/>
          <w:szCs w:val="28"/>
          <w:vertAlign w:val="subscript"/>
          <w:lang w:val="en-GB"/>
        </w:rPr>
        <w:t>=1</w:t>
      </w:r>
      <w:r>
        <w:rPr>
          <w:b/>
          <w:sz w:val="28"/>
          <w:szCs w:val="28"/>
          <w:lang w:val="en-GB"/>
        </w:rPr>
        <w:t xml:space="preserve"> </w:t>
      </w:r>
      <w:r w:rsidRPr="00401D43">
        <w:rPr>
          <w:b/>
          <w:sz w:val="28"/>
          <w:szCs w:val="28"/>
          <w:vertAlign w:val="superscript"/>
          <w:lang w:val="en-GB"/>
        </w:rPr>
        <w:t>16</w:t>
      </w:r>
      <w:r>
        <w:rPr>
          <w:b/>
          <w:sz w:val="28"/>
          <w:szCs w:val="28"/>
          <w:lang w:val="en-GB"/>
        </w:rPr>
        <w:t xml:space="preserve"> EM </w:t>
      </w:r>
      <w:proofErr w:type="spellStart"/>
      <w:r w:rsidRPr="00401D43">
        <w:rPr>
          <w:b/>
          <w:sz w:val="28"/>
          <w:szCs w:val="28"/>
          <w:vertAlign w:val="subscript"/>
          <w:lang w:val="en-GB"/>
        </w:rPr>
        <w:t>i</w:t>
      </w:r>
      <w:proofErr w:type="spellEnd"/>
    </w:p>
    <w:p w:rsidR="00401D43" w:rsidRDefault="00D86EB7" w:rsidP="00C4718C">
      <w:pPr>
        <w:ind w:left="360"/>
        <w:rPr>
          <w:sz w:val="28"/>
          <w:szCs w:val="28"/>
          <w:lang w:val="en-GB"/>
        </w:rPr>
      </w:pPr>
      <w:r>
        <w:rPr>
          <w:sz w:val="28"/>
          <w:szCs w:val="28"/>
          <w:lang w:val="en-GB"/>
        </w:rPr>
        <w:t xml:space="preserve">The constant coefficients A and </w:t>
      </w:r>
      <w:r w:rsidR="00D86B12">
        <w:rPr>
          <w:sz w:val="28"/>
          <w:szCs w:val="28"/>
          <w:lang w:val="en-GB"/>
        </w:rPr>
        <w:t>B</w:t>
      </w:r>
      <w:r>
        <w:rPr>
          <w:sz w:val="28"/>
          <w:szCs w:val="28"/>
          <w:lang w:val="en-GB"/>
        </w:rPr>
        <w:t xml:space="preserve"> have been assigned and calculated based on 161 </w:t>
      </w:r>
      <w:r w:rsidR="00D86B12">
        <w:rPr>
          <w:sz w:val="28"/>
          <w:szCs w:val="28"/>
          <w:lang w:val="en-GB"/>
        </w:rPr>
        <w:t>projects</w:t>
      </w:r>
      <w:r>
        <w:rPr>
          <w:sz w:val="28"/>
          <w:szCs w:val="28"/>
          <w:lang w:val="en-GB"/>
        </w:rPr>
        <w:t xml:space="preserve"> and they are:</w:t>
      </w:r>
    </w:p>
    <w:p w:rsidR="00D86EB7" w:rsidRDefault="00D86EB7" w:rsidP="00D86B12">
      <w:pPr>
        <w:ind w:left="360"/>
        <w:rPr>
          <w:sz w:val="28"/>
          <w:szCs w:val="28"/>
          <w:lang w:val="en-GB"/>
        </w:rPr>
      </w:pPr>
      <w:r>
        <w:rPr>
          <w:sz w:val="28"/>
          <w:szCs w:val="28"/>
          <w:lang w:val="en-GB"/>
        </w:rPr>
        <w:t>A = 2.94</w:t>
      </w:r>
      <w:r w:rsidR="00D86B12">
        <w:rPr>
          <w:sz w:val="28"/>
          <w:szCs w:val="28"/>
          <w:lang w:val="en-GB"/>
        </w:rPr>
        <w:t xml:space="preserve">, </w:t>
      </w:r>
      <w:r>
        <w:rPr>
          <w:sz w:val="28"/>
          <w:szCs w:val="28"/>
          <w:lang w:val="en-GB"/>
        </w:rPr>
        <w:t>B = 0.91</w:t>
      </w:r>
    </w:p>
    <w:p w:rsidR="005C3786" w:rsidRDefault="00B065B7" w:rsidP="00D86B12">
      <w:pPr>
        <w:ind w:left="360"/>
        <w:rPr>
          <w:sz w:val="28"/>
          <w:szCs w:val="28"/>
          <w:lang w:val="en-GB"/>
        </w:rPr>
      </w:pPr>
      <w:r>
        <w:rPr>
          <w:sz w:val="28"/>
          <w:szCs w:val="28"/>
          <w:lang w:val="en-GB"/>
        </w:rPr>
        <w:t>It has also been discovered that for an average project, EMs are equal to 1 and so the product of the EMs is also 1. This means that for an average project, the formula is:</w:t>
      </w:r>
    </w:p>
    <w:p w:rsidR="00B065B7" w:rsidRDefault="00B065B7" w:rsidP="00D86B12">
      <w:pPr>
        <w:ind w:left="360"/>
        <w:rPr>
          <w:b/>
          <w:sz w:val="28"/>
          <w:szCs w:val="28"/>
          <w:vertAlign w:val="superscript"/>
          <w:lang w:val="en-GB"/>
        </w:rPr>
      </w:pPr>
      <w:r>
        <w:rPr>
          <w:b/>
          <w:sz w:val="28"/>
          <w:szCs w:val="28"/>
          <w:lang w:val="en-GB"/>
        </w:rPr>
        <w:t xml:space="preserve">PM </w:t>
      </w:r>
      <w:r w:rsidRPr="00401D43">
        <w:rPr>
          <w:b/>
          <w:sz w:val="28"/>
          <w:szCs w:val="28"/>
          <w:vertAlign w:val="subscript"/>
          <w:lang w:val="en-GB"/>
        </w:rPr>
        <w:t>adjusted</w:t>
      </w:r>
      <w:r>
        <w:rPr>
          <w:b/>
          <w:sz w:val="28"/>
          <w:szCs w:val="28"/>
          <w:lang w:val="en-GB"/>
        </w:rPr>
        <w:t xml:space="preserve"> = 2.94 * (Size) </w:t>
      </w:r>
      <w:r w:rsidRPr="00401D43">
        <w:rPr>
          <w:b/>
          <w:sz w:val="28"/>
          <w:szCs w:val="28"/>
          <w:vertAlign w:val="superscript"/>
          <w:lang w:val="en-GB"/>
        </w:rPr>
        <w:t>E</w:t>
      </w:r>
    </w:p>
    <w:p w:rsidR="007048A9" w:rsidRDefault="007048A9" w:rsidP="00D86B12">
      <w:pPr>
        <w:ind w:left="360"/>
        <w:rPr>
          <w:sz w:val="28"/>
          <w:szCs w:val="28"/>
          <w:lang w:val="en-GB"/>
        </w:rPr>
      </w:pPr>
      <w:r>
        <w:rPr>
          <w:sz w:val="28"/>
          <w:szCs w:val="28"/>
          <w:lang w:val="en-GB"/>
        </w:rPr>
        <w:t>In the COCOMO method, 5 factors of the project scale were specified:</w:t>
      </w:r>
    </w:p>
    <w:p w:rsidR="007048A9" w:rsidRDefault="007048A9" w:rsidP="007048A9">
      <w:pPr>
        <w:pStyle w:val="ListParagraph"/>
        <w:numPr>
          <w:ilvl w:val="0"/>
          <w:numId w:val="7"/>
        </w:numPr>
        <w:rPr>
          <w:sz w:val="28"/>
          <w:szCs w:val="28"/>
          <w:lang w:val="en-GB"/>
        </w:rPr>
      </w:pPr>
      <w:r w:rsidRPr="007048A9">
        <w:rPr>
          <w:b/>
          <w:sz w:val="28"/>
          <w:szCs w:val="28"/>
          <w:lang w:val="en-GB"/>
        </w:rPr>
        <w:t>Typicality</w:t>
      </w:r>
      <w:r>
        <w:rPr>
          <w:sz w:val="28"/>
          <w:szCs w:val="28"/>
          <w:lang w:val="en-GB"/>
        </w:rPr>
        <w:t xml:space="preserve"> – This determines whether the developed project is typical for the given organization and whether it contains elements of innovation.</w:t>
      </w:r>
    </w:p>
    <w:p w:rsidR="007048A9" w:rsidRDefault="007048A9" w:rsidP="007048A9">
      <w:pPr>
        <w:pStyle w:val="ListParagraph"/>
        <w:numPr>
          <w:ilvl w:val="0"/>
          <w:numId w:val="7"/>
        </w:numPr>
        <w:rPr>
          <w:sz w:val="28"/>
          <w:szCs w:val="28"/>
          <w:lang w:val="en-GB"/>
        </w:rPr>
      </w:pPr>
      <w:r>
        <w:rPr>
          <w:b/>
          <w:sz w:val="28"/>
          <w:szCs w:val="28"/>
          <w:lang w:val="en-GB"/>
        </w:rPr>
        <w:t xml:space="preserve">Elasticity </w:t>
      </w:r>
      <w:r>
        <w:rPr>
          <w:sz w:val="28"/>
          <w:szCs w:val="28"/>
          <w:lang w:val="en-GB"/>
        </w:rPr>
        <w:t>– This determines if there exists a need for compliance with the document of requirements or with external interfaces.</w:t>
      </w:r>
    </w:p>
    <w:p w:rsidR="00AA52B0" w:rsidRDefault="00AA52B0" w:rsidP="007048A9">
      <w:pPr>
        <w:pStyle w:val="ListParagraph"/>
        <w:numPr>
          <w:ilvl w:val="0"/>
          <w:numId w:val="7"/>
        </w:numPr>
        <w:rPr>
          <w:sz w:val="28"/>
          <w:szCs w:val="28"/>
          <w:lang w:val="en-GB"/>
        </w:rPr>
      </w:pPr>
      <w:r>
        <w:rPr>
          <w:b/>
          <w:sz w:val="28"/>
          <w:szCs w:val="28"/>
          <w:lang w:val="en-GB"/>
        </w:rPr>
        <w:t xml:space="preserve">Risk Management </w:t>
      </w:r>
      <w:r>
        <w:rPr>
          <w:sz w:val="28"/>
          <w:szCs w:val="28"/>
          <w:lang w:val="en-GB"/>
        </w:rPr>
        <w:t>– This takes into account the existence of a plan for risk management, job classification, budget determination and other risk management tools.</w:t>
      </w:r>
    </w:p>
    <w:p w:rsidR="00AA52B0" w:rsidRDefault="00AA52B0" w:rsidP="007048A9">
      <w:pPr>
        <w:pStyle w:val="ListParagraph"/>
        <w:numPr>
          <w:ilvl w:val="0"/>
          <w:numId w:val="7"/>
        </w:numPr>
        <w:rPr>
          <w:sz w:val="28"/>
          <w:szCs w:val="28"/>
          <w:lang w:val="en-GB"/>
        </w:rPr>
      </w:pPr>
      <w:r>
        <w:rPr>
          <w:b/>
          <w:sz w:val="28"/>
          <w:szCs w:val="28"/>
          <w:lang w:val="en-GB"/>
        </w:rPr>
        <w:t xml:space="preserve">Team Cohesion – </w:t>
      </w:r>
      <w:r>
        <w:rPr>
          <w:sz w:val="28"/>
          <w:szCs w:val="28"/>
          <w:lang w:val="en-GB"/>
        </w:rPr>
        <w:t>This takes into account the difficulties of synchronization between the members of the team developing the project.</w:t>
      </w:r>
    </w:p>
    <w:p w:rsidR="0062507C" w:rsidRDefault="0062507C" w:rsidP="007048A9">
      <w:pPr>
        <w:pStyle w:val="ListParagraph"/>
        <w:numPr>
          <w:ilvl w:val="0"/>
          <w:numId w:val="7"/>
        </w:numPr>
        <w:rPr>
          <w:sz w:val="28"/>
          <w:szCs w:val="28"/>
          <w:lang w:val="en-GB"/>
        </w:rPr>
      </w:pPr>
      <w:r>
        <w:rPr>
          <w:b/>
          <w:sz w:val="28"/>
          <w:szCs w:val="28"/>
          <w:lang w:val="en-GB"/>
        </w:rPr>
        <w:t>Process</w:t>
      </w:r>
      <w:r w:rsidR="00F0030F">
        <w:rPr>
          <w:b/>
          <w:sz w:val="28"/>
          <w:szCs w:val="28"/>
          <w:lang w:val="en-GB"/>
        </w:rPr>
        <w:t xml:space="preserve"> Maturity</w:t>
      </w:r>
      <w:r w:rsidR="00331398">
        <w:rPr>
          <w:b/>
          <w:sz w:val="28"/>
          <w:szCs w:val="28"/>
          <w:lang w:val="en-GB"/>
        </w:rPr>
        <w:t xml:space="preserve"> –</w:t>
      </w:r>
      <w:r w:rsidR="00331398">
        <w:rPr>
          <w:sz w:val="28"/>
          <w:szCs w:val="28"/>
          <w:lang w:val="en-GB"/>
        </w:rPr>
        <w:t xml:space="preserve"> The maturity rating of the process based on the CMM model.</w:t>
      </w:r>
    </w:p>
    <w:p w:rsidR="00331398" w:rsidRDefault="00F0030F" w:rsidP="00331398">
      <w:pPr>
        <w:rPr>
          <w:sz w:val="28"/>
          <w:szCs w:val="28"/>
          <w:lang w:val="en-GB"/>
        </w:rPr>
      </w:pPr>
      <w:r>
        <w:rPr>
          <w:sz w:val="28"/>
          <w:szCs w:val="28"/>
          <w:lang w:val="en-GB"/>
        </w:rPr>
        <w:t>Depending on the evaluation of certain factors in the examined project, their influence is assigned on a scale from very low to extra high.</w:t>
      </w:r>
    </w:p>
    <w:p w:rsidR="00F0030F" w:rsidRDefault="00F0030F" w:rsidP="00331398">
      <w:pPr>
        <w:rPr>
          <w:sz w:val="28"/>
          <w:szCs w:val="28"/>
          <w:lang w:val="en-GB"/>
        </w:rPr>
      </w:pPr>
    </w:p>
    <w:tbl>
      <w:tblPr>
        <w:tblStyle w:val="TableGrid"/>
        <w:tblW w:w="0" w:type="auto"/>
        <w:tblLook w:val="04A0"/>
      </w:tblPr>
      <w:tblGrid>
        <w:gridCol w:w="1746"/>
        <w:gridCol w:w="1296"/>
        <w:gridCol w:w="1291"/>
        <w:gridCol w:w="1349"/>
        <w:gridCol w:w="1295"/>
        <w:gridCol w:w="1296"/>
        <w:gridCol w:w="1303"/>
      </w:tblGrid>
      <w:tr w:rsidR="00F0030F" w:rsidTr="00F0030F">
        <w:tc>
          <w:tcPr>
            <w:tcW w:w="1368" w:type="dxa"/>
          </w:tcPr>
          <w:p w:rsidR="00F0030F" w:rsidRDefault="00F0030F" w:rsidP="00331398">
            <w:pPr>
              <w:rPr>
                <w:sz w:val="28"/>
                <w:szCs w:val="28"/>
                <w:lang w:val="en-GB"/>
              </w:rPr>
            </w:pPr>
          </w:p>
        </w:tc>
        <w:tc>
          <w:tcPr>
            <w:tcW w:w="1368" w:type="dxa"/>
          </w:tcPr>
          <w:p w:rsidR="00F0030F" w:rsidRPr="00F0030F" w:rsidRDefault="00F0030F" w:rsidP="00331398">
            <w:pPr>
              <w:rPr>
                <w:b/>
                <w:sz w:val="28"/>
                <w:szCs w:val="28"/>
                <w:lang w:val="en-GB"/>
              </w:rPr>
            </w:pPr>
            <w:r w:rsidRPr="00F0030F">
              <w:rPr>
                <w:b/>
                <w:sz w:val="28"/>
                <w:szCs w:val="28"/>
                <w:lang w:val="en-GB"/>
              </w:rPr>
              <w:t>Very Low</w:t>
            </w:r>
          </w:p>
        </w:tc>
        <w:tc>
          <w:tcPr>
            <w:tcW w:w="1368" w:type="dxa"/>
          </w:tcPr>
          <w:p w:rsidR="00F0030F" w:rsidRPr="00F0030F" w:rsidRDefault="00F0030F" w:rsidP="00331398">
            <w:pPr>
              <w:rPr>
                <w:b/>
                <w:sz w:val="28"/>
                <w:szCs w:val="28"/>
                <w:lang w:val="en-GB"/>
              </w:rPr>
            </w:pPr>
            <w:r w:rsidRPr="00F0030F">
              <w:rPr>
                <w:b/>
                <w:sz w:val="28"/>
                <w:szCs w:val="28"/>
                <w:lang w:val="en-GB"/>
              </w:rPr>
              <w:t>Low</w:t>
            </w:r>
          </w:p>
        </w:tc>
        <w:tc>
          <w:tcPr>
            <w:tcW w:w="1368" w:type="dxa"/>
          </w:tcPr>
          <w:p w:rsidR="00F0030F" w:rsidRPr="00F0030F" w:rsidRDefault="00F0030F" w:rsidP="00331398">
            <w:pPr>
              <w:rPr>
                <w:b/>
                <w:sz w:val="28"/>
                <w:szCs w:val="28"/>
                <w:lang w:val="en-GB"/>
              </w:rPr>
            </w:pPr>
            <w:r w:rsidRPr="00F0030F">
              <w:rPr>
                <w:b/>
                <w:sz w:val="28"/>
                <w:szCs w:val="28"/>
                <w:lang w:val="en-GB"/>
              </w:rPr>
              <w:t>Nominal</w:t>
            </w:r>
          </w:p>
        </w:tc>
        <w:tc>
          <w:tcPr>
            <w:tcW w:w="1368" w:type="dxa"/>
          </w:tcPr>
          <w:p w:rsidR="00F0030F" w:rsidRPr="00F0030F" w:rsidRDefault="00F0030F" w:rsidP="00331398">
            <w:pPr>
              <w:rPr>
                <w:b/>
                <w:sz w:val="28"/>
                <w:szCs w:val="28"/>
                <w:lang w:val="en-GB"/>
              </w:rPr>
            </w:pPr>
            <w:r w:rsidRPr="00F0030F">
              <w:rPr>
                <w:b/>
                <w:sz w:val="28"/>
                <w:szCs w:val="28"/>
                <w:lang w:val="en-GB"/>
              </w:rPr>
              <w:t>High</w:t>
            </w:r>
          </w:p>
        </w:tc>
        <w:tc>
          <w:tcPr>
            <w:tcW w:w="1368" w:type="dxa"/>
          </w:tcPr>
          <w:p w:rsidR="00F0030F" w:rsidRPr="00F0030F" w:rsidRDefault="00F0030F" w:rsidP="00331398">
            <w:pPr>
              <w:rPr>
                <w:b/>
                <w:sz w:val="28"/>
                <w:szCs w:val="28"/>
                <w:lang w:val="en-GB"/>
              </w:rPr>
            </w:pPr>
            <w:r w:rsidRPr="00F0030F">
              <w:rPr>
                <w:b/>
                <w:sz w:val="28"/>
                <w:szCs w:val="28"/>
                <w:lang w:val="en-GB"/>
              </w:rPr>
              <w:t>Very High</w:t>
            </w:r>
          </w:p>
        </w:tc>
        <w:tc>
          <w:tcPr>
            <w:tcW w:w="1368" w:type="dxa"/>
          </w:tcPr>
          <w:p w:rsidR="00F0030F" w:rsidRPr="00F0030F" w:rsidRDefault="00F0030F" w:rsidP="00331398">
            <w:pPr>
              <w:rPr>
                <w:b/>
                <w:sz w:val="28"/>
                <w:szCs w:val="28"/>
                <w:lang w:val="en-GB"/>
              </w:rPr>
            </w:pPr>
            <w:r w:rsidRPr="00F0030F">
              <w:rPr>
                <w:b/>
                <w:sz w:val="28"/>
                <w:szCs w:val="28"/>
                <w:lang w:val="en-GB"/>
              </w:rPr>
              <w:t>Extra High</w:t>
            </w:r>
          </w:p>
        </w:tc>
      </w:tr>
      <w:tr w:rsidR="00F0030F" w:rsidTr="00F0030F">
        <w:tc>
          <w:tcPr>
            <w:tcW w:w="1368" w:type="dxa"/>
          </w:tcPr>
          <w:p w:rsidR="00F0030F" w:rsidRDefault="00F0030F" w:rsidP="00331398">
            <w:pPr>
              <w:rPr>
                <w:sz w:val="28"/>
                <w:szCs w:val="28"/>
                <w:lang w:val="en-GB"/>
              </w:rPr>
            </w:pPr>
            <w:r>
              <w:rPr>
                <w:sz w:val="28"/>
                <w:szCs w:val="28"/>
                <w:lang w:val="en-GB"/>
              </w:rPr>
              <w:t>Typicality</w:t>
            </w:r>
          </w:p>
        </w:tc>
        <w:tc>
          <w:tcPr>
            <w:tcW w:w="1368" w:type="dxa"/>
          </w:tcPr>
          <w:p w:rsidR="00F0030F" w:rsidRDefault="00F0030F" w:rsidP="00331398">
            <w:pPr>
              <w:rPr>
                <w:sz w:val="28"/>
                <w:szCs w:val="28"/>
                <w:lang w:val="en-GB"/>
              </w:rPr>
            </w:pPr>
            <w:r>
              <w:rPr>
                <w:sz w:val="28"/>
                <w:szCs w:val="28"/>
                <w:lang w:val="en-GB"/>
              </w:rPr>
              <w:t>6.20</w:t>
            </w:r>
          </w:p>
        </w:tc>
        <w:tc>
          <w:tcPr>
            <w:tcW w:w="1368" w:type="dxa"/>
          </w:tcPr>
          <w:p w:rsidR="00F0030F" w:rsidRDefault="00F0030F" w:rsidP="00331398">
            <w:pPr>
              <w:rPr>
                <w:sz w:val="28"/>
                <w:szCs w:val="28"/>
                <w:lang w:val="en-GB"/>
              </w:rPr>
            </w:pPr>
            <w:r>
              <w:rPr>
                <w:sz w:val="28"/>
                <w:szCs w:val="28"/>
                <w:lang w:val="en-GB"/>
              </w:rPr>
              <w:t>4.96</w:t>
            </w:r>
          </w:p>
        </w:tc>
        <w:tc>
          <w:tcPr>
            <w:tcW w:w="1368" w:type="dxa"/>
          </w:tcPr>
          <w:p w:rsidR="00F0030F" w:rsidRDefault="00F0030F" w:rsidP="00331398">
            <w:pPr>
              <w:rPr>
                <w:sz w:val="28"/>
                <w:szCs w:val="28"/>
                <w:lang w:val="en-GB"/>
              </w:rPr>
            </w:pPr>
            <w:r>
              <w:rPr>
                <w:sz w:val="28"/>
                <w:szCs w:val="28"/>
                <w:lang w:val="en-GB"/>
              </w:rPr>
              <w:t>3.72</w:t>
            </w:r>
          </w:p>
        </w:tc>
        <w:tc>
          <w:tcPr>
            <w:tcW w:w="1368" w:type="dxa"/>
          </w:tcPr>
          <w:p w:rsidR="00F0030F" w:rsidRDefault="00F0030F" w:rsidP="00331398">
            <w:pPr>
              <w:rPr>
                <w:sz w:val="28"/>
                <w:szCs w:val="28"/>
                <w:lang w:val="en-GB"/>
              </w:rPr>
            </w:pPr>
            <w:r>
              <w:rPr>
                <w:sz w:val="28"/>
                <w:szCs w:val="28"/>
                <w:lang w:val="en-GB"/>
              </w:rPr>
              <w:t>2.48</w:t>
            </w:r>
          </w:p>
        </w:tc>
        <w:tc>
          <w:tcPr>
            <w:tcW w:w="1368" w:type="dxa"/>
          </w:tcPr>
          <w:p w:rsidR="00F0030F" w:rsidRDefault="00F0030F" w:rsidP="00331398">
            <w:pPr>
              <w:rPr>
                <w:sz w:val="28"/>
                <w:szCs w:val="28"/>
                <w:lang w:val="en-GB"/>
              </w:rPr>
            </w:pPr>
            <w:r>
              <w:rPr>
                <w:sz w:val="28"/>
                <w:szCs w:val="28"/>
                <w:lang w:val="en-GB"/>
              </w:rPr>
              <w:t>1.24</w:t>
            </w:r>
          </w:p>
        </w:tc>
        <w:tc>
          <w:tcPr>
            <w:tcW w:w="1368" w:type="dxa"/>
          </w:tcPr>
          <w:p w:rsidR="00F0030F" w:rsidRDefault="00F0030F" w:rsidP="00331398">
            <w:pPr>
              <w:rPr>
                <w:sz w:val="28"/>
                <w:szCs w:val="28"/>
                <w:lang w:val="en-GB"/>
              </w:rPr>
            </w:pPr>
            <w:r>
              <w:rPr>
                <w:sz w:val="28"/>
                <w:szCs w:val="28"/>
                <w:lang w:val="en-GB"/>
              </w:rPr>
              <w:t>0.00</w:t>
            </w:r>
          </w:p>
        </w:tc>
      </w:tr>
      <w:tr w:rsidR="00F0030F" w:rsidTr="00F0030F">
        <w:tc>
          <w:tcPr>
            <w:tcW w:w="1368" w:type="dxa"/>
          </w:tcPr>
          <w:p w:rsidR="00F0030F" w:rsidRDefault="00F0030F" w:rsidP="00331398">
            <w:pPr>
              <w:rPr>
                <w:sz w:val="28"/>
                <w:szCs w:val="28"/>
                <w:lang w:val="en-GB"/>
              </w:rPr>
            </w:pPr>
            <w:r>
              <w:rPr>
                <w:sz w:val="28"/>
                <w:szCs w:val="28"/>
                <w:lang w:val="en-GB"/>
              </w:rPr>
              <w:t>Elasticity</w:t>
            </w:r>
          </w:p>
        </w:tc>
        <w:tc>
          <w:tcPr>
            <w:tcW w:w="1368" w:type="dxa"/>
          </w:tcPr>
          <w:p w:rsidR="00F0030F" w:rsidRDefault="00F0030F" w:rsidP="00331398">
            <w:pPr>
              <w:rPr>
                <w:sz w:val="28"/>
                <w:szCs w:val="28"/>
                <w:lang w:val="en-GB"/>
              </w:rPr>
            </w:pPr>
            <w:r>
              <w:rPr>
                <w:sz w:val="28"/>
                <w:szCs w:val="28"/>
                <w:lang w:val="en-GB"/>
              </w:rPr>
              <w:t>5.07</w:t>
            </w:r>
          </w:p>
        </w:tc>
        <w:tc>
          <w:tcPr>
            <w:tcW w:w="1368" w:type="dxa"/>
          </w:tcPr>
          <w:p w:rsidR="00F0030F" w:rsidRDefault="00F0030F" w:rsidP="00331398">
            <w:pPr>
              <w:rPr>
                <w:sz w:val="28"/>
                <w:szCs w:val="28"/>
                <w:lang w:val="en-GB"/>
              </w:rPr>
            </w:pPr>
            <w:r>
              <w:rPr>
                <w:sz w:val="28"/>
                <w:szCs w:val="28"/>
                <w:lang w:val="en-GB"/>
              </w:rPr>
              <w:t>4.05</w:t>
            </w:r>
          </w:p>
        </w:tc>
        <w:tc>
          <w:tcPr>
            <w:tcW w:w="1368" w:type="dxa"/>
          </w:tcPr>
          <w:p w:rsidR="00F0030F" w:rsidRDefault="00F0030F" w:rsidP="00331398">
            <w:pPr>
              <w:rPr>
                <w:sz w:val="28"/>
                <w:szCs w:val="28"/>
                <w:lang w:val="en-GB"/>
              </w:rPr>
            </w:pPr>
            <w:r>
              <w:rPr>
                <w:sz w:val="28"/>
                <w:szCs w:val="28"/>
                <w:lang w:val="en-GB"/>
              </w:rPr>
              <w:t>3.04</w:t>
            </w:r>
          </w:p>
        </w:tc>
        <w:tc>
          <w:tcPr>
            <w:tcW w:w="1368" w:type="dxa"/>
          </w:tcPr>
          <w:p w:rsidR="00F0030F" w:rsidRDefault="00F0030F" w:rsidP="00331398">
            <w:pPr>
              <w:rPr>
                <w:sz w:val="28"/>
                <w:szCs w:val="28"/>
                <w:lang w:val="en-GB"/>
              </w:rPr>
            </w:pPr>
            <w:r>
              <w:rPr>
                <w:sz w:val="28"/>
                <w:szCs w:val="28"/>
                <w:lang w:val="en-GB"/>
              </w:rPr>
              <w:t>2.03</w:t>
            </w:r>
          </w:p>
        </w:tc>
        <w:tc>
          <w:tcPr>
            <w:tcW w:w="1368" w:type="dxa"/>
          </w:tcPr>
          <w:p w:rsidR="00F0030F" w:rsidRDefault="00F0030F" w:rsidP="00331398">
            <w:pPr>
              <w:rPr>
                <w:sz w:val="28"/>
                <w:szCs w:val="28"/>
                <w:lang w:val="en-GB"/>
              </w:rPr>
            </w:pPr>
            <w:r>
              <w:rPr>
                <w:sz w:val="28"/>
                <w:szCs w:val="28"/>
                <w:lang w:val="en-GB"/>
              </w:rPr>
              <w:t>1.01</w:t>
            </w:r>
          </w:p>
        </w:tc>
        <w:tc>
          <w:tcPr>
            <w:tcW w:w="1368" w:type="dxa"/>
          </w:tcPr>
          <w:p w:rsidR="00F0030F" w:rsidRDefault="00F0030F" w:rsidP="00331398">
            <w:pPr>
              <w:rPr>
                <w:sz w:val="28"/>
                <w:szCs w:val="28"/>
                <w:lang w:val="en-GB"/>
              </w:rPr>
            </w:pPr>
            <w:r>
              <w:rPr>
                <w:sz w:val="28"/>
                <w:szCs w:val="28"/>
                <w:lang w:val="en-GB"/>
              </w:rPr>
              <w:t>0.00</w:t>
            </w:r>
          </w:p>
        </w:tc>
      </w:tr>
      <w:tr w:rsidR="00F0030F" w:rsidTr="00F0030F">
        <w:tc>
          <w:tcPr>
            <w:tcW w:w="1368" w:type="dxa"/>
          </w:tcPr>
          <w:p w:rsidR="00F0030F" w:rsidRDefault="00F0030F" w:rsidP="00331398">
            <w:pPr>
              <w:rPr>
                <w:sz w:val="28"/>
                <w:szCs w:val="28"/>
                <w:lang w:val="en-GB"/>
              </w:rPr>
            </w:pPr>
            <w:r>
              <w:rPr>
                <w:sz w:val="28"/>
                <w:szCs w:val="28"/>
                <w:lang w:val="en-GB"/>
              </w:rPr>
              <w:t>Risk Management</w:t>
            </w:r>
          </w:p>
        </w:tc>
        <w:tc>
          <w:tcPr>
            <w:tcW w:w="1368" w:type="dxa"/>
          </w:tcPr>
          <w:p w:rsidR="00F0030F" w:rsidRDefault="00F0030F" w:rsidP="00331398">
            <w:pPr>
              <w:rPr>
                <w:sz w:val="28"/>
                <w:szCs w:val="28"/>
                <w:lang w:val="en-GB"/>
              </w:rPr>
            </w:pPr>
            <w:r>
              <w:rPr>
                <w:sz w:val="28"/>
                <w:szCs w:val="28"/>
                <w:lang w:val="en-GB"/>
              </w:rPr>
              <w:t>7.07</w:t>
            </w:r>
          </w:p>
        </w:tc>
        <w:tc>
          <w:tcPr>
            <w:tcW w:w="1368" w:type="dxa"/>
          </w:tcPr>
          <w:p w:rsidR="00F0030F" w:rsidRDefault="00F0030F" w:rsidP="00331398">
            <w:pPr>
              <w:rPr>
                <w:sz w:val="28"/>
                <w:szCs w:val="28"/>
                <w:lang w:val="en-GB"/>
              </w:rPr>
            </w:pPr>
            <w:r>
              <w:rPr>
                <w:sz w:val="28"/>
                <w:szCs w:val="28"/>
                <w:lang w:val="en-GB"/>
              </w:rPr>
              <w:t>5.65</w:t>
            </w:r>
          </w:p>
        </w:tc>
        <w:tc>
          <w:tcPr>
            <w:tcW w:w="1368" w:type="dxa"/>
          </w:tcPr>
          <w:p w:rsidR="00F0030F" w:rsidRDefault="00F0030F" w:rsidP="00331398">
            <w:pPr>
              <w:rPr>
                <w:sz w:val="28"/>
                <w:szCs w:val="28"/>
                <w:lang w:val="en-GB"/>
              </w:rPr>
            </w:pPr>
            <w:r>
              <w:rPr>
                <w:sz w:val="28"/>
                <w:szCs w:val="28"/>
                <w:lang w:val="en-GB"/>
              </w:rPr>
              <w:t>4.24</w:t>
            </w:r>
          </w:p>
        </w:tc>
        <w:tc>
          <w:tcPr>
            <w:tcW w:w="1368" w:type="dxa"/>
          </w:tcPr>
          <w:p w:rsidR="00F0030F" w:rsidRDefault="00F0030F" w:rsidP="00331398">
            <w:pPr>
              <w:rPr>
                <w:sz w:val="28"/>
                <w:szCs w:val="28"/>
                <w:lang w:val="en-GB"/>
              </w:rPr>
            </w:pPr>
            <w:r>
              <w:rPr>
                <w:sz w:val="28"/>
                <w:szCs w:val="28"/>
                <w:lang w:val="en-GB"/>
              </w:rPr>
              <w:t>2.83</w:t>
            </w:r>
          </w:p>
        </w:tc>
        <w:tc>
          <w:tcPr>
            <w:tcW w:w="1368" w:type="dxa"/>
          </w:tcPr>
          <w:p w:rsidR="00F0030F" w:rsidRDefault="00F0030F" w:rsidP="00331398">
            <w:pPr>
              <w:rPr>
                <w:sz w:val="28"/>
                <w:szCs w:val="28"/>
                <w:lang w:val="en-GB"/>
              </w:rPr>
            </w:pPr>
            <w:r>
              <w:rPr>
                <w:sz w:val="28"/>
                <w:szCs w:val="28"/>
                <w:lang w:val="en-GB"/>
              </w:rPr>
              <w:t>1.41</w:t>
            </w:r>
          </w:p>
        </w:tc>
        <w:tc>
          <w:tcPr>
            <w:tcW w:w="1368" w:type="dxa"/>
          </w:tcPr>
          <w:p w:rsidR="00F0030F" w:rsidRDefault="00F0030F" w:rsidP="00331398">
            <w:pPr>
              <w:rPr>
                <w:sz w:val="28"/>
                <w:szCs w:val="28"/>
                <w:lang w:val="en-GB"/>
              </w:rPr>
            </w:pPr>
            <w:r>
              <w:rPr>
                <w:sz w:val="28"/>
                <w:szCs w:val="28"/>
                <w:lang w:val="en-GB"/>
              </w:rPr>
              <w:t>0.00</w:t>
            </w:r>
          </w:p>
        </w:tc>
      </w:tr>
      <w:tr w:rsidR="00F0030F" w:rsidTr="00F0030F">
        <w:tc>
          <w:tcPr>
            <w:tcW w:w="1368" w:type="dxa"/>
          </w:tcPr>
          <w:p w:rsidR="00F0030F" w:rsidRDefault="00F0030F" w:rsidP="00331398">
            <w:pPr>
              <w:rPr>
                <w:sz w:val="28"/>
                <w:szCs w:val="28"/>
                <w:lang w:val="en-GB"/>
              </w:rPr>
            </w:pPr>
            <w:r>
              <w:rPr>
                <w:sz w:val="28"/>
                <w:szCs w:val="28"/>
                <w:lang w:val="en-GB"/>
              </w:rPr>
              <w:t>Team Cohesion</w:t>
            </w:r>
          </w:p>
        </w:tc>
        <w:tc>
          <w:tcPr>
            <w:tcW w:w="1368" w:type="dxa"/>
          </w:tcPr>
          <w:p w:rsidR="00F0030F" w:rsidRDefault="00F0030F" w:rsidP="00331398">
            <w:pPr>
              <w:rPr>
                <w:sz w:val="28"/>
                <w:szCs w:val="28"/>
                <w:lang w:val="en-GB"/>
              </w:rPr>
            </w:pPr>
            <w:r>
              <w:rPr>
                <w:sz w:val="28"/>
                <w:szCs w:val="28"/>
                <w:lang w:val="en-GB"/>
              </w:rPr>
              <w:t>5.48</w:t>
            </w:r>
          </w:p>
        </w:tc>
        <w:tc>
          <w:tcPr>
            <w:tcW w:w="1368" w:type="dxa"/>
          </w:tcPr>
          <w:p w:rsidR="00F0030F" w:rsidRDefault="00F0030F" w:rsidP="00331398">
            <w:pPr>
              <w:rPr>
                <w:sz w:val="28"/>
                <w:szCs w:val="28"/>
                <w:lang w:val="en-GB"/>
              </w:rPr>
            </w:pPr>
            <w:r>
              <w:rPr>
                <w:sz w:val="28"/>
                <w:szCs w:val="28"/>
                <w:lang w:val="en-GB"/>
              </w:rPr>
              <w:t>4.38</w:t>
            </w:r>
          </w:p>
        </w:tc>
        <w:tc>
          <w:tcPr>
            <w:tcW w:w="1368" w:type="dxa"/>
          </w:tcPr>
          <w:p w:rsidR="00F0030F" w:rsidRDefault="00F0030F" w:rsidP="00331398">
            <w:pPr>
              <w:rPr>
                <w:sz w:val="28"/>
                <w:szCs w:val="28"/>
                <w:lang w:val="en-GB"/>
              </w:rPr>
            </w:pPr>
            <w:r>
              <w:rPr>
                <w:sz w:val="28"/>
                <w:szCs w:val="28"/>
                <w:lang w:val="en-GB"/>
              </w:rPr>
              <w:t>3.29</w:t>
            </w:r>
          </w:p>
        </w:tc>
        <w:tc>
          <w:tcPr>
            <w:tcW w:w="1368" w:type="dxa"/>
          </w:tcPr>
          <w:p w:rsidR="00F0030F" w:rsidRDefault="00F0030F" w:rsidP="00331398">
            <w:pPr>
              <w:rPr>
                <w:sz w:val="28"/>
                <w:szCs w:val="28"/>
                <w:lang w:val="en-GB"/>
              </w:rPr>
            </w:pPr>
            <w:r>
              <w:rPr>
                <w:sz w:val="28"/>
                <w:szCs w:val="28"/>
                <w:lang w:val="en-GB"/>
              </w:rPr>
              <w:t>2.19</w:t>
            </w:r>
          </w:p>
        </w:tc>
        <w:tc>
          <w:tcPr>
            <w:tcW w:w="1368" w:type="dxa"/>
          </w:tcPr>
          <w:p w:rsidR="00F0030F" w:rsidRDefault="00F0030F" w:rsidP="00331398">
            <w:pPr>
              <w:rPr>
                <w:sz w:val="28"/>
                <w:szCs w:val="28"/>
                <w:lang w:val="en-GB"/>
              </w:rPr>
            </w:pPr>
            <w:r>
              <w:rPr>
                <w:sz w:val="28"/>
                <w:szCs w:val="28"/>
                <w:lang w:val="en-GB"/>
              </w:rPr>
              <w:t>1.10</w:t>
            </w:r>
          </w:p>
        </w:tc>
        <w:tc>
          <w:tcPr>
            <w:tcW w:w="1368" w:type="dxa"/>
          </w:tcPr>
          <w:p w:rsidR="00F0030F" w:rsidRDefault="00F0030F" w:rsidP="00331398">
            <w:pPr>
              <w:rPr>
                <w:sz w:val="28"/>
                <w:szCs w:val="28"/>
                <w:lang w:val="en-GB"/>
              </w:rPr>
            </w:pPr>
            <w:r>
              <w:rPr>
                <w:sz w:val="28"/>
                <w:szCs w:val="28"/>
                <w:lang w:val="en-GB"/>
              </w:rPr>
              <w:t>0.00</w:t>
            </w:r>
          </w:p>
        </w:tc>
      </w:tr>
      <w:tr w:rsidR="00F0030F" w:rsidTr="00F0030F">
        <w:tc>
          <w:tcPr>
            <w:tcW w:w="1368" w:type="dxa"/>
          </w:tcPr>
          <w:p w:rsidR="00F0030F" w:rsidRDefault="00F0030F" w:rsidP="00331398">
            <w:pPr>
              <w:rPr>
                <w:sz w:val="28"/>
                <w:szCs w:val="28"/>
                <w:lang w:val="en-GB"/>
              </w:rPr>
            </w:pPr>
            <w:r>
              <w:rPr>
                <w:sz w:val="28"/>
                <w:szCs w:val="28"/>
                <w:lang w:val="en-GB"/>
              </w:rPr>
              <w:t>Process Maturity</w:t>
            </w:r>
          </w:p>
        </w:tc>
        <w:tc>
          <w:tcPr>
            <w:tcW w:w="1368" w:type="dxa"/>
          </w:tcPr>
          <w:p w:rsidR="00F0030F" w:rsidRDefault="00F0030F" w:rsidP="00331398">
            <w:pPr>
              <w:rPr>
                <w:sz w:val="28"/>
                <w:szCs w:val="28"/>
                <w:lang w:val="en-GB"/>
              </w:rPr>
            </w:pPr>
            <w:r>
              <w:rPr>
                <w:sz w:val="28"/>
                <w:szCs w:val="28"/>
                <w:lang w:val="en-GB"/>
              </w:rPr>
              <w:t>7.80</w:t>
            </w:r>
          </w:p>
        </w:tc>
        <w:tc>
          <w:tcPr>
            <w:tcW w:w="1368" w:type="dxa"/>
          </w:tcPr>
          <w:p w:rsidR="00F0030F" w:rsidRDefault="00F0030F" w:rsidP="00331398">
            <w:pPr>
              <w:rPr>
                <w:sz w:val="28"/>
                <w:szCs w:val="28"/>
                <w:lang w:val="en-GB"/>
              </w:rPr>
            </w:pPr>
            <w:r>
              <w:rPr>
                <w:sz w:val="28"/>
                <w:szCs w:val="28"/>
                <w:lang w:val="en-GB"/>
              </w:rPr>
              <w:t>6.24</w:t>
            </w:r>
          </w:p>
        </w:tc>
        <w:tc>
          <w:tcPr>
            <w:tcW w:w="1368" w:type="dxa"/>
          </w:tcPr>
          <w:p w:rsidR="00F0030F" w:rsidRDefault="00F0030F" w:rsidP="00331398">
            <w:pPr>
              <w:rPr>
                <w:sz w:val="28"/>
                <w:szCs w:val="28"/>
                <w:lang w:val="en-GB"/>
              </w:rPr>
            </w:pPr>
            <w:r>
              <w:rPr>
                <w:sz w:val="28"/>
                <w:szCs w:val="28"/>
                <w:lang w:val="en-GB"/>
              </w:rPr>
              <w:t>4.68</w:t>
            </w:r>
          </w:p>
        </w:tc>
        <w:tc>
          <w:tcPr>
            <w:tcW w:w="1368" w:type="dxa"/>
          </w:tcPr>
          <w:p w:rsidR="00F0030F" w:rsidRDefault="00F0030F" w:rsidP="00331398">
            <w:pPr>
              <w:rPr>
                <w:sz w:val="28"/>
                <w:szCs w:val="28"/>
                <w:lang w:val="en-GB"/>
              </w:rPr>
            </w:pPr>
            <w:r>
              <w:rPr>
                <w:sz w:val="28"/>
                <w:szCs w:val="28"/>
                <w:lang w:val="en-GB"/>
              </w:rPr>
              <w:t>3.12</w:t>
            </w:r>
          </w:p>
        </w:tc>
        <w:tc>
          <w:tcPr>
            <w:tcW w:w="1368" w:type="dxa"/>
          </w:tcPr>
          <w:p w:rsidR="00F0030F" w:rsidRDefault="00F0030F" w:rsidP="00331398">
            <w:pPr>
              <w:rPr>
                <w:sz w:val="28"/>
                <w:szCs w:val="28"/>
                <w:lang w:val="en-GB"/>
              </w:rPr>
            </w:pPr>
            <w:r>
              <w:rPr>
                <w:sz w:val="28"/>
                <w:szCs w:val="28"/>
                <w:lang w:val="en-GB"/>
              </w:rPr>
              <w:t>1.56</w:t>
            </w:r>
          </w:p>
        </w:tc>
        <w:tc>
          <w:tcPr>
            <w:tcW w:w="1368" w:type="dxa"/>
          </w:tcPr>
          <w:p w:rsidR="00F0030F" w:rsidRDefault="00F0030F" w:rsidP="00331398">
            <w:pPr>
              <w:rPr>
                <w:sz w:val="28"/>
                <w:szCs w:val="28"/>
                <w:lang w:val="en-GB"/>
              </w:rPr>
            </w:pPr>
            <w:r>
              <w:rPr>
                <w:sz w:val="28"/>
                <w:szCs w:val="28"/>
                <w:lang w:val="en-GB"/>
              </w:rPr>
              <w:t>0.00</w:t>
            </w:r>
          </w:p>
        </w:tc>
      </w:tr>
    </w:tbl>
    <w:p w:rsidR="00F0030F" w:rsidRDefault="00F0030F" w:rsidP="00331398">
      <w:pPr>
        <w:rPr>
          <w:sz w:val="28"/>
          <w:szCs w:val="28"/>
          <w:lang w:val="en-GB"/>
        </w:rPr>
      </w:pPr>
    </w:p>
    <w:p w:rsidR="00336C50" w:rsidRPr="00331398" w:rsidRDefault="00336C50" w:rsidP="00331398">
      <w:pPr>
        <w:rPr>
          <w:sz w:val="28"/>
          <w:szCs w:val="28"/>
          <w:lang w:val="en-GB"/>
        </w:rPr>
      </w:pPr>
      <w:r>
        <w:rPr>
          <w:sz w:val="28"/>
          <w:szCs w:val="28"/>
          <w:lang w:val="en-GB"/>
        </w:rPr>
        <w:t>In order for this method to be effective, the software size should be at least a dozen hundred lines of code.</w:t>
      </w:r>
    </w:p>
    <w:p w:rsidR="00311959" w:rsidRPr="00F718F8" w:rsidRDefault="0086063D" w:rsidP="00F718F8">
      <w:pPr>
        <w:pStyle w:val="ListParagraph"/>
        <w:numPr>
          <w:ilvl w:val="0"/>
          <w:numId w:val="1"/>
        </w:numPr>
        <w:rPr>
          <w:b/>
          <w:sz w:val="28"/>
          <w:szCs w:val="28"/>
          <w:u w:val="single"/>
          <w:lang w:val="en-GB"/>
        </w:rPr>
      </w:pPr>
      <w:r w:rsidRPr="00F718F8">
        <w:rPr>
          <w:b/>
          <w:sz w:val="28"/>
          <w:szCs w:val="28"/>
          <w:u w:val="single"/>
          <w:lang w:val="en-GB"/>
        </w:rPr>
        <w:t>The Algorithmic Approaches Available</w:t>
      </w:r>
    </w:p>
    <w:p w:rsidR="0086063D" w:rsidRDefault="003335BF" w:rsidP="00311959">
      <w:pPr>
        <w:rPr>
          <w:b/>
          <w:sz w:val="28"/>
          <w:szCs w:val="28"/>
          <w:u w:val="single"/>
          <w:lang w:val="en-GB"/>
        </w:rPr>
      </w:pPr>
      <w:r w:rsidRPr="003335BF">
        <w:rPr>
          <w:b/>
          <w:sz w:val="28"/>
          <w:szCs w:val="28"/>
          <w:u w:val="single"/>
          <w:lang w:val="en-GB"/>
        </w:rPr>
        <w:t>Wideband Delphi</w:t>
      </w:r>
    </w:p>
    <w:p w:rsidR="00AD76CD" w:rsidRPr="00AD76CD" w:rsidRDefault="00AD76CD" w:rsidP="00311959">
      <w:pPr>
        <w:rPr>
          <w:sz w:val="28"/>
          <w:szCs w:val="28"/>
          <w:u w:val="single"/>
          <w:lang w:val="en-GB"/>
        </w:rPr>
      </w:pPr>
      <w:r w:rsidRPr="00AD76CD">
        <w:rPr>
          <w:noProof/>
          <w:sz w:val="28"/>
          <w:szCs w:val="28"/>
        </w:rPr>
        <w:drawing>
          <wp:inline distT="0" distB="0" distL="0" distR="0">
            <wp:extent cx="2453986" cy="1725800"/>
            <wp:effectExtent l="19050" t="0" r="3464" b="0"/>
            <wp:docPr id="3" name="Picture 2" descr="wideband_delphi_technique_esti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deband_delphi_technique_estimation.jpg"/>
                    <pic:cNvPicPr/>
                  </pic:nvPicPr>
                  <pic:blipFill>
                    <a:blip r:embed="rId7"/>
                    <a:stretch>
                      <a:fillRect/>
                    </a:stretch>
                  </pic:blipFill>
                  <pic:spPr>
                    <a:xfrm>
                      <a:off x="0" y="0"/>
                      <a:ext cx="2451198" cy="1723839"/>
                    </a:xfrm>
                    <a:prstGeom prst="rect">
                      <a:avLst/>
                    </a:prstGeom>
                  </pic:spPr>
                </pic:pic>
              </a:graphicData>
            </a:graphic>
          </wp:inline>
        </w:drawing>
      </w:r>
    </w:p>
    <w:p w:rsidR="003335BF" w:rsidRDefault="00FF7BC2" w:rsidP="00311959">
      <w:pPr>
        <w:rPr>
          <w:sz w:val="28"/>
          <w:szCs w:val="28"/>
          <w:lang w:val="en-GB"/>
        </w:rPr>
      </w:pPr>
      <w:r>
        <w:rPr>
          <w:sz w:val="28"/>
          <w:szCs w:val="28"/>
          <w:lang w:val="en-GB"/>
        </w:rPr>
        <w:t>The easiest method of estimation is based on the knowledge and intuition of experts</w:t>
      </w:r>
      <w:r w:rsidR="00AD76CD">
        <w:rPr>
          <w:sz w:val="28"/>
          <w:szCs w:val="28"/>
          <w:lang w:val="en-GB"/>
        </w:rPr>
        <w:t>. One such method that uses this approach is the Wideband Delphi.</w:t>
      </w:r>
      <w:r w:rsidR="004F16EA">
        <w:rPr>
          <w:sz w:val="28"/>
          <w:szCs w:val="28"/>
          <w:lang w:val="en-GB"/>
        </w:rPr>
        <w:t xml:space="preserve"> Relying on knowledge is a commonly used practice. However, the negotiation process is a wider circle of experts can bring certain problems related to human psychology. </w:t>
      </w:r>
      <w:r w:rsidR="0061431A">
        <w:rPr>
          <w:sz w:val="28"/>
          <w:szCs w:val="28"/>
          <w:lang w:val="en-GB"/>
        </w:rPr>
        <w:t>The goal of the estimation relying on a larger number of experts is to minimalise an eventual subjective mistake. There are of course problems with it.</w:t>
      </w:r>
    </w:p>
    <w:p w:rsidR="0061431A" w:rsidRDefault="009B3928" w:rsidP="009B3928">
      <w:pPr>
        <w:pStyle w:val="ListParagraph"/>
        <w:numPr>
          <w:ilvl w:val="0"/>
          <w:numId w:val="8"/>
        </w:numPr>
        <w:rPr>
          <w:sz w:val="28"/>
          <w:szCs w:val="28"/>
          <w:lang w:val="en-IE"/>
        </w:rPr>
      </w:pPr>
      <w:r>
        <w:rPr>
          <w:sz w:val="28"/>
          <w:szCs w:val="28"/>
          <w:lang w:val="en-IE"/>
        </w:rPr>
        <w:lastRenderedPageBreak/>
        <w:t>Let’s take for example that there is a hierarchical dependency between the experts, like for example the dependency between a boss and their employee.</w:t>
      </w:r>
      <w:r w:rsidR="00C455E8">
        <w:rPr>
          <w:sz w:val="28"/>
          <w:szCs w:val="28"/>
          <w:lang w:val="en-IE"/>
        </w:rPr>
        <w:t xml:space="preserve"> In this case, disagreeing with your boss would not be an easy task and influences on the objectivism of this expert.</w:t>
      </w:r>
    </w:p>
    <w:p w:rsidR="003F3BC4" w:rsidRDefault="003F3BC4" w:rsidP="009B3928">
      <w:pPr>
        <w:pStyle w:val="ListParagraph"/>
        <w:numPr>
          <w:ilvl w:val="0"/>
          <w:numId w:val="8"/>
        </w:numPr>
        <w:rPr>
          <w:sz w:val="28"/>
          <w:szCs w:val="28"/>
          <w:lang w:val="en-IE"/>
        </w:rPr>
      </w:pPr>
      <w:r>
        <w:rPr>
          <w:sz w:val="28"/>
          <w:szCs w:val="28"/>
          <w:lang w:val="en-IE"/>
        </w:rPr>
        <w:t xml:space="preserve">A similar problem is the difference of authority. If one person in the </w:t>
      </w:r>
      <w:r w:rsidR="00E9047F">
        <w:rPr>
          <w:sz w:val="28"/>
          <w:szCs w:val="28"/>
          <w:lang w:val="en-IE"/>
        </w:rPr>
        <w:t>group is for example a respected scientist, it can influence the others by using the person’s authority. Similarly to the previous point, this makes negotiations like equals harder.</w:t>
      </w:r>
    </w:p>
    <w:p w:rsidR="00E9047F" w:rsidRDefault="00E9047F" w:rsidP="009B3928">
      <w:pPr>
        <w:pStyle w:val="ListParagraph"/>
        <w:numPr>
          <w:ilvl w:val="0"/>
          <w:numId w:val="8"/>
        </w:numPr>
        <w:rPr>
          <w:sz w:val="28"/>
          <w:szCs w:val="28"/>
          <w:lang w:val="en-IE"/>
        </w:rPr>
      </w:pPr>
      <w:r>
        <w:rPr>
          <w:sz w:val="28"/>
          <w:szCs w:val="28"/>
          <w:lang w:val="en-IE"/>
        </w:rPr>
        <w:t>The human nature makes us unable to admit a mistake. This is also affecting the negotiation process. It can happen that a person will argue for the correctness of their argument as a result of their pride, even if they’re wrong.</w:t>
      </w:r>
    </w:p>
    <w:p w:rsidR="00E9047F" w:rsidRDefault="00E9047F" w:rsidP="00E9047F">
      <w:pPr>
        <w:ind w:left="360"/>
        <w:rPr>
          <w:sz w:val="28"/>
          <w:szCs w:val="28"/>
          <w:lang w:val="en-IE"/>
        </w:rPr>
      </w:pPr>
      <w:r>
        <w:rPr>
          <w:sz w:val="28"/>
          <w:szCs w:val="28"/>
          <w:lang w:val="en-IE"/>
        </w:rPr>
        <w:t>In order to get rid of negotiation proble</w:t>
      </w:r>
      <w:r w:rsidR="004537D4">
        <w:rPr>
          <w:sz w:val="28"/>
          <w:szCs w:val="28"/>
          <w:lang w:val="en-IE"/>
        </w:rPr>
        <w:t>ms, the Delphi Method</w:t>
      </w:r>
      <w:r>
        <w:rPr>
          <w:sz w:val="28"/>
          <w:szCs w:val="28"/>
          <w:lang w:val="en-IE"/>
        </w:rPr>
        <w:t xml:space="preserve"> has been developed at the end of the 1940s by Rand Corporation.</w:t>
      </w:r>
      <w:r w:rsidR="00896103">
        <w:rPr>
          <w:sz w:val="28"/>
          <w:szCs w:val="28"/>
          <w:lang w:val="en-IE"/>
        </w:rPr>
        <w:t xml:space="preserve"> The idea relies on the individual, independent evaluation by several experts. By using the Delphic method we are trying to reach a consensus. The algorithm reached a great popularity which inspired several modifications. One of the most well known versions is the Wideband Delphi.</w:t>
      </w:r>
    </w:p>
    <w:p w:rsidR="00612FED" w:rsidRDefault="00612FED" w:rsidP="00612FED">
      <w:pPr>
        <w:ind w:left="360"/>
        <w:rPr>
          <w:sz w:val="28"/>
          <w:szCs w:val="28"/>
          <w:lang w:val="en-IE"/>
        </w:rPr>
      </w:pPr>
      <w:r>
        <w:rPr>
          <w:sz w:val="28"/>
          <w:szCs w:val="28"/>
          <w:lang w:val="en-IE"/>
        </w:rPr>
        <w:t>The algorithm of the Wideband Delphi is composed of seven steps:</w:t>
      </w:r>
    </w:p>
    <w:p w:rsidR="00612FED" w:rsidRDefault="007F66B6" w:rsidP="003C201E">
      <w:pPr>
        <w:pStyle w:val="ListParagraph"/>
        <w:numPr>
          <w:ilvl w:val="0"/>
          <w:numId w:val="9"/>
        </w:numPr>
        <w:rPr>
          <w:sz w:val="28"/>
          <w:szCs w:val="28"/>
          <w:lang w:val="en-IE"/>
        </w:rPr>
      </w:pPr>
      <w:r>
        <w:rPr>
          <w:sz w:val="28"/>
          <w:szCs w:val="28"/>
          <w:lang w:val="en-IE"/>
        </w:rPr>
        <w:t xml:space="preserve">The first stage is equipping the experts with appropriate materials that outline the project as well as a special estimation form. </w:t>
      </w:r>
      <w:r w:rsidR="009D635B">
        <w:rPr>
          <w:sz w:val="28"/>
          <w:szCs w:val="28"/>
          <w:lang w:val="en-IE"/>
        </w:rPr>
        <w:t>Each of the experts also receive</w:t>
      </w:r>
      <w:r w:rsidR="00520E6A">
        <w:rPr>
          <w:sz w:val="28"/>
          <w:szCs w:val="28"/>
          <w:lang w:val="en-IE"/>
        </w:rPr>
        <w:t>s an amount of time to analyse the documentation.</w:t>
      </w:r>
    </w:p>
    <w:p w:rsidR="00520E6A" w:rsidRDefault="00C77758" w:rsidP="003C201E">
      <w:pPr>
        <w:pStyle w:val="ListParagraph"/>
        <w:numPr>
          <w:ilvl w:val="0"/>
          <w:numId w:val="9"/>
        </w:numPr>
        <w:rPr>
          <w:sz w:val="28"/>
          <w:szCs w:val="28"/>
          <w:lang w:val="en-IE"/>
        </w:rPr>
      </w:pPr>
      <w:r>
        <w:rPr>
          <w:sz w:val="28"/>
          <w:szCs w:val="28"/>
          <w:lang w:val="en-IE"/>
        </w:rPr>
        <w:t xml:space="preserve">The next step is the exchange of </w:t>
      </w:r>
      <w:r w:rsidR="000E445B">
        <w:rPr>
          <w:sz w:val="28"/>
          <w:szCs w:val="28"/>
          <w:lang w:val="en-IE"/>
        </w:rPr>
        <w:t>views about the project among the experts.</w:t>
      </w:r>
      <w:r w:rsidR="00DC7B94">
        <w:rPr>
          <w:sz w:val="28"/>
          <w:szCs w:val="28"/>
          <w:lang w:val="en-IE"/>
        </w:rPr>
        <w:t xml:space="preserve"> The experts share their notes and observations taken from reading the documentation.</w:t>
      </w:r>
    </w:p>
    <w:p w:rsidR="00DC7B94" w:rsidRDefault="00FF7C9B" w:rsidP="003C201E">
      <w:pPr>
        <w:pStyle w:val="ListParagraph"/>
        <w:numPr>
          <w:ilvl w:val="0"/>
          <w:numId w:val="9"/>
        </w:numPr>
        <w:rPr>
          <w:sz w:val="28"/>
          <w:szCs w:val="28"/>
          <w:lang w:val="en-IE"/>
        </w:rPr>
      </w:pPr>
      <w:r>
        <w:rPr>
          <w:sz w:val="28"/>
          <w:szCs w:val="28"/>
          <w:lang w:val="en-IE"/>
        </w:rPr>
        <w:t xml:space="preserve">After doing </w:t>
      </w:r>
      <w:r w:rsidR="0059647B">
        <w:rPr>
          <w:sz w:val="28"/>
          <w:szCs w:val="28"/>
          <w:lang w:val="en-IE"/>
        </w:rPr>
        <w:t xml:space="preserve">the individual and group analysis of the collected documentation, it is then possible to perform voting. Each expert specifies their own estimation of labour intensity. </w:t>
      </w:r>
      <w:r w:rsidR="006272E8">
        <w:rPr>
          <w:sz w:val="28"/>
          <w:szCs w:val="28"/>
          <w:lang w:val="en-IE"/>
        </w:rPr>
        <w:t>It is of utmost importance that the voting is done anonymously.</w:t>
      </w:r>
    </w:p>
    <w:p w:rsidR="00921CC4" w:rsidRDefault="00921CC4" w:rsidP="00921CC4">
      <w:pPr>
        <w:pStyle w:val="ListParagraph"/>
        <w:numPr>
          <w:ilvl w:val="0"/>
          <w:numId w:val="9"/>
        </w:numPr>
        <w:rPr>
          <w:sz w:val="28"/>
          <w:szCs w:val="28"/>
          <w:lang w:val="en-IE"/>
        </w:rPr>
      </w:pPr>
      <w:r>
        <w:rPr>
          <w:sz w:val="28"/>
          <w:szCs w:val="28"/>
          <w:lang w:val="en-IE"/>
        </w:rPr>
        <w:t xml:space="preserve">The experts’ estimations are given to a moderator that oversees the negotiation process. The moderator’s job is an appropriate development </w:t>
      </w:r>
      <w:r>
        <w:rPr>
          <w:sz w:val="28"/>
          <w:szCs w:val="28"/>
          <w:lang w:val="en-IE"/>
        </w:rPr>
        <w:lastRenderedPageBreak/>
        <w:t xml:space="preserve">of the results of the voting process and the transfer of these results to the estimation forms of certain experts. </w:t>
      </w:r>
      <w:r w:rsidRPr="00921CC4">
        <w:rPr>
          <w:sz w:val="28"/>
          <w:szCs w:val="28"/>
          <w:lang w:val="en-IE"/>
        </w:rPr>
        <w:t xml:space="preserve">An estimation report made by the moderator is unique for each expert. Apart from informational data such as the name of the expert, date of voting or the name of the project, the report </w:t>
      </w:r>
      <w:r w:rsidR="00C000A1">
        <w:rPr>
          <w:sz w:val="28"/>
          <w:szCs w:val="28"/>
          <w:lang w:val="en-IE"/>
        </w:rPr>
        <w:t xml:space="preserve">contains the location of the expert’s assessment against the background of other estimates. </w:t>
      </w:r>
      <w:r w:rsidR="001F2D09">
        <w:rPr>
          <w:sz w:val="28"/>
          <w:szCs w:val="28"/>
          <w:lang w:val="en-IE"/>
        </w:rPr>
        <w:t xml:space="preserve">The expert’s own rating is shown, with the ratings of the remaining experts as well as an average estimation. This allows the verification of an expert’s own position and their critical evaluation. An expert has the possibility of comparing the </w:t>
      </w:r>
      <w:proofErr w:type="spellStart"/>
      <w:r w:rsidR="001F2D09">
        <w:rPr>
          <w:sz w:val="28"/>
          <w:szCs w:val="28"/>
          <w:lang w:val="en-IE"/>
        </w:rPr>
        <w:t>shown</w:t>
      </w:r>
      <w:proofErr w:type="spellEnd"/>
      <w:r w:rsidR="001F2D09">
        <w:rPr>
          <w:sz w:val="28"/>
          <w:szCs w:val="28"/>
          <w:lang w:val="en-IE"/>
        </w:rPr>
        <w:t xml:space="preserve"> results with the average as well as other experts</w:t>
      </w:r>
      <w:r w:rsidR="00AF5A9C">
        <w:rPr>
          <w:sz w:val="28"/>
          <w:szCs w:val="28"/>
          <w:lang w:val="en-IE"/>
        </w:rPr>
        <w:t>’</w:t>
      </w:r>
      <w:r w:rsidR="001F2D09">
        <w:rPr>
          <w:sz w:val="28"/>
          <w:szCs w:val="28"/>
          <w:lang w:val="en-IE"/>
        </w:rPr>
        <w:t xml:space="preserve"> results.</w:t>
      </w:r>
      <w:r w:rsidR="008531A7">
        <w:rPr>
          <w:sz w:val="28"/>
          <w:szCs w:val="28"/>
          <w:lang w:val="en-IE"/>
        </w:rPr>
        <w:t xml:space="preserve"> The specific information connect</w:t>
      </w:r>
      <w:r w:rsidR="009A0DDF">
        <w:rPr>
          <w:sz w:val="28"/>
          <w:szCs w:val="28"/>
          <w:lang w:val="en-IE"/>
        </w:rPr>
        <w:t>ing the result to</w:t>
      </w:r>
      <w:r w:rsidR="008531A7">
        <w:rPr>
          <w:sz w:val="28"/>
          <w:szCs w:val="28"/>
          <w:lang w:val="en-IE"/>
        </w:rPr>
        <w:t xml:space="preserve"> an expert is not provided. </w:t>
      </w:r>
      <w:r w:rsidR="00B102F5">
        <w:rPr>
          <w:sz w:val="28"/>
          <w:szCs w:val="28"/>
          <w:lang w:val="en-IE"/>
        </w:rPr>
        <w:t xml:space="preserve">The analysis of the data shown in the report is meant to push the author to reflect upon </w:t>
      </w:r>
      <w:r w:rsidR="004B26E4">
        <w:rPr>
          <w:sz w:val="28"/>
          <w:szCs w:val="28"/>
          <w:lang w:val="en-IE"/>
        </w:rPr>
        <w:t>their own results and thinking more about</w:t>
      </w:r>
      <w:r w:rsidR="00B102F5">
        <w:rPr>
          <w:sz w:val="28"/>
          <w:szCs w:val="28"/>
          <w:lang w:val="en-IE"/>
        </w:rPr>
        <w:t xml:space="preserve"> the problem.</w:t>
      </w:r>
    </w:p>
    <w:p w:rsidR="004B26E4" w:rsidRDefault="004B26E4" w:rsidP="00921CC4">
      <w:pPr>
        <w:pStyle w:val="ListParagraph"/>
        <w:numPr>
          <w:ilvl w:val="0"/>
          <w:numId w:val="9"/>
        </w:numPr>
        <w:rPr>
          <w:sz w:val="28"/>
          <w:szCs w:val="28"/>
          <w:lang w:val="en-IE"/>
        </w:rPr>
      </w:pPr>
      <w:r>
        <w:rPr>
          <w:sz w:val="28"/>
          <w:szCs w:val="28"/>
          <w:lang w:val="en-IE"/>
        </w:rPr>
        <w:t xml:space="preserve">After reanalysing the estimation reports, the experts discuss among themselves again. </w:t>
      </w:r>
      <w:r w:rsidR="005404A0">
        <w:rPr>
          <w:sz w:val="28"/>
          <w:szCs w:val="28"/>
          <w:lang w:val="en-IE"/>
        </w:rPr>
        <w:t>It is an opportunity to reanalyse the factors that influence</w:t>
      </w:r>
      <w:r w:rsidR="00244105">
        <w:rPr>
          <w:sz w:val="28"/>
          <w:szCs w:val="28"/>
          <w:lang w:val="en-IE"/>
        </w:rPr>
        <w:t xml:space="preserve"> the </w:t>
      </w:r>
      <w:r w:rsidR="003361DD">
        <w:rPr>
          <w:sz w:val="28"/>
          <w:szCs w:val="28"/>
          <w:lang w:val="en-IE"/>
        </w:rPr>
        <w:t>labour intensity. In order to retain the anonymity it is advised not to give exact estimates, but instead to outline the problems on which the experts based their decisions.</w:t>
      </w:r>
    </w:p>
    <w:p w:rsidR="003361DD" w:rsidRDefault="003361DD" w:rsidP="00921CC4">
      <w:pPr>
        <w:pStyle w:val="ListParagraph"/>
        <w:numPr>
          <w:ilvl w:val="0"/>
          <w:numId w:val="9"/>
        </w:numPr>
        <w:rPr>
          <w:sz w:val="28"/>
          <w:szCs w:val="28"/>
          <w:lang w:val="en-IE"/>
        </w:rPr>
      </w:pPr>
      <w:r>
        <w:rPr>
          <w:sz w:val="28"/>
          <w:szCs w:val="28"/>
          <w:lang w:val="en-IE"/>
        </w:rPr>
        <w:t>The entire procedure is repeated until the evaluations of the experts are similar enough.</w:t>
      </w:r>
    </w:p>
    <w:p w:rsidR="003361DD" w:rsidRDefault="003361DD" w:rsidP="00921CC4">
      <w:pPr>
        <w:pStyle w:val="ListParagraph"/>
        <w:numPr>
          <w:ilvl w:val="0"/>
          <w:numId w:val="9"/>
        </w:numPr>
        <w:rPr>
          <w:sz w:val="28"/>
          <w:szCs w:val="28"/>
          <w:lang w:val="en-IE"/>
        </w:rPr>
      </w:pPr>
      <w:r>
        <w:rPr>
          <w:sz w:val="28"/>
          <w:szCs w:val="28"/>
          <w:lang w:val="en-IE"/>
        </w:rPr>
        <w:t>The final evaluation.</w:t>
      </w:r>
    </w:p>
    <w:p w:rsidR="003361DD" w:rsidRDefault="003361DD" w:rsidP="003361DD">
      <w:pPr>
        <w:rPr>
          <w:sz w:val="28"/>
          <w:szCs w:val="28"/>
          <w:lang w:val="en-IE"/>
        </w:rPr>
      </w:pPr>
      <w:r>
        <w:rPr>
          <w:sz w:val="28"/>
          <w:szCs w:val="28"/>
          <w:lang w:val="en-IE"/>
        </w:rPr>
        <w:t>If a common rating cannot be reached</w:t>
      </w:r>
      <w:r w:rsidR="004B4C1B">
        <w:rPr>
          <w:sz w:val="28"/>
          <w:szCs w:val="28"/>
          <w:lang w:val="en-IE"/>
        </w:rPr>
        <w:t xml:space="preserve"> for all the experts, the average weighted value has to be used in order to get the final rating. The average takes account of a pessimistic assessment and an optimistic assessment with a weight of 1 and an average with a weight of 4:</w:t>
      </w:r>
    </w:p>
    <w:p w:rsidR="004B4C1B" w:rsidRDefault="004B4C1B" w:rsidP="003361DD">
      <w:pPr>
        <w:rPr>
          <w:b/>
          <w:sz w:val="28"/>
          <w:szCs w:val="28"/>
          <w:lang w:val="en-IE"/>
        </w:rPr>
      </w:pPr>
      <w:r w:rsidRPr="004B4C1B">
        <w:rPr>
          <w:b/>
          <w:sz w:val="28"/>
          <w:szCs w:val="28"/>
          <w:lang w:val="en-IE"/>
        </w:rPr>
        <w:t>Evaluation = (P + 4A + O) / 6</w:t>
      </w:r>
    </w:p>
    <w:p w:rsidR="004B4C1B" w:rsidRDefault="004B4C1B" w:rsidP="003361DD">
      <w:pPr>
        <w:rPr>
          <w:sz w:val="28"/>
          <w:szCs w:val="28"/>
          <w:lang w:val="en-IE"/>
        </w:rPr>
      </w:pPr>
      <w:r>
        <w:rPr>
          <w:b/>
          <w:sz w:val="28"/>
          <w:szCs w:val="28"/>
          <w:lang w:val="en-IE"/>
        </w:rPr>
        <w:t xml:space="preserve">P </w:t>
      </w:r>
      <w:r w:rsidRPr="004B4C1B">
        <w:rPr>
          <w:sz w:val="28"/>
          <w:szCs w:val="28"/>
          <w:lang w:val="en-IE"/>
        </w:rPr>
        <w:t>–</w:t>
      </w:r>
      <w:r>
        <w:rPr>
          <w:b/>
          <w:sz w:val="28"/>
          <w:szCs w:val="28"/>
          <w:lang w:val="en-IE"/>
        </w:rPr>
        <w:t xml:space="preserve"> </w:t>
      </w:r>
      <w:proofErr w:type="gramStart"/>
      <w:r>
        <w:rPr>
          <w:sz w:val="28"/>
          <w:szCs w:val="28"/>
          <w:lang w:val="en-IE"/>
        </w:rPr>
        <w:t>pessimistic</w:t>
      </w:r>
      <w:proofErr w:type="gramEnd"/>
      <w:r>
        <w:rPr>
          <w:sz w:val="28"/>
          <w:szCs w:val="28"/>
          <w:lang w:val="en-IE"/>
        </w:rPr>
        <w:t xml:space="preserve"> assessment, </w:t>
      </w:r>
      <w:r w:rsidRPr="004B4C1B">
        <w:rPr>
          <w:b/>
          <w:sz w:val="28"/>
          <w:szCs w:val="28"/>
          <w:lang w:val="en-IE"/>
        </w:rPr>
        <w:t>A</w:t>
      </w:r>
      <w:r>
        <w:rPr>
          <w:sz w:val="28"/>
          <w:szCs w:val="28"/>
          <w:lang w:val="en-IE"/>
        </w:rPr>
        <w:t xml:space="preserve"> – average assessment, </w:t>
      </w:r>
      <w:r w:rsidRPr="004B4C1B">
        <w:rPr>
          <w:b/>
          <w:sz w:val="28"/>
          <w:szCs w:val="28"/>
          <w:lang w:val="en-IE"/>
        </w:rPr>
        <w:t>O</w:t>
      </w:r>
      <w:r>
        <w:rPr>
          <w:sz w:val="28"/>
          <w:szCs w:val="28"/>
          <w:lang w:val="en-IE"/>
        </w:rPr>
        <w:t xml:space="preserve"> – optimistic assessment</w:t>
      </w:r>
    </w:p>
    <w:p w:rsidR="008653FC" w:rsidRDefault="008653FC" w:rsidP="003361DD">
      <w:pPr>
        <w:rPr>
          <w:sz w:val="28"/>
          <w:szCs w:val="28"/>
          <w:lang w:val="en-IE"/>
        </w:rPr>
      </w:pPr>
    </w:p>
    <w:p w:rsidR="008653FC" w:rsidRPr="004B4C1B" w:rsidRDefault="008653FC" w:rsidP="003361DD">
      <w:pPr>
        <w:rPr>
          <w:sz w:val="28"/>
          <w:szCs w:val="28"/>
          <w:lang w:val="en-IE"/>
        </w:rPr>
      </w:pPr>
    </w:p>
    <w:p w:rsidR="0086063D" w:rsidRPr="00014589" w:rsidRDefault="0086063D" w:rsidP="00014589">
      <w:pPr>
        <w:pStyle w:val="ListParagraph"/>
        <w:numPr>
          <w:ilvl w:val="0"/>
          <w:numId w:val="1"/>
        </w:numPr>
        <w:rPr>
          <w:b/>
          <w:sz w:val="28"/>
          <w:szCs w:val="28"/>
          <w:u w:val="single"/>
          <w:lang w:val="en-GB"/>
        </w:rPr>
      </w:pPr>
      <w:r w:rsidRPr="00014589">
        <w:rPr>
          <w:b/>
          <w:sz w:val="28"/>
          <w:szCs w:val="28"/>
          <w:u w:val="single"/>
          <w:lang w:val="en-GB"/>
        </w:rPr>
        <w:lastRenderedPageBreak/>
        <w:t>Ethics Surrounding This Kind of Analytics</w:t>
      </w:r>
    </w:p>
    <w:p w:rsidR="00DD10CE" w:rsidRDefault="00DD10CE" w:rsidP="00311959">
      <w:pPr>
        <w:rPr>
          <w:sz w:val="28"/>
          <w:szCs w:val="28"/>
          <w:lang w:val="en-GB"/>
        </w:rPr>
      </w:pPr>
      <w:r>
        <w:rPr>
          <w:sz w:val="28"/>
          <w:szCs w:val="28"/>
          <w:lang w:val="en-GB"/>
        </w:rPr>
        <w:t>It has been noted that by several software engineers that these software measurement methods can have more harmful repercussions than</w:t>
      </w:r>
      <w:r w:rsidR="00176C4A">
        <w:rPr>
          <w:sz w:val="28"/>
          <w:szCs w:val="28"/>
          <w:lang w:val="en-GB"/>
        </w:rPr>
        <w:t xml:space="preserve"> good effects. Other software engineers have noticed that the software metrics have turned into an indispensible part of the software engineering process. The impact</w:t>
      </w:r>
      <w:r w:rsidR="008E1B67">
        <w:rPr>
          <w:sz w:val="28"/>
          <w:szCs w:val="28"/>
          <w:lang w:val="en-GB"/>
        </w:rPr>
        <w:t xml:space="preserve"> of software metrics has displayed worrying results about </w:t>
      </w:r>
      <w:r w:rsidR="00F76BA1">
        <w:rPr>
          <w:sz w:val="28"/>
          <w:szCs w:val="28"/>
          <w:lang w:val="en-GB"/>
        </w:rPr>
        <w:t>the psychology of a programmer with regards</w:t>
      </w:r>
      <w:r w:rsidR="004C4E4B">
        <w:rPr>
          <w:sz w:val="28"/>
          <w:szCs w:val="28"/>
          <w:lang w:val="en-GB"/>
        </w:rPr>
        <w:t xml:space="preserve"> to their performance, mainly because of stress, nervousness and attempts to mislead the measurements. On the other hand, others find it to have a positive effect on</w:t>
      </w:r>
      <w:r w:rsidR="007218B3">
        <w:rPr>
          <w:sz w:val="28"/>
          <w:szCs w:val="28"/>
          <w:lang w:val="en-GB"/>
        </w:rPr>
        <w:t xml:space="preserve"> programmers who don’t feel as undervalued. Several software metrics are regarded as being too imprecise for use in software development since it is a relatively new and barely discovered field. However, software metrics are widely used by organizations such as NASA and academic institutions.</w:t>
      </w:r>
    </w:p>
    <w:p w:rsidR="001808BE" w:rsidRDefault="001808BE" w:rsidP="00311959">
      <w:pPr>
        <w:rPr>
          <w:sz w:val="28"/>
          <w:szCs w:val="28"/>
          <w:lang w:val="en-GB"/>
        </w:rPr>
      </w:pPr>
    </w:p>
    <w:p w:rsidR="001F3C49" w:rsidRDefault="001F3C49" w:rsidP="00311959">
      <w:pPr>
        <w:rPr>
          <w:sz w:val="28"/>
          <w:szCs w:val="28"/>
          <w:lang w:val="en-GB"/>
        </w:rPr>
      </w:pPr>
    </w:p>
    <w:p w:rsidR="001F3C49" w:rsidRDefault="001F3C49" w:rsidP="00311959">
      <w:pPr>
        <w:rPr>
          <w:sz w:val="28"/>
          <w:szCs w:val="28"/>
          <w:lang w:val="en-GB"/>
        </w:rPr>
      </w:pPr>
    </w:p>
    <w:p w:rsidR="001F3C49" w:rsidRDefault="001F3C49" w:rsidP="00311959">
      <w:pPr>
        <w:rPr>
          <w:sz w:val="28"/>
          <w:szCs w:val="28"/>
          <w:lang w:val="en-GB"/>
        </w:rPr>
      </w:pPr>
    </w:p>
    <w:p w:rsidR="001F3C49" w:rsidRDefault="001F3C49" w:rsidP="00311959">
      <w:pPr>
        <w:rPr>
          <w:sz w:val="28"/>
          <w:szCs w:val="28"/>
          <w:lang w:val="en-GB"/>
        </w:rPr>
      </w:pPr>
    </w:p>
    <w:p w:rsidR="001F3C49" w:rsidRDefault="001F3C49" w:rsidP="00311959">
      <w:pPr>
        <w:rPr>
          <w:sz w:val="28"/>
          <w:szCs w:val="28"/>
          <w:lang w:val="en-GB"/>
        </w:rPr>
      </w:pPr>
    </w:p>
    <w:p w:rsidR="001F3C49" w:rsidRDefault="001F3C49" w:rsidP="00311959">
      <w:pPr>
        <w:rPr>
          <w:sz w:val="28"/>
          <w:szCs w:val="28"/>
          <w:lang w:val="en-GB"/>
        </w:rPr>
      </w:pPr>
    </w:p>
    <w:p w:rsidR="001F3C49" w:rsidRDefault="001F3C49" w:rsidP="00311959">
      <w:pPr>
        <w:rPr>
          <w:sz w:val="28"/>
          <w:szCs w:val="28"/>
          <w:lang w:val="en-GB"/>
        </w:rPr>
      </w:pPr>
    </w:p>
    <w:p w:rsidR="001F3C49" w:rsidRDefault="001F3C49" w:rsidP="00311959">
      <w:pPr>
        <w:rPr>
          <w:sz w:val="28"/>
          <w:szCs w:val="28"/>
          <w:lang w:val="en-GB"/>
        </w:rPr>
      </w:pPr>
    </w:p>
    <w:p w:rsidR="001F3C49" w:rsidRDefault="001F3C49" w:rsidP="00311959">
      <w:pPr>
        <w:rPr>
          <w:sz w:val="28"/>
          <w:szCs w:val="28"/>
          <w:lang w:val="en-GB"/>
        </w:rPr>
      </w:pPr>
    </w:p>
    <w:p w:rsidR="001808BE" w:rsidRPr="00B065B7" w:rsidRDefault="00BC0871" w:rsidP="00311959">
      <w:pPr>
        <w:rPr>
          <w:sz w:val="28"/>
          <w:szCs w:val="28"/>
        </w:rPr>
      </w:pPr>
      <w:r w:rsidRPr="00B065B7">
        <w:rPr>
          <w:sz w:val="28"/>
          <w:szCs w:val="28"/>
        </w:rPr>
        <w:t>By Damian Debny</w:t>
      </w:r>
    </w:p>
    <w:p w:rsidR="001F3C49" w:rsidRPr="00B065B7" w:rsidRDefault="00BC0871" w:rsidP="00311959">
      <w:pPr>
        <w:rPr>
          <w:sz w:val="28"/>
          <w:szCs w:val="28"/>
        </w:rPr>
      </w:pPr>
      <w:r w:rsidRPr="00B065B7">
        <w:rPr>
          <w:sz w:val="28"/>
          <w:szCs w:val="28"/>
        </w:rPr>
        <w:t>Student No.: 15315535</w:t>
      </w:r>
    </w:p>
    <w:p w:rsidR="001808BE" w:rsidRPr="00BC0871" w:rsidRDefault="001808BE" w:rsidP="00311959">
      <w:pPr>
        <w:rPr>
          <w:b/>
          <w:sz w:val="28"/>
          <w:szCs w:val="28"/>
          <w:u w:val="single"/>
          <w:lang w:val="pl-PL"/>
        </w:rPr>
      </w:pPr>
      <w:proofErr w:type="spellStart"/>
      <w:r w:rsidRPr="00B065B7">
        <w:rPr>
          <w:b/>
          <w:sz w:val="28"/>
          <w:szCs w:val="28"/>
          <w:u w:val="single"/>
        </w:rPr>
        <w:lastRenderedPageBreak/>
        <w:t>Refere</w:t>
      </w:r>
      <w:proofErr w:type="spellEnd"/>
      <w:r w:rsidRPr="00BC0871">
        <w:rPr>
          <w:b/>
          <w:sz w:val="28"/>
          <w:szCs w:val="28"/>
          <w:u w:val="single"/>
          <w:lang w:val="pl-PL"/>
        </w:rPr>
        <w:t>nces:</w:t>
      </w:r>
    </w:p>
    <w:p w:rsidR="001808BE" w:rsidRPr="001808BE" w:rsidRDefault="00B41381" w:rsidP="00311959">
      <w:pPr>
        <w:rPr>
          <w:sz w:val="24"/>
          <w:szCs w:val="24"/>
          <w:lang w:val="en-GB"/>
        </w:rPr>
      </w:pPr>
      <w:hyperlink r:id="rId8" w:history="1">
        <w:r w:rsidR="001808BE" w:rsidRPr="00BC0871">
          <w:rPr>
            <w:rStyle w:val="Hyperlink"/>
            <w:sz w:val="24"/>
            <w:szCs w:val="24"/>
            <w:lang w:val="pl-PL"/>
          </w:rPr>
          <w:t>http://www.citeulike.org/group/3370/ar</w:t>
        </w:r>
        <w:proofErr w:type="spellStart"/>
        <w:r w:rsidR="001808BE" w:rsidRPr="001808BE">
          <w:rPr>
            <w:rStyle w:val="Hyperlink"/>
            <w:sz w:val="24"/>
            <w:szCs w:val="24"/>
            <w:lang w:val="en-GB"/>
          </w:rPr>
          <w:t>ticle</w:t>
        </w:r>
        <w:proofErr w:type="spellEnd"/>
        <w:r w:rsidR="001808BE" w:rsidRPr="001808BE">
          <w:rPr>
            <w:rStyle w:val="Hyperlink"/>
            <w:sz w:val="24"/>
            <w:szCs w:val="24"/>
            <w:lang w:val="en-GB"/>
          </w:rPr>
          <w:t>/12458067</w:t>
        </w:r>
      </w:hyperlink>
    </w:p>
    <w:p w:rsidR="001808BE" w:rsidRPr="001808BE" w:rsidRDefault="00B41381" w:rsidP="00311959">
      <w:pPr>
        <w:rPr>
          <w:sz w:val="24"/>
          <w:szCs w:val="24"/>
          <w:lang w:val="en-GB"/>
        </w:rPr>
      </w:pPr>
      <w:hyperlink r:id="rId9" w:history="1">
        <w:r w:rsidR="001808BE" w:rsidRPr="001808BE">
          <w:rPr>
            <w:rStyle w:val="Hyperlink"/>
            <w:sz w:val="24"/>
            <w:szCs w:val="24"/>
            <w:lang w:val="en-GB"/>
          </w:rPr>
          <w:t>http://www.nextlearning.nl/wp-content/uploads/sites/11/2015/02/McKinsey-on-Impact-social-technologies.pdf</w:t>
        </w:r>
      </w:hyperlink>
    </w:p>
    <w:p w:rsidR="001808BE" w:rsidRPr="001808BE" w:rsidRDefault="00B41381" w:rsidP="00311959">
      <w:pPr>
        <w:rPr>
          <w:sz w:val="24"/>
          <w:szCs w:val="24"/>
          <w:lang w:val="en-GB"/>
        </w:rPr>
      </w:pPr>
      <w:hyperlink r:id="rId10" w:history="1">
        <w:r w:rsidR="001808BE" w:rsidRPr="001808BE">
          <w:rPr>
            <w:rStyle w:val="Hyperlink"/>
            <w:sz w:val="24"/>
            <w:szCs w:val="24"/>
            <w:lang w:val="en-GB"/>
          </w:rPr>
          <w:t>https://www.researchgate.net/profile/Jan_Sauermann2/publication/285356496_Network_Effects_on_Worker_Productivity/links/565d91c508ae4988a7bc7397.pdf</w:t>
        </w:r>
      </w:hyperlink>
    </w:p>
    <w:p w:rsidR="00F831AE" w:rsidRDefault="00B41381" w:rsidP="00311959">
      <w:pPr>
        <w:rPr>
          <w:sz w:val="24"/>
          <w:szCs w:val="24"/>
        </w:rPr>
      </w:pPr>
      <w:hyperlink r:id="rId11" w:history="1">
        <w:r w:rsidR="00F831AE" w:rsidRPr="005A3CA1">
          <w:rPr>
            <w:rStyle w:val="Hyperlink"/>
            <w:sz w:val="24"/>
            <w:szCs w:val="24"/>
            <w:lang w:val="en-GB"/>
          </w:rPr>
          <w:t>http://citeseerx.ist.psu.edu/viewdoc/download?doi=10.1.1.63.2683&amp;rep=rep1&amp;type=pdf</w:t>
        </w:r>
      </w:hyperlink>
    </w:p>
    <w:p w:rsidR="00E81F9E" w:rsidRDefault="00E81F9E" w:rsidP="00311959">
      <w:pPr>
        <w:rPr>
          <w:sz w:val="24"/>
          <w:szCs w:val="24"/>
          <w:lang w:val="en-GB"/>
        </w:rPr>
      </w:pPr>
      <w:hyperlink r:id="rId12" w:history="1">
        <w:r w:rsidRPr="00205F58">
          <w:rPr>
            <w:rStyle w:val="Hyperlink"/>
            <w:sz w:val="24"/>
            <w:szCs w:val="24"/>
            <w:lang w:val="en-GB"/>
          </w:rPr>
          <w:t>https://en.wikipedia.org/wiki/Software_metric</w:t>
        </w:r>
      </w:hyperlink>
    </w:p>
    <w:p w:rsidR="00E81F9E" w:rsidRPr="005A3CA1" w:rsidRDefault="00E81F9E" w:rsidP="00311959">
      <w:pPr>
        <w:rPr>
          <w:sz w:val="24"/>
          <w:szCs w:val="24"/>
          <w:lang w:val="en-GB"/>
        </w:rPr>
      </w:pPr>
    </w:p>
    <w:sectPr w:rsidR="00E81F9E" w:rsidRPr="005A3CA1" w:rsidSect="005C3B4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04A90"/>
    <w:multiLevelType w:val="hybridMultilevel"/>
    <w:tmpl w:val="56E88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555E0"/>
    <w:multiLevelType w:val="hybridMultilevel"/>
    <w:tmpl w:val="6FAA6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16855"/>
    <w:multiLevelType w:val="hybridMultilevel"/>
    <w:tmpl w:val="9F981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436894"/>
    <w:multiLevelType w:val="hybridMultilevel"/>
    <w:tmpl w:val="67FEE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2148AF"/>
    <w:multiLevelType w:val="hybridMultilevel"/>
    <w:tmpl w:val="450AE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C51C45"/>
    <w:multiLevelType w:val="hybridMultilevel"/>
    <w:tmpl w:val="96801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F016D99"/>
    <w:multiLevelType w:val="hybridMultilevel"/>
    <w:tmpl w:val="C7884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B6D0846"/>
    <w:multiLevelType w:val="hybridMultilevel"/>
    <w:tmpl w:val="4ED6D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0E1342"/>
    <w:multiLevelType w:val="hybridMultilevel"/>
    <w:tmpl w:val="C7140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
  </w:num>
  <w:num w:numId="4">
    <w:abstractNumId w:val="2"/>
  </w:num>
  <w:num w:numId="5">
    <w:abstractNumId w:val="3"/>
  </w:num>
  <w:num w:numId="6">
    <w:abstractNumId w:val="0"/>
  </w:num>
  <w:num w:numId="7">
    <w:abstractNumId w:val="5"/>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docVars>
    <w:docVar w:name="__Grammarly_42____i" w:val="H4sIAAAAAAAEAKtWckksSQxILCpxzi/NK1GyMqwFAAEhoTITAAAA"/>
    <w:docVar w:name="__Grammarly_42___1" w:val="H4sIAAAAAAAEAKtWcslP9kxRslIyNDY0NbUwtDAyMzM2MDWzMDRS0lEKTi0uzszPAykwrgUAPPScJiwAAAA="/>
  </w:docVars>
  <w:rsids>
    <w:rsidRoot w:val="00311959"/>
    <w:rsid w:val="000003D3"/>
    <w:rsid w:val="00014589"/>
    <w:rsid w:val="00025054"/>
    <w:rsid w:val="000543B8"/>
    <w:rsid w:val="000A58B3"/>
    <w:rsid w:val="000E445B"/>
    <w:rsid w:val="00100132"/>
    <w:rsid w:val="00131FB5"/>
    <w:rsid w:val="00144564"/>
    <w:rsid w:val="00176C4A"/>
    <w:rsid w:val="001808BE"/>
    <w:rsid w:val="001A7C84"/>
    <w:rsid w:val="001F2D09"/>
    <w:rsid w:val="001F3C49"/>
    <w:rsid w:val="00244105"/>
    <w:rsid w:val="00252D00"/>
    <w:rsid w:val="00255DD5"/>
    <w:rsid w:val="00270A14"/>
    <w:rsid w:val="00311959"/>
    <w:rsid w:val="00331398"/>
    <w:rsid w:val="003335BF"/>
    <w:rsid w:val="003361DD"/>
    <w:rsid w:val="00336C50"/>
    <w:rsid w:val="00375560"/>
    <w:rsid w:val="003A121F"/>
    <w:rsid w:val="003C201E"/>
    <w:rsid w:val="003E6B78"/>
    <w:rsid w:val="003F3BC4"/>
    <w:rsid w:val="00401D43"/>
    <w:rsid w:val="004537D4"/>
    <w:rsid w:val="00482791"/>
    <w:rsid w:val="004B26E4"/>
    <w:rsid w:val="004B4C1B"/>
    <w:rsid w:val="004C4E4B"/>
    <w:rsid w:val="004E0DDA"/>
    <w:rsid w:val="004F16EA"/>
    <w:rsid w:val="004F45B9"/>
    <w:rsid w:val="00520E6A"/>
    <w:rsid w:val="00534673"/>
    <w:rsid w:val="005404A0"/>
    <w:rsid w:val="00553295"/>
    <w:rsid w:val="0059647B"/>
    <w:rsid w:val="005A3CA1"/>
    <w:rsid w:val="005C3786"/>
    <w:rsid w:val="005C3B4F"/>
    <w:rsid w:val="005D79A7"/>
    <w:rsid w:val="0060118A"/>
    <w:rsid w:val="00612FED"/>
    <w:rsid w:val="0061431A"/>
    <w:rsid w:val="0062507C"/>
    <w:rsid w:val="006272E8"/>
    <w:rsid w:val="00642877"/>
    <w:rsid w:val="006501F4"/>
    <w:rsid w:val="006E0762"/>
    <w:rsid w:val="007048A9"/>
    <w:rsid w:val="007218B3"/>
    <w:rsid w:val="00764AFC"/>
    <w:rsid w:val="007A4DA9"/>
    <w:rsid w:val="007F66B6"/>
    <w:rsid w:val="008160CE"/>
    <w:rsid w:val="0082187E"/>
    <w:rsid w:val="008531A7"/>
    <w:rsid w:val="0086063D"/>
    <w:rsid w:val="008653FC"/>
    <w:rsid w:val="00896081"/>
    <w:rsid w:val="00896103"/>
    <w:rsid w:val="008B5250"/>
    <w:rsid w:val="008E1B67"/>
    <w:rsid w:val="00921CC4"/>
    <w:rsid w:val="00941C56"/>
    <w:rsid w:val="00957D49"/>
    <w:rsid w:val="009A0DDF"/>
    <w:rsid w:val="009B3928"/>
    <w:rsid w:val="009D635B"/>
    <w:rsid w:val="00A22D82"/>
    <w:rsid w:val="00A36E16"/>
    <w:rsid w:val="00A6463B"/>
    <w:rsid w:val="00A72302"/>
    <w:rsid w:val="00AA52B0"/>
    <w:rsid w:val="00AD76CD"/>
    <w:rsid w:val="00AF5A9C"/>
    <w:rsid w:val="00B065B7"/>
    <w:rsid w:val="00B102F5"/>
    <w:rsid w:val="00B3338A"/>
    <w:rsid w:val="00B41381"/>
    <w:rsid w:val="00B85A11"/>
    <w:rsid w:val="00BA1AB6"/>
    <w:rsid w:val="00BA60DC"/>
    <w:rsid w:val="00BB232A"/>
    <w:rsid w:val="00BC0871"/>
    <w:rsid w:val="00C000A1"/>
    <w:rsid w:val="00C455E8"/>
    <w:rsid w:val="00C4718C"/>
    <w:rsid w:val="00C77758"/>
    <w:rsid w:val="00D727C3"/>
    <w:rsid w:val="00D86B12"/>
    <w:rsid w:val="00D86EB7"/>
    <w:rsid w:val="00DB0B1E"/>
    <w:rsid w:val="00DC7B94"/>
    <w:rsid w:val="00DD10CE"/>
    <w:rsid w:val="00DD2A7A"/>
    <w:rsid w:val="00E81F9E"/>
    <w:rsid w:val="00E9047F"/>
    <w:rsid w:val="00F0030F"/>
    <w:rsid w:val="00F132A1"/>
    <w:rsid w:val="00F15227"/>
    <w:rsid w:val="00F718F8"/>
    <w:rsid w:val="00F76BA1"/>
    <w:rsid w:val="00F831AE"/>
    <w:rsid w:val="00FF7BC2"/>
    <w:rsid w:val="00FF7C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B4F"/>
  </w:style>
  <w:style w:type="paragraph" w:styleId="Heading1">
    <w:name w:val="heading 1"/>
    <w:basedOn w:val="Normal"/>
    <w:next w:val="Normal"/>
    <w:link w:val="Heading1Char"/>
    <w:uiPriority w:val="9"/>
    <w:qFormat/>
    <w:rsid w:val="00B333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08BE"/>
    <w:rPr>
      <w:color w:val="0000FF" w:themeColor="hyperlink"/>
      <w:u w:val="single"/>
    </w:rPr>
  </w:style>
  <w:style w:type="character" w:customStyle="1" w:styleId="Heading1Char">
    <w:name w:val="Heading 1 Char"/>
    <w:basedOn w:val="DefaultParagraphFont"/>
    <w:link w:val="Heading1"/>
    <w:uiPriority w:val="9"/>
    <w:rsid w:val="00B3338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14589"/>
    <w:pPr>
      <w:ind w:left="720"/>
      <w:contextualSpacing/>
    </w:pPr>
  </w:style>
  <w:style w:type="paragraph" w:styleId="BalloonText">
    <w:name w:val="Balloon Text"/>
    <w:basedOn w:val="Normal"/>
    <w:link w:val="BalloonTextChar"/>
    <w:uiPriority w:val="99"/>
    <w:semiHidden/>
    <w:unhideWhenUsed/>
    <w:rsid w:val="006011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18A"/>
    <w:rPr>
      <w:rFonts w:ascii="Tahoma" w:hAnsi="Tahoma" w:cs="Tahoma"/>
      <w:sz w:val="16"/>
      <w:szCs w:val="16"/>
    </w:rPr>
  </w:style>
  <w:style w:type="character" w:styleId="PlaceholderText">
    <w:name w:val="Placeholder Text"/>
    <w:basedOn w:val="DefaultParagraphFont"/>
    <w:uiPriority w:val="99"/>
    <w:semiHidden/>
    <w:rsid w:val="00BA60DC"/>
    <w:rPr>
      <w:color w:val="808080"/>
    </w:rPr>
  </w:style>
  <w:style w:type="table" w:styleId="TableGrid">
    <w:name w:val="Table Grid"/>
    <w:basedOn w:val="TableNormal"/>
    <w:uiPriority w:val="59"/>
    <w:rsid w:val="00F003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DD10C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741752425">
      <w:bodyDiv w:val="1"/>
      <w:marLeft w:val="0"/>
      <w:marRight w:val="0"/>
      <w:marTop w:val="0"/>
      <w:marBottom w:val="0"/>
      <w:divBdr>
        <w:top w:val="none" w:sz="0" w:space="0" w:color="auto"/>
        <w:left w:val="none" w:sz="0" w:space="0" w:color="auto"/>
        <w:bottom w:val="none" w:sz="0" w:space="0" w:color="auto"/>
        <w:right w:val="none" w:sz="0" w:space="0" w:color="auto"/>
      </w:divBdr>
    </w:div>
    <w:div w:id="200424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teulike.org/group/3370/article/1245806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Software_metr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citeseerx.ist.psu.edu/viewdoc/download?doi=10.1.1.63.2683&amp;rep=rep1&amp;type=pdf" TargetMode="External"/><Relationship Id="rId5" Type="http://schemas.openxmlformats.org/officeDocument/2006/relationships/image" Target="media/image1.png"/><Relationship Id="rId10" Type="http://schemas.openxmlformats.org/officeDocument/2006/relationships/hyperlink" Target="https://www.researchgate.net/profile/Jan_Sauermann2/publication/285356496_Network_Effects_on_Worker_Productivity/links/565d91c508ae4988a7bc7397.pdf" TargetMode="External"/><Relationship Id="rId4" Type="http://schemas.openxmlformats.org/officeDocument/2006/relationships/webSettings" Target="webSettings.xml"/><Relationship Id="rId9" Type="http://schemas.openxmlformats.org/officeDocument/2006/relationships/hyperlink" Target="http://www.nextlearning.nl/wp-content/uploads/sites/11/2015/02/McKinsey-on-Impact-social-technologies.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2342</TotalTime>
  <Pages>1</Pages>
  <Words>2087</Words>
  <Characters>11897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Debny</dc:creator>
  <cp:lastModifiedBy>Damian Debny</cp:lastModifiedBy>
  <cp:revision>86</cp:revision>
  <cp:lastPrinted>2017-12-05T22:04:00Z</cp:lastPrinted>
  <dcterms:created xsi:type="dcterms:W3CDTF">2017-11-22T09:57:00Z</dcterms:created>
  <dcterms:modified xsi:type="dcterms:W3CDTF">2017-12-05T22:04:00Z</dcterms:modified>
</cp:coreProperties>
</file>