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MsOffice::Word::Surgeon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i/>
          <w:iCs/>
          <w:color w:val="333333"/>
          <w:sz w:val="20"/>
          <w:szCs w:val="20"/>
          <w:bdr w:val="double" w:sz="6" w:space="4" w:color="888888" w:frame="1"/>
          <w:lang w:val="en-GB" w:eastAsia="fr-CH"/>
        </w:rPr>
        <w:t>tamper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102641">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102641">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102641">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102641">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102641">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102641">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102641">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102641">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102641">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102641">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102641">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102641">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102641">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102641">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102641"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MsOffice::Word::Surgeon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extract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return</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$alias{$args{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save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-&gt;save_as($new_filename);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module supports a few operations for modifying or extracting text from Microsoft Word documents in '.docx' format -- therefore the name 'surgeon'. Since a surgeon does not give life, there is no support for creating fresh documents; if you have such needs, use one of the other packages listed in the </w:t>
      </w:r>
      <w:hyperlink r:id="rId6"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Some applications for this module are :</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is described in </w:t>
      </w:r>
      <w:hyperlink r:id="rId7"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8"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can be found at </w:t>
      </w:r>
      <w:hyperlink r:id="rId9"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new</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or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0" w:anchor="toString" w:history="1">
        <w:r w:rsidRPr="009A4A77">
          <w:rPr>
            <w:rFonts w:ascii="Verdana" w:eastAsia="Times New Roman" w:hAnsi="Verdana" w:cs="Times New Roman"/>
            <w:color w:val="0000FF"/>
            <w:sz w:val="20"/>
            <w:szCs w:val="20"/>
            <w:u w:val="single"/>
            <w:lang w:val="en-GB" w:eastAsia="fr-CH"/>
          </w:rPr>
          <w:t>toString in XML::LibXML::Document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text contents of the document, without any markup. Paragraphs are converted to newlines,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runs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1"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reduce_noise</w:t>
      </w:r>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is used for removing unnecessary information in the XML markup. It applies the given list of regexes to the whole document, suppressing matches. The final result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may be given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as names of builtin regexes (described below). Regexes are applied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lastRenderedPageBreak/>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builtin regex corresponding to the given name. Known regexes are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language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Ctrl-Shift-F9 on the whole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w:caps</w:t>
      </w:r>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replace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enriched with three entries :</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2"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change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date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run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3"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method :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are :</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short string that will be displayed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date (and optional time) in ISO format that will be displayed by MsWord as the date of this tracked change. The current date and time will be used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&lt;w:r&gt;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r w:rsidRPr="009A4A77">
          <w:rPr>
            <w:rFonts w:ascii="Verdana" w:eastAsia="Times New Roman" w:hAnsi="Verdana" w:cs="Times New Roman"/>
            <w:color w:val="0000FF"/>
            <w:sz w:val="20"/>
            <w:szCs w:val="20"/>
            <w:u w:val="single"/>
            <w:lang w:val="en-GB" w:eastAsia="fr-CH"/>
          </w:rPr>
          <w:t>MsOffice::Word::Surgeon::Change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53"/>
      <w:r w:rsidRPr="009A4A77">
        <w:rPr>
          <w:rFonts w:ascii="Verdana" w:eastAsia="Times New Roman" w:hAnsi="Verdana" w:cs="Times New Roman"/>
          <w:b/>
          <w:bCs/>
          <w:color w:val="AA0000"/>
          <w:sz w:val="36"/>
          <w:szCs w:val="36"/>
          <w:lang w:val="en-GB" w:eastAsia="fr-CH"/>
        </w:rPr>
        <w:t>SEE ALSO</w:t>
      </w:r>
      <w:bookmarkEnd w:id="1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6"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approach : internally it uses </w:t>
      </w:r>
      <w:hyperlink r:id="rId17"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differences :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r w:rsidR="009A4A77" w:rsidRPr="009A4A77">
        <w:rPr>
          <w:rFonts w:ascii="Courier New" w:eastAsia="Times New Roman" w:hAnsi="Courier New" w:cs="Courier New"/>
          <w:color w:val="333333"/>
          <w:sz w:val="20"/>
          <w:szCs w:val="20"/>
          <w:shd w:val="clear" w:color="auto" w:fill="EEEEEE"/>
          <w:lang w:val="en-GB" w:eastAsia="fr-CH"/>
        </w:rPr>
        <w:t>docx</w:t>
      </w:r>
      <w:r w:rsidR="009A4A77" w:rsidRPr="009A4A77">
        <w:rPr>
          <w:rFonts w:ascii="Verdana" w:eastAsia="Times New Roman" w:hAnsi="Verdana" w:cs="Times New Roman"/>
          <w:color w:val="333333"/>
          <w:sz w:val="20"/>
          <w:szCs w:val="20"/>
          <w:lang w:val="en-GB" w:eastAsia="fr-CH"/>
        </w:rPr>
        <w:t xml:space="preserve"> documents; here are some references :</w:t>
      </w:r>
    </w:p>
    <w:p w:rsidR="009A4A77" w:rsidRPr="009A4A77" w:rsidRDefault="0010264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10264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10264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10264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10264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As far as I can tell, most of these libraries provide objects and methods that closely reflect the complete XML structure :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ore limited</w:t>
      </w:r>
      <w:r w:rsidRPr="009A4A77">
        <w:rPr>
          <w:rFonts w:ascii="Verdana" w:eastAsia="Times New Roman" w:hAnsi="Verdana" w:cs="Times New Roman"/>
          <w:color w:val="333333"/>
          <w:sz w:val="20"/>
          <w:szCs w:val="20"/>
          <w:lang w:val="en-GB" w:eastAsia="fr-CH"/>
        </w:rPr>
        <w:t>: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4"/>
      <w:r w:rsidRPr="009A4A77">
        <w:rPr>
          <w:rFonts w:ascii="Verdana" w:eastAsia="Times New Roman" w:hAnsi="Verdana" w:cs="Times New Roman"/>
          <w:b/>
          <w:bCs/>
          <w:color w:val="AA0000"/>
          <w:sz w:val="36"/>
          <w:szCs w:val="36"/>
          <w:lang w:val="en-GB" w:eastAsia="fr-CH"/>
        </w:rPr>
        <w:t>AUTHOR</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5"/>
      <w:r w:rsidRPr="009A4A77">
        <w:rPr>
          <w:rFonts w:ascii="Verdana" w:eastAsia="Times New Roman" w:hAnsi="Verdana" w:cs="Times New Roman"/>
          <w:b/>
          <w:bCs/>
          <w:color w:val="AA0000"/>
          <w:sz w:val="36"/>
          <w:szCs w:val="36"/>
          <w:lang w:val="en-GB" w:eastAsia="fr-CH"/>
        </w:rPr>
        <w:t>COPYRIGHT AND LICENSE</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At 1</w:t>
      </w:r>
      <w:r w:rsidRPr="00A40C9B">
        <w:rPr>
          <w:rFonts w:ascii="Verdana" w:eastAsia="Times New Roman" w:hAnsi="Verdana" w:cs="Times New Roman"/>
          <w:color w:val="333333"/>
          <w:sz w:val="20"/>
          <w:szCs w:val="20"/>
          <w:vertAlign w:val="superscript"/>
          <w:lang w:val="en-GB" w:eastAsia="fr-CH"/>
        </w:rPr>
        <w:t>st</w:t>
      </w:r>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docx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4"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4"/>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and also has</w:t>
      </w:r>
      <w:r w:rsidR="00F12418">
        <w:rPr>
          <w:rFonts w:ascii="Verdana" w:eastAsia="Times New Roman" w:hAnsi="Verdana" w:cs="Times New Roman"/>
          <w:color w:val="333333"/>
          <w:sz w:val="20"/>
          <w:szCs w:val="20"/>
          <w:lang w:val="en-GB" w:eastAsia="fr-CH"/>
        </w:rPr>
        <w:tab/>
        <w:t>many internal TABS.</w:t>
      </w:r>
    </w:p>
    <w:p w:rsidR="00FD3EB4" w:rsidRDefault="00FD3EB4"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Field test (ASK) : do you prefer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 Really ? Even a 2</w:t>
      </w:r>
      <w:r w:rsidRPr="00FD3EB4">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time like this :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ASK  foo_bar "Foo or Bar ?" \d Bar  \* MERGEFORMAT </w:instrText>
      </w:r>
      <w:r>
        <w:rPr>
          <w:rFonts w:ascii="Verdana" w:eastAsia="Times New Roman" w:hAnsi="Verdana" w:cs="Times New Roman"/>
          <w:color w:val="333333"/>
          <w:sz w:val="20"/>
          <w:szCs w:val="20"/>
          <w:lang w:val="en-GB" w:eastAsia="fr-CH"/>
        </w:rPr>
        <w:fldChar w:fldCharType="separate"/>
      </w:r>
      <w:bookmarkStart w:id="15" w:name="foo_bar"/>
      <w:r>
        <w:rPr>
          <w:rFonts w:ascii="Verdana" w:eastAsia="Times New Roman" w:hAnsi="Verdana" w:cs="Times New Roman"/>
          <w:color w:val="333333"/>
          <w:sz w:val="20"/>
          <w:szCs w:val="20"/>
          <w:lang w:val="en-GB" w:eastAsia="fr-CH"/>
        </w:rPr>
        <w:t>Foo</w:t>
      </w:r>
      <w:bookmarkEnd w:id="15"/>
      <w:r>
        <w:rPr>
          <w:rFonts w:ascii="Verdana" w:eastAsia="Times New Roman" w:hAnsi="Verdana" w:cs="Times New Roman"/>
          <w:color w:val="333333"/>
          <w:sz w:val="20"/>
          <w:szCs w:val="20"/>
          <w:lang w:val="en-GB" w:eastAsia="fr-CH"/>
        </w:rPr>
        <w:fldChar w:fldCharType="end"/>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352D45" w:rsidRPr="00775DA8" w:rsidRDefault="00352D45" w:rsidP="00352D45">
      <w:pPr>
        <w:pStyle w:val="JUGNormal"/>
        <w:jc w:val="both"/>
      </w:pPr>
      <w:r w:rsidRPr="00775DA8">
        <w:t xml:space="preserve">Condamne </w:t>
      </w:r>
      <w:r w:rsidR="00850EB4" w:rsidRPr="00850EB4">
        <w:rPr>
          <w:caps/>
        </w:rPr>
        <w:t>small &amp; caps ltd</w:t>
      </w:r>
      <w:r w:rsidRPr="00775DA8">
        <w:t xml:space="preserve"> à verser en mains des curatrices de </w:t>
      </w:r>
      <w:r>
        <w:t>NOM</w:t>
      </w:r>
      <w:r w:rsidRPr="00775DA8">
        <w:t xml:space="preserve"> la somme de </w:t>
      </w:r>
      <w:r w:rsidR="00EC7AF4" w:rsidRPr="00775DA8">
        <w:t>1'200</w:t>
      </w:r>
      <w:r w:rsidRPr="00775DA8">
        <w:t xml:space="preserve"> fr. à titre de contribution à son entretien </w:t>
      </w:r>
      <w:r w:rsidR="00EC7AF4" w:rsidRPr="00775DA8">
        <w:t xml:space="preserve">dès le prononcé du présent arrêt </w:t>
      </w:r>
      <w:r w:rsidRPr="00775DA8">
        <w:t xml:space="preserve">jusqu'à la majorité </w:t>
      </w:r>
    </w:p>
    <w:p w:rsidR="00102641" w:rsidRDefault="00D30DF2"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And here </w:t>
      </w:r>
      <w:r w:rsidR="005B01E1">
        <w:rPr>
          <w:rFonts w:ascii="Verdana" w:eastAsia="Times New Roman" w:hAnsi="Verdana" w:cs="Times New Roman"/>
          <w:color w:val="333333"/>
          <w:sz w:val="20"/>
          <w:szCs w:val="20"/>
          <w:lang w:val="en-GB" w:eastAsia="fr-CH"/>
        </w:rPr>
        <w:t xml:space="preserve">is </w:t>
      </w:r>
      <w:r>
        <w:rPr>
          <w:rFonts w:ascii="Verdana" w:eastAsia="Times New Roman" w:hAnsi="Verdana" w:cs="Times New Roman"/>
          <w:color w:val="333333"/>
          <w:sz w:val="20"/>
          <w:szCs w:val="20"/>
          <w:lang w:val="en-GB" w:eastAsia="fr-CH"/>
        </w:rPr>
        <w:t xml:space="preserve">another ASK field: </w:t>
      </w:r>
      <w:r w:rsidR="005B01E1">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REF ask_field_2 \h </w:instrText>
      </w:r>
      <w:r w:rsidR="005B01E1">
        <w:rPr>
          <w:rFonts w:ascii="Verdana" w:eastAsia="Times New Roman" w:hAnsi="Verdana" w:cs="Times New Roman"/>
          <w:color w:val="333333"/>
          <w:sz w:val="20"/>
          <w:szCs w:val="20"/>
          <w:lang w:val="en-GB" w:eastAsia="fr-CH"/>
        </w:rPr>
      </w:r>
      <w:r w:rsidR="005B01E1">
        <w:rPr>
          <w:rFonts w:ascii="Verdana" w:eastAsia="Times New Roman" w:hAnsi="Verdana" w:cs="Times New Roman"/>
          <w:color w:val="333333"/>
          <w:sz w:val="20"/>
          <w:szCs w:val="20"/>
          <w:lang w:val="en-GB" w:eastAsia="fr-CH"/>
        </w:rPr>
        <w:fldChar w:fldCharType="separate"/>
      </w:r>
      <w:r w:rsidR="005B01E1">
        <w:rPr>
          <w:rFonts w:ascii="Verdana" w:eastAsia="Times New Roman" w:hAnsi="Verdana" w:cs="Times New Roman"/>
          <w:color w:val="333333"/>
          <w:sz w:val="20"/>
          <w:szCs w:val="20"/>
          <w:lang w:val="en-GB" w:eastAsia="fr-CH"/>
        </w:rPr>
        <w:t>perduta ho la pace</w:t>
      </w:r>
      <w:r w:rsidR="005B01E1">
        <w:rPr>
          <w:rFonts w:ascii="Verdana" w:eastAsia="Times New Roman" w:hAnsi="Verdana" w:cs="Times New Roman"/>
          <w:color w:val="333333"/>
          <w:sz w:val="20"/>
          <w:szCs w:val="20"/>
          <w:lang w:val="en-GB" w:eastAsia="fr-CH"/>
        </w:rPr>
        <w:fldChar w:fldCharType="end"/>
      </w:r>
    </w:p>
    <w:p w:rsidR="00352D45" w:rsidRDefault="00102641" w:rsidP="00102641">
      <w:pPr>
        <w:spacing w:before="100" w:beforeAutospacing="1" w:after="100" w:afterAutospacing="1" w:line="240" w:lineRule="auto"/>
        <w:jc w:val="both"/>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 is justified; it contains just a few</w:t>
      </w:r>
      <w:bookmarkStart w:id="16" w:name="_GoBack"/>
      <w:bookmarkEnd w:id="16"/>
      <w:r>
        <w:rPr>
          <w:rFonts w:ascii="Verdana" w:eastAsia="Times New Roman" w:hAnsi="Verdana" w:cs="Times New Roman"/>
          <w:color w:val="333333"/>
          <w:sz w:val="20"/>
          <w:szCs w:val="20"/>
          <w:lang w:val="en-GB" w:eastAsia="fr-CH"/>
        </w:rPr>
        <w:t xml:space="preserve"> soft hy</w:t>
      </w:r>
      <w:r>
        <w:rPr>
          <w:rFonts w:ascii="Verdana" w:eastAsia="Times New Roman" w:hAnsi="Verdana" w:cs="Times New Roman"/>
          <w:color w:val="333333"/>
          <w:sz w:val="20"/>
          <w:szCs w:val="20"/>
          <w:lang w:val="en-GB" w:eastAsia="fr-CH"/>
        </w:rPr>
        <w:softHyphen/>
        <w:t>phens that should really be remo</w:t>
      </w:r>
      <w:r>
        <w:rPr>
          <w:rFonts w:ascii="Verdana" w:eastAsia="Times New Roman" w:hAnsi="Verdana" w:cs="Times New Roman"/>
          <w:color w:val="333333"/>
          <w:sz w:val="20"/>
          <w:szCs w:val="20"/>
          <w:lang w:val="en-GB" w:eastAsia="fr-CH"/>
        </w:rPr>
        <w:softHyphen/>
        <w:t>ved when examining the text contents.</w:t>
      </w:r>
      <w:r w:rsidR="00D30DF2">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ASK  ask_field_2</w:instrText>
      </w:r>
      <w:r w:rsidR="00D30DF2">
        <w:rPr>
          <w:rFonts w:ascii="Verdana" w:eastAsia="Times New Roman" w:hAnsi="Verdana" w:cs="Times New Roman"/>
          <w:color w:val="333333"/>
          <w:sz w:val="20"/>
          <w:szCs w:val="20"/>
          <w:lang w:val="en-GB" w:eastAsia="fr-CH"/>
        </w:rPr>
        <w:instrText xml:space="preserve"> "</w:instrText>
      </w:r>
      <w:r w:rsidR="005B01E1">
        <w:rPr>
          <w:rFonts w:ascii="Verdana" w:eastAsia="Times New Roman" w:hAnsi="Verdana" w:cs="Times New Roman"/>
          <w:color w:val="333333"/>
          <w:sz w:val="20"/>
          <w:szCs w:val="20"/>
          <w:lang w:val="en-GB" w:eastAsia="fr-CH"/>
        </w:rPr>
        <w:instrText>2nd ASK field</w:instrText>
      </w:r>
      <w:r w:rsidR="00D30DF2">
        <w:rPr>
          <w:rFonts w:ascii="Verdana" w:eastAsia="Times New Roman" w:hAnsi="Verdana" w:cs="Times New Roman"/>
          <w:color w:val="333333"/>
          <w:sz w:val="20"/>
          <w:szCs w:val="20"/>
          <w:lang w:val="en-GB" w:eastAsia="fr-CH"/>
        </w:rPr>
        <w:instrText xml:space="preserve">" \d "perduta ho la pace"  \* MERGEFORMAT </w:instrText>
      </w:r>
      <w:r w:rsidR="00D30DF2">
        <w:rPr>
          <w:rFonts w:ascii="Verdana" w:eastAsia="Times New Roman" w:hAnsi="Verdana" w:cs="Times New Roman"/>
          <w:color w:val="333333"/>
          <w:sz w:val="20"/>
          <w:szCs w:val="20"/>
          <w:lang w:val="en-GB" w:eastAsia="fr-CH"/>
        </w:rPr>
        <w:fldChar w:fldCharType="separate"/>
      </w:r>
      <w:bookmarkStart w:id="17" w:name="ask_field_2"/>
      <w:r w:rsidR="005B01E1">
        <w:rPr>
          <w:rFonts w:ascii="Verdana" w:eastAsia="Times New Roman" w:hAnsi="Verdana" w:cs="Times New Roman"/>
          <w:color w:val="333333"/>
          <w:sz w:val="20"/>
          <w:szCs w:val="20"/>
          <w:lang w:val="en-GB" w:eastAsia="fr-CH"/>
        </w:rPr>
        <w:t>perduta ho la pace</w:t>
      </w:r>
      <w:bookmarkEnd w:id="17"/>
      <w:r w:rsidR="00D30DF2">
        <w:rPr>
          <w:rFonts w:ascii="Verdana" w:eastAsia="Times New Roman" w:hAnsi="Verdana" w:cs="Times New Roman"/>
          <w:color w:val="333333"/>
          <w:sz w:val="20"/>
          <w:szCs w:val="20"/>
          <w:lang w:val="en-GB" w:eastAsia="fr-CH"/>
        </w:rPr>
        <w:fldChar w:fldCharType="end"/>
      </w:r>
    </w:p>
    <w:p w:rsidR="005B01E1" w:rsidRDefault="005B01E1"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Palatino"/>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02641"/>
    <w:rsid w:val="0017311A"/>
    <w:rsid w:val="00175F55"/>
    <w:rsid w:val="00314B36"/>
    <w:rsid w:val="00352D45"/>
    <w:rsid w:val="005B01E1"/>
    <w:rsid w:val="0073239E"/>
    <w:rsid w:val="00850EB4"/>
    <w:rsid w:val="009A4A77"/>
    <w:rsid w:val="00A40C9B"/>
    <w:rsid w:val="00B60799"/>
    <w:rsid w:val="00BA2179"/>
    <w:rsid w:val="00C7216D"/>
    <w:rsid w:val="00CA3C57"/>
    <w:rsid w:val="00D30DF2"/>
    <w:rsid w:val="00EC7AF4"/>
    <w:rsid w:val="00F12418"/>
    <w:rsid w:val="00FD3E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79DB"/>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openxml.com/" TargetMode="External"/><Relationship Id="rId13" Type="http://schemas.openxmlformats.org/officeDocument/2006/relationships/hyperlink" Target="http://localhost:8080/MsOffice/Word/Surgeon" TargetMode="External"/><Relationship Id="rId18" Type="http://schemas.openxmlformats.org/officeDocument/2006/relationships/hyperlink" Target="https://docs.microsoft.com/en-us/office/open-xml/word-processing" TargetMode="External"/><Relationship Id="rId3" Type="http://schemas.openxmlformats.org/officeDocument/2006/relationships/styles" Target="styles.xml"/><Relationship Id="rId21" Type="http://schemas.openxmlformats.org/officeDocument/2006/relationships/hyperlink" Target="https://phpword.readthedocs.io/en/latest/" TargetMode="External"/><Relationship Id="rId7" Type="http://schemas.openxmlformats.org/officeDocument/2006/relationships/hyperlink" Target="http://www.ecma-international.org/publications/standards/Ecma-376.htm" TargetMode="External"/><Relationship Id="rId12" Type="http://schemas.openxmlformats.org/officeDocument/2006/relationships/hyperlink" Target="http://localhost:8080/MsOffice/Word/Surgeon" TargetMode="External"/><Relationship Id="rId17" Type="http://schemas.openxmlformats.org/officeDocument/2006/relationships/hyperlink" Target="http://localhost:8080/XML/Lib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cpan.org/pod/Document::OOXML" TargetMode="External"/><Relationship Id="rId20" Type="http://schemas.openxmlformats.org/officeDocument/2006/relationships/hyperlink" Target="https://www.docx4java.org/trac/docx4j" TargetMode="External"/><Relationship Id="rId1" Type="http://schemas.openxmlformats.org/officeDocument/2006/relationships/customXml" Target="../customXml/item1.xml"/><Relationship Id="rId6" Type="http://schemas.openxmlformats.org/officeDocument/2006/relationships/hyperlink" Target="http://localhost:8080/MsOffice/Word/Surgeon" TargetMode="External"/><Relationship Id="rId11" Type="http://schemas.openxmlformats.org/officeDocument/2006/relationships/hyperlink" Target="http://localhost:8080/MsOffice/Word/Surgeon/Ru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yperlink" Target="https://python-docx.readthedocs.io/en/latest/" TargetMode="External"/><Relationship Id="rId10" Type="http://schemas.openxmlformats.org/officeDocument/2006/relationships/hyperlink" Target="http://localhost:8080/XML/LibXML/Document" TargetMode="External"/><Relationship Id="rId19" Type="http://schemas.openxmlformats.org/officeDocument/2006/relationships/hyperlink" Target="http://www.ericwhite.com/blog/open-xml-powertools-developer-center/" TargetMode="External"/><Relationship Id="rId4" Type="http://schemas.openxmlformats.org/officeDocument/2006/relationships/settings" Target="settings.xml"/><Relationship Id="rId9" Type="http://schemas.openxmlformats.org/officeDocument/2006/relationships/hyperlink" Target="https://www.toptal.com/xml/an-informal-introduction-to-docx"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pi.org/project/pyth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4FDE0-4BF6-44C8-90CC-CE42D9CB1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2031</Words>
  <Characters>11174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17</cp:revision>
  <dcterms:created xsi:type="dcterms:W3CDTF">2019-11-20T16:28:00Z</dcterms:created>
  <dcterms:modified xsi:type="dcterms:W3CDTF">2022-03-18T14:26:00Z</dcterms:modified>
</cp:coreProperties>
</file>