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Risk Analysis for Park Management System</w:t>
      </w:r>
    </w:p>
    <w:p>
      <w:pPr>
        <w:pStyle w:val="Heading2"/>
      </w:pPr>
      <w:r>
        <w:t>Introduction</w:t>
      </w:r>
    </w:p>
    <w:p>
      <w:r>
        <w:t>This document outlines the risk analysis for the Park Management System project. Identifying, assessing, and mitigating potential risks are critical steps to ensure the successful development, deployment, and operation of the system. The risks are categorized and analyzed to provide a clear understanding of their potential impact and the strategies to manage them.</w:t>
      </w:r>
    </w:p>
    <w:p>
      <w:pPr>
        <w:pStyle w:val="Heading2"/>
      </w:pPr>
      <w:r>
        <w:t>Risk Categories and Descriptions</w:t>
      </w:r>
    </w:p>
    <w:p>
      <w:pPr>
        <w:pStyle w:val="Heading3"/>
      </w:pPr>
      <w:r>
        <w:t>1. Technical Risks</w:t>
      </w:r>
    </w:p>
    <w:p>
      <w:pPr>
        <w:pStyle w:val="ListBullet"/>
      </w:pPr>
      <w:r>
        <w:t>Integration issues with third-party services such as payment gateways and QR code scanners.</w:t>
      </w:r>
    </w:p>
    <w:p>
      <w:pPr>
        <w:pStyle w:val="ListBullet"/>
      </w:pPr>
      <w:r>
        <w:t>System crashes or bugs affecting critical functions like ticketing or reservations.</w:t>
      </w:r>
    </w:p>
    <w:p>
      <w:pPr>
        <w:pStyle w:val="ListBullet"/>
      </w:pPr>
      <w:r>
        <w:t>Challenges with real-time data synchronization across modules.</w:t>
      </w:r>
    </w:p>
    <w:p>
      <w:pPr>
        <w:pStyle w:val="Heading3"/>
      </w:pPr>
      <w:r>
        <w:t>2. Security Risks</w:t>
      </w:r>
    </w:p>
    <w:p>
      <w:pPr>
        <w:pStyle w:val="ListBullet"/>
      </w:pPr>
      <w:r>
        <w:t>Unauthorized access to sensitive user and financial data.</w:t>
      </w:r>
    </w:p>
    <w:p>
      <w:pPr>
        <w:pStyle w:val="ListBullet"/>
      </w:pPr>
      <w:r>
        <w:t>Lack of proper data encryption and secure communication channels.</w:t>
      </w:r>
    </w:p>
    <w:p>
      <w:pPr>
        <w:pStyle w:val="ListBullet"/>
      </w:pPr>
      <w:r>
        <w:t>Potential for DDoS attacks affecting system availability.</w:t>
      </w:r>
    </w:p>
    <w:p>
      <w:pPr>
        <w:pStyle w:val="Heading3"/>
      </w:pPr>
      <w:r>
        <w:t>3. Operational Risks</w:t>
      </w:r>
    </w:p>
    <w:p>
      <w:pPr>
        <w:pStyle w:val="ListBullet"/>
      </w:pPr>
      <w:r>
        <w:t>Downtime due to server failures or infrastructure issues.</w:t>
      </w:r>
    </w:p>
    <w:p>
      <w:pPr>
        <w:pStyle w:val="ListBullet"/>
      </w:pPr>
      <w:r>
        <w:t>Lack of trained personnel to operate and maintain the system.</w:t>
      </w:r>
    </w:p>
    <w:p>
      <w:pPr>
        <w:pStyle w:val="ListBullet"/>
      </w:pPr>
      <w:r>
        <w:t>Dependency on internet connectivity for core functionalities.</w:t>
      </w:r>
    </w:p>
    <w:p>
      <w:pPr>
        <w:pStyle w:val="Heading3"/>
      </w:pPr>
      <w:r>
        <w:t>4. Financial Risks</w:t>
      </w:r>
    </w:p>
    <w:p>
      <w:pPr>
        <w:pStyle w:val="ListBullet"/>
      </w:pPr>
      <w:r>
        <w:t>Budget overruns due to scope creep or underestimation of project needs.</w:t>
      </w:r>
    </w:p>
    <w:p>
      <w:pPr>
        <w:pStyle w:val="ListBullet"/>
      </w:pPr>
      <w:r>
        <w:t>Unexpected maintenance and operational costs post-deployment.</w:t>
      </w:r>
    </w:p>
    <w:p>
      <w:pPr>
        <w:pStyle w:val="ListBullet"/>
      </w:pPr>
      <w:r>
        <w:t>Delays in ROI if user adoption is lower than expected.</w:t>
      </w:r>
    </w:p>
    <w:p>
      <w:pPr>
        <w:pStyle w:val="Heading3"/>
      </w:pPr>
      <w:r>
        <w:t>5. Legal and Compliance Risks</w:t>
      </w:r>
    </w:p>
    <w:p>
      <w:pPr>
        <w:pStyle w:val="ListBullet"/>
      </w:pPr>
      <w:r>
        <w:t>Non-compliance with data protection regulations like GDPR.</w:t>
      </w:r>
    </w:p>
    <w:p>
      <w:pPr>
        <w:pStyle w:val="ListBullet"/>
      </w:pPr>
      <w:r>
        <w:t>Failure to meet environmental safety or accessibility standards.</w:t>
      </w:r>
    </w:p>
    <w:p>
      <w:pPr>
        <w:pStyle w:val="ListBullet"/>
      </w:pPr>
      <w:r>
        <w:t>Issues with licensing of third-party software components.</w:t>
      </w:r>
    </w:p>
    <w:p>
      <w:pPr>
        <w:pStyle w:val="Heading3"/>
      </w:pPr>
      <w:r>
        <w:t>6. User Adoption Risks</w:t>
      </w:r>
    </w:p>
    <w:p>
      <w:pPr>
        <w:pStyle w:val="ListBullet"/>
      </w:pPr>
      <w:r>
        <w:t>Poor UI/UX leading to low user engagement.</w:t>
      </w:r>
    </w:p>
    <w:p>
      <w:pPr>
        <w:pStyle w:val="ListBullet"/>
      </w:pPr>
      <w:r>
        <w:t>Resistance from park staff and management to adopt the new system.</w:t>
      </w:r>
    </w:p>
    <w:p>
      <w:pPr>
        <w:pStyle w:val="ListBullet"/>
      </w:pPr>
      <w:r>
        <w:t>Lack of user training causing misuse or underutilization of features.</w:t>
      </w:r>
    </w:p>
    <w:p>
      <w:pPr>
        <w:pStyle w:val="Heading2"/>
      </w:pPr>
      <w:r>
        <w:t>Risk Mitigation Strategies</w:t>
      </w:r>
    </w:p>
    <w:p>
      <w:r>
        <w:t>To address the above risks, the following mitigation strategies will be employed:</w:t>
      </w:r>
    </w:p>
    <w:p>
      <w:pPr>
        <w:pStyle w:val="ListBullet"/>
      </w:pPr>
      <w:r>
        <w:t>Conduct detailed requirement analysis and stakeholder meetings to minimize scope creep.</w:t>
      </w:r>
    </w:p>
    <w:p>
      <w:pPr>
        <w:pStyle w:val="ListBullet"/>
      </w:pPr>
      <w:r>
        <w:t>Use industry-standard security practices including encryption, firewalls, and access controls.</w:t>
      </w:r>
    </w:p>
    <w:p>
      <w:pPr>
        <w:pStyle w:val="ListBullet"/>
      </w:pPr>
      <w:r>
        <w:t>Perform regular data backups and have disaster recovery protocols in place.</w:t>
      </w:r>
    </w:p>
    <w:p>
      <w:pPr>
        <w:pStyle w:val="ListBullet"/>
      </w:pPr>
      <w:r>
        <w:t>Train users and staff thoroughly to promote proper system usage.</w:t>
      </w:r>
    </w:p>
    <w:p>
      <w:pPr>
        <w:pStyle w:val="ListBullet"/>
      </w:pPr>
      <w:r>
        <w:t>Engage in continuous testing and quality assurance throughout the development lifecycle.</w:t>
      </w:r>
    </w:p>
    <w:p>
      <w:pPr>
        <w:pStyle w:val="ListBullet"/>
      </w:pPr>
      <w:r>
        <w:t>Ensure all legal and regulatory requirements are incorporated from the start.</w:t>
      </w:r>
    </w:p>
    <w:p>
      <w:pPr>
        <w:pStyle w:val="Heading2"/>
      </w:pPr>
      <w:r>
        <w:t>Conclusion</w:t>
      </w:r>
    </w:p>
    <w:p>
      <w:r>
        <w:t>A structured approach to risk analysis helps in identifying vulnerabilities and planning effective responses. By categorizing risks and implementing targeted mitigation strategies, the Park Management System project can achieve its goals while minimizing disruptions, protecting user data, and ensuring smooth park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