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C5BB3" w:rsidRPr="002C5BB3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ДОГОВОР № {{</w:t>
      </w:r>
      <w:r w:rsidR="005A5AE1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номер</w:t>
      </w: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}}</w:t>
      </w:r>
      <w:r w:rsidR="00A31AF2"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  <w:t>-2025</w:t>
      </w: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br/>
        <w:t>на оказание услуг по оценке недвижимости</w:t>
      </w:r>
    </w:p>
    <w:p w:rsidR="002C5BB3" w:rsidRPr="002C5BB3" w:rsidRDefault="002C5BB3" w:rsidP="009A50DD">
      <w:pPr>
        <w:ind w:left="142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г. Астана                                                                                                                    {{дата}}  года</w:t>
      </w:r>
    </w:p>
    <w:p w:rsidR="009A50DD" w:rsidRDefault="009A50DD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9A50DD" w:rsidRDefault="009A50DD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2C5BB3" w:rsidRDefault="002C5BB3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1. Общие положения</w:t>
      </w:r>
    </w:p>
    <w:p w:rsidR="002C5BB3" w:rsidRPr="002C5BB3" w:rsidRDefault="002C5BB3" w:rsidP="009A50DD">
      <w:pPr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1.1. ТОО «SME Business Consulting», именуемое в дальнейшем «Исполнитель», в лице директора Кинжикеева Дамира Александровича, действующего на основании Устава, с одной стороны, и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{{имя}},  БИН: {{ИИН}} в лице директора {{директор}}, действующего на основании Устава,   именуемый в дальнейшем «Заказчик», с другой стороны, вместе именуемые «Стороны», заключили настоящий договор о нижеследующем.</w:t>
      </w:r>
    </w:p>
    <w:p w:rsidR="009A50DD" w:rsidRDefault="009A50DD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2. Предмет договора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2.1. Исполнитель обязуется по заданию Заказчика оказать услуги по оценке рыночной стоимости объекта недвижимости расположенного по адресу: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{{адрес}},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а Заказчик обязуется принять результат и оплатить его.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2.2. Оценка проводится в соответствии с:</w:t>
      </w:r>
    </w:p>
    <w:p w:rsidR="002C5BB3" w:rsidRPr="002C5BB3" w:rsidRDefault="002C5BB3" w:rsidP="009A50DD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Законом РК «Об оценочной деятельности»;</w:t>
      </w:r>
    </w:p>
    <w:p w:rsidR="002C5BB3" w:rsidRPr="002C5BB3" w:rsidRDefault="002C5BB3" w:rsidP="009A50DD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Национальными стандартами оценки РК;</w:t>
      </w:r>
    </w:p>
    <w:p w:rsidR="002C5BB3" w:rsidRPr="002C5BB3" w:rsidRDefault="002C5BB3" w:rsidP="009A50DD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Международными стандартами оценки (при необходимости);</w:t>
      </w:r>
    </w:p>
    <w:p w:rsidR="002C5BB3" w:rsidRPr="004A11EF" w:rsidRDefault="002C5BB3" w:rsidP="009A50DD">
      <w:pPr>
        <w:numPr>
          <w:ilvl w:val="0"/>
          <w:numId w:val="4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Гражданским кодексом РК и иными нормативными актами.</w:t>
      </w:r>
    </w:p>
    <w:p w:rsidR="004A11EF" w:rsidRPr="002C5BB3" w:rsidRDefault="004A11EF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2C5BB3" w:rsidRPr="002C5BB3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3. Права и обязанности сторон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3.1. Исполнитель обязан:</w:t>
      </w:r>
    </w:p>
    <w:p w:rsidR="002C5BB3" w:rsidRPr="002C5BB3" w:rsidRDefault="002C5BB3" w:rsidP="009A50DD">
      <w:pPr>
        <w:numPr>
          <w:ilvl w:val="0"/>
          <w:numId w:val="5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Осуществить оценку объекта с соблюдением действующих стандартов и требований законодательства;</w:t>
      </w:r>
    </w:p>
    <w:p w:rsidR="002C5BB3" w:rsidRPr="002C5BB3" w:rsidRDefault="002C5BB3" w:rsidP="009A50DD">
      <w:pPr>
        <w:numPr>
          <w:ilvl w:val="0"/>
          <w:numId w:val="5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Предоставить Заказчику отчет об оценке в письменной форме (1 экз.) и по запросу — в электронном виде;</w:t>
      </w:r>
    </w:p>
    <w:p w:rsidR="002C5BB3" w:rsidRPr="002C5BB3" w:rsidRDefault="002C5BB3" w:rsidP="009A50DD">
      <w:pPr>
        <w:numPr>
          <w:ilvl w:val="0"/>
          <w:numId w:val="5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Обеспечить сохранность информации и документов, полученных от Заказчика.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3.2. Заказчик обязан:</w:t>
      </w:r>
    </w:p>
    <w:p w:rsidR="002C5BB3" w:rsidRPr="002C5BB3" w:rsidRDefault="002C5BB3" w:rsidP="009A50DD">
      <w:pPr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Предоставить всю необходимую информацию, документы и доступ к объекту оценки;</w:t>
      </w:r>
    </w:p>
    <w:p w:rsidR="002C5BB3" w:rsidRPr="002C5BB3" w:rsidRDefault="002C5BB3" w:rsidP="009A50DD">
      <w:pPr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Своевременно оплатить услуги Исполнителя;</w:t>
      </w:r>
    </w:p>
    <w:p w:rsidR="002C5BB3" w:rsidRPr="004A11EF" w:rsidRDefault="002C5BB3" w:rsidP="009A50DD">
      <w:pPr>
        <w:numPr>
          <w:ilvl w:val="0"/>
          <w:numId w:val="6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Подписать акт выполненных работ в случае отсутствия замечаний.</w:t>
      </w:r>
    </w:p>
    <w:p w:rsidR="004A11EF" w:rsidRPr="002C5BB3" w:rsidRDefault="004A11EF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:rsidR="009A50DD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4. Сроки оказания услуг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9A50DD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4.1. Срок оказания услуг</w:t>
      </w:r>
      <w:r w:rsidR="009A50DD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</w:t>
      </w:r>
      <w:r w:rsidR="009A50DD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в течении 5 (пяти) рабочих дней с момента получения авансового платежа. 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4.2. В случае необходимости срок может быть продлён по соглашению Сторон.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5. Стоимость услуг и порядок расчетов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5.1. Стоимость услуг по настоящему договору составляет: {{сумма}}</w:t>
      </w:r>
      <w:r w:rsidR="000A2746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 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({{прописью}}) тенге.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5.2. Оплата производится в два этапа:</w:t>
      </w:r>
    </w:p>
    <w:p w:rsidR="002C5BB3" w:rsidRPr="002C5BB3" w:rsidRDefault="002C5BB3" w:rsidP="009A50DD">
      <w:pPr>
        <w:numPr>
          <w:ilvl w:val="0"/>
          <w:numId w:val="7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авансовый платёж в размере 50%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от общей стоимости — в день подписания настоящего договора;</w:t>
      </w:r>
    </w:p>
    <w:p w:rsidR="002C5BB3" w:rsidRPr="004A11EF" w:rsidRDefault="002C5BB3" w:rsidP="009A50DD">
      <w:pPr>
        <w:numPr>
          <w:ilvl w:val="0"/>
          <w:numId w:val="7"/>
        </w:numPr>
        <w:ind w:left="0" w:firstLine="0"/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окончательный платёж в размере 50%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— в </w:t>
      </w:r>
      <w:r w:rsidR="004A11EF"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  <w:t xml:space="preserve">день 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подписания Акта выполненных работ.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5.3. Исполнитель приступает к выполнению работ после получения авансового платежа.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5.4. Отчёт об оценке предоставляется Заказчику только после полной оплаты оказанных услуг.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:rsidR="004A11EF" w:rsidRPr="002C5BB3" w:rsidRDefault="004A11EF" w:rsidP="009A50DD">
      <w:pPr>
        <w:jc w:val="both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6. Ответственность сторон</w:t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6.1. За неисполнение или ненадлежащее исполнение обязательств Стороны несут ответственность в соответствии с законодательством РК.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6.2. Исполнитель не несет ответственности за последствия использования отчета в целях, не соответствующих заданию на оценку.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7. Форс-мажор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7.1. Стороны освобождаются от ответственности за неисполнение обязательств по настоящему договору в случае наступления обстоятельств непреодолимой силы (форс-мажор), подтвержденных уполномоченными органами.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4A11EF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val="ru-RU"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8. Заключительные положения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</w:r>
    </w:p>
    <w:p w:rsidR="002C5BB3" w:rsidRPr="002C5BB3" w:rsidRDefault="002C5BB3" w:rsidP="009A50DD">
      <w:pPr>
        <w:jc w:val="both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8.1. Все споры разрешаются путем переговоров. При недостижении согласия — в судебном порядке, в соответствии с законодательством РК.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8.2. Договор вступает в силу с момента подписания и действует до полного исполнения обязательств.</w:t>
      </w:r>
      <w:r w:rsidRPr="002C5BB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br/>
        <w:t>8.3. Настоящий договор составлен в двух экземплярах, по одному для каждой из Сторон, оба экземпляра имеют равную юридическую силу.</w:t>
      </w:r>
    </w:p>
    <w:p w:rsidR="004A11EF" w:rsidRDefault="004A11EF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p w:rsidR="002C5BB3" w:rsidRPr="002C5BB3" w:rsidRDefault="002C5BB3" w:rsidP="009A50DD">
      <w:pPr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2C5BB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9. Реквизиты и подписи сторон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7"/>
        <w:gridCol w:w="5028"/>
      </w:tblGrid>
      <w:tr w:rsidR="00BB24B5" w:rsidTr="00BB24B5">
        <w:tc>
          <w:tcPr>
            <w:tcW w:w="5027" w:type="dxa"/>
          </w:tcPr>
          <w:p w:rsidR="00BB24B5" w:rsidRPr="00FE38D7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  <w:t xml:space="preserve"> </w:t>
            </w:r>
            <w:r w:rsidRPr="00FE38D7">
              <w:rPr>
                <w:rFonts w:ascii="Times New Roman" w:eastAsia="Times New Roman" w:hAnsi="Times New Roman" w:cs="Times New Roman"/>
                <w:b/>
              </w:rPr>
              <w:t>Исполнитель:</w:t>
            </w:r>
          </w:p>
        </w:tc>
        <w:tc>
          <w:tcPr>
            <w:tcW w:w="5028" w:type="dxa"/>
          </w:tcPr>
          <w:p w:rsidR="00BB24B5" w:rsidRPr="00FE38D7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FE38D7">
              <w:rPr>
                <w:rFonts w:ascii="Times New Roman" w:eastAsia="Times New Roman" w:hAnsi="Times New Roman" w:cs="Times New Roman"/>
                <w:b/>
              </w:rPr>
              <w:t>Заказчик:</w:t>
            </w:r>
          </w:p>
        </w:tc>
      </w:tr>
      <w:tr w:rsidR="00BB24B5" w:rsidTr="00BB24B5">
        <w:tc>
          <w:tcPr>
            <w:tcW w:w="5027" w:type="dxa"/>
          </w:tcPr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ТОО</w:t>
            </w:r>
            <w:r w:rsidRPr="00FE38D7">
              <w:rPr>
                <w:rFonts w:ascii="Times New Roman" w:eastAsia="Times New Roman" w:hAnsi="Times New Roman" w:cs="Times New Roman"/>
                <w:lang w:val="en-US"/>
              </w:rPr>
              <w:t xml:space="preserve"> «SME Business Consulting»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БИН</w:t>
            </w:r>
            <w:r w:rsidRPr="00FE38D7">
              <w:rPr>
                <w:rFonts w:ascii="Times New Roman" w:eastAsia="Times New Roman" w:hAnsi="Times New Roman" w:cs="Times New Roman"/>
                <w:lang w:val="en-US"/>
              </w:rPr>
              <w:t>: 220240038267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 xml:space="preserve">Адрес: Республика Казахстан, 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 xml:space="preserve">Павлодарская область, 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 xml:space="preserve">город Павлодар, улица Каирбаева, дом 72, 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н.п. 163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Банк получатель: АО «Kaspi Bank»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БИК: CASPKZKA</w:t>
            </w:r>
          </w:p>
          <w:p w:rsidR="00BB24B5" w:rsidRPr="00FE38D7" w:rsidRDefault="00BB24B5" w:rsidP="00BB24B5">
            <w:pPr>
              <w:rPr>
                <w:rFonts w:ascii="Times New Roman" w:eastAsia="Times New Roman" w:hAnsi="Times New Roman" w:cs="Times New Roman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Номер счета KZT: KZ95722S000012887686</w:t>
            </w:r>
          </w:p>
          <w:p w:rsidR="00BB24B5" w:rsidRDefault="00BB24B5" w:rsidP="00BB24B5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КБе: 17</w:t>
            </w:r>
          </w:p>
          <w:p w:rsidR="00BB24B5" w:rsidRPr="00BB24B5" w:rsidRDefault="00BB24B5" w:rsidP="00BB24B5">
            <w:pPr>
              <w:rPr>
                <w:rFonts w:ascii="Times New Roman" w:eastAsia="Times New Roman" w:hAnsi="Times New Roman" w:cs="Times New Roman"/>
                <w:lang w:val="ru-RU"/>
              </w:rPr>
            </w:pPr>
            <w:r w:rsidRPr="00FE38D7">
              <w:rPr>
                <w:rFonts w:ascii="Times New Roman" w:eastAsia="Times New Roman" w:hAnsi="Times New Roman" w:cs="Times New Roman"/>
              </w:rPr>
              <w:t>Сот.номер: +7-707-343-7007</w:t>
            </w:r>
          </w:p>
          <w:p w:rsidR="00BB24B5" w:rsidRDefault="00BB24B5" w:rsidP="009A50D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</w:tc>
        <w:tc>
          <w:tcPr>
            <w:tcW w:w="5028" w:type="dxa"/>
          </w:tcPr>
          <w:p w:rsidR="00BB24B5" w:rsidRPr="00810CEC" w:rsidRDefault="00BB24B5" w:rsidP="009C2394">
            <w:pPr>
              <w:jc w:val="both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810CE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{{имя}}</w:t>
            </w:r>
          </w:p>
          <w:p w:rsidR="00BB24B5" w:rsidRPr="00810CEC" w:rsidRDefault="00D820F4" w:rsidP="009C2394">
            <w:pPr>
              <w:jc w:val="both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810CEC">
              <w:rPr>
                <w:rFonts w:ascii="Times New Roman" w:hAnsi="Times New Roman" w:cs="Times New Roman"/>
                <w:color w:val="000000"/>
                <w:shd w:val="clear" w:color="auto" w:fill="FFFFFF"/>
                <w:lang w:val="ru-RU"/>
              </w:rPr>
              <w:t>БИН: {{ИИН}}</w:t>
            </w:r>
          </w:p>
          <w:p w:rsidR="00BB24B5" w:rsidRPr="00810CEC" w:rsidRDefault="00BB24B5" w:rsidP="009C2394">
            <w:pPr>
              <w:jc w:val="both"/>
              <w:rPr>
                <w:rFonts w:ascii="Times New Roman" w:eastAsia="Times New Roman" w:hAnsi="Times New Roman" w:cs="Times New Roman"/>
                <w:kern w:val="0"/>
                <w:lang w:val="ru-RU" w:eastAsia="ru-RU"/>
                <w14:ligatures w14:val="none"/>
              </w:rPr>
            </w:pPr>
            <w:r w:rsidRPr="00810CEC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Адрес: {{адрес}}</w:t>
            </w:r>
          </w:p>
          <w:p w:rsidR="009C2394" w:rsidRPr="009C2394" w:rsidRDefault="009C2394" w:rsidP="009C2394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  <w:r w:rsidRPr="00810CEC">
              <w:rPr>
                <w:rFonts w:ascii="Times New Roman" w:eastAsia="Times New Roman" w:hAnsi="Times New Roman" w:cs="Times New Roman"/>
              </w:rPr>
              <w:t>Сот.номер: {{телефон}}</w:t>
            </w:r>
          </w:p>
        </w:tc>
      </w:tr>
      <w:tr w:rsidR="00BB24B5" w:rsidTr="00BB24B5">
        <w:tc>
          <w:tcPr>
            <w:tcW w:w="5027" w:type="dxa"/>
          </w:tcPr>
          <w:p w:rsidR="00BB24B5" w:rsidRDefault="00BB24B5" w:rsidP="009A50D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BB24B5" w:rsidRDefault="00BB24B5" w:rsidP="009A50DD">
            <w:pPr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BB24B5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  <w:t>Кинжикеев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  <w:t xml:space="preserve"> Дамир Александрович</w:t>
            </w:r>
          </w:p>
        </w:tc>
        <w:tc>
          <w:tcPr>
            <w:tcW w:w="5028" w:type="dxa"/>
          </w:tcPr>
          <w:p w:rsidR="00BB24B5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BB24B5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BB24B5" w:rsidRDefault="00BB24B5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ru-RU"/>
                <w14:ligatures w14:val="none"/>
              </w:rPr>
              <w:t>{{директор}}</w:t>
            </w:r>
          </w:p>
          <w:p w:rsidR="00711559" w:rsidRDefault="00711559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  <w:p w:rsidR="00711559" w:rsidRPr="00711559" w:rsidRDefault="00711559" w:rsidP="00BB24B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ru-RU" w:eastAsia="ru-RU"/>
                <w14:ligatures w14:val="none"/>
              </w:rPr>
            </w:pPr>
          </w:p>
        </w:tc>
      </w:tr>
    </w:tbl>
    <w:p w:rsidR="00BB24B5" w:rsidRPr="00BB24B5" w:rsidRDefault="00BB24B5" w:rsidP="009A50DD">
      <w:pPr>
        <w:jc w:val="both"/>
        <w:rPr>
          <w:rFonts w:ascii="Times New Roman" w:eastAsia="Times New Roman" w:hAnsi="Times New Roman" w:cs="Times New Roman"/>
          <w:b/>
          <w:bCs/>
          <w:kern w:val="0"/>
          <w:lang w:val="ru-RU" w:eastAsia="ru-RU"/>
          <w14:ligatures w14:val="none"/>
        </w:rPr>
      </w:pPr>
    </w:p>
    <w:sectPr w:rsidR="00BB24B5" w:rsidRPr="00BB24B5" w:rsidSect="009A50DD">
      <w:pgSz w:w="11906" w:h="16838"/>
      <w:pgMar w:top="1076" w:right="827" w:bottom="1284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254C3" w:rsidRDefault="006254C3" w:rsidP="005A5AE1">
      <w:r>
        <w:separator/>
      </w:r>
    </w:p>
  </w:endnote>
  <w:endnote w:type="continuationSeparator" w:id="0">
    <w:p w:rsidR="006254C3" w:rsidRDefault="006254C3" w:rsidP="005A5A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254C3" w:rsidRDefault="006254C3" w:rsidP="005A5AE1">
      <w:r>
        <w:separator/>
      </w:r>
    </w:p>
  </w:footnote>
  <w:footnote w:type="continuationSeparator" w:id="0">
    <w:p w:rsidR="006254C3" w:rsidRDefault="006254C3" w:rsidP="005A5A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1202C3"/>
    <w:multiLevelType w:val="multilevel"/>
    <w:tmpl w:val="504E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FE3C17"/>
    <w:multiLevelType w:val="multilevel"/>
    <w:tmpl w:val="028A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962E60"/>
    <w:multiLevelType w:val="multilevel"/>
    <w:tmpl w:val="8700A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725C1E"/>
    <w:multiLevelType w:val="multilevel"/>
    <w:tmpl w:val="848A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C5434E"/>
    <w:multiLevelType w:val="multilevel"/>
    <w:tmpl w:val="8CC6F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056769"/>
    <w:multiLevelType w:val="multilevel"/>
    <w:tmpl w:val="DA90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552131"/>
    <w:multiLevelType w:val="multilevel"/>
    <w:tmpl w:val="27483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12176">
    <w:abstractNumId w:val="3"/>
  </w:num>
  <w:num w:numId="2" w16cid:durableId="1267343320">
    <w:abstractNumId w:val="0"/>
  </w:num>
  <w:num w:numId="3" w16cid:durableId="528760803">
    <w:abstractNumId w:val="1"/>
  </w:num>
  <w:num w:numId="4" w16cid:durableId="972756505">
    <w:abstractNumId w:val="4"/>
  </w:num>
  <w:num w:numId="5" w16cid:durableId="1412195503">
    <w:abstractNumId w:val="6"/>
  </w:num>
  <w:num w:numId="6" w16cid:durableId="147524633">
    <w:abstractNumId w:val="2"/>
  </w:num>
  <w:num w:numId="7" w16cid:durableId="2037922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BB3"/>
    <w:rsid w:val="0006342D"/>
    <w:rsid w:val="000A2746"/>
    <w:rsid w:val="00163079"/>
    <w:rsid w:val="001A4F58"/>
    <w:rsid w:val="00282E18"/>
    <w:rsid w:val="0028623B"/>
    <w:rsid w:val="002C4827"/>
    <w:rsid w:val="002C5BB3"/>
    <w:rsid w:val="00344B83"/>
    <w:rsid w:val="004A11EF"/>
    <w:rsid w:val="005A5AE1"/>
    <w:rsid w:val="005C4541"/>
    <w:rsid w:val="006254C3"/>
    <w:rsid w:val="0063524C"/>
    <w:rsid w:val="006852D5"/>
    <w:rsid w:val="006935DE"/>
    <w:rsid w:val="006E2867"/>
    <w:rsid w:val="00711559"/>
    <w:rsid w:val="00780B5A"/>
    <w:rsid w:val="00783D5C"/>
    <w:rsid w:val="007A2948"/>
    <w:rsid w:val="007A3389"/>
    <w:rsid w:val="007E1167"/>
    <w:rsid w:val="00810CEC"/>
    <w:rsid w:val="00847D0E"/>
    <w:rsid w:val="008C1A34"/>
    <w:rsid w:val="008D725C"/>
    <w:rsid w:val="008E2B5B"/>
    <w:rsid w:val="009A50DD"/>
    <w:rsid w:val="009C2394"/>
    <w:rsid w:val="00A06FB9"/>
    <w:rsid w:val="00A31AF2"/>
    <w:rsid w:val="00A824F4"/>
    <w:rsid w:val="00A9286E"/>
    <w:rsid w:val="00AF02CC"/>
    <w:rsid w:val="00BA4C0B"/>
    <w:rsid w:val="00BB24B5"/>
    <w:rsid w:val="00C42B0B"/>
    <w:rsid w:val="00CC61CD"/>
    <w:rsid w:val="00D23261"/>
    <w:rsid w:val="00D34E86"/>
    <w:rsid w:val="00D820F4"/>
    <w:rsid w:val="00DE006E"/>
    <w:rsid w:val="00DF6DA8"/>
    <w:rsid w:val="00E441A5"/>
    <w:rsid w:val="00E632F7"/>
    <w:rsid w:val="00F0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4A2A74"/>
  <w15:chartTrackingRefBased/>
  <w15:docId w15:val="{C44A9903-E31B-0344-BFF0-6A53D5DB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C5BB3"/>
    <w:rPr>
      <w:b/>
      <w:bCs/>
    </w:rPr>
  </w:style>
  <w:style w:type="table" w:styleId="a4">
    <w:name w:val="Table Grid"/>
    <w:basedOn w:val="a1"/>
    <w:uiPriority w:val="39"/>
    <w:rsid w:val="00BB24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A5AE1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5A5AE1"/>
  </w:style>
  <w:style w:type="paragraph" w:styleId="a7">
    <w:name w:val="footer"/>
    <w:basedOn w:val="a"/>
    <w:link w:val="a8"/>
    <w:uiPriority w:val="99"/>
    <w:unhideWhenUsed/>
    <w:rsid w:val="005A5AE1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A5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28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24</cp:revision>
  <dcterms:created xsi:type="dcterms:W3CDTF">2025-04-16T07:57:00Z</dcterms:created>
  <dcterms:modified xsi:type="dcterms:W3CDTF">2025-04-18T18:44:00Z</dcterms:modified>
</cp:coreProperties>
</file>