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1C2" w:rsidRDefault="00E7543E">
      <w:r>
        <w:t xml:space="preserve">Education government in accordance with policies of provisions to operate practices with approval education schools associations regarding  complaints by conduct fo9r children ,and the provision may be complaints in accordance form general and independent school provider with the action taken by the not planning the with “satisfied contact on director ‘……..School provider director association with the schools of independent association of Christian education ,regarding the action </w:t>
      </w:r>
      <w:r w:rsidR="00DB0C2F">
        <w:t xml:space="preserve">“childhood contact s’ …Early action with the director contact with provider may satisfied ‘complaint is the director ‘with the action operate with compliance legislative conduct in person in accordance with education of the department anonymous services in regard writing to operate file ‘complaints policy </w:t>
      </w:r>
      <w:proofErr w:type="spellStart"/>
      <w:r w:rsidR="00DB0C2F">
        <w:t>schools’and</w:t>
      </w:r>
      <w:proofErr w:type="spellEnd"/>
      <w:r w:rsidR="00DB0C2F">
        <w:t xml:space="preserve"> guidelines general </w:t>
      </w:r>
      <w:proofErr w:type="spellStart"/>
      <w:r w:rsidR="00DB0C2F">
        <w:t>enguiries</w:t>
      </w:r>
      <w:proofErr w:type="spellEnd"/>
      <w:r w:rsidR="00DB0C2F">
        <w:t xml:space="preserve"> government document to in relation to in contact in relation to in ‘word guidelines should complaints in manages GUIDELINES IN REGARD WITH APPROVAL LEGISLATIVE  THE ACTION TAKEN BY THE DIRECTOR AND RURAL BE LODGED RELAVANT PROVIDER WITH THE ACTION’REASEARCH SCHOOLS AND NON ACTION BY SCHOOLS’…PLANING COMPLAINT ‘REASEARCH THE DIRECTOR PLANING ASSOCIATION WITH THE ACTION WITH PLANING CONTACT WITH THE ‘CONTACT THE DIRECTOR PLANING WITH CONTACT THE DIRECTOR </w:t>
      </w:r>
      <w:r w:rsidR="00046AAE">
        <w:t xml:space="preserve">:’CHILDHOOD SCHOOLS ON WITH THE ACTION TAKEN THE ACTION OF INDEPENDENT SCHOOLS PLANNING CONTACT GOVERNMENT ,PLANING’NOT SATISFIED WITH THE DIRECTOR OF THE EDUCATION OFFICE ‘AND REASEARCH PLANING CONTACT ON SCHOOL WITH THE ACTION ‘EDUCATION DIRECTOR ‘THAT PLANNING ACTION ‘BELDON IS NOT SATISFIED WITH THE EARLY DIRECTOR ACTION AND PLANING COMPLAINT ON NOT SATISFIED WITH THE DIRECTOR OF PRIMARY SCHOOL BELDON IN AUSTRALIA PERTH AREA WITH A 6027 POSTCODE ……..AND CHILDHOOD SCHOOLS LODGED COMPLAINTS REGARDING EDUCATION OF EARLY BELDON SCHOOL DIRECTOR BY TAKEN ACTION WITH SATISFIED SCHOOLS AND CHRISTIAN AND CATHOLIC ASSOSIATION REGARDING THE DIRECTOR PERFORMANCE MANAGEMENT TEAM INFORMATION AND GUIDELINES FOR CHILDRENS SERVICES AND COMPLAINTS IN RELATION KEY INFORMATION </w:t>
      </w:r>
      <w:r w:rsidR="000E1F82">
        <w:t xml:space="preserve">WITH THE ACTION TAKEN BY THE DIRECTOR OF EDUCATION OF FREEDOM AND ACOUNTABILITY REASEARCH LEGISLATION PRIVACY ABOUT US OF INFORMATION ‘SENIOR TEAM AND MANAGEMENT PLAN OF INFORMATION AND ORGANISATIONAL FRAMEWORK OF PRIVACY FREEDOM OF REASEARCH …LIVING VISITING COMMUNITY IN WRITING IN PERSON MAY BE RAISED EDUCATION OF ‘DEPARTMENT OF COMMUNITY (about us children for kb word form </w:t>
      </w:r>
      <w:proofErr w:type="spellStart"/>
      <w:r w:rsidR="000E1F82">
        <w:t>quidelines</w:t>
      </w:r>
      <w:proofErr w:type="spellEnd"/>
      <w:r w:rsidR="000E1F82">
        <w:t xml:space="preserve"> policy in key contact in regards working government ‘living with accordance manages the education including </w:t>
      </w:r>
      <w:proofErr w:type="spellStart"/>
      <w:r w:rsidR="000E1F82">
        <w:t>annonimoys</w:t>
      </w:r>
      <w:proofErr w:type="spellEnd"/>
      <w:r w:rsidR="000E1F82">
        <w:t xml:space="preserve"> business and services with policy guidelines education about working home education of government people ‘..industry training quality about general education and </w:t>
      </w:r>
      <w:proofErr w:type="spellStart"/>
      <w:r w:rsidR="000E1F82">
        <w:t>non training</w:t>
      </w:r>
      <w:proofErr w:type="spellEnd"/>
      <w:r w:rsidR="000E1F82">
        <w:t xml:space="preserve"> vocational early child </w:t>
      </w:r>
      <w:r w:rsidR="00D360ED">
        <w:t xml:space="preserve">website about vocational quality ,and quality refer to early childhood and about the education quality refer ‘authority and education about vocational quality of a manager of Australia of interpreter and copyright services Australia copyright about vocational interpreter of government manager and territory of “updated authority quality about publications and freedom of research Christian research traini8ng in quality complaints ..71 taken by with action satisfied Australian quality education and quality training quality vocational Authority and refer about early child authority education and regulation provider by satisfied training education </w:t>
      </w:r>
      <w:r w:rsidR="0025040A">
        <w:t xml:space="preserve">quality and skills ‘information and legislation of freedom ‘…Qualifications for act underwriting Algorithm for business and </w:t>
      </w:r>
      <w:proofErr w:type="spellStart"/>
      <w:r w:rsidR="0025040A">
        <w:t>quidelines</w:t>
      </w:r>
      <w:proofErr w:type="spellEnd"/>
      <w:r w:rsidR="0025040A">
        <w:t xml:space="preserve"> for mental health </w:t>
      </w:r>
      <w:proofErr w:type="spellStart"/>
      <w:r w:rsidR="0025040A">
        <w:t>stamfer</w:t>
      </w:r>
      <w:proofErr w:type="spellEnd"/>
      <w:r w:rsidR="0025040A">
        <w:t xml:space="preserve"> history of education of mental health overview …and letter business questions ,action taken planning with education with accordance authority and </w:t>
      </w:r>
      <w:proofErr w:type="spellStart"/>
      <w:r w:rsidR="0025040A">
        <w:t>interpretor</w:t>
      </w:r>
      <w:proofErr w:type="spellEnd"/>
      <w:r w:rsidR="0025040A">
        <w:t xml:space="preserve"> for </w:t>
      </w:r>
      <w:proofErr w:type="spellStart"/>
      <w:r w:rsidR="0025040A">
        <w:t>Alghorithm</w:t>
      </w:r>
      <w:proofErr w:type="spellEnd"/>
      <w:r w:rsidR="0025040A">
        <w:t xml:space="preserve"> </w:t>
      </w:r>
      <w:proofErr w:type="spellStart"/>
      <w:r w:rsidR="0025040A">
        <w:t>woth</w:t>
      </w:r>
      <w:proofErr w:type="spellEnd"/>
      <w:r w:rsidR="0025040A">
        <w:t xml:space="preserve"> mental health underwriting the legislation ‘education with skills and business for health act and freedom the legislation ‘education of mental health act history of act with </w:t>
      </w:r>
      <w:proofErr w:type="spellStart"/>
      <w:r w:rsidR="0025040A">
        <w:t>bussines</w:t>
      </w:r>
      <w:proofErr w:type="spellEnd"/>
      <w:r w:rsidR="0025040A">
        <w:t xml:space="preserve"> for history of with ‘legislation education of mental planning …,..taken action with education of </w:t>
      </w:r>
      <w:r w:rsidR="00BF1163">
        <w:t xml:space="preserve">given </w:t>
      </w:r>
      <w:r w:rsidR="00BF1163">
        <w:lastRenderedPageBreak/>
        <w:t xml:space="preserve">Mira nomination that reasonable for </w:t>
      </w:r>
      <w:proofErr w:type="spellStart"/>
      <w:r w:rsidR="00BF1163">
        <w:t>Mladen’s</w:t>
      </w:r>
      <w:proofErr w:type="spellEnd"/>
      <w:r w:rsidR="00BF1163">
        <w:t xml:space="preserve"> conditions plan for safety plan required wellbeing </w:t>
      </w:r>
      <w:r w:rsidR="00C97051">
        <w:t xml:space="preserve">to support </w:t>
      </w:r>
      <w:proofErr w:type="spellStart"/>
      <w:r w:rsidR="00C97051">
        <w:t>Mlade</w:t>
      </w:r>
      <w:proofErr w:type="spellEnd"/>
      <w:r w:rsidR="00C97051">
        <w:t xml:space="preserve"> and </w:t>
      </w:r>
      <w:proofErr w:type="spellStart"/>
      <w:r w:rsidR="00C97051">
        <w:t>Mlade</w:t>
      </w:r>
      <w:proofErr w:type="spellEnd"/>
      <w:r w:rsidR="00C97051">
        <w:t xml:space="preserve"> who have harmed </w:t>
      </w:r>
      <w:r w:rsidR="0025040A">
        <w:t xml:space="preserve">mental act au7thority ‘education provider and quality for children about history education quality of clinical behaviour and activity health ‘clearing house </w:t>
      </w:r>
      <w:r w:rsidR="00BF1163">
        <w:t>Australia’</w:t>
      </w:r>
      <w:r w:rsidR="00C97051">
        <w:t>s physical developments</w:t>
      </w:r>
      <w:r w:rsidR="00BF1163">
        <w:t xml:space="preserve"> and</w:t>
      </w:r>
      <w:r w:rsidR="00C97051">
        <w:t>’</w:t>
      </w:r>
      <w:r w:rsidR="00BF1163">
        <w:t xml:space="preserve"> </w:t>
      </w:r>
      <w:r w:rsidR="00C97051">
        <w:t>alcohol</w:t>
      </w:r>
      <w:r w:rsidR="00BF1163">
        <w:t xml:space="preserve"> practice </w:t>
      </w:r>
      <w:r w:rsidR="00C97051">
        <w:t>‘</w:t>
      </w:r>
      <w:r w:rsidR="00BF1163">
        <w:t xml:space="preserve">relating to national health medical research </w:t>
      </w:r>
      <w:r w:rsidR="00C97051">
        <w:t xml:space="preserve">in undertaken available Department to support5 safety plan required to work with children with considered to work with time of applying work in caused child harm to have </w:t>
      </w:r>
      <w:proofErr w:type="spellStart"/>
      <w:r w:rsidR="00C97051">
        <w:t>there</w:t>
      </w:r>
      <w:proofErr w:type="spellEnd"/>
      <w:r w:rsidR="00C97051">
        <w:t xml:space="preserve"> including families with work of harm the case of investigations apply to work to harm a child to has </w:t>
      </w:r>
      <w:proofErr w:type="spellStart"/>
      <w:r w:rsidR="00C97051">
        <w:t>alligations</w:t>
      </w:r>
      <w:proofErr w:type="spellEnd"/>
      <w:r w:rsidR="00C97051">
        <w:t xml:space="preserve"> confidential available for </w:t>
      </w:r>
      <w:proofErr w:type="spellStart"/>
      <w:r w:rsidR="00C97051">
        <w:t>rewieving</w:t>
      </w:r>
      <w:proofErr w:type="spellEnd"/>
      <w:r w:rsidR="00C97051">
        <w:t xml:space="preserve"> </w:t>
      </w:r>
      <w:proofErr w:type="spellStart"/>
      <w:r w:rsidR="00C97051">
        <w:t>metter</w:t>
      </w:r>
      <w:proofErr w:type="spellEnd"/>
      <w:r w:rsidR="00C97051">
        <w:t xml:space="preserve"> of these children and closing case to it possible with cooperation with government agencies and </w:t>
      </w:r>
      <w:proofErr w:type="spellStart"/>
      <w:r w:rsidR="00C97051">
        <w:t>familie</w:t>
      </w:r>
      <w:proofErr w:type="spellEnd"/>
      <w:r w:rsidR="00C97051">
        <w:t xml:space="preserve"> further case management required to have to work children …with children </w:t>
      </w:r>
      <w:proofErr w:type="spellStart"/>
      <w:r w:rsidR="00C97051">
        <w:t>children</w:t>
      </w:r>
      <w:proofErr w:type="spellEnd"/>
      <w:r w:rsidR="00C97051">
        <w:t xml:space="preserve"> unpaid ….children contact unpaid volunteer ,of may harm purposes with the possible </w:t>
      </w:r>
      <w:r w:rsidR="00057E7C">
        <w:t xml:space="preserve">electronic contact which made possible cooperation with continued the </w:t>
      </w:r>
      <w:proofErr w:type="spellStart"/>
      <w:r w:rsidR="00057E7C">
        <w:t>oportynity</w:t>
      </w:r>
      <w:proofErr w:type="spellEnd"/>
      <w:r w:rsidR="00057E7C">
        <w:t xml:space="preserve"> with confidential and children as families this matter wish to discuss this </w:t>
      </w:r>
      <w:proofErr w:type="spellStart"/>
      <w:r w:rsidR="00057E7C">
        <w:t>metter</w:t>
      </w:r>
      <w:proofErr w:type="spellEnd"/>
      <w:r w:rsidR="00057E7C">
        <w:t xml:space="preserve"> to wish available Friday reviewing </w:t>
      </w:r>
      <w:proofErr w:type="spellStart"/>
      <w:r w:rsidR="00057E7C">
        <w:t>thyese</w:t>
      </w:r>
      <w:proofErr w:type="spellEnd"/>
      <w:r w:rsidR="00057E7C">
        <w:t xml:space="preserve"> for available can advise and may wish to work ‘children paid to apply in work to have …and for case the department to have be considered for </w:t>
      </w:r>
      <w:proofErr w:type="spellStart"/>
      <w:r w:rsidR="00057E7C">
        <w:t>maintaines</w:t>
      </w:r>
      <w:proofErr w:type="spellEnd"/>
      <w:r w:rsidR="00057E7C">
        <w:t xml:space="preserve"> safety as such people such is Goran and support safety plan for comprehensive safety plan to continue to work in further confidential limits behaviour in the quality for health eat quality in </w:t>
      </w:r>
      <w:proofErr w:type="spellStart"/>
      <w:r w:rsidR="00057E7C">
        <w:t>the’united</w:t>
      </w:r>
      <w:proofErr w:type="spellEnd"/>
      <w:r w:rsidR="00057E7C">
        <w:t xml:space="preserve"> states’ for in eat quality and research for the United States ‘ healthcare of clinical links in particular </w:t>
      </w:r>
      <w:proofErr w:type="spellStart"/>
      <w:r w:rsidR="00057E7C">
        <w:t>quideline</w:t>
      </w:r>
      <w:proofErr w:type="spellEnd"/>
      <w:r w:rsidR="00057E7C">
        <w:t xml:space="preserve"> in Australian principal there featuring five guidelines each to be limits in the income in the Australia Physical activity and this page Australian society </w:t>
      </w:r>
      <w:r w:rsidR="00D25F42">
        <w:t xml:space="preserve">and contains page ‘National health ..vein and its guidelines </w:t>
      </w:r>
      <w:proofErr w:type="spellStart"/>
      <w:r w:rsidR="00D25F42">
        <w:t>recommedations</w:t>
      </w:r>
      <w:proofErr w:type="spellEnd"/>
      <w:r w:rsidR="00D25F42">
        <w:t xml:space="preserve"> and Physical activity research and role has complex </w:t>
      </w:r>
      <w:proofErr w:type="spellStart"/>
      <w:r w:rsidR="00D25F42">
        <w:t>Alchoxol</w:t>
      </w:r>
      <w:proofErr w:type="spellEnd"/>
      <w:r w:rsidR="00D25F42">
        <w:t xml:space="preserve"> guidelines and activity links to role in Australian society complex now and how develops keywords National health ,research :drinking </w:t>
      </w:r>
      <w:proofErr w:type="spellStart"/>
      <w:r w:rsidR="00D25F42">
        <w:t>alchohol</w:t>
      </w:r>
      <w:proofErr w:type="spellEnd"/>
      <w:r w:rsidR="00D25F42">
        <w:t xml:space="preserve"> ‘medical subject to aims to set out a point for all with the statement to clinical practice relating ‘national practice for vein and medical year the best available on guidelines and evidence tear and single entry for all by which action routine to set aims to determine action for Available for all Australian to which determine a statement </w:t>
      </w:r>
      <w:proofErr w:type="spellStart"/>
      <w:r w:rsidR="00D25F42">
        <w:t>encyclopedia</w:t>
      </w:r>
      <w:proofErr w:type="spellEnd"/>
      <w:r w:rsidR="00D25F42">
        <w:t xml:space="preserve"> for underwriting act guidelines for free income qualifications act and qualifications for Natio8nal act of practice prevention Australian point for all </w:t>
      </w:r>
      <w:r w:rsidR="00A4747D">
        <w:t xml:space="preserve">,to relating clinical practice </w:t>
      </w:r>
      <w:proofErr w:type="spellStart"/>
      <w:r w:rsidR="00A4747D">
        <w:t>practice</w:t>
      </w:r>
      <w:proofErr w:type="spellEnd"/>
      <w:r w:rsidR="00A4747D">
        <w:t xml:space="preserve"> relating publications and year how develop prevention for sugar levels and the best scientific information as download for available health as national health guidelines and scientific types provide evidence Australian course of </w:t>
      </w:r>
      <w:proofErr w:type="spellStart"/>
      <w:r w:rsidR="00A4747D">
        <w:t>action’which</w:t>
      </w:r>
      <w:proofErr w:type="spellEnd"/>
      <w:r w:rsidR="00A4747D">
        <w:t xml:space="preserve"> statement for all entry to determine streamline available for Australian point for food for all ,..</w:t>
      </w:r>
      <w:proofErr w:type="gramStart"/>
      <w:r w:rsidR="00A4747D">
        <w:t>and</w:t>
      </w:r>
      <w:proofErr w:type="gramEnd"/>
      <w:r w:rsidR="00A4747D">
        <w:t xml:space="preserve"> research deep for the clinical activity this Guideline there to related current dietary income there in presents quality in featured answers for food ..</w:t>
      </w:r>
      <w:proofErr w:type="gramStart"/>
      <w:r w:rsidR="00A4747D">
        <w:t>complaints</w:t>
      </w:r>
      <w:proofErr w:type="gramEnd"/>
      <w:r w:rsidR="00A4747D">
        <w:t xml:space="preserve"> for health and letter health answer and questions for income for qualifications </w:t>
      </w:r>
      <w:proofErr w:type="spellStart"/>
      <w:r w:rsidR="00A4747D">
        <w:t>Alghorithm</w:t>
      </w:r>
      <w:proofErr w:type="spellEnd"/>
      <w:r w:rsidR="00A4747D">
        <w:t xml:space="preserve"> levels for </w:t>
      </w:r>
      <w:proofErr w:type="spellStart"/>
      <w:r w:rsidR="00A4747D">
        <w:t>limits..</w:t>
      </w:r>
      <w:proofErr w:type="gramStart"/>
      <w:r w:rsidR="00A4747D">
        <w:t>and</w:t>
      </w:r>
      <w:proofErr w:type="spellEnd"/>
      <w:proofErr w:type="gramEnd"/>
      <w:r w:rsidR="00A4747D">
        <w:t xml:space="preserve"> format history mental health medical </w:t>
      </w:r>
      <w:proofErr w:type="spellStart"/>
      <w:r w:rsidR="00A4747D">
        <w:t>medical</w:t>
      </w:r>
      <w:proofErr w:type="spellEnd"/>
      <w:r w:rsidR="00A4747D">
        <w:t xml:space="preserve"> complex and subject to determine activity to be equally answers sugar act qualifications for ..</w:t>
      </w:r>
      <w:proofErr w:type="gramStart"/>
      <w:r w:rsidR="00A4747D">
        <w:t>underwriting</w:t>
      </w:r>
      <w:proofErr w:type="gramEnd"/>
      <w:r w:rsidR="00A4747D">
        <w:t xml:space="preserve"> act for act limits answers for answers </w:t>
      </w:r>
      <w:proofErr w:type="spellStart"/>
      <w:r w:rsidR="00A4747D">
        <w:t>bussines</w:t>
      </w:r>
      <w:proofErr w:type="spellEnd"/>
      <w:r w:rsidR="00A4747D">
        <w:t xml:space="preserve"> </w:t>
      </w:r>
      <w:r w:rsidR="002A77A5">
        <w:t>levels and guidelines….</w:t>
      </w:r>
      <w:bookmarkStart w:id="0" w:name="_GoBack"/>
      <w:bookmarkEnd w:id="0"/>
    </w:p>
    <w:sectPr w:rsidR="00564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43E"/>
    <w:rsid w:val="00046AAE"/>
    <w:rsid w:val="00057E7C"/>
    <w:rsid w:val="000E1F82"/>
    <w:rsid w:val="0025040A"/>
    <w:rsid w:val="002A77A5"/>
    <w:rsid w:val="005641C2"/>
    <w:rsid w:val="00A4747D"/>
    <w:rsid w:val="00BF1163"/>
    <w:rsid w:val="00C97051"/>
    <w:rsid w:val="00D25F42"/>
    <w:rsid w:val="00D360ED"/>
    <w:rsid w:val="00DB0C2F"/>
    <w:rsid w:val="00E75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2015-05-13T09:17:00Z</dcterms:created>
  <dcterms:modified xsi:type="dcterms:W3CDTF">2015-05-13T11:09:00Z</dcterms:modified>
</cp:coreProperties>
</file>