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a). Введение:</w:t>
      </w:r>
    </w:p>
    <w:p w:rsidR="008805A2" w:rsidRPr="0020524B" w:rsidRDefault="008805A2" w:rsidP="008805A2">
      <w:pPr>
        <w:widowControl/>
        <w:numPr>
          <w:ilvl w:val="0"/>
          <w:numId w:val="1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сопровождаемой системы;</w:t>
      </w:r>
    </w:p>
    <w:p w:rsidR="008805A2" w:rsidRPr="0020524B" w:rsidRDefault="008805A2" w:rsidP="008805A2">
      <w:pPr>
        <w:widowControl/>
        <w:numPr>
          <w:ilvl w:val="0"/>
          <w:numId w:val="1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исходных состояний программного средства;</w:t>
      </w:r>
    </w:p>
    <w:p w:rsidR="008805A2" w:rsidRPr="0020524B" w:rsidRDefault="008805A2" w:rsidP="008805A2">
      <w:pPr>
        <w:widowControl/>
        <w:numPr>
          <w:ilvl w:val="0"/>
          <w:numId w:val="1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уровня требуемой поддержки;</w:t>
      </w:r>
    </w:p>
    <w:p w:rsidR="008805A2" w:rsidRPr="0020524B" w:rsidRDefault="008805A2" w:rsidP="008805A2">
      <w:pPr>
        <w:widowControl/>
        <w:numPr>
          <w:ilvl w:val="0"/>
          <w:numId w:val="1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организаций, осуществляющих сопровождение;</w:t>
      </w:r>
    </w:p>
    <w:p w:rsidR="008805A2" w:rsidRPr="0020524B" w:rsidRDefault="008805A2" w:rsidP="008805A2">
      <w:pPr>
        <w:widowControl/>
        <w:numPr>
          <w:ilvl w:val="0"/>
          <w:numId w:val="1"/>
        </w:numPr>
        <w:shd w:val="clear" w:color="auto" w:fill="FFFFFF"/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любых условий (протоколов), согласованных между заказчиком и поставщиками;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b). Концепция сопровождения (уже кратко описанная выше):</w:t>
      </w:r>
    </w:p>
    <w:p w:rsidR="008805A2" w:rsidRPr="0020524B" w:rsidRDefault="008805A2" w:rsidP="008805A2">
      <w:pPr>
        <w:widowControl/>
        <w:numPr>
          <w:ilvl w:val="0"/>
          <w:numId w:val="2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концепции;</w:t>
      </w:r>
    </w:p>
    <w:p w:rsidR="008805A2" w:rsidRPr="0020524B" w:rsidRDefault="008805A2" w:rsidP="008805A2">
      <w:pPr>
        <w:widowControl/>
        <w:numPr>
          <w:ilvl w:val="0"/>
          <w:numId w:val="2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уровня поддержки системы;</w:t>
      </w:r>
    </w:p>
    <w:p w:rsidR="008805A2" w:rsidRPr="0020524B" w:rsidRDefault="008805A2" w:rsidP="008805A2">
      <w:pPr>
        <w:widowControl/>
        <w:numPr>
          <w:ilvl w:val="0"/>
          <w:numId w:val="2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установление периода поддержки;</w:t>
      </w:r>
    </w:p>
    <w:p w:rsidR="008805A2" w:rsidRPr="0020524B" w:rsidRDefault="008805A2" w:rsidP="008805A2">
      <w:pPr>
        <w:widowControl/>
        <w:numPr>
          <w:ilvl w:val="0"/>
          <w:numId w:val="2"/>
        </w:numPr>
        <w:ind w:left="9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адаптация (практическое применение) процесса сопровождения;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Организационные работы и работы по сопровождению: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роли и обязанности сопроводителя до поставки программного продукта:</w:t>
      </w:r>
    </w:p>
    <w:p w:rsidR="008805A2" w:rsidRPr="0020524B" w:rsidRDefault="008805A2" w:rsidP="008805A2">
      <w:pPr>
        <w:widowControl/>
        <w:numPr>
          <w:ilvl w:val="0"/>
          <w:numId w:val="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 процесса;</w:t>
      </w:r>
    </w:p>
    <w:p w:rsidR="008805A2" w:rsidRPr="0020524B" w:rsidRDefault="008805A2" w:rsidP="008805A2">
      <w:pPr>
        <w:widowControl/>
        <w:numPr>
          <w:ilvl w:val="0"/>
          <w:numId w:val="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инфраструктуры процесса;</w:t>
      </w:r>
    </w:p>
    <w:p w:rsidR="008805A2" w:rsidRPr="0020524B" w:rsidRDefault="008805A2" w:rsidP="008805A2">
      <w:pPr>
        <w:widowControl/>
        <w:numPr>
          <w:ilvl w:val="0"/>
          <w:numId w:val="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установление процесса обучения;</w:t>
      </w:r>
    </w:p>
    <w:p w:rsidR="008805A2" w:rsidRPr="0020524B" w:rsidRDefault="008805A2" w:rsidP="008805A2">
      <w:pPr>
        <w:widowControl/>
        <w:numPr>
          <w:ilvl w:val="0"/>
          <w:numId w:val="3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установление процесса сопровождения;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2. роли и обязанности сопроводителя после поставки программного продукта: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 процесса;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анализы проблем и модификаций (изменений);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 (внесение) модификаций (изменений);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рассмотрение и принятие модификаций (изменений);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перенос программного средства в новую среду;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снятие программного средства с эксплуатации;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 проблем (включая справочную службу);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при необходимости </w:t>
      </w: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—</w:t>
      </w: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 обучение персонала (сопроводителя и пользователя);</w:t>
      </w:r>
    </w:p>
    <w:p w:rsidR="008805A2" w:rsidRPr="0020524B" w:rsidRDefault="008805A2" w:rsidP="008805A2">
      <w:pPr>
        <w:widowControl/>
        <w:numPr>
          <w:ilvl w:val="0"/>
          <w:numId w:val="4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усовершенствование процесса;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3. роль пользователя:</w:t>
      </w:r>
    </w:p>
    <w:p w:rsidR="008805A2" w:rsidRPr="0020524B" w:rsidRDefault="008805A2" w:rsidP="008805A2">
      <w:pPr>
        <w:widowControl/>
        <w:numPr>
          <w:ilvl w:val="0"/>
          <w:numId w:val="5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приемочные испытания;</w:t>
      </w:r>
    </w:p>
    <w:p w:rsidR="008805A2" w:rsidRPr="0020524B" w:rsidRDefault="008805A2" w:rsidP="008805A2">
      <w:pPr>
        <w:widowControl/>
        <w:numPr>
          <w:ilvl w:val="0"/>
          <w:numId w:val="5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взаимосвязи (интерфейсы) с другими организациями;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Ресурсы: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персонал:</w:t>
      </w:r>
    </w:p>
    <w:p w:rsidR="008805A2" w:rsidRPr="0020524B" w:rsidRDefault="008805A2" w:rsidP="008805A2">
      <w:pPr>
        <w:widowControl/>
        <w:numPr>
          <w:ilvl w:val="0"/>
          <w:numId w:val="6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 персонала для конкретного проекта; Структура, отвечающая за сопровождение, должна проводить общую деятельность по бизнес-планированию, касающуюся бюджетирования, финансового менеджмента и управления человеческими ресурсами в области сопровождения.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2. программные средства:</w:t>
      </w:r>
    </w:p>
    <w:p w:rsidR="008805A2" w:rsidRPr="0020524B" w:rsidRDefault="008805A2" w:rsidP="008805A2">
      <w:pPr>
        <w:widowControl/>
        <w:numPr>
          <w:ilvl w:val="0"/>
          <w:numId w:val="7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программных средств, необходимых для поддержки эксплуатации системы (с учетом системных требований и требований к СПИ, СТПС и инструментальным средствам);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3. технические средства:</w:t>
      </w:r>
    </w:p>
    <w:p w:rsidR="008805A2" w:rsidRPr="0020524B" w:rsidRDefault="008805A2" w:rsidP="008805A2">
      <w:pPr>
        <w:widowControl/>
        <w:numPr>
          <w:ilvl w:val="0"/>
          <w:numId w:val="8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определение технических средств, необходимых для поддержки эксплуатации системы (с учетом системных требований и требований к СПИ, СТПС и инструментальным средствам);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4. оборудование (аппаратура):</w:t>
      </w:r>
    </w:p>
    <w:p w:rsidR="008805A2" w:rsidRPr="0020524B" w:rsidRDefault="008805A2" w:rsidP="008805A2">
      <w:pPr>
        <w:widowControl/>
        <w:numPr>
          <w:ilvl w:val="0"/>
          <w:numId w:val="9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требований к оборудованию (аппаратуре) системы (помимо технических средств вычислительной техники);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5. документы: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обеспечения качества;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hyperlink r:id="rId5" w:tooltip="План управления проектом" w:history="1">
        <w:r w:rsidRPr="0020524B">
          <w:rPr>
            <w:rFonts w:ascii="Times New Roman" w:eastAsia="Times New Roman" w:hAnsi="Times New Roman" w:cs="Times New Roman"/>
            <w:color w:val="auto"/>
            <w:sz w:val="28"/>
            <w:szCs w:val="28"/>
          </w:rPr>
          <w:t>план управления проектом</w:t>
        </w:r>
      </w:hyperlink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управления конфигурацией;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документы разработки;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руководства по сопровождению;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проведения верификации;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проведения аттестации (</w:t>
      </w:r>
      <w:proofErr w:type="spellStart"/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валидации</w:t>
      </w:r>
      <w:proofErr w:type="spellEnd"/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тестирования, процедуры тестирования и отчеты о тестировании;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план обучения;</w:t>
      </w:r>
    </w:p>
    <w:p w:rsidR="008805A2" w:rsidRPr="0020524B" w:rsidRDefault="008805A2" w:rsidP="008805A2">
      <w:pPr>
        <w:widowControl/>
        <w:numPr>
          <w:ilvl w:val="0"/>
          <w:numId w:val="10"/>
        </w:numPr>
        <w:shd w:val="clear" w:color="auto" w:fill="FFFFFF"/>
        <w:ind w:left="10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руководство (а) пользователя;</w:t>
      </w:r>
    </w:p>
    <w:p w:rsidR="008805A2" w:rsidRPr="0020524B" w:rsidRDefault="008805A2" w:rsidP="008805A2">
      <w:pPr>
        <w:shd w:val="clear" w:color="auto" w:fill="FFFFFF"/>
        <w:ind w:left="360" w:hanging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6.данные;</w:t>
      </w:r>
    </w:p>
    <w:p w:rsidR="008805A2" w:rsidRPr="0020524B" w:rsidRDefault="008805A2" w:rsidP="008805A2">
      <w:pPr>
        <w:pStyle w:val="a3"/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4B">
        <w:rPr>
          <w:rFonts w:ascii="Times New Roman" w:eastAsia="Times New Roman" w:hAnsi="Times New Roman" w:cs="Times New Roman"/>
          <w:sz w:val="28"/>
          <w:szCs w:val="28"/>
          <w:lang w:eastAsia="ru-RU"/>
        </w:rPr>
        <w:t>7. другие требования к ресурсам (при необходимости);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Процесс (как должна быть выполнена конкретная деятельность):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процесс, выполняемый сопроводителем (приводят общее описание процесса без детализации в плане сопровождения всего процесса);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2. процесс адаптации (практического применения сопровождения к условиям проекта);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f). Обучение: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определение уровня обучения, необходимого для сопроводителя и пользователей;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g). Протоколы и отчеты по сопровождению: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1. перечень запросов пользователя на оказание услуг по сопровождению, предложение о модификациях или отчеты о проблемах;</w:t>
      </w:r>
    </w:p>
    <w:p w:rsidR="008805A2" w:rsidRPr="0020524B" w:rsidRDefault="008805A2" w:rsidP="008805A2">
      <w:pPr>
        <w:shd w:val="clear" w:color="auto" w:fill="FFFFFF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auto"/>
          <w:sz w:val="28"/>
          <w:szCs w:val="28"/>
        </w:rPr>
        <w:t>2. состояния запросов (предложений, отчетов) по категориям;</w:t>
      </w:r>
    </w:p>
    <w:p w:rsidR="00E05AC3" w:rsidRDefault="008805A2">
      <w:bookmarkStart w:id="0" w:name="_GoBack"/>
      <w:bookmarkEnd w:id="0"/>
    </w:p>
    <w:sectPr w:rsidR="00E0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DC6"/>
    <w:multiLevelType w:val="multilevel"/>
    <w:tmpl w:val="3C5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0439B"/>
    <w:multiLevelType w:val="multilevel"/>
    <w:tmpl w:val="8EB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03E20"/>
    <w:multiLevelType w:val="multilevel"/>
    <w:tmpl w:val="4186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75B48"/>
    <w:multiLevelType w:val="multilevel"/>
    <w:tmpl w:val="51F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5531"/>
    <w:multiLevelType w:val="multilevel"/>
    <w:tmpl w:val="E27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C3A12"/>
    <w:multiLevelType w:val="multilevel"/>
    <w:tmpl w:val="1AC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326EA"/>
    <w:multiLevelType w:val="multilevel"/>
    <w:tmpl w:val="17A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E0962"/>
    <w:multiLevelType w:val="multilevel"/>
    <w:tmpl w:val="6F76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D2667"/>
    <w:multiLevelType w:val="multilevel"/>
    <w:tmpl w:val="CD7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F1985"/>
    <w:multiLevelType w:val="multilevel"/>
    <w:tmpl w:val="91E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A2"/>
    <w:rsid w:val="00125191"/>
    <w:rsid w:val="008805A2"/>
    <w:rsid w:val="00AF1A78"/>
    <w:rsid w:val="00C85DC0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BA3C1-CCA8-46BD-B719-018C7E0F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05A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5A2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r.ru/article/kontseptsii-i-metody-upravleniya/PROEKTNOE_UPRAVLENIE_NA_PREDPRIYATI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</cp:revision>
  <dcterms:created xsi:type="dcterms:W3CDTF">2025-04-16T10:40:00Z</dcterms:created>
  <dcterms:modified xsi:type="dcterms:W3CDTF">2025-04-16T10:47:00Z</dcterms:modified>
</cp:coreProperties>
</file>