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T.C.</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ESKİŞEHİR OSMANGAZİ ÜNİVERSİTESİ</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BİLGİSAYAR MÜHENDİSLİĞİ BÖLÜMÜ</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2021-2022 Eğitim-Öğretim Yılı</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p>
    <w:p w:rsidR="003F3447" w:rsidRPr="001B430C" w:rsidRDefault="003F3447" w:rsidP="00825D66">
      <w:pPr>
        <w:pStyle w:val="ListeParagraf"/>
        <w:spacing w:before="100" w:beforeAutospacing="1" w:after="100" w:afterAutospacing="1" w:line="480" w:lineRule="auto"/>
        <w:ind w:left="0"/>
        <w:jc w:val="center"/>
        <w:rPr>
          <w:rFonts w:ascii="Times New Roman" w:hAnsi="Times New Roman"/>
          <w:b/>
          <w:sz w:val="24"/>
          <w:szCs w:val="24"/>
        </w:rPr>
      </w:pPr>
    </w:p>
    <w:p w:rsidR="003F3447" w:rsidRPr="001B430C" w:rsidRDefault="003F3447" w:rsidP="00825D66">
      <w:pPr>
        <w:pStyle w:val="ListeParagraf"/>
        <w:spacing w:before="100" w:beforeAutospacing="1" w:after="100" w:afterAutospacing="1" w:line="480" w:lineRule="auto"/>
        <w:ind w:left="0"/>
        <w:jc w:val="center"/>
        <w:rPr>
          <w:rFonts w:ascii="Times New Roman" w:hAnsi="Times New Roman"/>
          <w:b/>
          <w:sz w:val="24"/>
          <w:szCs w:val="24"/>
        </w:rPr>
      </w:pPr>
    </w:p>
    <w:p w:rsidR="00825D66" w:rsidRPr="001B430C" w:rsidRDefault="009210E5" w:rsidP="00825D66">
      <w:pPr>
        <w:pStyle w:val="ListeParagraf"/>
        <w:spacing w:before="100" w:beforeAutospacing="1" w:after="100" w:afterAutospacing="1" w:line="480" w:lineRule="auto"/>
        <w:ind w:left="0"/>
        <w:jc w:val="center"/>
        <w:rPr>
          <w:rFonts w:ascii="Times New Roman" w:eastAsia="Times New Roman" w:hAnsi="Times New Roman"/>
          <w:b/>
          <w:sz w:val="24"/>
          <w:szCs w:val="24"/>
        </w:rPr>
      </w:pPr>
      <w:r w:rsidRPr="001B430C">
        <w:rPr>
          <w:rFonts w:ascii="Times New Roman" w:hAnsi="Times New Roman"/>
          <w:b/>
          <w:bCs/>
          <w:sz w:val="24"/>
          <w:szCs w:val="24"/>
        </w:rPr>
        <w:t>152118508</w:t>
      </w:r>
      <w:r w:rsidR="00825D66" w:rsidRPr="001B430C">
        <w:rPr>
          <w:rFonts w:ascii="Times New Roman" w:hAnsi="Times New Roman"/>
          <w:b/>
          <w:bCs/>
          <w:sz w:val="24"/>
          <w:szCs w:val="24"/>
        </w:rPr>
        <w:t xml:space="preserve">- </w:t>
      </w:r>
      <w:r w:rsidR="00825D66" w:rsidRPr="001B430C">
        <w:rPr>
          <w:rFonts w:ascii="Times New Roman" w:eastAsia="Times New Roman" w:hAnsi="Times New Roman"/>
          <w:b/>
          <w:sz w:val="24"/>
          <w:szCs w:val="24"/>
        </w:rPr>
        <w:t>ENGINEERING RESEARCH ON DATABASE APPS</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bCs/>
          <w:sz w:val="24"/>
          <w:szCs w:val="24"/>
        </w:rPr>
      </w:pPr>
    </w:p>
    <w:p w:rsidR="00825D66" w:rsidRPr="001B430C" w:rsidRDefault="00825D66" w:rsidP="00885689">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ARA SINAV RAPORU</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Proje Başlığı</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r w:rsidRPr="001B430C">
        <w:rPr>
          <w:rFonts w:ascii="Times New Roman" w:hAnsi="Times New Roman"/>
          <w:b/>
          <w:sz w:val="24"/>
          <w:szCs w:val="24"/>
        </w:rPr>
        <w:t xml:space="preserve"> “Yapay Zeka ile Kalın Bağırsak Hastalıklarının Teşhisi ve Sınıflandırılması”</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p>
    <w:p w:rsidR="00825D66" w:rsidRPr="001B430C" w:rsidRDefault="00825D66" w:rsidP="00F14698">
      <w:pPr>
        <w:spacing w:before="240" w:after="240"/>
        <w:jc w:val="center"/>
        <w:rPr>
          <w:rFonts w:cs="Times New Roman"/>
          <w:color w:val="auto"/>
          <w:szCs w:val="24"/>
        </w:rPr>
      </w:pPr>
      <w:r w:rsidRPr="001B430C">
        <w:rPr>
          <w:rFonts w:cs="Times New Roman"/>
          <w:b/>
          <w:color w:val="auto"/>
          <w:szCs w:val="24"/>
        </w:rPr>
        <w:t>Projeyi Hazırlayanlar</w:t>
      </w:r>
      <w:r w:rsidR="00FC63A0" w:rsidRPr="001B430C">
        <w:rPr>
          <w:rFonts w:cs="Times New Roman"/>
          <w:b/>
          <w:color w:val="auto"/>
          <w:szCs w:val="24"/>
        </w:rPr>
        <w:t>:</w:t>
      </w:r>
    </w:p>
    <w:p w:rsidR="00825D66" w:rsidRPr="001B430C" w:rsidRDefault="00825D66" w:rsidP="00F14698">
      <w:pPr>
        <w:spacing w:before="240" w:after="240"/>
        <w:jc w:val="center"/>
        <w:rPr>
          <w:rFonts w:cs="Times New Roman"/>
          <w:color w:val="auto"/>
          <w:szCs w:val="24"/>
        </w:rPr>
      </w:pPr>
      <w:r w:rsidRPr="001B430C">
        <w:rPr>
          <w:rFonts w:cs="Times New Roman"/>
          <w:color w:val="auto"/>
          <w:szCs w:val="24"/>
        </w:rPr>
        <w:t xml:space="preserve">Ayşe </w:t>
      </w:r>
      <w:r w:rsidR="006E28F3" w:rsidRPr="001B430C">
        <w:rPr>
          <w:rFonts w:cs="Times New Roman"/>
          <w:color w:val="auto"/>
          <w:szCs w:val="24"/>
        </w:rPr>
        <w:t>KAYA</w:t>
      </w:r>
      <w:r w:rsidRPr="001B430C">
        <w:rPr>
          <w:rFonts w:cs="Times New Roman"/>
          <w:color w:val="auto"/>
          <w:szCs w:val="24"/>
        </w:rPr>
        <w:t>, 152120171008, Bilgisayar Mühendisliği</w:t>
      </w:r>
    </w:p>
    <w:p w:rsidR="00825D66" w:rsidRPr="001B430C" w:rsidRDefault="00825D66" w:rsidP="00F14698">
      <w:pPr>
        <w:spacing w:before="240" w:after="240"/>
        <w:jc w:val="center"/>
        <w:rPr>
          <w:rFonts w:cs="Times New Roman"/>
          <w:color w:val="auto"/>
          <w:szCs w:val="24"/>
        </w:rPr>
      </w:pPr>
      <w:r w:rsidRPr="001B430C">
        <w:rPr>
          <w:rFonts w:cs="Times New Roman"/>
          <w:color w:val="auto"/>
          <w:szCs w:val="24"/>
        </w:rPr>
        <w:t xml:space="preserve">Damla DALGIÇ, 152120171052, Bilgisayar Mühendisliği </w:t>
      </w:r>
    </w:p>
    <w:p w:rsidR="00825D66" w:rsidRPr="001B430C" w:rsidRDefault="00825D66" w:rsidP="00F14698">
      <w:pPr>
        <w:spacing w:before="240" w:after="240"/>
        <w:jc w:val="center"/>
        <w:rPr>
          <w:rFonts w:cs="Times New Roman"/>
          <w:color w:val="auto"/>
          <w:szCs w:val="24"/>
        </w:rPr>
      </w:pPr>
      <w:r w:rsidRPr="001B430C">
        <w:rPr>
          <w:rFonts w:cs="Times New Roman"/>
          <w:color w:val="auto"/>
          <w:szCs w:val="24"/>
        </w:rPr>
        <w:t>Pınar KIZILARSLAN, 152120171063, Bilgisayar Mühendisliği</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p>
    <w:p w:rsidR="00825D66" w:rsidRPr="001B430C" w:rsidRDefault="00FC63A0" w:rsidP="00F14698">
      <w:pPr>
        <w:pStyle w:val="ListeParagraf"/>
        <w:spacing w:before="100" w:beforeAutospacing="1" w:after="100" w:afterAutospacing="1" w:line="140" w:lineRule="atLeast"/>
        <w:ind w:left="0"/>
        <w:jc w:val="center"/>
        <w:rPr>
          <w:rFonts w:ascii="Times New Roman" w:hAnsi="Times New Roman"/>
          <w:b/>
          <w:sz w:val="24"/>
          <w:szCs w:val="24"/>
        </w:rPr>
      </w:pPr>
      <w:r w:rsidRPr="001B430C">
        <w:rPr>
          <w:rFonts w:ascii="Times New Roman" w:hAnsi="Times New Roman"/>
          <w:b/>
          <w:sz w:val="24"/>
          <w:szCs w:val="24"/>
        </w:rPr>
        <w:t>Danışman:</w:t>
      </w:r>
    </w:p>
    <w:p w:rsidR="00825D66" w:rsidRPr="001B430C" w:rsidRDefault="00825D66" w:rsidP="00F14698">
      <w:pPr>
        <w:spacing w:before="240" w:after="240" w:line="140" w:lineRule="atLeast"/>
        <w:jc w:val="center"/>
        <w:rPr>
          <w:rFonts w:cs="Times New Roman"/>
          <w:color w:val="auto"/>
          <w:szCs w:val="24"/>
        </w:rPr>
      </w:pPr>
      <w:r w:rsidRPr="001B430C">
        <w:rPr>
          <w:rFonts w:cs="Times New Roman"/>
          <w:color w:val="auto"/>
          <w:szCs w:val="24"/>
        </w:rPr>
        <w:t xml:space="preserve">Öğr. Gör. Dr. Yıldıray ANAGÜN </w:t>
      </w: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p>
    <w:p w:rsidR="00825D66" w:rsidRPr="001B430C" w:rsidRDefault="00825D66" w:rsidP="00825D66">
      <w:pPr>
        <w:pStyle w:val="ListeParagraf"/>
        <w:spacing w:before="100" w:beforeAutospacing="1" w:after="100" w:afterAutospacing="1" w:line="480" w:lineRule="auto"/>
        <w:ind w:left="0"/>
        <w:jc w:val="center"/>
        <w:rPr>
          <w:rFonts w:ascii="Times New Roman" w:hAnsi="Times New Roman"/>
          <w:b/>
          <w:sz w:val="24"/>
          <w:szCs w:val="24"/>
        </w:rPr>
      </w:pPr>
    </w:p>
    <w:p w:rsidR="00825D66" w:rsidRPr="001B430C" w:rsidRDefault="00825D66" w:rsidP="00C200BC">
      <w:pPr>
        <w:spacing w:before="240" w:after="240"/>
        <w:jc w:val="center"/>
        <w:rPr>
          <w:rFonts w:cs="Times New Roman"/>
          <w:b/>
          <w:color w:val="auto"/>
          <w:szCs w:val="24"/>
        </w:rPr>
      </w:pPr>
      <w:r w:rsidRPr="001B430C">
        <w:rPr>
          <w:rFonts w:cs="Times New Roman"/>
          <w:b/>
          <w:color w:val="auto"/>
          <w:szCs w:val="24"/>
        </w:rPr>
        <w:t>Nisan 2022</w:t>
      </w:r>
    </w:p>
    <w:p w:rsidR="00825D66" w:rsidRPr="001B430C" w:rsidRDefault="0048216D">
      <w:pPr>
        <w:rPr>
          <w:rFonts w:cs="Times New Roman"/>
          <w:color w:val="auto"/>
          <w:szCs w:val="24"/>
        </w:rPr>
      </w:pPr>
      <w:r w:rsidRPr="001B430C">
        <w:rPr>
          <w:rFonts w:cs="Times New Roman"/>
          <w:color w:val="auto"/>
          <w:szCs w:val="24"/>
        </w:rPr>
        <w:lastRenderedPageBreak/>
        <w:t>İÇİNDEKİLER</w:t>
      </w:r>
    </w:p>
    <w:p w:rsidR="00C200BC" w:rsidRDefault="00C200BC">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Default="00DF40F5">
      <w:pPr>
        <w:rPr>
          <w:rFonts w:cs="Times New Roman"/>
          <w:color w:val="auto"/>
          <w:szCs w:val="24"/>
        </w:rPr>
      </w:pPr>
    </w:p>
    <w:p w:rsidR="00DF40F5" w:rsidRPr="001B430C" w:rsidRDefault="00DF40F5">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C200BC" w:rsidRPr="001B430C" w:rsidRDefault="00C200BC">
      <w:pPr>
        <w:rPr>
          <w:rFonts w:cs="Times New Roman"/>
          <w:color w:val="auto"/>
          <w:szCs w:val="24"/>
        </w:rPr>
      </w:pPr>
    </w:p>
    <w:p w:rsidR="004170A8" w:rsidRPr="001B430C" w:rsidRDefault="002054F6" w:rsidP="00624F20">
      <w:pPr>
        <w:pStyle w:val="Balk1"/>
        <w:spacing w:after="240"/>
        <w:rPr>
          <w:rFonts w:ascii="Times New Roman" w:hAnsi="Times New Roman" w:cs="Times New Roman"/>
          <w:b/>
          <w:color w:val="auto"/>
          <w:szCs w:val="24"/>
        </w:rPr>
      </w:pPr>
      <w:r w:rsidRPr="001B430C">
        <w:rPr>
          <w:rFonts w:ascii="Times New Roman" w:hAnsi="Times New Roman" w:cs="Times New Roman"/>
          <w:b/>
          <w:color w:val="auto"/>
          <w:szCs w:val="24"/>
        </w:rPr>
        <w:lastRenderedPageBreak/>
        <w:t>A. PLANLAMA</w:t>
      </w:r>
    </w:p>
    <w:p w:rsidR="009C773A" w:rsidRPr="001B430C" w:rsidRDefault="009C773A" w:rsidP="00624F20">
      <w:pPr>
        <w:pStyle w:val="Balk2"/>
        <w:spacing w:after="240"/>
        <w:rPr>
          <w:rFonts w:ascii="Times New Roman" w:hAnsi="Times New Roman" w:cs="Times New Roman"/>
          <w:b/>
          <w:color w:val="auto"/>
          <w:sz w:val="28"/>
          <w:szCs w:val="24"/>
        </w:rPr>
      </w:pPr>
      <w:r w:rsidRPr="001B430C">
        <w:rPr>
          <w:rFonts w:ascii="Times New Roman" w:hAnsi="Times New Roman" w:cs="Times New Roman"/>
          <w:b/>
          <w:color w:val="auto"/>
          <w:sz w:val="28"/>
          <w:szCs w:val="24"/>
        </w:rPr>
        <w:t>A.1. Özet ve Anahtar Kelimeler</w:t>
      </w:r>
    </w:p>
    <w:p w:rsidR="009C773A" w:rsidRPr="001B430C" w:rsidRDefault="00624F20" w:rsidP="00FC63A0">
      <w:pPr>
        <w:rPr>
          <w:rFonts w:cs="Times New Roman"/>
          <w:color w:val="auto"/>
          <w:szCs w:val="24"/>
        </w:rPr>
      </w:pPr>
      <w:r w:rsidRPr="001B430C">
        <w:rPr>
          <w:rFonts w:cs="Times New Roman"/>
          <w:color w:val="auto"/>
          <w:szCs w:val="24"/>
        </w:rPr>
        <w:t>Test</w:t>
      </w:r>
    </w:p>
    <w:p w:rsidR="00EE63DB" w:rsidRPr="001B430C" w:rsidRDefault="00EE63DB"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105B3" w:rsidRPr="001B430C" w:rsidRDefault="00E105B3" w:rsidP="00FC63A0">
      <w:pPr>
        <w:rPr>
          <w:rFonts w:cs="Times New Roman"/>
          <w:color w:val="auto"/>
          <w:szCs w:val="24"/>
        </w:rPr>
      </w:pPr>
    </w:p>
    <w:p w:rsidR="00EE63DB" w:rsidRPr="001B430C" w:rsidRDefault="00EE63DB" w:rsidP="00FC63A0">
      <w:pPr>
        <w:rPr>
          <w:rFonts w:cs="Times New Roman"/>
          <w:color w:val="auto"/>
          <w:szCs w:val="24"/>
        </w:rPr>
      </w:pPr>
    </w:p>
    <w:p w:rsidR="004170A8" w:rsidRPr="001B430C" w:rsidRDefault="00FC63A0" w:rsidP="001136E9">
      <w:pPr>
        <w:pStyle w:val="Balk2"/>
        <w:spacing w:after="240"/>
        <w:rPr>
          <w:rFonts w:ascii="Times New Roman" w:hAnsi="Times New Roman" w:cs="Times New Roman"/>
          <w:b/>
          <w:color w:val="auto"/>
          <w:sz w:val="28"/>
          <w:szCs w:val="24"/>
        </w:rPr>
      </w:pPr>
      <w:r w:rsidRPr="001B430C">
        <w:rPr>
          <w:rFonts w:ascii="Times New Roman" w:hAnsi="Times New Roman" w:cs="Times New Roman"/>
          <w:b/>
          <w:color w:val="auto"/>
          <w:sz w:val="28"/>
          <w:szCs w:val="24"/>
        </w:rPr>
        <w:lastRenderedPageBreak/>
        <w:t>A.2. Bilgi Gereksinim Belirleme, Problemin Tanımlanması</w:t>
      </w:r>
    </w:p>
    <w:p w:rsidR="009E2227" w:rsidRPr="001B430C" w:rsidRDefault="00FC63A0" w:rsidP="00624F20">
      <w:pPr>
        <w:pStyle w:val="Balk3"/>
        <w:spacing w:after="240"/>
        <w:rPr>
          <w:rFonts w:ascii="Times New Roman" w:hAnsi="Times New Roman" w:cs="Times New Roman"/>
          <w:b/>
          <w:color w:val="auto"/>
        </w:rPr>
      </w:pPr>
      <w:r w:rsidRPr="001B430C">
        <w:rPr>
          <w:rFonts w:ascii="Times New Roman" w:hAnsi="Times New Roman" w:cs="Times New Roman"/>
          <w:b/>
          <w:color w:val="auto"/>
        </w:rPr>
        <w:t>A.2.1.Amaç</w:t>
      </w:r>
    </w:p>
    <w:p w:rsidR="00634E02" w:rsidRPr="001B430C" w:rsidRDefault="00BA678B" w:rsidP="00634E02">
      <w:pPr>
        <w:ind w:firstLine="708"/>
        <w:jc w:val="both"/>
        <w:rPr>
          <w:rFonts w:cs="Times New Roman"/>
          <w:color w:val="auto"/>
          <w:szCs w:val="24"/>
        </w:rPr>
      </w:pPr>
      <w:r w:rsidRPr="001B430C">
        <w:rPr>
          <w:rFonts w:cs="Times New Roman"/>
          <w:color w:val="auto"/>
          <w:szCs w:val="24"/>
        </w:rPr>
        <w:t>Teknolojinin gelişmesi ve tıp alanına yansıması ile yapay zeka, birçok hastalığın teşhis ve tedavisinde büyük önem taşımaktadır. Yapay zeka, büyük miktarda veriyi gerçek zamanlı olarak değerlendirebilmekte, klinisyenler tarafından sıklıkla gözden kaçırılan ayrıntıları ortaya çıkarabilmekte ve böylece daha kesin ve objektif tanı sağlayabilmektedir. Yapay zekanın, geleneksel taramalar ve takip yöntemleriyle birleştirilmesiyle birlikte kalın bağırsak hastalıkları teşhisinin başarısı önemli ölçüde artacaktır.</w:t>
      </w:r>
    </w:p>
    <w:p w:rsidR="00C036F5" w:rsidRPr="001B430C" w:rsidRDefault="00CC4826" w:rsidP="00634E02">
      <w:pPr>
        <w:ind w:firstLine="708"/>
        <w:jc w:val="both"/>
        <w:rPr>
          <w:rFonts w:cs="Times New Roman"/>
          <w:color w:val="auto"/>
          <w:szCs w:val="24"/>
        </w:rPr>
      </w:pPr>
      <w:r w:rsidRPr="001B430C">
        <w:rPr>
          <w:rFonts w:eastAsia="Times New Roman" w:cs="Times New Roman"/>
          <w:color w:val="auto"/>
          <w:szCs w:val="24"/>
        </w:rPr>
        <w:t xml:space="preserve">Bu projenin amacı, </w:t>
      </w:r>
      <w:r w:rsidR="009C40CE" w:rsidRPr="001B430C">
        <w:rPr>
          <w:rFonts w:eastAsia="Times New Roman" w:cs="Times New Roman"/>
          <w:color w:val="auto"/>
          <w:szCs w:val="24"/>
        </w:rPr>
        <w:t xml:space="preserve">yapay zeka yardımıyla </w:t>
      </w:r>
      <w:r w:rsidR="009C40CE" w:rsidRPr="001B430C">
        <w:rPr>
          <w:rFonts w:cs="Times New Roman"/>
          <w:color w:val="auto"/>
          <w:szCs w:val="24"/>
        </w:rPr>
        <w:t xml:space="preserve">kalın bağırsak hastalıklarının </w:t>
      </w:r>
      <w:r w:rsidR="00C5354B" w:rsidRPr="001B430C">
        <w:rPr>
          <w:rFonts w:eastAsia="Times New Roman" w:cs="Times New Roman"/>
          <w:color w:val="auto"/>
          <w:szCs w:val="24"/>
        </w:rPr>
        <w:t xml:space="preserve">teşhisini ve sınıflandırılmasını </w:t>
      </w:r>
      <w:r w:rsidR="009C40CE" w:rsidRPr="001B430C">
        <w:rPr>
          <w:rFonts w:eastAsia="Times New Roman" w:cs="Times New Roman"/>
          <w:color w:val="auto"/>
          <w:szCs w:val="24"/>
        </w:rPr>
        <w:t>sağlamaktır.</w:t>
      </w:r>
      <w:r w:rsidR="00392876" w:rsidRPr="001B430C">
        <w:rPr>
          <w:rFonts w:eastAsia="Times New Roman" w:cs="Times New Roman"/>
          <w:color w:val="auto"/>
          <w:szCs w:val="24"/>
        </w:rPr>
        <w:t xml:space="preserve"> </w:t>
      </w:r>
      <w:r w:rsidR="009A1A8B" w:rsidRPr="001B430C">
        <w:rPr>
          <w:rFonts w:eastAsia="Times New Roman" w:cs="Times New Roman"/>
          <w:color w:val="auto"/>
          <w:szCs w:val="24"/>
        </w:rPr>
        <w:t xml:space="preserve">Geliştirilen </w:t>
      </w:r>
      <w:r w:rsidR="00E811A3" w:rsidRPr="001B430C">
        <w:rPr>
          <w:rFonts w:eastAsia="Times New Roman" w:cs="Times New Roman"/>
          <w:color w:val="auto"/>
          <w:szCs w:val="24"/>
        </w:rPr>
        <w:t>web uygulamasının</w:t>
      </w:r>
      <w:r w:rsidR="009A1A8B" w:rsidRPr="001B430C">
        <w:rPr>
          <w:rFonts w:eastAsia="Times New Roman" w:cs="Times New Roman"/>
          <w:color w:val="auto"/>
          <w:szCs w:val="24"/>
        </w:rPr>
        <w:t xml:space="preserve"> en büyük hedefi </w:t>
      </w:r>
      <w:r w:rsidR="00417D04" w:rsidRPr="001B430C">
        <w:rPr>
          <w:rFonts w:eastAsia="Times New Roman" w:cs="Times New Roman"/>
          <w:color w:val="auto"/>
          <w:szCs w:val="24"/>
        </w:rPr>
        <w:t xml:space="preserve">doktorlara </w:t>
      </w:r>
      <w:r w:rsidR="009A1A8B" w:rsidRPr="001B430C">
        <w:rPr>
          <w:rFonts w:eastAsia="Times New Roman" w:cs="Times New Roman"/>
          <w:color w:val="auto"/>
          <w:szCs w:val="24"/>
        </w:rPr>
        <w:t xml:space="preserve">teşhis aşamasında </w:t>
      </w:r>
      <w:r w:rsidR="00167FE8" w:rsidRPr="001B430C">
        <w:rPr>
          <w:rFonts w:eastAsia="Times New Roman" w:cs="Times New Roman"/>
          <w:color w:val="auto"/>
          <w:szCs w:val="24"/>
        </w:rPr>
        <w:t>yardımcı olmak</w:t>
      </w:r>
      <w:r w:rsidR="00417D04" w:rsidRPr="001B430C">
        <w:rPr>
          <w:rFonts w:eastAsia="Times New Roman" w:cs="Times New Roman"/>
          <w:color w:val="auto"/>
          <w:szCs w:val="24"/>
        </w:rPr>
        <w:t xml:space="preserve">, </w:t>
      </w:r>
      <w:r w:rsidR="009A1A8B" w:rsidRPr="001B430C">
        <w:rPr>
          <w:rFonts w:cs="Times New Roman"/>
          <w:color w:val="auto"/>
          <w:szCs w:val="24"/>
        </w:rPr>
        <w:t>maliyeti düşük, daha hızlı ve daha doğru</w:t>
      </w:r>
      <w:r w:rsidR="00E811A3" w:rsidRPr="001B430C">
        <w:rPr>
          <w:rFonts w:cs="Times New Roman"/>
          <w:color w:val="auto"/>
          <w:szCs w:val="24"/>
        </w:rPr>
        <w:t xml:space="preserve"> sonuçlar elde </w:t>
      </w:r>
      <w:r w:rsidR="00417D04" w:rsidRPr="001B430C">
        <w:rPr>
          <w:rFonts w:cs="Times New Roman"/>
          <w:color w:val="auto"/>
          <w:szCs w:val="24"/>
        </w:rPr>
        <w:t>etmektir</w:t>
      </w:r>
      <w:r w:rsidR="009A1A8B" w:rsidRPr="001B430C">
        <w:rPr>
          <w:rFonts w:cs="Times New Roman"/>
          <w:color w:val="auto"/>
          <w:szCs w:val="24"/>
        </w:rPr>
        <w:t>.</w:t>
      </w:r>
    </w:p>
    <w:p w:rsidR="0032475A" w:rsidRPr="001B430C" w:rsidRDefault="0032475A" w:rsidP="00FC63A0">
      <w:pPr>
        <w:rPr>
          <w:rFonts w:cs="Times New Roman"/>
          <w:color w:val="auto"/>
          <w:szCs w:val="24"/>
        </w:rPr>
      </w:pPr>
    </w:p>
    <w:p w:rsidR="00FC63A0" w:rsidRPr="001B430C" w:rsidRDefault="00FC63A0" w:rsidP="00E105B3">
      <w:pPr>
        <w:pStyle w:val="Balk3"/>
        <w:spacing w:after="240"/>
        <w:rPr>
          <w:rFonts w:ascii="Times New Roman" w:hAnsi="Times New Roman" w:cs="Times New Roman"/>
          <w:b/>
          <w:color w:val="auto"/>
        </w:rPr>
      </w:pPr>
      <w:r w:rsidRPr="001B430C">
        <w:rPr>
          <w:rFonts w:ascii="Times New Roman" w:hAnsi="Times New Roman" w:cs="Times New Roman"/>
          <w:b/>
          <w:color w:val="auto"/>
        </w:rPr>
        <w:t>A.2.2 Konu ve Kapsam</w:t>
      </w:r>
    </w:p>
    <w:p w:rsidR="00827167" w:rsidRPr="001B430C" w:rsidRDefault="00FB4A30" w:rsidP="0006301C">
      <w:pPr>
        <w:ind w:firstLine="708"/>
        <w:jc w:val="both"/>
        <w:rPr>
          <w:rFonts w:cs="Times New Roman"/>
          <w:color w:val="auto"/>
          <w:szCs w:val="24"/>
        </w:rPr>
      </w:pPr>
      <w:r w:rsidRPr="001B430C">
        <w:rPr>
          <w:rFonts w:cs="Times New Roman"/>
          <w:color w:val="auto"/>
          <w:szCs w:val="24"/>
        </w:rPr>
        <w:t xml:space="preserve">Bu proje sağlık sektörü kapsamında geliştirilmekte, genel cerrahi ve gastroenteroloji doktorlarına yardımcı olması hedeflenmektedir. Kalın bağırsak hastalıklarının </w:t>
      </w:r>
      <w:r w:rsidR="00A87DB1" w:rsidRPr="001B430C">
        <w:rPr>
          <w:rFonts w:cs="Times New Roman"/>
          <w:color w:val="auto"/>
          <w:szCs w:val="24"/>
        </w:rPr>
        <w:t>tespit edilmesini</w:t>
      </w:r>
      <w:r w:rsidRPr="001B430C">
        <w:rPr>
          <w:rFonts w:cs="Times New Roman"/>
          <w:color w:val="auto"/>
          <w:szCs w:val="24"/>
        </w:rPr>
        <w:t xml:space="preserve"> ve sınıflandırılmasını sağlayan bir </w:t>
      </w:r>
      <w:r w:rsidR="00A87DB1" w:rsidRPr="001B430C">
        <w:rPr>
          <w:rFonts w:cs="Times New Roman"/>
          <w:color w:val="auto"/>
          <w:szCs w:val="24"/>
        </w:rPr>
        <w:t>yapay zeka modeli</w:t>
      </w:r>
      <w:r w:rsidRPr="001B430C">
        <w:rPr>
          <w:rFonts w:cs="Times New Roman"/>
          <w:color w:val="auto"/>
          <w:szCs w:val="24"/>
        </w:rPr>
        <w:t xml:space="preserve"> geliştirilme</w:t>
      </w:r>
      <w:r w:rsidR="00BE1449" w:rsidRPr="001B430C">
        <w:rPr>
          <w:rFonts w:cs="Times New Roman"/>
          <w:color w:val="auto"/>
          <w:szCs w:val="24"/>
        </w:rPr>
        <w:t>ktedir.</w:t>
      </w:r>
    </w:p>
    <w:p w:rsidR="00C66E64" w:rsidRPr="001B430C" w:rsidRDefault="0053701D" w:rsidP="0006301C">
      <w:pPr>
        <w:ind w:firstLine="708"/>
        <w:jc w:val="both"/>
        <w:rPr>
          <w:rFonts w:cs="Times New Roman"/>
          <w:color w:val="auto"/>
          <w:szCs w:val="24"/>
        </w:rPr>
      </w:pPr>
      <w:r w:rsidRPr="001B430C">
        <w:rPr>
          <w:rFonts w:cs="Times New Roman"/>
          <w:color w:val="auto"/>
          <w:szCs w:val="24"/>
        </w:rPr>
        <w:t>Modelin eğitim ve test aşamasında kullanı</w:t>
      </w:r>
      <w:r w:rsidR="00D96CD7" w:rsidRPr="001B430C">
        <w:rPr>
          <w:rFonts w:cs="Times New Roman"/>
          <w:color w:val="auto"/>
          <w:szCs w:val="24"/>
        </w:rPr>
        <w:t>lması amacıyla,</w:t>
      </w:r>
      <w:r w:rsidRPr="001B430C">
        <w:rPr>
          <w:rFonts w:cs="Times New Roman"/>
          <w:color w:val="auto"/>
          <w:szCs w:val="24"/>
        </w:rPr>
        <w:t xml:space="preserve"> </w:t>
      </w:r>
      <w:r w:rsidR="00D96CD7" w:rsidRPr="001B430C">
        <w:rPr>
          <w:rFonts w:cs="Times New Roman"/>
          <w:color w:val="auto"/>
          <w:szCs w:val="24"/>
        </w:rPr>
        <w:t xml:space="preserve">akademik </w:t>
      </w:r>
      <w:r w:rsidR="004E3299" w:rsidRPr="001B430C">
        <w:rPr>
          <w:rFonts w:cs="Times New Roman"/>
          <w:color w:val="auto"/>
          <w:szCs w:val="24"/>
        </w:rPr>
        <w:t xml:space="preserve">olarak </w:t>
      </w:r>
      <w:r w:rsidR="00D96CD7" w:rsidRPr="001B430C">
        <w:rPr>
          <w:rFonts w:cs="Times New Roman"/>
          <w:color w:val="auto"/>
          <w:szCs w:val="24"/>
        </w:rPr>
        <w:t>çalışmaya açık olan</w:t>
      </w:r>
      <w:r w:rsidR="00C22535" w:rsidRPr="001B430C">
        <w:rPr>
          <w:rFonts w:cs="Times New Roman"/>
          <w:color w:val="auto"/>
          <w:szCs w:val="24"/>
        </w:rPr>
        <w:t xml:space="preserve"> ve kolonoskobik görüntü içeren</w:t>
      </w:r>
      <w:r w:rsidR="00D96CD7" w:rsidRPr="001B430C">
        <w:rPr>
          <w:rFonts w:cs="Times New Roman"/>
          <w:color w:val="auto"/>
          <w:szCs w:val="24"/>
        </w:rPr>
        <w:t xml:space="preserve"> GASTROLAB</w:t>
      </w:r>
      <w:r w:rsidR="00D94334" w:rsidRPr="001B430C">
        <w:rPr>
          <w:rFonts w:cs="Times New Roman"/>
          <w:color w:val="auto"/>
          <w:szCs w:val="24"/>
        </w:rPr>
        <w:t>[</w:t>
      </w:r>
      <w:r w:rsidR="00867BCC" w:rsidRPr="001B430C">
        <w:rPr>
          <w:rFonts w:cs="Times New Roman"/>
          <w:color w:val="auto"/>
          <w:szCs w:val="24"/>
        </w:rPr>
        <w:t>1</w:t>
      </w:r>
      <w:r w:rsidR="00D94334" w:rsidRPr="001B430C">
        <w:rPr>
          <w:rFonts w:cs="Times New Roman"/>
          <w:color w:val="auto"/>
          <w:szCs w:val="24"/>
        </w:rPr>
        <w:t>]</w:t>
      </w:r>
      <w:r w:rsidR="00D96CD7" w:rsidRPr="001B430C">
        <w:rPr>
          <w:rFonts w:cs="Times New Roman"/>
          <w:color w:val="auto"/>
          <w:szCs w:val="24"/>
        </w:rPr>
        <w:t>, Kvasir</w:t>
      </w:r>
      <w:r w:rsidR="0026126E" w:rsidRPr="001B430C">
        <w:rPr>
          <w:rFonts w:cs="Times New Roman"/>
          <w:color w:val="auto"/>
          <w:szCs w:val="24"/>
        </w:rPr>
        <w:t>[</w:t>
      </w:r>
      <w:r w:rsidR="00867BCC" w:rsidRPr="001B430C">
        <w:rPr>
          <w:rFonts w:cs="Times New Roman"/>
          <w:color w:val="auto"/>
          <w:szCs w:val="24"/>
        </w:rPr>
        <w:t>2</w:t>
      </w:r>
      <w:r w:rsidR="0026126E" w:rsidRPr="001B430C">
        <w:rPr>
          <w:rFonts w:cs="Times New Roman"/>
          <w:color w:val="auto"/>
          <w:szCs w:val="24"/>
        </w:rPr>
        <w:t>]</w:t>
      </w:r>
      <w:r w:rsidR="00D96CD7" w:rsidRPr="001B430C">
        <w:rPr>
          <w:rFonts w:cs="Times New Roman"/>
          <w:color w:val="auto"/>
          <w:szCs w:val="24"/>
        </w:rPr>
        <w:t>, Kvasir-SEG</w:t>
      </w:r>
      <w:r w:rsidR="0026126E" w:rsidRPr="001B430C">
        <w:rPr>
          <w:rFonts w:cs="Times New Roman"/>
          <w:color w:val="auto"/>
          <w:szCs w:val="24"/>
        </w:rPr>
        <w:t>[</w:t>
      </w:r>
      <w:r w:rsidR="00867BCC" w:rsidRPr="001B430C">
        <w:rPr>
          <w:rFonts w:cs="Times New Roman"/>
          <w:color w:val="auto"/>
          <w:szCs w:val="24"/>
        </w:rPr>
        <w:t>3</w:t>
      </w:r>
      <w:r w:rsidR="0026126E" w:rsidRPr="001B430C">
        <w:rPr>
          <w:rFonts w:cs="Times New Roman"/>
          <w:color w:val="auto"/>
          <w:szCs w:val="24"/>
        </w:rPr>
        <w:t xml:space="preserve">] </w:t>
      </w:r>
      <w:r w:rsidR="00D96CD7" w:rsidRPr="001B430C">
        <w:rPr>
          <w:rFonts w:cs="Times New Roman"/>
          <w:color w:val="auto"/>
          <w:szCs w:val="24"/>
        </w:rPr>
        <w:t>veri setlerinden</w:t>
      </w:r>
      <w:r w:rsidR="00867BCC" w:rsidRPr="001B430C">
        <w:rPr>
          <w:rFonts w:cs="Times New Roman"/>
          <w:color w:val="auto"/>
          <w:szCs w:val="24"/>
        </w:rPr>
        <w:t xml:space="preserve"> [4</w:t>
      </w:r>
      <w:r w:rsidR="0026126E" w:rsidRPr="001B430C">
        <w:rPr>
          <w:rFonts w:cs="Times New Roman"/>
          <w:color w:val="auto"/>
          <w:szCs w:val="24"/>
        </w:rPr>
        <w:t xml:space="preserve">] </w:t>
      </w:r>
      <w:r w:rsidR="00D96CD7" w:rsidRPr="001B430C">
        <w:rPr>
          <w:rFonts w:cs="Times New Roman"/>
          <w:color w:val="auto"/>
          <w:szCs w:val="24"/>
        </w:rPr>
        <w:t xml:space="preserve">yaklaşık 2.500 adet resim </w:t>
      </w:r>
      <w:r w:rsidR="004E3299" w:rsidRPr="001B430C">
        <w:rPr>
          <w:rFonts w:cs="Times New Roman"/>
          <w:color w:val="auto"/>
          <w:szCs w:val="24"/>
        </w:rPr>
        <w:t>elde edilmiştir</w:t>
      </w:r>
      <w:r w:rsidR="00D96CD7" w:rsidRPr="001B430C">
        <w:rPr>
          <w:rFonts w:cs="Times New Roman"/>
          <w:color w:val="auto"/>
          <w:szCs w:val="24"/>
        </w:rPr>
        <w:t>.</w:t>
      </w:r>
      <w:r w:rsidR="004E3299" w:rsidRPr="001B430C">
        <w:rPr>
          <w:rFonts w:cs="Times New Roman"/>
          <w:color w:val="auto"/>
          <w:szCs w:val="24"/>
        </w:rPr>
        <w:t xml:space="preserve"> Bu resimler </w:t>
      </w:r>
      <w:r w:rsidR="00C66E64" w:rsidRPr="001B430C">
        <w:rPr>
          <w:rFonts w:cs="Times New Roman"/>
          <w:color w:val="auto"/>
          <w:szCs w:val="24"/>
        </w:rPr>
        <w:t xml:space="preserve">ile </w:t>
      </w:r>
      <w:r w:rsidR="004E3299" w:rsidRPr="001B430C">
        <w:rPr>
          <w:rFonts w:cs="Times New Roman"/>
          <w:color w:val="auto"/>
          <w:szCs w:val="24"/>
        </w:rPr>
        <w:t xml:space="preserve">kanser, normal, Crohns, Polyp ve Ulcerative Colits </w:t>
      </w:r>
      <w:r w:rsidR="00C66E64" w:rsidRPr="001B430C">
        <w:rPr>
          <w:rFonts w:cs="Times New Roman"/>
          <w:color w:val="auto"/>
          <w:szCs w:val="24"/>
        </w:rPr>
        <w:t>olmak üzere 5 etiketli çoklu sınıflandırma modeli oluşturulacaktır.</w:t>
      </w:r>
    </w:p>
    <w:p w:rsidR="00827167" w:rsidRPr="001B430C" w:rsidRDefault="00827167" w:rsidP="00FC63A0">
      <w:pPr>
        <w:rPr>
          <w:rFonts w:cs="Times New Roman"/>
          <w:color w:val="auto"/>
          <w:szCs w:val="24"/>
        </w:rPr>
      </w:pPr>
    </w:p>
    <w:p w:rsidR="00FC63A0" w:rsidRPr="001B430C" w:rsidRDefault="00FC63A0" w:rsidP="0041565A">
      <w:pPr>
        <w:pStyle w:val="Balk3"/>
        <w:spacing w:after="240"/>
        <w:rPr>
          <w:rFonts w:ascii="Times New Roman" w:hAnsi="Times New Roman" w:cs="Times New Roman"/>
          <w:b/>
          <w:color w:val="auto"/>
        </w:rPr>
      </w:pPr>
      <w:r w:rsidRPr="001B430C">
        <w:rPr>
          <w:rFonts w:ascii="Times New Roman" w:hAnsi="Times New Roman" w:cs="Times New Roman"/>
          <w:b/>
          <w:color w:val="auto"/>
        </w:rPr>
        <w:t>A.2.3 Litaratür Özeti</w:t>
      </w:r>
    </w:p>
    <w:p w:rsidR="00765361" w:rsidRPr="001B430C" w:rsidRDefault="005B2EBD" w:rsidP="006F57C6">
      <w:pPr>
        <w:ind w:firstLine="708"/>
        <w:jc w:val="both"/>
        <w:rPr>
          <w:rFonts w:cs="Times New Roman"/>
          <w:color w:val="auto"/>
          <w:szCs w:val="24"/>
        </w:rPr>
      </w:pPr>
      <w:r w:rsidRPr="001B430C">
        <w:rPr>
          <w:rFonts w:cs="Times New Roman"/>
          <w:color w:val="auto"/>
          <w:szCs w:val="24"/>
        </w:rPr>
        <w:t>Son yıllarda kalın bağırsak hastalıkları tespit ve sınıflandırmasında, klasik makine öğrenmesi yöntemleri ile başlayarak evrişimsel sinir ağları gibi derin öğrenme yaklaşımlarına doğru evrilen birço</w:t>
      </w:r>
      <w:r w:rsidR="00737C8B" w:rsidRPr="001B430C">
        <w:rPr>
          <w:rFonts w:cs="Times New Roman"/>
          <w:color w:val="auto"/>
          <w:szCs w:val="24"/>
        </w:rPr>
        <w:t xml:space="preserve">k aktif çalışma yapılmıştır. Bunlardan </w:t>
      </w:r>
      <w:r w:rsidRPr="001B430C">
        <w:rPr>
          <w:rFonts w:cs="Times New Roman"/>
          <w:color w:val="auto"/>
          <w:szCs w:val="24"/>
        </w:rPr>
        <w:t xml:space="preserve">biri, </w:t>
      </w:r>
      <w:r w:rsidR="00C85827" w:rsidRPr="001B430C">
        <w:rPr>
          <w:rFonts w:cs="Times New Roman"/>
          <w:color w:val="auto"/>
          <w:szCs w:val="24"/>
        </w:rPr>
        <w:t>g</w:t>
      </w:r>
      <w:r w:rsidR="00B60234" w:rsidRPr="001B430C">
        <w:rPr>
          <w:rFonts w:cs="Times New Roman"/>
          <w:color w:val="auto"/>
          <w:szCs w:val="24"/>
        </w:rPr>
        <w:t xml:space="preserve">astrointestinal sistem enflamasyonunun tespiti için öğrenme tabanlı mikroultrason sistemidir </w:t>
      </w:r>
      <w:r w:rsidR="00864538" w:rsidRPr="001B430C">
        <w:rPr>
          <w:rFonts w:cs="Times New Roman"/>
          <w:color w:val="auto"/>
          <w:szCs w:val="24"/>
        </w:rPr>
        <w:t>[5]</w:t>
      </w:r>
      <w:r w:rsidR="00B60234" w:rsidRPr="001B430C">
        <w:rPr>
          <w:rFonts w:cs="Times New Roman"/>
          <w:color w:val="auto"/>
          <w:szCs w:val="24"/>
        </w:rPr>
        <w:t>.</w:t>
      </w:r>
      <w:r w:rsidR="00CD58C8" w:rsidRPr="001B430C">
        <w:rPr>
          <w:rFonts w:cs="Times New Roman"/>
          <w:color w:val="auto"/>
          <w:szCs w:val="24"/>
        </w:rPr>
        <w:t xml:space="preserve"> Bu çalışmada, iltihaplı ve iltihaplanmayan bağırsak dokularını sınıflandırmayı amaçlayan, öğrenebilen bir mikroul</w:t>
      </w:r>
      <w:r w:rsidR="00EF344C" w:rsidRPr="001B430C">
        <w:rPr>
          <w:rFonts w:cs="Times New Roman"/>
          <w:color w:val="auto"/>
          <w:szCs w:val="24"/>
        </w:rPr>
        <w:t>trason (µUS) sistemi önerilmiştir.</w:t>
      </w:r>
      <w:r w:rsidR="00E43E3A" w:rsidRPr="001B430C">
        <w:rPr>
          <w:rFonts w:cs="Times New Roman"/>
          <w:color w:val="auto"/>
          <w:szCs w:val="24"/>
        </w:rPr>
        <w:t xml:space="preserve"> </w:t>
      </w:r>
      <w:r w:rsidR="00C003BA" w:rsidRPr="001B430C">
        <w:rPr>
          <w:rFonts w:cs="Times New Roman"/>
          <w:color w:val="auto"/>
          <w:szCs w:val="24"/>
        </w:rPr>
        <w:t>Enflamasyonu indüklemek için farelerden çekum, ince bağırsak ve kolonun µUS görüntüleri elde edilmiş ve bu görüntüler daha sonra üç derin öğrenme ağını eğitmek ve iltihaplanma durumunun temel gerçeğini sağlamak için kullanılmıştır. Sınıflandırma doğruluğu, 10 kat değerlendirme ve ek B-tarama görüntüle</w:t>
      </w:r>
      <w:r w:rsidR="000B6530" w:rsidRPr="001B430C">
        <w:rPr>
          <w:rFonts w:cs="Times New Roman"/>
          <w:color w:val="auto"/>
          <w:szCs w:val="24"/>
        </w:rPr>
        <w:t>ri kullanılarak değerlendirilmiştir.</w:t>
      </w:r>
      <w:r w:rsidR="00045EE2" w:rsidRPr="001B430C">
        <w:rPr>
          <w:rFonts w:cs="Times New Roman"/>
          <w:color w:val="auto"/>
          <w:szCs w:val="24"/>
        </w:rPr>
        <w:t xml:space="preserve"> </w:t>
      </w:r>
      <w:r w:rsidR="00E43E3A" w:rsidRPr="001B430C">
        <w:rPr>
          <w:rFonts w:cs="Times New Roman"/>
          <w:color w:val="auto"/>
          <w:szCs w:val="24"/>
        </w:rPr>
        <w:t xml:space="preserve">Standart klinik frekans aralığı, dokuda 195 µm'ye kadar olan aralıkta eksenel çözünürlük sağlayan yaklaşık 4-12 MHz'dir. Bu nedenle standart ultrason, bağırsaktaki yüzeyel mukoza, submukoza, muskularis propria, derin seroza olmak üzere dört ana doku tabakasını saptayabilir ve görüntüleyebilir. Derin öğrenmedeki son gelişmelerden yararlanarak, insan hastalığı için bir model olarak murin </w:t>
      </w:r>
      <w:r w:rsidR="00E36687" w:rsidRPr="001B430C">
        <w:rPr>
          <w:rFonts w:cs="Times New Roman"/>
          <w:color w:val="auto"/>
          <w:szCs w:val="24"/>
        </w:rPr>
        <w:t>gastrointestinal sistem (</w:t>
      </w:r>
      <w:r w:rsidR="00E43E3A" w:rsidRPr="001B430C">
        <w:rPr>
          <w:rFonts w:cs="Times New Roman"/>
          <w:color w:val="auto"/>
          <w:szCs w:val="24"/>
        </w:rPr>
        <w:t>GI</w:t>
      </w:r>
      <w:r w:rsidR="00E36687" w:rsidRPr="001B430C">
        <w:rPr>
          <w:rFonts w:cs="Times New Roman"/>
          <w:color w:val="auto"/>
          <w:szCs w:val="24"/>
        </w:rPr>
        <w:t>)</w:t>
      </w:r>
      <w:r w:rsidR="00E43E3A" w:rsidRPr="001B430C">
        <w:rPr>
          <w:rFonts w:cs="Times New Roman"/>
          <w:color w:val="auto"/>
          <w:szCs w:val="24"/>
        </w:rPr>
        <w:t xml:space="preserve"> yolundaki iltihaplı ve iltihaplanmayan dokuları ayırt etmek için ABD taramaları için öğrenmeye dayalı bir sistem geliştirilmiştir.</w:t>
      </w:r>
      <w:r w:rsidR="00045EE2" w:rsidRPr="001B430C">
        <w:rPr>
          <w:rFonts w:cs="Times New Roman"/>
          <w:color w:val="auto"/>
          <w:szCs w:val="24"/>
        </w:rPr>
        <w:t xml:space="preserve"> Bu makalede, hastalığın daha erken bir evresinde daha hızlı teşhis potansiyeli ve İnflamatuar Bağırsak Hastalığının </w:t>
      </w:r>
      <w:r w:rsidR="00E36687" w:rsidRPr="001B430C">
        <w:rPr>
          <w:rFonts w:cs="Times New Roman"/>
          <w:color w:val="auto"/>
          <w:szCs w:val="24"/>
        </w:rPr>
        <w:t xml:space="preserve">(IBD) gastrointestinal sistem </w:t>
      </w:r>
      <w:r w:rsidR="00045EE2" w:rsidRPr="001B430C">
        <w:rPr>
          <w:rFonts w:cs="Times New Roman"/>
          <w:color w:val="auto"/>
          <w:szCs w:val="24"/>
        </w:rPr>
        <w:t xml:space="preserve">yolundaki </w:t>
      </w:r>
      <w:r w:rsidR="00045EE2" w:rsidRPr="001B430C">
        <w:rPr>
          <w:rFonts w:cs="Times New Roman"/>
          <w:color w:val="auto"/>
          <w:szCs w:val="24"/>
        </w:rPr>
        <w:lastRenderedPageBreak/>
        <w:t>sınıflandırılması gösterilmektedir.</w:t>
      </w:r>
      <w:r w:rsidR="00E36687" w:rsidRPr="001B430C">
        <w:rPr>
          <w:rFonts w:cs="Times New Roman"/>
          <w:color w:val="auto"/>
          <w:szCs w:val="24"/>
        </w:rPr>
        <w:t xml:space="preserve"> GI IBD'yi incelemek için üç de</w:t>
      </w:r>
      <w:r w:rsidR="007C79A9" w:rsidRPr="001B430C">
        <w:rPr>
          <w:rFonts w:cs="Times New Roman"/>
          <w:color w:val="auto"/>
          <w:szCs w:val="24"/>
        </w:rPr>
        <w:t>rin öğrenme ağını değerlendirmiş</w:t>
      </w:r>
      <w:r w:rsidR="00E36687" w:rsidRPr="001B430C">
        <w:rPr>
          <w:rFonts w:cs="Times New Roman"/>
          <w:color w:val="auto"/>
          <w:szCs w:val="24"/>
        </w:rPr>
        <w:t xml:space="preserve"> ve µUS görüntülerinin sınıflandırılmasında gelişmiş tanısal doğruluk için en uygun derin öğrenme mimarilerini ve veri kümesi özelliklerini belirle</w:t>
      </w:r>
      <w:r w:rsidR="007C79A9" w:rsidRPr="001B430C">
        <w:rPr>
          <w:rFonts w:cs="Times New Roman"/>
          <w:color w:val="auto"/>
          <w:szCs w:val="24"/>
        </w:rPr>
        <w:t>mişlerdir.</w:t>
      </w:r>
    </w:p>
    <w:p w:rsidR="00EE7025" w:rsidRPr="001B430C" w:rsidRDefault="00765361" w:rsidP="00765361">
      <w:pPr>
        <w:ind w:firstLine="708"/>
        <w:jc w:val="both"/>
        <w:rPr>
          <w:rFonts w:cs="Times New Roman"/>
          <w:color w:val="auto"/>
          <w:szCs w:val="24"/>
        </w:rPr>
      </w:pPr>
      <w:r w:rsidRPr="001B430C">
        <w:rPr>
          <w:rFonts w:cs="Times New Roman"/>
          <w:color w:val="auto"/>
          <w:szCs w:val="24"/>
        </w:rPr>
        <w:t xml:space="preserve">Bir diğer çalışma </w:t>
      </w:r>
      <w:r w:rsidR="00FB570C" w:rsidRPr="001B430C">
        <w:rPr>
          <w:rFonts w:cs="Times New Roman"/>
          <w:color w:val="auto"/>
          <w:szCs w:val="24"/>
        </w:rPr>
        <w:t>inflamatuar bağırsak hastalığı için gastrointestinal endoskopide yapay zeka çalışmasıdır</w:t>
      </w:r>
      <w:r w:rsidR="00297FE8" w:rsidRPr="001B430C">
        <w:rPr>
          <w:rFonts w:cs="Times New Roman"/>
          <w:color w:val="auto"/>
          <w:szCs w:val="24"/>
        </w:rPr>
        <w:t xml:space="preserve"> [</w:t>
      </w:r>
      <w:r w:rsidR="00864538" w:rsidRPr="001B430C">
        <w:rPr>
          <w:rFonts w:cs="Times New Roman"/>
          <w:color w:val="auto"/>
          <w:szCs w:val="24"/>
        </w:rPr>
        <w:t>6</w:t>
      </w:r>
      <w:r w:rsidR="00297FE8" w:rsidRPr="001B430C">
        <w:rPr>
          <w:rFonts w:cs="Times New Roman"/>
          <w:color w:val="auto"/>
          <w:szCs w:val="24"/>
        </w:rPr>
        <w:t>]</w:t>
      </w:r>
      <w:r w:rsidR="00FB570C" w:rsidRPr="001B430C">
        <w:rPr>
          <w:rFonts w:cs="Times New Roman"/>
          <w:color w:val="auto"/>
          <w:szCs w:val="24"/>
        </w:rPr>
        <w:t>.</w:t>
      </w:r>
      <w:r w:rsidR="0073058E" w:rsidRPr="001B430C">
        <w:rPr>
          <w:rFonts w:cs="Times New Roman"/>
          <w:color w:val="auto"/>
          <w:szCs w:val="24"/>
        </w:rPr>
        <w:t xml:space="preserve"> Bu sistematik çalışma, IBD endoskopisinde </w:t>
      </w:r>
      <w:r w:rsidR="004A72AE" w:rsidRPr="001B430C">
        <w:rPr>
          <w:rFonts w:cs="Times New Roman"/>
          <w:color w:val="auto"/>
          <w:szCs w:val="24"/>
        </w:rPr>
        <w:t>yapay zeka</w:t>
      </w:r>
      <w:r w:rsidR="0073058E" w:rsidRPr="001B430C">
        <w:rPr>
          <w:rFonts w:cs="Times New Roman"/>
          <w:color w:val="auto"/>
          <w:szCs w:val="24"/>
        </w:rPr>
        <w:t>nın mevcut konumuna ve gelecekteki potansiyeline genel bir bakış sağlar.</w:t>
      </w:r>
      <w:r w:rsidR="00952AE6" w:rsidRPr="001B430C">
        <w:rPr>
          <w:rFonts w:cs="Times New Roman"/>
          <w:color w:val="auto"/>
          <w:szCs w:val="24"/>
        </w:rPr>
        <w:t xml:space="preserve"> </w:t>
      </w:r>
      <w:r w:rsidR="008751E6" w:rsidRPr="001B430C">
        <w:rPr>
          <w:rFonts w:cs="Times New Roman"/>
          <w:color w:val="auto"/>
          <w:szCs w:val="24"/>
        </w:rPr>
        <w:t xml:space="preserve">PubMed ve Scopus kullanılarak sistematik bir arama yapılmış ve insan sindirim endoskopisi ile ilgili çalışmalar </w:t>
      </w:r>
      <w:r w:rsidR="00965B7F" w:rsidRPr="001B430C">
        <w:rPr>
          <w:rFonts w:cs="Times New Roman"/>
          <w:color w:val="auto"/>
          <w:szCs w:val="24"/>
        </w:rPr>
        <w:t xml:space="preserve">araştırmaya </w:t>
      </w:r>
      <w:r w:rsidR="008751E6" w:rsidRPr="001B430C">
        <w:rPr>
          <w:rFonts w:cs="Times New Roman"/>
          <w:color w:val="auto"/>
          <w:szCs w:val="24"/>
        </w:rPr>
        <w:t>dahil edilmiştir.</w:t>
      </w:r>
      <w:r w:rsidR="00952AE6" w:rsidRPr="001B430C">
        <w:rPr>
          <w:rFonts w:cs="Times New Roman"/>
          <w:color w:val="auto"/>
          <w:szCs w:val="24"/>
        </w:rPr>
        <w:t xml:space="preserve"> Tanımladıkları 398 kayıttan 18'i nihai olarak </w:t>
      </w:r>
      <w:r w:rsidR="00CA59EC" w:rsidRPr="001B430C">
        <w:rPr>
          <w:rFonts w:cs="Times New Roman"/>
          <w:color w:val="auto"/>
          <w:szCs w:val="24"/>
        </w:rPr>
        <w:t xml:space="preserve">çalışmaya </w:t>
      </w:r>
      <w:r w:rsidR="00952AE6" w:rsidRPr="001B430C">
        <w:rPr>
          <w:rFonts w:cs="Times New Roman"/>
          <w:color w:val="auto"/>
          <w:szCs w:val="24"/>
        </w:rPr>
        <w:t>dahil edilmiştir.</w:t>
      </w:r>
      <w:r w:rsidR="002D6AAE" w:rsidRPr="001B430C">
        <w:rPr>
          <w:rFonts w:cs="Times New Roman"/>
          <w:color w:val="auto"/>
          <w:szCs w:val="24"/>
        </w:rPr>
        <w:t xml:space="preserve"> 11 kayıt ulcerative colitis, 5’i Crohn’s disease ile ilgiliydi. Çoğu çalışma, Crohn’s disease’deki kapsül endoskopi okumalarına (n = 5) ve otomatik endoskopik puanlama veya histolojik hastalığın gerçek zamanlı tahmini için UC'deki (n = 10) mukozal aktivitenin AI des</w:t>
      </w:r>
      <w:r w:rsidR="00B628C0" w:rsidRPr="001B430C">
        <w:rPr>
          <w:rFonts w:cs="Times New Roman"/>
          <w:color w:val="auto"/>
          <w:szCs w:val="24"/>
        </w:rPr>
        <w:t>tekli değerlendirmesine odaklanılmıştır.</w:t>
      </w:r>
    </w:p>
    <w:p w:rsidR="000E4E25" w:rsidRPr="001B430C" w:rsidRDefault="007D05AC" w:rsidP="00C306BA">
      <w:pPr>
        <w:ind w:firstLine="708"/>
        <w:jc w:val="both"/>
        <w:rPr>
          <w:rFonts w:cs="Times New Roman"/>
          <w:color w:val="auto"/>
          <w:szCs w:val="24"/>
        </w:rPr>
      </w:pPr>
      <w:r w:rsidRPr="001B430C">
        <w:rPr>
          <w:rFonts w:cs="Times New Roman"/>
          <w:color w:val="auto"/>
          <w:szCs w:val="24"/>
        </w:rPr>
        <w:t xml:space="preserve">Kapsül endoskopi ile ince bağırsak ve kolondaki Crohn hastalığı lezyonlarının otonom tespiti ve sınıflandırılması için olan bir çalışmada [7],  </w:t>
      </w:r>
      <w:r w:rsidR="00C81F02" w:rsidRPr="001B430C">
        <w:rPr>
          <w:rFonts w:cs="Times New Roman"/>
          <w:color w:val="auto"/>
          <w:szCs w:val="24"/>
        </w:rPr>
        <w:t xml:space="preserve">derin öğrenme kapsül endoskopisi (CE) ile </w:t>
      </w:r>
      <w:r w:rsidRPr="001B430C">
        <w:rPr>
          <w:rFonts w:cs="Times New Roman"/>
          <w:color w:val="auto"/>
          <w:szCs w:val="24"/>
        </w:rPr>
        <w:t>CD</w:t>
      </w:r>
      <w:r w:rsidR="00C81F02" w:rsidRPr="001B430C">
        <w:rPr>
          <w:rFonts w:cs="Times New Roman"/>
          <w:color w:val="auto"/>
          <w:szCs w:val="24"/>
        </w:rPr>
        <w:t xml:space="preserve"> lezyonlarını saptama ve farklı şiddetteki lez</w:t>
      </w:r>
      <w:r w:rsidR="00025510" w:rsidRPr="001B430C">
        <w:rPr>
          <w:rFonts w:cs="Times New Roman"/>
          <w:color w:val="auto"/>
          <w:szCs w:val="24"/>
        </w:rPr>
        <w:t>yonları sınıflandırma yeteneği</w:t>
      </w:r>
      <w:r w:rsidR="00C81F02" w:rsidRPr="001B430C">
        <w:rPr>
          <w:rFonts w:cs="Times New Roman"/>
          <w:color w:val="auto"/>
          <w:szCs w:val="24"/>
        </w:rPr>
        <w:t xml:space="preserve"> incele</w:t>
      </w:r>
      <w:r w:rsidR="00025510" w:rsidRPr="001B430C">
        <w:rPr>
          <w:rFonts w:cs="Times New Roman"/>
          <w:color w:val="auto"/>
          <w:szCs w:val="24"/>
        </w:rPr>
        <w:t>n</w:t>
      </w:r>
      <w:r w:rsidR="00C81F02" w:rsidRPr="001B430C">
        <w:rPr>
          <w:rFonts w:cs="Times New Roman"/>
          <w:color w:val="auto"/>
          <w:szCs w:val="24"/>
        </w:rPr>
        <w:t>miştir.</w:t>
      </w:r>
      <w:r w:rsidR="00193BA8" w:rsidRPr="001B430C">
        <w:rPr>
          <w:rFonts w:cs="Times New Roman"/>
          <w:color w:val="auto"/>
          <w:szCs w:val="24"/>
        </w:rPr>
        <w:t xml:space="preserve"> Bu çalışmanın amacı, derin öğrenme çerçevesinin panenterik CE ile yakalanan ince bağırsak veya kolonun tek görüntülerinde CD lezyonlarını saptama, lezyonların lokalizasyonunu belirleme ve farklı şiddetteki lezyonları karakterize etme yeteneğini incelemektir. </w:t>
      </w:r>
      <w:r w:rsidR="00025510" w:rsidRPr="001B430C">
        <w:rPr>
          <w:rFonts w:cs="Times New Roman"/>
          <w:color w:val="auto"/>
          <w:szCs w:val="24"/>
        </w:rPr>
        <w:t>Birden çok ResNet-50 mimarisi</w:t>
      </w:r>
      <w:r w:rsidR="00C81F02" w:rsidRPr="001B430C">
        <w:rPr>
          <w:rFonts w:cs="Times New Roman"/>
          <w:color w:val="auto"/>
          <w:szCs w:val="24"/>
        </w:rPr>
        <w:t xml:space="preserve"> içer</w:t>
      </w:r>
      <w:r w:rsidR="004548F9" w:rsidRPr="001B430C">
        <w:rPr>
          <w:rFonts w:cs="Times New Roman"/>
          <w:color w:val="auto"/>
          <w:szCs w:val="24"/>
        </w:rPr>
        <w:t xml:space="preserve">en otomatik bir çerçeve eğitmiş, </w:t>
      </w:r>
      <w:r w:rsidR="00025510" w:rsidRPr="001B430C">
        <w:rPr>
          <w:rFonts w:cs="Times New Roman"/>
          <w:color w:val="auto"/>
          <w:szCs w:val="24"/>
        </w:rPr>
        <w:t>s</w:t>
      </w:r>
      <w:r w:rsidR="00C81F02" w:rsidRPr="001B430C">
        <w:rPr>
          <w:rFonts w:cs="Times New Roman"/>
          <w:color w:val="auto"/>
          <w:szCs w:val="24"/>
        </w:rPr>
        <w:t>ağlamlığını</w:t>
      </w:r>
      <w:r w:rsidR="004548F9" w:rsidRPr="001B430C">
        <w:rPr>
          <w:rFonts w:cs="Times New Roman"/>
          <w:color w:val="auto"/>
          <w:szCs w:val="24"/>
        </w:rPr>
        <w:t xml:space="preserve"> ve</w:t>
      </w:r>
      <w:r w:rsidR="00C81F02" w:rsidRPr="001B430C">
        <w:rPr>
          <w:rFonts w:cs="Times New Roman"/>
          <w:color w:val="auto"/>
          <w:szCs w:val="24"/>
        </w:rPr>
        <w:t xml:space="preserve"> lezyonları karakterize etme yeteneğini geliştirmek için doku iyileştirmeye odaklanan görüntü işleme y</w:t>
      </w:r>
      <w:r w:rsidR="00025510" w:rsidRPr="001B430C">
        <w:rPr>
          <w:rFonts w:cs="Times New Roman"/>
          <w:color w:val="auto"/>
          <w:szCs w:val="24"/>
        </w:rPr>
        <w:t>öntemleri kullanılmıştır</w:t>
      </w:r>
      <w:r w:rsidR="00C81F02" w:rsidRPr="001B430C">
        <w:rPr>
          <w:rFonts w:cs="Times New Roman"/>
          <w:color w:val="auto"/>
          <w:szCs w:val="24"/>
        </w:rPr>
        <w:t>.</w:t>
      </w:r>
      <w:r w:rsidR="00EB4245" w:rsidRPr="001B430C">
        <w:rPr>
          <w:rFonts w:cs="Times New Roman"/>
          <w:color w:val="auto"/>
          <w:szCs w:val="24"/>
        </w:rPr>
        <w:t xml:space="preserve"> CD’e sahip olan</w:t>
      </w:r>
      <w:r w:rsidR="00C81F02" w:rsidRPr="001B430C">
        <w:rPr>
          <w:rFonts w:cs="Times New Roman"/>
          <w:color w:val="auto"/>
          <w:szCs w:val="24"/>
        </w:rPr>
        <w:t xml:space="preserve"> 38 hastadan</w:t>
      </w:r>
      <w:r w:rsidR="00EB4245" w:rsidRPr="001B430C">
        <w:rPr>
          <w:rFonts w:cs="Times New Roman"/>
          <w:color w:val="auto"/>
          <w:szCs w:val="24"/>
        </w:rPr>
        <w:t xml:space="preserve"> toplam 7744 görüntü toplanmıştır</w:t>
      </w:r>
      <w:r w:rsidR="00C81F02" w:rsidRPr="001B430C">
        <w:rPr>
          <w:rFonts w:cs="Times New Roman"/>
          <w:color w:val="auto"/>
          <w:szCs w:val="24"/>
        </w:rPr>
        <w:t xml:space="preserve"> ve bunların 2748'i en az bir ülserasyon </w:t>
      </w:r>
      <w:r w:rsidR="00EB4245" w:rsidRPr="001B430C">
        <w:rPr>
          <w:rFonts w:cs="Times New Roman"/>
          <w:color w:val="auto"/>
          <w:szCs w:val="24"/>
        </w:rPr>
        <w:t>içermektedir</w:t>
      </w:r>
      <w:r w:rsidR="00C81F02" w:rsidRPr="001B430C">
        <w:rPr>
          <w:rFonts w:cs="Times New Roman"/>
          <w:color w:val="auto"/>
          <w:szCs w:val="24"/>
        </w:rPr>
        <w:t>.</w:t>
      </w:r>
      <w:r w:rsidR="00225D64" w:rsidRPr="001B430C">
        <w:rPr>
          <w:rFonts w:cs="Times New Roman"/>
          <w:color w:val="auto"/>
          <w:szCs w:val="24"/>
        </w:rPr>
        <w:t xml:space="preserve"> </w:t>
      </w:r>
      <w:r w:rsidR="00193BA8" w:rsidRPr="001B430C">
        <w:rPr>
          <w:rFonts w:cs="Times New Roman"/>
          <w:color w:val="auto"/>
          <w:szCs w:val="24"/>
        </w:rPr>
        <w:t>İ</w:t>
      </w:r>
      <w:r w:rsidR="00B862EC" w:rsidRPr="001B430C">
        <w:rPr>
          <w:rFonts w:cs="Times New Roman"/>
          <w:color w:val="auto"/>
          <w:szCs w:val="24"/>
        </w:rPr>
        <w:t xml:space="preserve">nce bağırsak ve kolonda yer alan çeşitli şiddetlerde CD lezyonlarının otomatik olarak tanınması için sağlam </w:t>
      </w:r>
      <w:r w:rsidR="00193BA8" w:rsidRPr="001B430C">
        <w:rPr>
          <w:rFonts w:cs="Times New Roman"/>
          <w:color w:val="auto"/>
          <w:szCs w:val="24"/>
        </w:rPr>
        <w:t>ve etkili bir çerçeve oluşturulmuştur</w:t>
      </w:r>
      <w:r w:rsidR="00B862EC" w:rsidRPr="001B430C">
        <w:rPr>
          <w:rFonts w:cs="Times New Roman"/>
          <w:color w:val="auto"/>
          <w:szCs w:val="24"/>
        </w:rPr>
        <w:t>. Çerçeve, farklı test senaryoları kullanılarak kaps</w:t>
      </w:r>
      <w:r w:rsidR="003C154F" w:rsidRPr="001B430C">
        <w:rPr>
          <w:rFonts w:cs="Times New Roman"/>
          <w:color w:val="auto"/>
          <w:szCs w:val="24"/>
        </w:rPr>
        <w:t>amlı bir şekilde değerlendirilmiş</w:t>
      </w:r>
      <w:r w:rsidR="00B862EC" w:rsidRPr="001B430C">
        <w:rPr>
          <w:rFonts w:cs="Times New Roman"/>
          <w:color w:val="auto"/>
          <w:szCs w:val="24"/>
        </w:rPr>
        <w:t xml:space="preserve"> ve klinik standartla uyum</w:t>
      </w:r>
      <w:r w:rsidR="003C154F" w:rsidRPr="001B430C">
        <w:rPr>
          <w:rFonts w:cs="Times New Roman"/>
          <w:color w:val="auto"/>
          <w:szCs w:val="24"/>
        </w:rPr>
        <w:t>lu</w:t>
      </w:r>
      <w:r w:rsidR="00B862EC" w:rsidRPr="001B430C">
        <w:rPr>
          <w:rFonts w:cs="Times New Roman"/>
          <w:color w:val="auto"/>
          <w:szCs w:val="24"/>
        </w:rPr>
        <w:t xml:space="preserve"> sonuçlar rapor </w:t>
      </w:r>
      <w:r w:rsidR="003C154F" w:rsidRPr="001B430C">
        <w:rPr>
          <w:rFonts w:cs="Times New Roman"/>
          <w:color w:val="auto"/>
          <w:szCs w:val="24"/>
        </w:rPr>
        <w:t>edilmiştir</w:t>
      </w:r>
      <w:r w:rsidR="00B862EC" w:rsidRPr="001B430C">
        <w:rPr>
          <w:rFonts w:cs="Times New Roman"/>
          <w:color w:val="auto"/>
          <w:szCs w:val="24"/>
        </w:rPr>
        <w:t>. Bu sonuçlar, CD'nin gelecekteki otom</w:t>
      </w:r>
      <w:r w:rsidR="003C154F" w:rsidRPr="001B430C">
        <w:rPr>
          <w:rFonts w:cs="Times New Roman"/>
          <w:color w:val="auto"/>
          <w:szCs w:val="24"/>
        </w:rPr>
        <w:t>atik teşhisi için umut verici olmuştur</w:t>
      </w:r>
      <w:r w:rsidR="00C306BA" w:rsidRPr="001B430C">
        <w:rPr>
          <w:rFonts w:cs="Times New Roman"/>
          <w:color w:val="auto"/>
          <w:szCs w:val="24"/>
        </w:rPr>
        <w:t>.</w:t>
      </w:r>
    </w:p>
    <w:p w:rsidR="000E4E25" w:rsidRPr="001B430C" w:rsidRDefault="007F220A" w:rsidP="00C306BA">
      <w:pPr>
        <w:ind w:firstLine="708"/>
        <w:jc w:val="both"/>
        <w:rPr>
          <w:rFonts w:cs="Times New Roman"/>
          <w:color w:val="auto"/>
          <w:szCs w:val="24"/>
        </w:rPr>
      </w:pPr>
      <w:r w:rsidRPr="001B430C">
        <w:rPr>
          <w:rFonts w:cs="Times New Roman"/>
          <w:color w:val="auto"/>
          <w:szCs w:val="24"/>
        </w:rPr>
        <w:t>İncelenen bir diğer çalışma Crohn Hastalığında Mukozal İyileşmenin Doğrulanması için Konfokal Lazer Endomikroskopi Görüntülerine Dayalı Derin Öğrenme Algoritması’dır [8].</w:t>
      </w:r>
      <w:r w:rsidR="000E4E25" w:rsidRPr="001B430C">
        <w:rPr>
          <w:rFonts w:cs="Times New Roman"/>
          <w:color w:val="auto"/>
          <w:szCs w:val="24"/>
        </w:rPr>
        <w:t xml:space="preserve"> </w:t>
      </w:r>
      <w:r w:rsidR="00484534" w:rsidRPr="001B430C">
        <w:rPr>
          <w:rFonts w:cs="Times New Roman"/>
          <w:color w:val="auto"/>
          <w:szCs w:val="24"/>
        </w:rPr>
        <w:t>Operatörün hatalarını en aza indirmek ve konfokal lazer endomikroskopi (CLE) görüntülerinin değerlendirmesini otomatikleştirmek</w:t>
      </w:r>
      <w:r w:rsidR="00E67BD9" w:rsidRPr="001B430C">
        <w:rPr>
          <w:rFonts w:cs="Times New Roman"/>
          <w:color w:val="auto"/>
          <w:szCs w:val="24"/>
        </w:rPr>
        <w:t xml:space="preserve"> için </w:t>
      </w:r>
      <w:r w:rsidR="00484534" w:rsidRPr="001B430C">
        <w:rPr>
          <w:rFonts w:cs="Times New Roman"/>
          <w:color w:val="auto"/>
          <w:szCs w:val="24"/>
        </w:rPr>
        <w:t>bir derin öğrenme (DL) modeli kullanılmışlardır. Konvolüsyonel sinir ağları (CNN'ler) ve uzun kısa süreli bellek (LSTM) ile birleştirilmiş DL'nin normal ve iltihaplı kolon mukozasını CLE görüntülerinden ayırt edebileceğini varsaymışlardır.</w:t>
      </w:r>
      <w:r w:rsidR="000E4E25" w:rsidRPr="001B430C">
        <w:rPr>
          <w:rFonts w:cs="Times New Roman"/>
          <w:color w:val="auto"/>
          <w:szCs w:val="24"/>
        </w:rPr>
        <w:t xml:space="preserve"> Çalışmaya 32'si aktif CD olan 54 hasta ve 22 kontrol hastası dahil edilmiş ve veri seti rastgele iki farklı eğitim ve test veri setine bölünmüştür</w:t>
      </w:r>
      <w:r w:rsidR="005844FA" w:rsidRPr="001B430C">
        <w:rPr>
          <w:rFonts w:cs="Times New Roman"/>
          <w:color w:val="auto"/>
          <w:szCs w:val="24"/>
        </w:rPr>
        <w:t xml:space="preserve"> [</w:t>
      </w:r>
      <w:r w:rsidR="00873A30" w:rsidRPr="001B430C">
        <w:rPr>
          <w:rFonts w:cs="Times New Roman"/>
          <w:color w:val="auto"/>
          <w:szCs w:val="24"/>
        </w:rPr>
        <w:t>9</w:t>
      </w:r>
      <w:r w:rsidR="005844FA" w:rsidRPr="001B430C">
        <w:rPr>
          <w:rFonts w:cs="Times New Roman"/>
          <w:color w:val="auto"/>
          <w:szCs w:val="24"/>
        </w:rPr>
        <w:t>]</w:t>
      </w:r>
      <w:r w:rsidR="00154B4D" w:rsidRPr="001B430C">
        <w:rPr>
          <w:rFonts w:cs="Times New Roman"/>
          <w:color w:val="auto"/>
          <w:szCs w:val="24"/>
        </w:rPr>
        <w:t xml:space="preserve">. </w:t>
      </w:r>
      <w:r w:rsidR="005B3320" w:rsidRPr="001B430C">
        <w:rPr>
          <w:rFonts w:cs="Times New Roman"/>
          <w:color w:val="auto"/>
          <w:szCs w:val="24"/>
        </w:rPr>
        <w:t>Normal ve iltihaplı CLE ile kolonik görüntüler arasında ayrım yapmak ve ardından MH'yi doğrulamak için CNN algoritmasını eğitmek için mevcut CLE görüntü veritabanlarını kullanmışlardır.</w:t>
      </w:r>
      <w:r w:rsidR="009C6F89" w:rsidRPr="001B430C">
        <w:rPr>
          <w:rFonts w:cs="Times New Roman"/>
          <w:color w:val="auto"/>
          <w:szCs w:val="24"/>
        </w:rPr>
        <w:t xml:space="preserve"> </w:t>
      </w:r>
      <w:r w:rsidR="000E4E25" w:rsidRPr="001B430C">
        <w:rPr>
          <w:rFonts w:cs="Times New Roman"/>
          <w:color w:val="auto"/>
          <w:szCs w:val="24"/>
        </w:rPr>
        <w:t xml:space="preserve">CLE incelemesi yuvarlak kriptlere sahip normal kolonik mukozayı ve düzensiz kriptlere ve kıvrımlı ve genişlemiş kan damarlarına sahip </w:t>
      </w:r>
      <w:r w:rsidR="005B3320" w:rsidRPr="001B430C">
        <w:rPr>
          <w:rFonts w:cs="Times New Roman"/>
          <w:color w:val="auto"/>
          <w:szCs w:val="24"/>
        </w:rPr>
        <w:t>iltihaplı mukozayı ortaya çıkarmıştır. Yöntem</w:t>
      </w:r>
      <w:r w:rsidR="000E4E25" w:rsidRPr="001B430C">
        <w:rPr>
          <w:rFonts w:cs="Times New Roman"/>
          <w:color w:val="auto"/>
          <w:szCs w:val="24"/>
        </w:rPr>
        <w:t xml:space="preserve">, her alıcının altında 0.98 çalışma karakteristik eğrisi olan bir alanla, %92.78 özgüllük ve %94,6 duyarlılık ile </w:t>
      </w:r>
      <w:r w:rsidR="005B3320" w:rsidRPr="001B430C">
        <w:rPr>
          <w:rFonts w:cs="Times New Roman"/>
          <w:color w:val="auto"/>
          <w:szCs w:val="24"/>
        </w:rPr>
        <w:t>%95.3 test doğruluğu elde etmiştir.</w:t>
      </w:r>
    </w:p>
    <w:p w:rsidR="00C46B40" w:rsidRPr="001B430C" w:rsidRDefault="00C46B40">
      <w:pPr>
        <w:rPr>
          <w:rFonts w:cs="Times New Roman"/>
          <w:color w:val="auto"/>
          <w:szCs w:val="24"/>
        </w:rPr>
      </w:pPr>
    </w:p>
    <w:p w:rsidR="00C46B40" w:rsidRPr="001B430C" w:rsidRDefault="00C46B40">
      <w:pPr>
        <w:rPr>
          <w:rFonts w:cs="Times New Roman"/>
          <w:color w:val="auto"/>
          <w:szCs w:val="24"/>
        </w:rPr>
      </w:pPr>
    </w:p>
    <w:p w:rsidR="00D96AA4" w:rsidRPr="001B430C" w:rsidRDefault="00D96AA4" w:rsidP="003070F4">
      <w:pPr>
        <w:ind w:firstLine="708"/>
        <w:jc w:val="both"/>
        <w:rPr>
          <w:rFonts w:cs="Times New Roman"/>
          <w:color w:val="auto"/>
          <w:szCs w:val="24"/>
        </w:rPr>
      </w:pPr>
      <w:r w:rsidRPr="001B430C">
        <w:rPr>
          <w:rFonts w:cs="Times New Roman"/>
          <w:color w:val="auto"/>
          <w:szCs w:val="24"/>
        </w:rPr>
        <w:lastRenderedPageBreak/>
        <w:t>Ülseratif kolitli hastalarda Mayo endoskopik alt skorunun sınıflandırılmasını konu alan bir çalışma bulunmaktadır [</w:t>
      </w:r>
      <w:r w:rsidR="00873A30" w:rsidRPr="001B430C">
        <w:rPr>
          <w:rFonts w:cs="Times New Roman"/>
          <w:color w:val="auto"/>
          <w:szCs w:val="24"/>
        </w:rPr>
        <w:t>10</w:t>
      </w:r>
      <w:r w:rsidRPr="001B430C">
        <w:rPr>
          <w:rFonts w:cs="Times New Roman"/>
          <w:color w:val="auto"/>
          <w:szCs w:val="24"/>
        </w:rPr>
        <w:t>]. Bir derin öğrenme modelinin, ülseratif kolitli hastalar arasında bireysel endoskopik hastalık ciddiyet derecelerini sağlam bir şekilde sınıflandırabildiğini göstermişlerdir.</w:t>
      </w:r>
      <w:r w:rsidR="00D55A56" w:rsidRPr="001B430C">
        <w:rPr>
          <w:rFonts w:cs="Times New Roman"/>
          <w:color w:val="auto"/>
          <w:szCs w:val="24"/>
        </w:rPr>
        <w:t xml:space="preserve"> </w:t>
      </w:r>
      <w:r w:rsidRPr="001B430C">
        <w:rPr>
          <w:rFonts w:cs="Times New Roman"/>
          <w:color w:val="auto"/>
          <w:szCs w:val="24"/>
        </w:rPr>
        <w:t>Ülseratif kolitte</w:t>
      </w:r>
      <w:r w:rsidR="00D20C47" w:rsidRPr="001B430C">
        <w:rPr>
          <w:rFonts w:cs="Times New Roman"/>
          <w:color w:val="auto"/>
          <w:szCs w:val="24"/>
        </w:rPr>
        <w:t>,</w:t>
      </w:r>
      <w:r w:rsidRPr="001B430C">
        <w:rPr>
          <w:rFonts w:cs="Times New Roman"/>
          <w:color w:val="auto"/>
          <w:szCs w:val="24"/>
        </w:rPr>
        <w:t xml:space="preserve"> her bir bireysel </w:t>
      </w:r>
      <w:r w:rsidR="002B5B9D" w:rsidRPr="001B430C">
        <w:rPr>
          <w:rFonts w:cs="Times New Roman"/>
          <w:color w:val="auto"/>
        </w:rPr>
        <w:t>Mukozal eozinofili sayısı</w:t>
      </w:r>
      <w:r w:rsidR="002B5B9D" w:rsidRPr="001B430C">
        <w:rPr>
          <w:rFonts w:cs="Times New Roman"/>
          <w:color w:val="auto"/>
          <w:szCs w:val="24"/>
        </w:rPr>
        <w:t xml:space="preserve"> (</w:t>
      </w:r>
      <w:r w:rsidRPr="001B430C">
        <w:rPr>
          <w:rFonts w:cs="Times New Roman"/>
          <w:color w:val="auto"/>
          <w:szCs w:val="24"/>
        </w:rPr>
        <w:t>MES</w:t>
      </w:r>
      <w:r w:rsidR="002B5B9D" w:rsidRPr="001B430C">
        <w:rPr>
          <w:rFonts w:cs="Times New Roman"/>
          <w:color w:val="auto"/>
          <w:szCs w:val="24"/>
        </w:rPr>
        <w:t>)'nı</w:t>
      </w:r>
      <w:r w:rsidRPr="001B430C">
        <w:rPr>
          <w:rFonts w:cs="Times New Roman"/>
          <w:color w:val="auto"/>
          <w:szCs w:val="24"/>
        </w:rPr>
        <w:t xml:space="preserve">n otomatik olarak derecelendirilmesinde derin </w:t>
      </w:r>
      <w:r w:rsidR="00D20C47" w:rsidRPr="001B430C">
        <w:rPr>
          <w:rFonts w:cs="Times New Roman"/>
          <w:color w:val="auto"/>
          <w:szCs w:val="24"/>
        </w:rPr>
        <w:t>öğrenme modellerinin faydası keşfedilmeye çalışılmıştır.</w:t>
      </w:r>
      <w:r w:rsidR="00D55A56" w:rsidRPr="001B430C">
        <w:rPr>
          <w:rFonts w:cs="Times New Roman"/>
          <w:color w:val="auto"/>
          <w:szCs w:val="24"/>
        </w:rPr>
        <w:t xml:space="preserve"> </w:t>
      </w:r>
      <w:r w:rsidRPr="001B430C">
        <w:rPr>
          <w:rFonts w:cs="Times New Roman"/>
          <w:color w:val="auto"/>
          <w:szCs w:val="24"/>
        </w:rPr>
        <w:t>Bu retrospektif çalışmada, klinik olarak aktif ülseratif koliti olan 777 hastadan alınan endoskopilerin toplam 777 temsili hareketsiz görüntüsü, iki doktor tarafından MES</w:t>
      </w:r>
      <w:r w:rsidR="00D55A56" w:rsidRPr="001B430C">
        <w:rPr>
          <w:rFonts w:cs="Times New Roman"/>
          <w:color w:val="auto"/>
          <w:szCs w:val="24"/>
        </w:rPr>
        <w:t xml:space="preserve"> kullanılarak derecelendirildi. </w:t>
      </w:r>
      <w:r w:rsidRPr="001B430C">
        <w:rPr>
          <w:rFonts w:cs="Times New Roman"/>
          <w:color w:val="auto"/>
          <w:szCs w:val="24"/>
        </w:rPr>
        <w:t>Model ayrımı, bir alıcı çalışma karakteristiğinin eğrisi altındaki alanın (AUC) yanı sıra standart doğruluk, özgüllük, duyarlılık, pozitif tahmin değeri (PPV) ve negatif tahmin değeri (NPV) hesaplanarak değerlendirildi.</w:t>
      </w:r>
    </w:p>
    <w:p w:rsidR="00BF56FA" w:rsidRPr="001B430C" w:rsidRDefault="003070F4" w:rsidP="00CF553B">
      <w:pPr>
        <w:ind w:firstLine="708"/>
        <w:jc w:val="both"/>
        <w:rPr>
          <w:rFonts w:cs="Times New Roman"/>
          <w:color w:val="auto"/>
          <w:szCs w:val="24"/>
        </w:rPr>
      </w:pPr>
      <w:r w:rsidRPr="001B430C">
        <w:rPr>
          <w:rFonts w:cs="Times New Roman"/>
          <w:color w:val="auto"/>
          <w:szCs w:val="24"/>
        </w:rPr>
        <w:t>Bir diğer çalışma</w:t>
      </w:r>
      <w:r w:rsidR="004B6C85" w:rsidRPr="001B430C">
        <w:rPr>
          <w:rFonts w:cs="Times New Roman"/>
          <w:color w:val="auto"/>
          <w:szCs w:val="24"/>
        </w:rPr>
        <w:t>,</w:t>
      </w:r>
      <w:r w:rsidRPr="001B430C">
        <w:rPr>
          <w:rFonts w:cs="Times New Roman"/>
          <w:color w:val="auto"/>
          <w:szCs w:val="24"/>
        </w:rPr>
        <w:t xml:space="preserve"> </w:t>
      </w:r>
      <w:r w:rsidR="00363DFF" w:rsidRPr="001B430C">
        <w:rPr>
          <w:rFonts w:cs="Times New Roman"/>
          <w:color w:val="auto"/>
          <w:szCs w:val="24"/>
        </w:rPr>
        <w:t>k</w:t>
      </w:r>
      <w:r w:rsidR="00096238" w:rsidRPr="001B430C">
        <w:rPr>
          <w:rFonts w:cs="Times New Roman"/>
          <w:color w:val="auto"/>
          <w:szCs w:val="24"/>
        </w:rPr>
        <w:t>armaşık bozukluklardan gen ekspresyonu verilerini sınıflandırmak için derin ağları destek vektör makineleriyle karşılaştırma çalışmasıdır</w:t>
      </w:r>
      <w:r w:rsidR="00D31CCD" w:rsidRPr="001B430C">
        <w:rPr>
          <w:rFonts w:cs="Times New Roman"/>
          <w:color w:val="auto"/>
          <w:szCs w:val="24"/>
        </w:rPr>
        <w:t xml:space="preserve"> [</w:t>
      </w:r>
      <w:r w:rsidR="00873A30" w:rsidRPr="001B430C">
        <w:rPr>
          <w:rFonts w:cs="Times New Roman"/>
          <w:color w:val="auto"/>
          <w:szCs w:val="24"/>
        </w:rPr>
        <w:t>11</w:t>
      </w:r>
      <w:r w:rsidR="00D31CCD" w:rsidRPr="001B430C">
        <w:rPr>
          <w:rFonts w:cs="Times New Roman"/>
          <w:color w:val="auto"/>
          <w:szCs w:val="24"/>
        </w:rPr>
        <w:t>]</w:t>
      </w:r>
      <w:r w:rsidR="00096238" w:rsidRPr="001B430C">
        <w:rPr>
          <w:rFonts w:cs="Times New Roman"/>
          <w:color w:val="auto"/>
          <w:szCs w:val="24"/>
        </w:rPr>
        <w:t>.</w:t>
      </w:r>
      <w:r w:rsidR="00762C7E" w:rsidRPr="001B430C">
        <w:rPr>
          <w:rFonts w:cs="Times New Roman"/>
          <w:color w:val="auto"/>
          <w:szCs w:val="24"/>
        </w:rPr>
        <w:t xml:space="preserve"> </w:t>
      </w:r>
      <w:r w:rsidR="001166CA" w:rsidRPr="001B430C">
        <w:rPr>
          <w:rFonts w:cs="Times New Roman"/>
          <w:color w:val="auto"/>
          <w:szCs w:val="24"/>
        </w:rPr>
        <w:t xml:space="preserve">Bu </w:t>
      </w:r>
      <w:r w:rsidR="00762C7E" w:rsidRPr="001B430C">
        <w:rPr>
          <w:rFonts w:cs="Times New Roman"/>
          <w:color w:val="auto"/>
          <w:szCs w:val="24"/>
        </w:rPr>
        <w:t>makalede</w:t>
      </w:r>
      <w:r w:rsidR="001166CA" w:rsidRPr="001B430C">
        <w:rPr>
          <w:rFonts w:cs="Times New Roman"/>
          <w:color w:val="auto"/>
          <w:szCs w:val="24"/>
        </w:rPr>
        <w:t>, meme kanseri ve inflamatuar ba</w:t>
      </w:r>
      <w:r w:rsidR="00CB17ED" w:rsidRPr="001B430C">
        <w:rPr>
          <w:rFonts w:cs="Times New Roman"/>
          <w:color w:val="auto"/>
          <w:szCs w:val="24"/>
        </w:rPr>
        <w:t>ğı</w:t>
      </w:r>
      <w:r w:rsidR="001166CA" w:rsidRPr="001B430C">
        <w:rPr>
          <w:rFonts w:cs="Times New Roman"/>
          <w:color w:val="auto"/>
          <w:szCs w:val="24"/>
        </w:rPr>
        <w:t xml:space="preserve">rsak hastalarının yüksek boyutlu gen ekspresyonu verilerine dayalı olarak sınıflandırılması </w:t>
      </w:r>
      <w:r w:rsidR="004732C8" w:rsidRPr="001B430C">
        <w:rPr>
          <w:rFonts w:cs="Times New Roman"/>
          <w:color w:val="auto"/>
          <w:szCs w:val="24"/>
        </w:rPr>
        <w:t xml:space="preserve">ele </w:t>
      </w:r>
      <w:r w:rsidR="00762C7E" w:rsidRPr="001B430C">
        <w:rPr>
          <w:rFonts w:cs="Times New Roman"/>
          <w:color w:val="auto"/>
          <w:szCs w:val="24"/>
        </w:rPr>
        <w:t>alınmıştır</w:t>
      </w:r>
      <w:r w:rsidR="001166CA" w:rsidRPr="001B430C">
        <w:rPr>
          <w:rFonts w:cs="Times New Roman"/>
          <w:color w:val="auto"/>
          <w:szCs w:val="24"/>
        </w:rPr>
        <w:t xml:space="preserve">. Çoklu model parametrelerine bağlı olarak ve destek vektör makineleri (SVM'ler) ile karşılaştırmalı olarak derin inanç ağlarının (DBN'ler) sınıflandırma performansının </w:t>
      </w:r>
      <w:r w:rsidR="00767356" w:rsidRPr="001B430C">
        <w:rPr>
          <w:rFonts w:cs="Times New Roman"/>
          <w:color w:val="auto"/>
          <w:szCs w:val="24"/>
        </w:rPr>
        <w:t>bir analizi sunulmuştur</w:t>
      </w:r>
      <w:r w:rsidR="001166CA" w:rsidRPr="001B430C">
        <w:rPr>
          <w:rFonts w:cs="Times New Roman"/>
          <w:color w:val="auto"/>
          <w:szCs w:val="24"/>
        </w:rPr>
        <w:t xml:space="preserve">. </w:t>
      </w:r>
      <w:r w:rsidR="00B92A0D" w:rsidRPr="001B430C">
        <w:rPr>
          <w:rFonts w:cs="Times New Roman"/>
          <w:color w:val="auto"/>
          <w:szCs w:val="24"/>
        </w:rPr>
        <w:t>Analiz</w:t>
      </w:r>
      <w:r w:rsidR="001166CA" w:rsidRPr="001B430C">
        <w:rPr>
          <w:rFonts w:cs="Times New Roman"/>
          <w:color w:val="auto"/>
          <w:szCs w:val="24"/>
        </w:rPr>
        <w:t xml:space="preserve"> için, biri meme kanserinden ve diğeri IBD'den olmak üzere iki DNA </w:t>
      </w:r>
      <w:r w:rsidR="00B92A0D" w:rsidRPr="001B430C">
        <w:rPr>
          <w:rFonts w:cs="Times New Roman"/>
          <w:color w:val="auto"/>
          <w:szCs w:val="24"/>
        </w:rPr>
        <w:t>mikrodizi veri seti kullanılmıştır</w:t>
      </w:r>
      <w:r w:rsidR="00FF78D9" w:rsidRPr="001B430C">
        <w:rPr>
          <w:rFonts w:cs="Times New Roman"/>
          <w:color w:val="auto"/>
          <w:szCs w:val="24"/>
        </w:rPr>
        <w:t xml:space="preserve"> [</w:t>
      </w:r>
      <w:r w:rsidR="00873A30" w:rsidRPr="001B430C">
        <w:rPr>
          <w:rFonts w:cs="Times New Roman"/>
          <w:color w:val="auto"/>
          <w:szCs w:val="24"/>
        </w:rPr>
        <w:t>12</w:t>
      </w:r>
      <w:r w:rsidR="00FF78D9" w:rsidRPr="001B430C">
        <w:rPr>
          <w:rFonts w:cs="Times New Roman"/>
          <w:color w:val="auto"/>
          <w:szCs w:val="24"/>
        </w:rPr>
        <w:t>][</w:t>
      </w:r>
      <w:r w:rsidR="00873A30" w:rsidRPr="001B430C">
        <w:rPr>
          <w:rFonts w:cs="Times New Roman"/>
          <w:color w:val="auto"/>
          <w:szCs w:val="24"/>
        </w:rPr>
        <w:t>13</w:t>
      </w:r>
      <w:r w:rsidR="00FF78D9" w:rsidRPr="001B430C">
        <w:rPr>
          <w:rFonts w:cs="Times New Roman"/>
          <w:color w:val="auto"/>
          <w:szCs w:val="24"/>
        </w:rPr>
        <w:t>]</w:t>
      </w:r>
      <w:r w:rsidR="00453F90" w:rsidRPr="001B430C">
        <w:rPr>
          <w:rFonts w:cs="Times New Roman"/>
          <w:color w:val="auto"/>
          <w:szCs w:val="24"/>
        </w:rPr>
        <w:t xml:space="preserve">. </w:t>
      </w:r>
      <w:r w:rsidR="00B92A0D" w:rsidRPr="001B430C">
        <w:rPr>
          <w:rFonts w:cs="Times New Roman"/>
          <w:color w:val="auto"/>
          <w:szCs w:val="24"/>
        </w:rPr>
        <w:t>Bu analiz ile</w:t>
      </w:r>
      <w:r w:rsidR="00EB5635" w:rsidRPr="001B430C">
        <w:rPr>
          <w:rFonts w:cs="Times New Roman"/>
          <w:color w:val="auto"/>
          <w:szCs w:val="24"/>
        </w:rPr>
        <w:t xml:space="preserve"> DBN ve SVM kombinasyonunun eğilim olarak</w:t>
      </w:r>
      <w:r w:rsidR="00B92A0D" w:rsidRPr="001B430C">
        <w:rPr>
          <w:rFonts w:cs="Times New Roman"/>
          <w:color w:val="auto"/>
          <w:szCs w:val="24"/>
        </w:rPr>
        <w:t xml:space="preserve"> en iyi performansı gösterdiği</w:t>
      </w:r>
      <w:r w:rsidR="00EB5635" w:rsidRPr="001B430C">
        <w:rPr>
          <w:rFonts w:cs="Times New Roman"/>
          <w:color w:val="auto"/>
          <w:szCs w:val="24"/>
        </w:rPr>
        <w:t xml:space="preserve"> ancak önemli bir analiz çabası ve DL'nin kapsamlı bir </w:t>
      </w:r>
      <w:r w:rsidR="00B92A0D" w:rsidRPr="001B430C">
        <w:rPr>
          <w:rFonts w:cs="Times New Roman"/>
          <w:color w:val="auto"/>
          <w:szCs w:val="24"/>
        </w:rPr>
        <w:t>teknik anlayışını gerektirdiği sonucuna ulaşılmıştır</w:t>
      </w:r>
      <w:r w:rsidR="00453F90" w:rsidRPr="001B430C">
        <w:rPr>
          <w:rFonts w:cs="Times New Roman"/>
          <w:color w:val="auto"/>
          <w:szCs w:val="24"/>
        </w:rPr>
        <w:t>.</w:t>
      </w:r>
    </w:p>
    <w:p w:rsidR="00711BED" w:rsidRPr="001B430C" w:rsidRDefault="00711BED" w:rsidP="00711BED">
      <w:pPr>
        <w:ind w:firstLine="708"/>
        <w:jc w:val="both"/>
        <w:rPr>
          <w:rFonts w:cs="Times New Roman"/>
          <w:color w:val="auto"/>
          <w:szCs w:val="24"/>
        </w:rPr>
      </w:pPr>
      <w:r w:rsidRPr="001B430C">
        <w:rPr>
          <w:rFonts w:cs="Times New Roman"/>
          <w:color w:val="auto"/>
          <w:szCs w:val="24"/>
        </w:rPr>
        <w:t>2019’da yayınlanan “Ülseratif Kolitte Endoskopik Hastalık Şiddetinin Otomatik Değerlendirilmesi İçin Derin Öğrenmeyi Kullanma” çalışmasında [14], hareketsiz görüntülerden ve tam hareketli video kolonoskopilerinden ülseratif kolitin ciddiyetini bağımsız ve doğru bir şekilde derecelendirmek için derin öğrenme algoritmalarını kullanmanın fizibilitesi araştırılmıştır. Araştırmada 2007-2017 yılları arasında Amerika Birleşik Devletleri'ndeki bir sağlık sevk merkezinde kolonoskopi yapılan ülseratif kolitli hastaların verileri kullanılmıştır. 159 katmanlı evrişimli bir sinir ağı, özellik çıkarma için bir derin öğrenme algoritması ve görüntüleri klinik olarak remisyon ve orta ila şiddetli hastalık olarak iki gruba eğitmek ve sınıflandırmak için kullanıldı. Kohortun %70’i algoritmayı eğitmek için ve %30'u algoritmayı test etmek için kullanıldı. Algoritma tarafından görülmeyen bağımsız bir dereceli tam hareketli video kolonoskopi seti (N=30) daha sonra harici doğrulama için kullanıldı. Derin öğrenme otomatik derecelendirme sisteminin performansı kappa istatistikleri kullanılarak değerlendirildi. Ülseratif kolitli 3.038 benzersiz birey üzerinde 14.830 endoskopik hareketsiz görüntü derecelendirmeye tabi tutulmuştur. Endoskopik remisyonun orta-şiddetli hastalıktan ayırt edilmesi için konvolüsyonel sinir ağı yaklaşımının doğruluğu, AuROC değeri 0,979 ile %93,7 (%95 GA 96,4 ila 97,9) ile mükemmeldi, PPV'si %88,41 ve NPV'si %93,75 idi. Sonuç olarak derin öğrenme algoritması, ülseratif kolitin şiddetini doğru bir şekilde derecelendirmiştir ve kolonoskopi videolarının otomatik analizinin, rutin uygulama ve araştırmalarda standartlaştırılmış ülseratif kolit değerlendirmelerine erişimi önemli ölçüde iyileştirebileceği gözlemlenmiştir.</w:t>
      </w:r>
    </w:p>
    <w:p w:rsidR="00BE677C" w:rsidRPr="001B430C" w:rsidRDefault="00EE3405" w:rsidP="00E71C8D">
      <w:pPr>
        <w:ind w:firstLine="708"/>
        <w:jc w:val="both"/>
        <w:rPr>
          <w:rFonts w:cs="Times New Roman"/>
          <w:color w:val="auto"/>
          <w:szCs w:val="24"/>
        </w:rPr>
      </w:pPr>
      <w:r w:rsidRPr="001B430C">
        <w:rPr>
          <w:rFonts w:cs="Times New Roman"/>
          <w:color w:val="auto"/>
          <w:szCs w:val="24"/>
        </w:rPr>
        <w:t xml:space="preserve">İnflamatuar Bağırsak Hastalığı (IBD) Olan Hastalarda Biyolojik Ajanların Başlatılmasının 5 Yıllık Riskini Öngörmek için Makine Öğrenimi Modelinin Geliştirilmesi: K-CDM Ağ Çalışması [15], son yıllarda inflamatuar bağırsak hastalığının (IBD) insidansı ve küresel yükünün artması üzerine IBD için riski sınıflandırmak ve hastalıkla ilgili sonuçları tahmin etmek amacıyla makine öğrenimi modeli geliştirmek ve doğrulamak amacıyla yapılmıştır. Ocak 2006 ile Haziran 2017 arasında Gil Tıp Merkezi'nde (GMC; n = 1299) IBD </w:t>
      </w:r>
      <w:r w:rsidRPr="001B430C">
        <w:rPr>
          <w:rFonts w:cs="Times New Roman"/>
          <w:color w:val="auto"/>
          <w:szCs w:val="24"/>
        </w:rPr>
        <w:lastRenderedPageBreak/>
        <w:t>teşhisi konan veya K-CDM ağında (n = 3286) bulunan hastalarının verilerine bir makine öğrenmesi yöntemi uygulanmıştır ve IBD hastalarında biyolojik ajanlara başlamanın 5 yıllık riskini tahmin etmek için bir model geliştirilmiştir. Tanıdan sonraki 5 yılda IBD ile ilgili sonuçların öngörülmesine yönelik makine öğrenmesi modeli, GMC'de gerçekleştirilen bir dahili doğrulama çalışmasında 0,86 (%95 GA: 0,82–0,92) eğri altında bir alan (AUC) vermiştir. Model, harici bir doğrulama çalışmasında K-CDM ağınınki (AUC = 0,81; %95 GA: 0,80–0,85) dahil olmak üzere bir dizi başka veri kümesinde tutarlı bir şekilde performans göstermiştir. Sonuç olarak,</w:t>
      </w:r>
      <w:r w:rsidRPr="001B430C">
        <w:rPr>
          <w:rFonts w:cs="Times New Roman"/>
          <w:color w:val="auto"/>
        </w:rPr>
        <w:t xml:space="preserve"> </w:t>
      </w:r>
      <w:r w:rsidRPr="001B430C">
        <w:rPr>
          <w:rFonts w:cs="Times New Roman"/>
          <w:color w:val="auto"/>
          <w:szCs w:val="24"/>
        </w:rPr>
        <w:t>makine öğrenmesi tabanlı tahmin modeli, risk altındaki hastalarda IBD ile ilgili sonuçları belirlemek için kullanılabilir ve doktorların, makine öğrenmesi algoritması ile tahmin edilen hastanın risk düzeyine göre yakın takip yapmalarını sağlayabilir.</w:t>
      </w:r>
    </w:p>
    <w:p w:rsidR="00E71C8D" w:rsidRPr="001B430C" w:rsidRDefault="00E71C8D" w:rsidP="00E71C8D">
      <w:pPr>
        <w:ind w:firstLine="708"/>
        <w:jc w:val="both"/>
        <w:rPr>
          <w:rFonts w:cs="Times New Roman"/>
          <w:color w:val="auto"/>
          <w:szCs w:val="24"/>
        </w:rPr>
      </w:pPr>
      <w:r w:rsidRPr="001B430C">
        <w:rPr>
          <w:rFonts w:cs="Times New Roman"/>
          <w:color w:val="auto"/>
          <w:szCs w:val="24"/>
        </w:rPr>
        <w:t>Temmuz 2020’de yayınlanan “Maliyete Duyarlı Olarak Dengesiz Metagenomik Veri Kümesi Üzerinde Hastalık Tahminini Geliştirme” çalışmasında</w:t>
      </w:r>
      <w:r w:rsidR="00D5772F" w:rsidRPr="001B430C">
        <w:rPr>
          <w:rFonts w:cs="Times New Roman"/>
          <w:color w:val="auto"/>
          <w:szCs w:val="24"/>
        </w:rPr>
        <w:t xml:space="preserve"> [16</w:t>
      </w:r>
      <w:r w:rsidRPr="001B430C">
        <w:rPr>
          <w:rFonts w:cs="Times New Roman"/>
          <w:color w:val="auto"/>
          <w:szCs w:val="24"/>
        </w:rPr>
        <w:t>], dengesiz veri kümeleri sorunlarını maliyete duyarlı yaklaşımla ele almak için bir yöntem önerilmiştir. Önerilen yöntemde veri kümesi olarak inflamatuar bağırsak hastalığı ile ilgili dengesiz bir metagenomik veri kümesi kullanılmıştır. Dikkate alınan veri seti 25 hasta ve 110 örnek, 0.23 hasta oranı ve 0.77 kontrol oranı içerir. Her numune veya hasta 443 ayırt edici özellik içerir. Her özellik, bir numunenin gövdesinde bulunan bir bakteri türünün oranını yansıtır. Bu çalışmada, dikkate alınan veri kümeleri ve dengesizlik sorunları Maliyete Duyarlı yöntemle ele alınmıştır.</w:t>
      </w:r>
      <w:r w:rsidRPr="001B430C">
        <w:rPr>
          <w:rFonts w:cs="Times New Roman"/>
          <w:color w:val="auto"/>
        </w:rPr>
        <w:t xml:space="preserve">  </w:t>
      </w:r>
      <w:r w:rsidRPr="001B430C">
        <w:rPr>
          <w:rFonts w:cs="Times New Roman"/>
          <w:color w:val="auto"/>
          <w:szCs w:val="24"/>
        </w:rPr>
        <w:t>Maliyete duyarlı öğrenme yönteminin amacı, dengesiz sınıflandırma görevlerinde yanlış sınıflandırma hatalarına farklı maliyetler atamak ve bu maliyetleri özel yöntemlerle hesaplamaktır. Tahminleri özetlemek, yöntemin tahmin üzerindeki performansını görmek ve bir öğrenme algoritmasının performansını görselleştirmek için hata matrisi güçlü bir araçtır. Önerilen Maliyete Duyarlı yöntemin verimliliği, çok katmanlı algılayıcı ve evrişimsel sinir ağı öğrenme modelleriyle karşılaştırılmıştır. Yapılan deneylerde her modelin performansı Doğruluk, Eğri Altındaki Alan (AUC) ve Matthews korelasyon katsayısı (MCC) ile ölçülmüştür ve önerilen yöntemin performansının kayda değer bir gelişmeye ulaştığı görülmüştür.</w:t>
      </w:r>
    </w:p>
    <w:p w:rsidR="00E7234F" w:rsidRPr="001B430C" w:rsidRDefault="00E7234F" w:rsidP="00E7234F">
      <w:pPr>
        <w:ind w:firstLine="708"/>
        <w:jc w:val="both"/>
        <w:rPr>
          <w:rFonts w:cs="Times New Roman"/>
          <w:color w:val="auto"/>
          <w:szCs w:val="24"/>
        </w:rPr>
      </w:pPr>
      <w:r w:rsidRPr="001B430C">
        <w:rPr>
          <w:rFonts w:cs="Times New Roman"/>
          <w:color w:val="auto"/>
          <w:szCs w:val="24"/>
        </w:rPr>
        <w:t>8 Ocak 2019 tarihinde yayınlanan “1000IBD Projesi: 1000 İnflamatuar Bağırsak Hastalığı Hastasının Multi-Omik Verileri; Veri Sürümü 1” çalışmasında [17], IBD hastalarını prospektif olarak takip etmek için Hollanda'nın kuzey illerinden 1000’den fazla hasta ile 1000IBD projesi başlatılmıştır. Bu hastalar için benzersiz şekilde çok sayıda fenotip toplanarak ve multi-omik profiller oluşturulmuştur. Projeye yayın tarihine kadar 1215 kişi katılmıştır. Katılımcıların, diyet ve çevresel faktörler, ilaç tepkileri ve olumsuz ilaç olayları hakkında bilgileri toplanarak fenotip verileri elde edilmiştir. Genotipleme ve dizileme, bağırsak biyopsilerinin RNA dizilimi kullanılarak oluşturulan transkriptom bilgisi ve hem 16S rRNA geninin dizilimi hem de tüm genom shotgun metagenomik dizilimi kullanılarak oluşturulan mikrobiyom bilgileri ile genom bilgisi oluşturulmuştur. 1000IBD projesi kapsamında üretilen tüm moleküler veriler, Avrupa Genom-Fenome Arşivi'nde (https://ega-archive.org, erişim no: EGAS00001002702) paylaşılacaktır. Böylece yeni yazılım araçlarını test etmek için veya yeni istatistiksel modeller uygulamak için bir veri seti olarak kullanılabilir olacaktır.</w:t>
      </w:r>
    </w:p>
    <w:p w:rsidR="0076713C" w:rsidRPr="001B430C" w:rsidRDefault="0076713C" w:rsidP="0076713C">
      <w:pPr>
        <w:ind w:firstLine="708"/>
        <w:jc w:val="both"/>
        <w:rPr>
          <w:rFonts w:cs="Times New Roman"/>
          <w:color w:val="auto"/>
          <w:szCs w:val="24"/>
        </w:rPr>
      </w:pPr>
      <w:r w:rsidRPr="001B430C">
        <w:rPr>
          <w:rFonts w:cs="Times New Roman"/>
          <w:color w:val="auto"/>
          <w:szCs w:val="24"/>
        </w:rPr>
        <w:t xml:space="preserve">14 Ekim 2021 tarihinde yayınlanan “Crohn’s hastalığında klinik tahmin için geleneksel öğrenme algoritmalarına karşı derin öğrenme: Bir kavram kanıtı çalışması” [18], crohn’s hastalığında anti-tümör nekroz faktörü(anti-TNF) tedavisinde derin öğrenme algoritmalarının faydasını belirlemek ve geleneksel algoritmalarla karşılaştırılmak amacıyla ele alınmıştır. Çalışmada 1 Ocak 2010 ile 31 Aralık 2015 tarihleri arasında anti-TNF tedavisine başlayan </w:t>
      </w:r>
      <w:r w:rsidRPr="001B430C">
        <w:rPr>
          <w:rFonts w:cs="Times New Roman"/>
          <w:color w:val="auto"/>
          <w:szCs w:val="24"/>
        </w:rPr>
        <w:lastRenderedPageBreak/>
        <w:t>toplam 146 crohn’s hastasının takip edilmesiyle oluşan veriler kullanılmıştır. Remisyon, anti-TNF başlangıcından sonraki 12. ayda hastaların %64'ünde C-reaktif protein (CRP) &lt;5 mg/L olarak tanımlanmıştır. Yalnızca temel veriler üzerinde çok değişkenli lojistik regresyon, yalnızca temel veriler üzerinde ileri beslemeli bir yapay sinir ağı kullanan bir derin öğrenme algoritması ve tekrarlanan veriler üzerinde tekrarlayan bir sinir ağı kullanan bir derin öğrenme algoritması ile üç denetimli öğrenme algoritması karşılaştırıldı. 10 kez tekrarlanan 5 katlı çapraz doğrulamadan sonra performans Eğri Altındaki Alan (AUC) kullanılarak değerlendirildi. Geleneksel öğrenme algoritması, tahmin modeli için, karmaşık hastalık davranışı, albümin, monositler, lenfositler, ortalama korpüsküler hemoglobin konsantrasyonu ve gama-glutamil transferaz değişkenlerini seçmiştir. 0,659'luk çapraz doğrulanmış bir AUC'ye sahiptir. Yalnızca temel verileri kullanan ileri beslemeli bir yapay sinir ağı, 0,710'luk bir AUC değerine sahiptir. Tekrarlanan biyobelirteç ölçümlerini kullanan tekrarlayan bir sinir ağı 0,754’lük bir AUC değerine sahiptir. Karşılaştırma sonuçlarına bakılarak derin öğrenme yöntemlerinin, geleneksel model oluşturma yöntemlerine göre daha güçlü tahmin performansı potansiyeline sahip olduğu görülmüştür.</w:t>
      </w:r>
    </w:p>
    <w:p w:rsidR="004A6E18" w:rsidRPr="001B430C" w:rsidRDefault="004A6E18" w:rsidP="00C55FB7">
      <w:pPr>
        <w:ind w:firstLine="708"/>
        <w:jc w:val="both"/>
        <w:rPr>
          <w:rFonts w:cs="Times New Roman"/>
          <w:color w:val="auto"/>
          <w:szCs w:val="24"/>
        </w:rPr>
      </w:pPr>
      <w:r w:rsidRPr="001B430C">
        <w:rPr>
          <w:rFonts w:cs="Times New Roman"/>
          <w:color w:val="auto"/>
          <w:szCs w:val="24"/>
        </w:rPr>
        <w:t>Takenaka ve arkadaşları, "Ülseratif Kolitli Hastalardan Alınan Endoskopik Görüntülerin Doğru Değerlendirilmesi için Derin Sinir Ağının Geliştirilmesi ve Doğrulanması" başlıklı makalede [19], 40.000 endoskopik sınıflandırma ve yorumlama için eğitilmiş ülseratif kolit için derin bir sinir modeli tasarladı. Eğitim aşamasından sonra, DNUC, kolonoskopi sırasında hareketsiz görüntüleri doğru bir şekilde yorumlama ve bir ülseratif kolit endoskopik şiddet indeksi (UCEIS) skoru oluşturma, endoskopik remisyon varlığını değerlendirme ve mukozal biyopsiler olmaksızın histolojik remisyon varlığını tahmin etme yeteneği açısından değerlendirildi. Bu doğrulama aşamasında, UC'li 875 hastaya kolonoskopi ve biyopsilerle prospektif değerlendirme yapıldı. Görüntüler ve histoloji örnekleri, kör gastroenterologlar ve patologlar tarafından puanlandı ve bu sonuçlar, yalnızca hareketsiz görüntülere dayalı olarak oluşturulan DNUC'den elde edilen çıktı ile karşılaştırıldı. İnsan gözden geçirenlerle karşılaştırıldığında, DNUC, endoskopik remisyonun değerlendirilmesinde (%90,1; %95 güven aralığı, %89,2-%90,9) ve tolojik remisyonun tahmin edilmesinde (%92,9; %95 güven aralığı, %92,1) son derece doğruydu. %93.7). Bu sonuçlar, yalnızca endoskopik görüntülerin kullanılmasıyla DNUC'nin UC'de endoskopik ve histolojik hastalık aktivitesini güvenilir ve doğru bir şekilde değerlendirebileceğini göstermektedir.</w:t>
      </w:r>
    </w:p>
    <w:p w:rsidR="008B0141" w:rsidRPr="001B430C" w:rsidRDefault="008B0141" w:rsidP="008B0141">
      <w:pPr>
        <w:ind w:firstLine="708"/>
        <w:rPr>
          <w:rFonts w:cs="Times New Roman"/>
          <w:color w:val="auto"/>
          <w:szCs w:val="24"/>
        </w:rPr>
      </w:pPr>
      <w:r w:rsidRPr="001B430C">
        <w:rPr>
          <w:rFonts w:cs="Times New Roman"/>
          <w:color w:val="auto"/>
          <w:szCs w:val="24"/>
        </w:rPr>
        <w:t xml:space="preserve">UC teşhisine yardımcı olmak için mikrodizi verilerinden azaltılmış sayıda gen tanımlamak için makine öğrenimi ve özellik seçimi kullanmanın fizibilitesi üzerine çeşitli çalışmalar yapılmıştır. Boland ve arkadaşlarının çalışmasının amacı, aktif ve aktif olmayan UC vakaları arasında ayrım yapmaktı [20]; birçok gen grubunun ayırt edici gücünü değerlendirmek yerine yalnızca sekiz yangı verici genin gen ekspresyonunu dikkate alsalar da, UC'de mRNA analizinin tedaviye kantitatif yanıtı ölçmek için uygun bir yaklaşım olduğu sonucuna varmışlardır. </w:t>
      </w:r>
    </w:p>
    <w:p w:rsidR="001331CD" w:rsidRPr="001B430C" w:rsidRDefault="001331CD" w:rsidP="001331CD">
      <w:pPr>
        <w:ind w:firstLine="708"/>
        <w:jc w:val="both"/>
        <w:rPr>
          <w:rFonts w:cs="Times New Roman"/>
          <w:color w:val="auto"/>
          <w:szCs w:val="24"/>
        </w:rPr>
      </w:pPr>
      <w:r w:rsidRPr="001B430C">
        <w:rPr>
          <w:rFonts w:cs="Times New Roman"/>
          <w:color w:val="auto"/>
          <w:szCs w:val="24"/>
        </w:rPr>
        <w:t xml:space="preserve">Bu yöntemin geliştirilmiş halini içeren bir diğer çalışma ise kolonik numunelerden alınan 32 genin ekspresyon ölçümlerinden UC tanısını kolaylaştırabilecek bir model oluşturan Khorasani, Hanieh Marvi, Hamid Usefi ve Lourdes Peña-Castillo tarafından yapılmıştır </w:t>
      </w:r>
      <w:r w:rsidR="007E244C" w:rsidRPr="001B430C">
        <w:rPr>
          <w:rFonts w:cs="Times New Roman"/>
          <w:color w:val="auto"/>
          <w:szCs w:val="24"/>
        </w:rPr>
        <w:t>[21</w:t>
      </w:r>
      <w:r w:rsidRPr="001B430C">
        <w:rPr>
          <w:rFonts w:cs="Times New Roman"/>
          <w:color w:val="auto"/>
          <w:szCs w:val="24"/>
        </w:rPr>
        <w:t xml:space="preserve">]. Amaçları makine öğrenimini yeni bir özellik seçim algoritması ile birleştirmenin, transkriptom çapında gen ifade verilerinden üretilip üretilemeyeceğini araştırmaktı. Bunu yapmak için, UC vakalarını kontrollerden ayırt etmek için gen ekspresyonu verilerine bir makine öğrenimi sınıflandırıcı uyguladılar. Teknik koşulların etkisini azaltmak için, modellerini eğitmek için tek </w:t>
      </w:r>
      <w:r w:rsidRPr="001B430C">
        <w:rPr>
          <w:rFonts w:cs="Times New Roman"/>
          <w:color w:val="auto"/>
          <w:szCs w:val="24"/>
        </w:rPr>
        <w:lastRenderedPageBreak/>
        <w:t>bir veri seti kullanmak yerine bir dizi bağımsız gen ekspresyonu veri setini birleştirmişlerdir. Öznitelik seçimini kullanarak, ekspresyon ölçümlerinin mevcut olduğu binlerce genden 32'sini tanımlayabilmişlerdir. Bu 32 genin ifade değerleri, UC vakaları ve kontrolleri arasında etkili bir şekilde ayrım yapmak için bir SVM modeli oluşturmak için yeterlidir. Eğitim sırasında kullanılmayan bir gen ekspresyonu veri setinde, modelleri tüm aktif vakaları tespit etti ve aktif olmayan vakalarda ortalama 0,62 kesinliğe sahip sonuç elde etmiştir. Bu çalışmaya ek olarak, 32 geni harici bir dizi denek üzerinde potansiyel biyo belirteçler olarak değerlendirmek için ek araştırmalar gereklidir.</w:t>
      </w:r>
    </w:p>
    <w:p w:rsidR="00E363DA" w:rsidRPr="001B430C" w:rsidRDefault="001F59E0" w:rsidP="00C3625D">
      <w:pPr>
        <w:ind w:firstLine="708"/>
        <w:jc w:val="both"/>
        <w:rPr>
          <w:rFonts w:cs="Times New Roman"/>
          <w:color w:val="auto"/>
          <w:szCs w:val="24"/>
        </w:rPr>
      </w:pPr>
      <w:r w:rsidRPr="001B430C">
        <w:rPr>
          <w:rFonts w:cs="Times New Roman"/>
          <w:color w:val="auto"/>
          <w:szCs w:val="24"/>
        </w:rPr>
        <w:t>Derin öğrenme modellerinin, deneyimli insan gözden geçirenlerin yanı sıra UC'nin endoskopik şiddetini derecelendirip derecelendiremeyeceğini belirlemek gerekmektedir. Bu tanısal çalışmada [22], kolonoskopi yapılan UC'li 3082 hastadan 16 514 görüntü kullanılarak, 159 katmanlı bir konvolüsyonel sinir ağı (CNN) derin olarak inşa edildi. Görüntüleri klinik olarak remisyon ve orta ila şiddetli hastalık olmak üzere 2 gruba eğitmek ve sınıflandırmak için öğrenme modeli geliştirildi. Veri setinin yüzde doksanı modeli oluşturmak için ve %10'u test etmek için kullanılmıştır; işlem 10 kez tekrarlanmıştır. 3082 benzersiz hastadan 16 514 görüntüyü dahil ederek ve 3980 görüntü orta-şiddetli hastalık olarak sınıflandırılmıştır. CNN, AUROC değeri 0,966 ile orta-şiddetli hastalıktan endoskopik remisyonun ayırt edilmesinde başarı göstermiştir; CNN'yi kolonoskopi videolarının tamamına uygulamak, orta ile şiddetli hastalığı tanımlamak için benzer bir doğruluğa sahip olmuştur. (AUROC, 0.97). Bu çalışma, derin öğrenme modeli performansının, UC'nin endoskopik şiddetini derecelendirmede deneyimli insan gözden geçirenlere benzer olduğunu bulmuştur. Ölçeklenebilirliği göz önüne alındığında, bu yaklaşım hem araştırma hem de rutin uygulamada UC için kolonoskopi kullanımını iyileştirebilir.</w:t>
      </w:r>
    </w:p>
    <w:p w:rsidR="00E363DA" w:rsidRPr="001B430C" w:rsidRDefault="00155935" w:rsidP="00C3625D">
      <w:pPr>
        <w:ind w:firstLine="708"/>
        <w:jc w:val="both"/>
        <w:rPr>
          <w:rFonts w:cs="Times New Roman"/>
          <w:color w:val="auto"/>
          <w:szCs w:val="24"/>
        </w:rPr>
      </w:pPr>
      <w:r w:rsidRPr="001B430C">
        <w:rPr>
          <w:rFonts w:cs="Times New Roman"/>
          <w:color w:val="auto"/>
          <w:szCs w:val="24"/>
        </w:rPr>
        <w:t xml:space="preserve">Kalın bağırsak hastalıklarını inceleyen bir diğer çalışma </w:t>
      </w:r>
      <w:r w:rsidR="00063415" w:rsidRPr="001B430C">
        <w:rPr>
          <w:rFonts w:cs="Times New Roman"/>
          <w:color w:val="auto"/>
          <w:szCs w:val="24"/>
        </w:rPr>
        <w:t>“</w:t>
      </w:r>
      <w:r w:rsidR="00E363DA" w:rsidRPr="001B430C">
        <w:rPr>
          <w:rFonts w:cs="Times New Roman"/>
          <w:color w:val="auto"/>
          <w:szCs w:val="24"/>
        </w:rPr>
        <w:t>Derin evrişimli sinir ağlarını kullanarak kolonoskopik görüntülerin otomatik anatomik sınıflandırması</w:t>
      </w:r>
      <w:r w:rsidR="00063415" w:rsidRPr="001B430C">
        <w:rPr>
          <w:rFonts w:cs="Times New Roman"/>
          <w:color w:val="auto"/>
          <w:szCs w:val="24"/>
        </w:rPr>
        <w:t>”</w:t>
      </w:r>
      <w:r w:rsidRPr="001B430C">
        <w:rPr>
          <w:rFonts w:cs="Times New Roman"/>
          <w:color w:val="auto"/>
          <w:szCs w:val="24"/>
        </w:rPr>
        <w:t>dır</w:t>
      </w:r>
      <w:r w:rsidR="00697CCF" w:rsidRPr="001B430C">
        <w:rPr>
          <w:rFonts w:cs="Times New Roman"/>
          <w:color w:val="auto"/>
          <w:szCs w:val="24"/>
        </w:rPr>
        <w:t xml:space="preserve"> [23]</w:t>
      </w:r>
      <w:r w:rsidRPr="001B430C">
        <w:rPr>
          <w:rFonts w:cs="Times New Roman"/>
          <w:color w:val="auto"/>
          <w:szCs w:val="24"/>
        </w:rPr>
        <w:t>.</w:t>
      </w:r>
      <w:r w:rsidR="00F56A1C" w:rsidRPr="001B430C">
        <w:rPr>
          <w:rFonts w:cs="Times New Roman"/>
          <w:color w:val="auto"/>
          <w:szCs w:val="24"/>
        </w:rPr>
        <w:t xml:space="preserve"> </w:t>
      </w:r>
      <w:r w:rsidR="001A7B12" w:rsidRPr="001B430C">
        <w:rPr>
          <w:rFonts w:cs="Times New Roman"/>
          <w:color w:val="auto"/>
          <w:szCs w:val="24"/>
        </w:rPr>
        <w:t xml:space="preserve">Kolorektal görüntüleri çekum, çıkan kolon, transvers kolon, inen kolon, sigmoid kolon ve rektumun bölümlerinden ayırt etmek için </w:t>
      </w:r>
      <w:r w:rsidR="00697CCF" w:rsidRPr="001B430C">
        <w:rPr>
          <w:rFonts w:cs="Times New Roman"/>
          <w:color w:val="auto"/>
          <w:szCs w:val="24"/>
        </w:rPr>
        <w:t>evrişimli sinir ağları (</w:t>
      </w:r>
      <w:r w:rsidR="001A7B12" w:rsidRPr="001B430C">
        <w:rPr>
          <w:rFonts w:cs="Times New Roman"/>
          <w:color w:val="auto"/>
          <w:szCs w:val="24"/>
        </w:rPr>
        <w:t>CNN</w:t>
      </w:r>
      <w:r w:rsidR="00697CCF" w:rsidRPr="001B430C">
        <w:rPr>
          <w:rFonts w:cs="Times New Roman"/>
          <w:color w:val="auto"/>
          <w:szCs w:val="24"/>
        </w:rPr>
        <w:t xml:space="preserve">) </w:t>
      </w:r>
      <w:r w:rsidR="001A7B12" w:rsidRPr="001B430C">
        <w:rPr>
          <w:rFonts w:cs="Times New Roman"/>
          <w:color w:val="auto"/>
          <w:szCs w:val="24"/>
        </w:rPr>
        <w:t xml:space="preserve">kullanan </w:t>
      </w:r>
      <w:r w:rsidR="00697CCF" w:rsidRPr="001B430C">
        <w:rPr>
          <w:rFonts w:cs="Times New Roman"/>
          <w:color w:val="auto"/>
          <w:szCs w:val="24"/>
        </w:rPr>
        <w:t>bilgisayar destekli bir tanı (</w:t>
      </w:r>
      <w:r w:rsidR="001A7B12" w:rsidRPr="001B430C">
        <w:rPr>
          <w:rFonts w:cs="Times New Roman"/>
          <w:color w:val="auto"/>
          <w:szCs w:val="24"/>
        </w:rPr>
        <w:t>CAD</w:t>
      </w:r>
      <w:r w:rsidR="00697CCF" w:rsidRPr="001B430C">
        <w:rPr>
          <w:rFonts w:cs="Times New Roman"/>
          <w:color w:val="auto"/>
          <w:szCs w:val="24"/>
        </w:rPr>
        <w:t>)</w:t>
      </w:r>
      <w:r w:rsidR="001A7B12" w:rsidRPr="001B430C">
        <w:rPr>
          <w:rFonts w:cs="Times New Roman"/>
          <w:color w:val="auto"/>
          <w:szCs w:val="24"/>
        </w:rPr>
        <w:t xml:space="preserve"> sistemi oluşturmayı </w:t>
      </w:r>
      <w:r w:rsidR="00697CCF" w:rsidRPr="001B430C">
        <w:rPr>
          <w:rFonts w:cs="Times New Roman"/>
          <w:color w:val="auto"/>
          <w:szCs w:val="24"/>
        </w:rPr>
        <w:t>amaçlamışlardır</w:t>
      </w:r>
      <w:r w:rsidR="001A7B12" w:rsidRPr="001B430C">
        <w:rPr>
          <w:rFonts w:cs="Times New Roman"/>
          <w:color w:val="auto"/>
          <w:szCs w:val="24"/>
        </w:rPr>
        <w:t>.</w:t>
      </w:r>
      <w:r w:rsidR="002779EA" w:rsidRPr="001B430C">
        <w:rPr>
          <w:rFonts w:cs="Times New Roman"/>
          <w:color w:val="auto"/>
          <w:szCs w:val="24"/>
        </w:rPr>
        <w:t xml:space="preserve"> </w:t>
      </w:r>
      <w:r w:rsidR="0056745A" w:rsidRPr="001B430C">
        <w:rPr>
          <w:rFonts w:cs="Times New Roman"/>
          <w:color w:val="auto"/>
          <w:szCs w:val="24"/>
        </w:rPr>
        <w:t xml:space="preserve">Yaklaşık 10.000 </w:t>
      </w:r>
      <w:r w:rsidR="00F56A1C" w:rsidRPr="001B430C">
        <w:rPr>
          <w:rFonts w:cs="Times New Roman"/>
          <w:color w:val="auto"/>
          <w:szCs w:val="24"/>
        </w:rPr>
        <w:t>kolonoskopi görüntüsü</w:t>
      </w:r>
      <w:r w:rsidR="001A7B12" w:rsidRPr="001B430C">
        <w:rPr>
          <w:rFonts w:cs="Times New Roman"/>
          <w:color w:val="auto"/>
          <w:szCs w:val="24"/>
        </w:rPr>
        <w:t xml:space="preserve"> </w:t>
      </w:r>
      <w:r w:rsidR="00697CCF" w:rsidRPr="001B430C">
        <w:rPr>
          <w:rFonts w:cs="Times New Roman"/>
          <w:color w:val="auto"/>
          <w:szCs w:val="24"/>
        </w:rPr>
        <w:t xml:space="preserve">[24] </w:t>
      </w:r>
      <w:r w:rsidR="001A7B12" w:rsidRPr="001B430C">
        <w:rPr>
          <w:rFonts w:cs="Times New Roman"/>
          <w:color w:val="auto"/>
          <w:szCs w:val="24"/>
        </w:rPr>
        <w:t>eğiterek bir CNN oluşturduk ve performansını</w:t>
      </w:r>
      <w:r w:rsidR="002779EA" w:rsidRPr="001B430C">
        <w:rPr>
          <w:rFonts w:cs="Times New Roman"/>
          <w:color w:val="auto"/>
          <w:szCs w:val="24"/>
        </w:rPr>
        <w:t xml:space="preserve">, </w:t>
      </w:r>
      <w:r w:rsidR="00F56A1C" w:rsidRPr="001B430C">
        <w:rPr>
          <w:rFonts w:cs="Times New Roman"/>
          <w:color w:val="auto"/>
          <w:szCs w:val="24"/>
        </w:rPr>
        <w:t xml:space="preserve">terminal ileum, çekum, çıkan kolondan transvers kolona, ​​inen kolondan sigmoid kolona, rektum, anüs ve ayırt edilemeyen kısımlar olmak üzere 7 </w:t>
      </w:r>
      <w:r w:rsidR="001A7B12" w:rsidRPr="001B430C">
        <w:rPr>
          <w:rFonts w:cs="Times New Roman"/>
          <w:color w:val="auto"/>
          <w:szCs w:val="24"/>
        </w:rPr>
        <w:t>anatomik konuma göre kategorize edilen 5.121 bağımsız kolon</w:t>
      </w:r>
      <w:r w:rsidR="00F56A1C" w:rsidRPr="001B430C">
        <w:rPr>
          <w:rFonts w:cs="Times New Roman"/>
          <w:color w:val="auto"/>
          <w:szCs w:val="24"/>
        </w:rPr>
        <w:t>oskopi görüntüsü ile test etmişlerdir.</w:t>
      </w:r>
      <w:r w:rsidR="00C00753" w:rsidRPr="001B430C">
        <w:rPr>
          <w:rFonts w:cs="Times New Roman"/>
          <w:color w:val="auto"/>
          <w:szCs w:val="24"/>
        </w:rPr>
        <w:t xml:space="preserve"> </w:t>
      </w:r>
      <w:r w:rsidR="001A7B12" w:rsidRPr="001B430C">
        <w:rPr>
          <w:rFonts w:cs="Times New Roman"/>
          <w:color w:val="auto"/>
          <w:szCs w:val="24"/>
        </w:rPr>
        <w:t>Çalışmanın ana sonuçları, kolonoskopi görüntülerinin anatomik kategorizasyonu için CNN'nin duyarlılığı ve özgüllüğüydü.</w:t>
      </w:r>
      <w:r w:rsidR="00C00753" w:rsidRPr="001B430C">
        <w:rPr>
          <w:rFonts w:cs="Times New Roman"/>
          <w:color w:val="auto"/>
          <w:szCs w:val="24"/>
        </w:rPr>
        <w:t xml:space="preserve"> </w:t>
      </w:r>
      <w:r w:rsidR="001A7B12" w:rsidRPr="001B430C">
        <w:rPr>
          <w:rFonts w:cs="Times New Roman"/>
          <w:color w:val="auto"/>
          <w:szCs w:val="24"/>
        </w:rPr>
        <w:t xml:space="preserve">Kolonoskopi sırasında </w:t>
      </w:r>
      <w:r w:rsidR="00C00753" w:rsidRPr="001B430C">
        <w:rPr>
          <w:rFonts w:cs="Times New Roman"/>
          <w:color w:val="auto"/>
          <w:szCs w:val="24"/>
        </w:rPr>
        <w:t>bu fikri</w:t>
      </w:r>
      <w:r w:rsidR="001A7B12" w:rsidRPr="001B430C">
        <w:rPr>
          <w:rFonts w:cs="Times New Roman"/>
          <w:color w:val="auto"/>
          <w:szCs w:val="24"/>
        </w:rPr>
        <w:t xml:space="preserve"> destekleyecek ve kolonoskopi prosedürünün kalitesine dair bir güvence sağlayacak bir CAD sistemi oluşturmanın ilk adımı olan kolonoskopi görüntülerinin anatomik konumlarını tanımak için klinik olarak ilgili performansa sahip yeni</w:t>
      </w:r>
      <w:r w:rsidR="00C00753" w:rsidRPr="001B430C">
        <w:rPr>
          <w:rFonts w:cs="Times New Roman"/>
          <w:color w:val="auto"/>
          <w:szCs w:val="24"/>
        </w:rPr>
        <w:t xml:space="preserve"> CNN sistemini kurmuşlardır</w:t>
      </w:r>
      <w:r w:rsidR="001A7B12" w:rsidRPr="001B430C">
        <w:rPr>
          <w:rFonts w:cs="Times New Roman"/>
          <w:color w:val="auto"/>
          <w:szCs w:val="24"/>
        </w:rPr>
        <w:t>.</w:t>
      </w:r>
    </w:p>
    <w:p w:rsidR="00E363DA" w:rsidRPr="001B430C" w:rsidRDefault="00A929AF" w:rsidP="00A929AF">
      <w:pPr>
        <w:ind w:firstLine="708"/>
        <w:jc w:val="both"/>
        <w:rPr>
          <w:rFonts w:cs="Times New Roman"/>
          <w:color w:val="auto"/>
          <w:szCs w:val="24"/>
        </w:rPr>
      </w:pPr>
      <w:r w:rsidRPr="001B430C">
        <w:rPr>
          <w:rFonts w:cs="Times New Roman"/>
          <w:color w:val="auto"/>
          <w:szCs w:val="24"/>
        </w:rPr>
        <w:t>27 Ağustos 2021 tarihinde yayınlanan “Endoskopik ve Histolojik Remisyonda Ülseratif Kolitli Hastaları Tanımlamak için Yapay Zeka Kullanımı” çalışmasında</w:t>
      </w:r>
      <w:r w:rsidR="001C6EAA" w:rsidRPr="001B430C">
        <w:rPr>
          <w:rFonts w:cs="Times New Roman"/>
          <w:color w:val="auto"/>
          <w:szCs w:val="24"/>
        </w:rPr>
        <w:t xml:space="preserve"> [25]</w:t>
      </w:r>
      <w:r w:rsidRPr="001B430C">
        <w:rPr>
          <w:rFonts w:cs="Times New Roman"/>
          <w:color w:val="auto"/>
          <w:szCs w:val="24"/>
        </w:rPr>
        <w:t xml:space="preserve">, yalnızca endoskopik görüntüleri kullanarak ülseratif kolitin endoskopik ve histolojik hastalık aktivitesini değerlendirebilen, öğrenme tabanlı derin sinir ağı olan bir yapay zeka modeli önerilmiştir. Bu çalışmada, yazarların daha önce yayınlanan ülseratif kolit için derin öğrenme modeli(DNUC) kullanılmıştır. Modelin eğitimi aşamasında 40.000’den fazla veri kullanılmıştır. Bu çalışmada DNUC, endoskopik remisyonun varlığını değerlendirme ve mukozal biyopsiler olmaksızın histolojik remisyon varlığını tahmin etme yeteneği açısından değerlendirilmiştir. 875 hastanın gastroenterologlar ve patologlar tarafından puanlanan kolonoskopi ve biyopsilerle prospektif </w:t>
      </w:r>
      <w:r w:rsidRPr="001B430C">
        <w:rPr>
          <w:rFonts w:cs="Times New Roman"/>
          <w:color w:val="auto"/>
          <w:szCs w:val="24"/>
        </w:rPr>
        <w:lastRenderedPageBreak/>
        <w:t>değerlendirme sonucu elde edilen görüntü ve histoloji örnekleri kullanılarak modelin doğrulama aşaması yapıldı. İnsan gözden geçirenlerle karşılaştırıldığında, DNUC, endoskopik remisyonun değerlendirilmesinde (%90,1; %95 güven aralığı, %89,2-%90,9) ve histolojik remisyonun tahmin edilmesinde (%92,9; %95 güven aralığı, %92,1-93,7) yüksek doğrulukta olduğu görülmüştür. Bu sonuçlara bakıldığında, DNUC'nin ülseratif kolitteki endoskopik ve histolojik hastalık aktivitesini yalnızca endoskopik görüntüleri kullanarak güvenilir ve doğru bir şekilde değerlendirebileceğini göstermektedir.</w:t>
      </w:r>
    </w:p>
    <w:p w:rsidR="00A929AF" w:rsidRPr="001B430C" w:rsidRDefault="00A929AF" w:rsidP="00A929AF">
      <w:pPr>
        <w:jc w:val="both"/>
        <w:rPr>
          <w:rFonts w:cs="Times New Roman"/>
          <w:color w:val="auto"/>
          <w:szCs w:val="24"/>
        </w:rPr>
      </w:pPr>
    </w:p>
    <w:p w:rsidR="00E1351B" w:rsidRPr="001B430C" w:rsidRDefault="00F92EE9" w:rsidP="00E1351B">
      <w:pPr>
        <w:pStyle w:val="Balk2"/>
        <w:spacing w:after="240"/>
        <w:rPr>
          <w:rFonts w:ascii="Times New Roman" w:hAnsi="Times New Roman" w:cs="Times New Roman"/>
          <w:b/>
          <w:color w:val="auto"/>
          <w:sz w:val="28"/>
          <w:szCs w:val="24"/>
        </w:rPr>
      </w:pPr>
      <w:r w:rsidRPr="001B430C">
        <w:rPr>
          <w:rFonts w:ascii="Times New Roman" w:hAnsi="Times New Roman" w:cs="Times New Roman"/>
          <w:b/>
          <w:color w:val="auto"/>
          <w:sz w:val="28"/>
          <w:szCs w:val="24"/>
        </w:rPr>
        <w:t>A.3. Beklenen Fayda</w:t>
      </w:r>
    </w:p>
    <w:p w:rsidR="00F92EE9" w:rsidRPr="001B430C" w:rsidRDefault="00F92EE9" w:rsidP="00E1351B">
      <w:pPr>
        <w:pStyle w:val="Balk3"/>
        <w:spacing w:after="240"/>
        <w:rPr>
          <w:rFonts w:ascii="Times New Roman" w:hAnsi="Times New Roman" w:cs="Times New Roman"/>
          <w:b/>
          <w:color w:val="auto"/>
        </w:rPr>
      </w:pPr>
      <w:r w:rsidRPr="001B430C">
        <w:rPr>
          <w:rFonts w:ascii="Times New Roman" w:hAnsi="Times New Roman" w:cs="Times New Roman"/>
          <w:b/>
          <w:color w:val="auto"/>
        </w:rPr>
        <w:t>A.3.1.Özgün Değer</w:t>
      </w:r>
    </w:p>
    <w:p w:rsidR="00BA1BD5" w:rsidRPr="001B430C" w:rsidRDefault="0075310F" w:rsidP="0075310F">
      <w:pPr>
        <w:ind w:firstLine="708"/>
        <w:jc w:val="both"/>
        <w:rPr>
          <w:rFonts w:cs="Times New Roman"/>
          <w:color w:val="auto"/>
          <w:szCs w:val="24"/>
        </w:rPr>
      </w:pPr>
      <w:r w:rsidRPr="0075310F">
        <w:rPr>
          <w:rFonts w:cs="Times New Roman"/>
          <w:color w:val="auto"/>
          <w:szCs w:val="24"/>
        </w:rPr>
        <w:t>Literatür taramasında VGG, ResNet, Unet, DenseNet, MobileNet gibi birçok derin öğrenme ağlarının beyin tümörü sınıflandırılmasında kullanımı görülmektedir. Ancak, kalın bağırsak hastalıkları sınıflandırmasında hesaplama karmaşıklığı ve parametre sayısı az olan, daha iyi performans gösteren EfficientNet ile ilgili bir çalışma literatürde mevcut değildir. Bu çalışmada Online Kalın Bağırsak Hastalıkları Sınıflandırma Sisteminde kullanılacak kalın bağırsak hastalıklarını tespit etme ve sınıflandırma modelleri EfficientNet kullanılarak oluşturulacaktır. Bunun yanı sıra, literatür taramasında model eğitiminin genelde tek bir kaynaktan toplanan veri seti ile yapıldığı görülmektedir. Bu çalışmada ise birden fazla kaynaktan toplanan farklı veri setleri birleştirilerek model eğitilmiş ve bu farklı veri setleri ile test edilmiştir.</w:t>
      </w:r>
    </w:p>
    <w:p w:rsidR="00923810" w:rsidRPr="001B430C" w:rsidRDefault="0062187C" w:rsidP="005C76CA">
      <w:pPr>
        <w:ind w:firstLine="708"/>
        <w:jc w:val="both"/>
        <w:rPr>
          <w:rFonts w:cs="Times New Roman"/>
          <w:color w:val="auto"/>
          <w:szCs w:val="24"/>
        </w:rPr>
      </w:pPr>
      <w:r w:rsidRPr="001B430C">
        <w:rPr>
          <w:rFonts w:cs="Times New Roman"/>
          <w:color w:val="auto"/>
          <w:szCs w:val="24"/>
        </w:rPr>
        <w:t>D</w:t>
      </w:r>
      <w:r w:rsidR="00D7767A" w:rsidRPr="001B430C">
        <w:rPr>
          <w:rFonts w:cs="Times New Roman"/>
          <w:color w:val="auto"/>
          <w:szCs w:val="24"/>
        </w:rPr>
        <w:t>oktorlara teşhis koymaya yardımcı olan bir derin öğrenme modeli temelli bir sistem</w:t>
      </w:r>
      <w:r w:rsidR="00FE725D" w:rsidRPr="001B430C">
        <w:rPr>
          <w:rFonts w:cs="Times New Roman"/>
          <w:color w:val="auto"/>
          <w:szCs w:val="24"/>
        </w:rPr>
        <w:t xml:space="preserve"> resmi olarak</w:t>
      </w:r>
      <w:r w:rsidR="00D7767A" w:rsidRPr="001B430C">
        <w:rPr>
          <w:rFonts w:cs="Times New Roman"/>
          <w:color w:val="auto"/>
          <w:szCs w:val="24"/>
        </w:rPr>
        <w:t xml:space="preserve"> bulunmamaktadır.</w:t>
      </w:r>
      <w:r w:rsidR="00923810" w:rsidRPr="001B430C">
        <w:rPr>
          <w:rFonts w:cs="Times New Roman"/>
          <w:color w:val="auto"/>
          <w:szCs w:val="24"/>
        </w:rPr>
        <w:t xml:space="preserve"> Bu çalışma doktorla</w:t>
      </w:r>
      <w:r w:rsidR="00E52BC8">
        <w:rPr>
          <w:rFonts w:cs="Times New Roman"/>
          <w:color w:val="auto"/>
          <w:szCs w:val="24"/>
        </w:rPr>
        <w:t>ra</w:t>
      </w:r>
      <w:r w:rsidR="00923810" w:rsidRPr="001B430C">
        <w:rPr>
          <w:rFonts w:cs="Times New Roman"/>
          <w:color w:val="auto"/>
          <w:szCs w:val="24"/>
        </w:rPr>
        <w:t xml:space="preserve">, hastalardan alınan kolonoskopi örneklerini sınıflandırma ve hastalığı daha doğru bir şekilde </w:t>
      </w:r>
      <w:r w:rsidR="00E53AB8" w:rsidRPr="001B430C">
        <w:rPr>
          <w:rFonts w:cs="Times New Roman"/>
          <w:color w:val="auto"/>
          <w:szCs w:val="24"/>
        </w:rPr>
        <w:t>teşhis etme imkanı sunmaktadır.</w:t>
      </w:r>
    </w:p>
    <w:p w:rsidR="00F92EE9" w:rsidRPr="001B430C" w:rsidRDefault="00F92EE9" w:rsidP="00F92EE9">
      <w:pPr>
        <w:rPr>
          <w:rFonts w:cs="Times New Roman"/>
          <w:color w:val="auto"/>
          <w:szCs w:val="24"/>
        </w:rPr>
      </w:pPr>
    </w:p>
    <w:p w:rsidR="004D60C0" w:rsidRPr="001B430C" w:rsidRDefault="00F92EE9" w:rsidP="003723E0">
      <w:pPr>
        <w:pStyle w:val="Balk3"/>
        <w:spacing w:after="240"/>
        <w:rPr>
          <w:rFonts w:ascii="Times New Roman" w:hAnsi="Times New Roman" w:cs="Times New Roman"/>
          <w:b/>
          <w:color w:val="auto"/>
        </w:rPr>
      </w:pPr>
      <w:r w:rsidRPr="001B430C">
        <w:rPr>
          <w:rFonts w:ascii="Times New Roman" w:hAnsi="Times New Roman" w:cs="Times New Roman"/>
          <w:b/>
          <w:color w:val="auto"/>
        </w:rPr>
        <w:t>A.3.2 Yaygın Etki / Katma Değer</w:t>
      </w:r>
    </w:p>
    <w:p w:rsidR="004D60C0" w:rsidRPr="001B430C" w:rsidRDefault="00D90933" w:rsidP="00E257B1">
      <w:pPr>
        <w:ind w:firstLine="708"/>
        <w:jc w:val="both"/>
        <w:rPr>
          <w:rFonts w:cs="Times New Roman"/>
          <w:color w:val="auto"/>
          <w:szCs w:val="24"/>
        </w:rPr>
      </w:pPr>
      <w:r w:rsidRPr="001B430C">
        <w:rPr>
          <w:rFonts w:cs="Times New Roman"/>
          <w:color w:val="auto"/>
          <w:szCs w:val="24"/>
        </w:rPr>
        <w:t xml:space="preserve">Kalın bağırsak hastalıkları, oldukça yaygın olarak görülen rahatsızlıklardır. </w:t>
      </w:r>
      <w:r w:rsidR="004D60C0" w:rsidRPr="001B430C">
        <w:rPr>
          <w:rFonts w:cs="Times New Roman"/>
          <w:color w:val="auto"/>
          <w:szCs w:val="24"/>
        </w:rPr>
        <w:t>Kalın bağırsak kanseri toplumda görülen kanserler arasında ilk üç sırada yer almaktadır.</w:t>
      </w:r>
      <w:r w:rsidRPr="001B430C">
        <w:rPr>
          <w:rFonts w:cs="Times New Roman"/>
          <w:color w:val="auto"/>
          <w:szCs w:val="24"/>
        </w:rPr>
        <w:t xml:space="preserve"> Bağırsak rahatsızlıkları başlıca ileri yaş grubundaki kişileri etkilese de tüm yaş gruplarında bağırsakla ilgili problemler görülebilir. Yaşam kalitesi kayıpları ve yaşanılan psikolojik problemler</w:t>
      </w:r>
      <w:r w:rsidR="00891435" w:rsidRPr="001B430C">
        <w:rPr>
          <w:rFonts w:cs="Times New Roman"/>
          <w:color w:val="auto"/>
          <w:szCs w:val="24"/>
        </w:rPr>
        <w:t>,</w:t>
      </w:r>
      <w:r w:rsidRPr="001B430C">
        <w:rPr>
          <w:rFonts w:cs="Times New Roman"/>
          <w:color w:val="auto"/>
          <w:szCs w:val="24"/>
        </w:rPr>
        <w:t xml:space="preserve"> insan hayatında kolonoskopik taramaların ve doğru teşhisin değerini paha biçilemez hale getirmektedir.</w:t>
      </w:r>
      <w:r w:rsidR="00C33F14" w:rsidRPr="001B430C">
        <w:rPr>
          <w:rFonts w:cs="Times New Roman"/>
          <w:color w:val="auto"/>
          <w:szCs w:val="24"/>
        </w:rPr>
        <w:t xml:space="preserve"> </w:t>
      </w:r>
      <w:r w:rsidR="00EE3962" w:rsidRPr="001B430C">
        <w:rPr>
          <w:rFonts w:cs="Times New Roman"/>
          <w:color w:val="auto"/>
          <w:szCs w:val="24"/>
        </w:rPr>
        <w:t xml:space="preserve">Geçtiğimiz on yıl içinde kalın bağırsak </w:t>
      </w:r>
      <w:r w:rsidR="00130651" w:rsidRPr="001B430C">
        <w:rPr>
          <w:rFonts w:cs="Times New Roman"/>
          <w:color w:val="auto"/>
          <w:szCs w:val="24"/>
        </w:rPr>
        <w:t>hastalıklarının</w:t>
      </w:r>
      <w:r w:rsidR="00EE3962" w:rsidRPr="001B430C">
        <w:rPr>
          <w:rFonts w:cs="Times New Roman"/>
          <w:color w:val="auto"/>
          <w:szCs w:val="24"/>
        </w:rPr>
        <w:t xml:space="preserve"> tanı ve tedavisinde birçok ilerleme sağlanmıştır. Buna rağmen kalın bağırsak </w:t>
      </w:r>
      <w:r w:rsidR="00130651" w:rsidRPr="001B430C">
        <w:rPr>
          <w:rFonts w:cs="Times New Roman"/>
          <w:color w:val="auto"/>
          <w:szCs w:val="24"/>
        </w:rPr>
        <w:t xml:space="preserve">hastalıkları </w:t>
      </w:r>
      <w:r w:rsidR="00EE3962" w:rsidRPr="001B430C">
        <w:rPr>
          <w:rFonts w:cs="Times New Roman"/>
          <w:color w:val="auto"/>
          <w:szCs w:val="24"/>
        </w:rPr>
        <w:t>halen tüm dünyada en önemli sağlık problemlerinden biri olup her yıl milyonlarca insanın hayatını tehdit etmeye devam etmektedir.</w:t>
      </w:r>
    </w:p>
    <w:p w:rsidR="00E257B1" w:rsidRPr="001B430C" w:rsidRDefault="00856CD5" w:rsidP="00856CD5">
      <w:pPr>
        <w:ind w:firstLine="720"/>
        <w:jc w:val="both"/>
        <w:rPr>
          <w:rFonts w:eastAsia="Times New Roman" w:cs="Times New Roman"/>
          <w:color w:val="auto"/>
          <w:szCs w:val="24"/>
        </w:rPr>
      </w:pPr>
      <w:r w:rsidRPr="001B430C">
        <w:rPr>
          <w:rFonts w:eastAsia="Times New Roman" w:cs="Times New Roman"/>
          <w:color w:val="auto"/>
          <w:szCs w:val="24"/>
        </w:rPr>
        <w:t>Dünya Bankası verilerine göre, Sahra-altı Afrika’da her 5</w:t>
      </w:r>
      <w:r w:rsidR="00D33D17" w:rsidRPr="001B430C">
        <w:rPr>
          <w:rFonts w:eastAsia="Times New Roman" w:cs="Times New Roman"/>
          <w:color w:val="auto"/>
          <w:szCs w:val="24"/>
        </w:rPr>
        <w:t>.000</w:t>
      </w:r>
      <w:r w:rsidRPr="001B430C">
        <w:rPr>
          <w:rFonts w:eastAsia="Times New Roman" w:cs="Times New Roman"/>
          <w:color w:val="auto"/>
          <w:szCs w:val="24"/>
        </w:rPr>
        <w:t xml:space="preserve"> kişi için bir doktor imkanı bulunmaktadır. Nispeten biraz daha gelişmiş olan Güney Asya ve Latin Amerika ülkelerinde ise sırasıyla her 1000 ve 500 k</w:t>
      </w:r>
      <w:r w:rsidR="009E5246" w:rsidRPr="001B430C">
        <w:rPr>
          <w:rFonts w:eastAsia="Times New Roman" w:cs="Times New Roman"/>
          <w:color w:val="auto"/>
          <w:szCs w:val="24"/>
        </w:rPr>
        <w:t>işiye bir doktor düşmektedir [25</w:t>
      </w:r>
      <w:r w:rsidRPr="001B430C">
        <w:rPr>
          <w:rFonts w:eastAsia="Times New Roman" w:cs="Times New Roman"/>
          <w:color w:val="auto"/>
          <w:szCs w:val="24"/>
        </w:rPr>
        <w:t xml:space="preserve">]. </w:t>
      </w:r>
      <w:r w:rsidR="00D33D17" w:rsidRPr="001B430C">
        <w:rPr>
          <w:rFonts w:eastAsia="Times New Roman" w:cs="Times New Roman"/>
          <w:color w:val="auto"/>
          <w:szCs w:val="24"/>
        </w:rPr>
        <w:t>Bunlar gibi s</w:t>
      </w:r>
      <w:r w:rsidRPr="001B430C">
        <w:rPr>
          <w:rFonts w:eastAsia="Times New Roman" w:cs="Times New Roman"/>
          <w:color w:val="auto"/>
          <w:szCs w:val="24"/>
        </w:rPr>
        <w:t xml:space="preserve">ağlık çalışanlarının az </w:t>
      </w:r>
      <w:r w:rsidR="00D33D17" w:rsidRPr="001B430C">
        <w:rPr>
          <w:rFonts w:eastAsia="Times New Roman" w:cs="Times New Roman"/>
          <w:color w:val="auto"/>
          <w:szCs w:val="24"/>
        </w:rPr>
        <w:t>olduğu</w:t>
      </w:r>
      <w:r w:rsidRPr="001B430C">
        <w:rPr>
          <w:rFonts w:eastAsia="Times New Roman" w:cs="Times New Roman"/>
          <w:color w:val="auto"/>
          <w:szCs w:val="24"/>
        </w:rPr>
        <w:t xml:space="preserve"> ülkelerde, herhangi bir hastalığın teşhis süresini minimum hale getirecek bir sistem geliştirmek, doktorların daha fazla hasta ile i</w:t>
      </w:r>
      <w:r w:rsidR="00F45F12" w:rsidRPr="001B430C">
        <w:rPr>
          <w:rFonts w:eastAsia="Times New Roman" w:cs="Times New Roman"/>
          <w:color w:val="auto"/>
          <w:szCs w:val="24"/>
        </w:rPr>
        <w:t>lgilenmesini mümkün kılacaktır.</w:t>
      </w:r>
    </w:p>
    <w:p w:rsidR="00191CD2" w:rsidRDefault="00191CD2" w:rsidP="00191CD2">
      <w:pPr>
        <w:ind w:firstLine="708"/>
        <w:jc w:val="both"/>
        <w:rPr>
          <w:rFonts w:cs="Times New Roman"/>
          <w:color w:val="auto"/>
          <w:szCs w:val="24"/>
        </w:rPr>
      </w:pPr>
      <w:r w:rsidRPr="001B430C">
        <w:rPr>
          <w:rFonts w:cs="Times New Roman"/>
          <w:color w:val="auto"/>
          <w:szCs w:val="24"/>
        </w:rPr>
        <w:lastRenderedPageBreak/>
        <w:t xml:space="preserve">Yapay zeka, birçok hastalığın tedavisinde daha hızlı, verimli ve maliyeti düşük sonuçlar elde edilmesini sağlamaktadır. 1960’lı yıllardan itibaren gelişmekte olan yapay zeka algoritmaları sonucunda, son yıllarda derin öğrenme birçok çalışmada başarı ile kullanılmaktadır. </w:t>
      </w:r>
      <w:r w:rsidR="001517D3" w:rsidRPr="001B430C">
        <w:rPr>
          <w:rFonts w:eastAsia="Times New Roman" w:cs="Times New Roman"/>
          <w:color w:val="auto"/>
          <w:szCs w:val="24"/>
        </w:rPr>
        <w:t xml:space="preserve">Bu çalışmada, </w:t>
      </w:r>
      <w:r w:rsidRPr="001B430C">
        <w:rPr>
          <w:rFonts w:eastAsia="Times New Roman" w:cs="Times New Roman"/>
          <w:color w:val="auto"/>
          <w:szCs w:val="24"/>
        </w:rPr>
        <w:t>kalın bağırsak görüntülerinden hastalığın</w:t>
      </w:r>
      <w:r w:rsidRPr="001B430C">
        <w:rPr>
          <w:rFonts w:cs="Times New Roman"/>
          <w:color w:val="auto"/>
          <w:szCs w:val="24"/>
        </w:rPr>
        <w:t xml:space="preserve"> tespiti ve sınıflandırılmasını sağlayan bir platform geliştirilmesi hedeflenmiştir. Bu proje</w:t>
      </w:r>
      <w:r w:rsidRPr="001B430C">
        <w:rPr>
          <w:rFonts w:eastAsia="Times New Roman" w:cs="Times New Roman"/>
          <w:color w:val="auto"/>
          <w:szCs w:val="24"/>
        </w:rPr>
        <w:t xml:space="preserve">, kalın bağırsak hastalıklarının </w:t>
      </w:r>
      <w:r w:rsidRPr="001B430C">
        <w:rPr>
          <w:rFonts w:cs="Times New Roman"/>
          <w:color w:val="auto"/>
          <w:szCs w:val="24"/>
        </w:rPr>
        <w:t>tespitinin daha hızlı ve güvenilir sonuçlar elde etmesinde doktorlara yardımcı olacaktır.</w:t>
      </w:r>
    </w:p>
    <w:p w:rsidR="002C08F4" w:rsidRPr="001B430C" w:rsidRDefault="002C08F4" w:rsidP="002C08F4">
      <w:pPr>
        <w:jc w:val="both"/>
        <w:rPr>
          <w:rFonts w:cs="Times New Roman"/>
          <w:color w:val="auto"/>
          <w:szCs w:val="24"/>
        </w:rPr>
      </w:pPr>
    </w:p>
    <w:p w:rsidR="00457A31" w:rsidRPr="001B430C" w:rsidRDefault="00457A31" w:rsidP="00457A31">
      <w:pPr>
        <w:pStyle w:val="Balk2"/>
        <w:spacing w:after="240"/>
        <w:rPr>
          <w:rFonts w:ascii="Times New Roman" w:hAnsi="Times New Roman" w:cs="Times New Roman"/>
          <w:b/>
          <w:color w:val="auto"/>
          <w:sz w:val="28"/>
          <w:szCs w:val="24"/>
        </w:rPr>
      </w:pPr>
      <w:r w:rsidRPr="001B430C">
        <w:rPr>
          <w:rFonts w:ascii="Times New Roman" w:hAnsi="Times New Roman" w:cs="Times New Roman"/>
          <w:b/>
          <w:color w:val="auto"/>
          <w:sz w:val="28"/>
          <w:szCs w:val="24"/>
        </w:rPr>
        <w:t>A.4.Yöntem</w:t>
      </w:r>
    </w:p>
    <w:p w:rsidR="00457A31" w:rsidRPr="001B430C" w:rsidRDefault="00A60A87" w:rsidP="00A60A87">
      <w:pPr>
        <w:ind w:firstLine="708"/>
        <w:jc w:val="both"/>
        <w:rPr>
          <w:rFonts w:cs="Times New Roman"/>
          <w:color w:val="auto"/>
          <w:szCs w:val="24"/>
        </w:rPr>
      </w:pPr>
      <w:r w:rsidRPr="001B430C">
        <w:rPr>
          <w:rFonts w:cs="Times New Roman"/>
          <w:color w:val="auto"/>
          <w:szCs w:val="24"/>
        </w:rPr>
        <w:t>Bu bölümde araştırma yöntemleri, kullanılan veri seti, web uygulamasında yapılması planlanan işler ve kullanılacak teknolojiler hakkında bilgi verilmiştir.</w:t>
      </w:r>
    </w:p>
    <w:p w:rsidR="00457A31" w:rsidRPr="001B430C" w:rsidRDefault="00457A31" w:rsidP="00457A31">
      <w:pPr>
        <w:rPr>
          <w:rFonts w:cs="Times New Roman"/>
          <w:color w:val="auto"/>
          <w:szCs w:val="24"/>
        </w:rPr>
      </w:pPr>
    </w:p>
    <w:p w:rsidR="00457A31" w:rsidRPr="001B430C" w:rsidRDefault="00457A31" w:rsidP="00457A31">
      <w:pPr>
        <w:pStyle w:val="Balk3"/>
        <w:spacing w:after="240"/>
        <w:rPr>
          <w:rFonts w:ascii="Times New Roman" w:hAnsi="Times New Roman" w:cs="Times New Roman"/>
          <w:b/>
          <w:color w:val="auto"/>
        </w:rPr>
      </w:pPr>
      <w:r w:rsidRPr="001B430C">
        <w:rPr>
          <w:rFonts w:ascii="Times New Roman" w:hAnsi="Times New Roman" w:cs="Times New Roman"/>
          <w:b/>
          <w:color w:val="auto"/>
        </w:rPr>
        <w:t>A.4.1. Veri Seti</w:t>
      </w:r>
    </w:p>
    <w:p w:rsidR="00066BF3" w:rsidRPr="001B430C" w:rsidRDefault="00066BF3" w:rsidP="00066BF3">
      <w:pPr>
        <w:ind w:firstLine="708"/>
        <w:jc w:val="both"/>
        <w:rPr>
          <w:rFonts w:cs="Times New Roman"/>
          <w:szCs w:val="28"/>
        </w:rPr>
      </w:pPr>
      <w:r w:rsidRPr="001B430C">
        <w:rPr>
          <w:rFonts w:cs="Times New Roman"/>
          <w:szCs w:val="28"/>
        </w:rPr>
        <w:t xml:space="preserve">Projede kalın bağırsak hastalıkları teşhis ve sınıflandırılması için model geliştirilecektir. Modelin eğitimi için 2258 adet ve testi için 249 adet </w:t>
      </w:r>
      <w:r w:rsidRPr="001B430C">
        <w:rPr>
          <w:rFonts w:cs="Times New Roman"/>
          <w:i/>
          <w:iCs/>
          <w:szCs w:val="28"/>
        </w:rPr>
        <w:t>.jpg</w:t>
      </w:r>
      <w:r w:rsidRPr="001B430C">
        <w:rPr>
          <w:rFonts w:cs="Times New Roman"/>
          <w:szCs w:val="28"/>
        </w:rPr>
        <w:t xml:space="preserve"> uzantılı kolonoskopi resimleri kullanılmıştır. Tablo 1’de Polyp, cancer, chrons, ulcerative colits ve normal kolonoskopik görüntü örnekleri gösterilmiştir. Kullanılan veri seti 4 farklı hastalığa sahip ve sağlıklı bağırsak için Ksavir-SEG, Ksavir public veri tabanlarından ve The Gastrolab Image Gallery internet sitesindeki hastalık fotoğrafları toplanarak oluşturulmuştur. Tablo 2’de kullanılan veri setleri, içerdikleri hastalık örnekleri, miktarları ve ulaşılabilirlik durumları hakkında bilgiler gösterilmiştir.</w:t>
      </w:r>
    </w:p>
    <w:p w:rsidR="00D32797" w:rsidRPr="001B430C" w:rsidRDefault="00D32797" w:rsidP="00D32797">
      <w:pPr>
        <w:rPr>
          <w:rFonts w:cs="Times New Roman"/>
          <w:color w:val="auto"/>
          <w:szCs w:val="24"/>
        </w:rPr>
      </w:pPr>
    </w:p>
    <w:tbl>
      <w:tblPr>
        <w:tblStyle w:val="TabloKlavuzu"/>
        <w:tblW w:w="8586" w:type="dxa"/>
        <w:jc w:val="center"/>
        <w:tblLayout w:type="fixed"/>
        <w:tblLook w:val="04A0" w:firstRow="1" w:lastRow="0" w:firstColumn="1" w:lastColumn="0" w:noHBand="0" w:noVBand="1"/>
      </w:tblPr>
      <w:tblGrid>
        <w:gridCol w:w="1728"/>
        <w:gridCol w:w="1668"/>
        <w:gridCol w:w="1476"/>
        <w:gridCol w:w="1927"/>
        <w:gridCol w:w="1787"/>
      </w:tblGrid>
      <w:tr w:rsidR="002814CA" w:rsidRPr="001B430C" w:rsidTr="009A79DA">
        <w:trPr>
          <w:trHeight w:val="360"/>
          <w:jc w:val="center"/>
        </w:trPr>
        <w:tc>
          <w:tcPr>
            <w:tcW w:w="8586" w:type="dxa"/>
            <w:gridSpan w:val="5"/>
            <w:shd w:val="clear" w:color="auto" w:fill="DEEAF6" w:themeFill="accent1" w:themeFillTint="33"/>
          </w:tcPr>
          <w:p w:rsidR="00D32797" w:rsidRPr="001B430C" w:rsidRDefault="00D32797" w:rsidP="00EB276C">
            <w:pPr>
              <w:jc w:val="center"/>
              <w:rPr>
                <w:rFonts w:ascii="Times New Roman" w:hAnsi="Times New Roman" w:cs="Times New Roman"/>
                <w:sz w:val="24"/>
                <w:szCs w:val="24"/>
              </w:rPr>
            </w:pPr>
            <w:r w:rsidRPr="001B430C">
              <w:rPr>
                <w:rFonts w:ascii="Times New Roman" w:hAnsi="Times New Roman" w:cs="Times New Roman"/>
                <w:sz w:val="24"/>
                <w:szCs w:val="24"/>
              </w:rPr>
              <w:t>Hastalıkların Sınıflandırması</w:t>
            </w:r>
          </w:p>
        </w:tc>
      </w:tr>
      <w:tr w:rsidR="002814CA" w:rsidRPr="001B430C" w:rsidTr="009A79DA">
        <w:trPr>
          <w:trHeight w:val="408"/>
          <w:jc w:val="center"/>
        </w:trPr>
        <w:tc>
          <w:tcPr>
            <w:tcW w:w="1728" w:type="dxa"/>
            <w:shd w:val="clear" w:color="auto" w:fill="DEEAF6" w:themeFill="accent1" w:themeFillTint="33"/>
          </w:tcPr>
          <w:p w:rsidR="00D32797" w:rsidRPr="001B430C" w:rsidRDefault="00D32797" w:rsidP="00EB276C">
            <w:pPr>
              <w:rPr>
                <w:rFonts w:ascii="Times New Roman" w:hAnsi="Times New Roman" w:cs="Times New Roman"/>
                <w:sz w:val="24"/>
                <w:szCs w:val="24"/>
              </w:rPr>
            </w:pPr>
            <w:r w:rsidRPr="001B430C">
              <w:rPr>
                <w:rFonts w:ascii="Times New Roman" w:hAnsi="Times New Roman" w:cs="Times New Roman"/>
                <w:sz w:val="24"/>
                <w:szCs w:val="24"/>
              </w:rPr>
              <w:t>Polyp</w:t>
            </w:r>
          </w:p>
        </w:tc>
        <w:tc>
          <w:tcPr>
            <w:tcW w:w="1668" w:type="dxa"/>
            <w:shd w:val="clear" w:color="auto" w:fill="DEEAF6" w:themeFill="accent1" w:themeFillTint="33"/>
          </w:tcPr>
          <w:p w:rsidR="00D32797" w:rsidRPr="001B430C" w:rsidRDefault="00D32797" w:rsidP="00EB276C">
            <w:pPr>
              <w:rPr>
                <w:rFonts w:ascii="Times New Roman" w:hAnsi="Times New Roman" w:cs="Times New Roman"/>
                <w:sz w:val="24"/>
                <w:szCs w:val="24"/>
              </w:rPr>
            </w:pPr>
            <w:r w:rsidRPr="001B430C">
              <w:rPr>
                <w:rFonts w:ascii="Times New Roman" w:hAnsi="Times New Roman" w:cs="Times New Roman"/>
                <w:sz w:val="24"/>
                <w:szCs w:val="24"/>
              </w:rPr>
              <w:t>Cancer</w:t>
            </w:r>
          </w:p>
        </w:tc>
        <w:tc>
          <w:tcPr>
            <w:tcW w:w="1476" w:type="dxa"/>
            <w:shd w:val="clear" w:color="auto" w:fill="DEEAF6" w:themeFill="accent1" w:themeFillTint="33"/>
          </w:tcPr>
          <w:p w:rsidR="00D32797" w:rsidRPr="001B430C" w:rsidRDefault="00D32797" w:rsidP="00EB276C">
            <w:pPr>
              <w:rPr>
                <w:rFonts w:ascii="Times New Roman" w:hAnsi="Times New Roman" w:cs="Times New Roman"/>
                <w:sz w:val="24"/>
                <w:szCs w:val="24"/>
              </w:rPr>
            </w:pPr>
            <w:r w:rsidRPr="001B430C">
              <w:rPr>
                <w:rFonts w:ascii="Times New Roman" w:hAnsi="Times New Roman" w:cs="Times New Roman"/>
                <w:sz w:val="24"/>
                <w:szCs w:val="24"/>
              </w:rPr>
              <w:t>Crohns</w:t>
            </w:r>
          </w:p>
        </w:tc>
        <w:tc>
          <w:tcPr>
            <w:tcW w:w="1927" w:type="dxa"/>
            <w:shd w:val="clear" w:color="auto" w:fill="DEEAF6" w:themeFill="accent1" w:themeFillTint="33"/>
          </w:tcPr>
          <w:p w:rsidR="00D32797" w:rsidRPr="001B430C" w:rsidRDefault="00D32797" w:rsidP="00EB276C">
            <w:pPr>
              <w:rPr>
                <w:rFonts w:ascii="Times New Roman" w:hAnsi="Times New Roman" w:cs="Times New Roman"/>
                <w:sz w:val="24"/>
                <w:szCs w:val="24"/>
              </w:rPr>
            </w:pPr>
            <w:r w:rsidRPr="001B430C">
              <w:rPr>
                <w:rFonts w:ascii="Times New Roman" w:hAnsi="Times New Roman" w:cs="Times New Roman"/>
                <w:sz w:val="24"/>
                <w:szCs w:val="24"/>
              </w:rPr>
              <w:t>Ulcerative Colits</w:t>
            </w:r>
          </w:p>
        </w:tc>
        <w:tc>
          <w:tcPr>
            <w:tcW w:w="1787" w:type="dxa"/>
            <w:shd w:val="clear" w:color="auto" w:fill="DEEAF6" w:themeFill="accent1" w:themeFillTint="33"/>
          </w:tcPr>
          <w:p w:rsidR="00D32797" w:rsidRPr="001B430C" w:rsidRDefault="00D32797" w:rsidP="00EB276C">
            <w:pPr>
              <w:rPr>
                <w:rFonts w:ascii="Times New Roman" w:hAnsi="Times New Roman" w:cs="Times New Roman"/>
                <w:sz w:val="24"/>
                <w:szCs w:val="24"/>
              </w:rPr>
            </w:pPr>
            <w:r w:rsidRPr="001B430C">
              <w:rPr>
                <w:rFonts w:ascii="Times New Roman" w:hAnsi="Times New Roman" w:cs="Times New Roman"/>
                <w:sz w:val="24"/>
                <w:szCs w:val="24"/>
              </w:rPr>
              <w:t>Normal</w:t>
            </w:r>
          </w:p>
        </w:tc>
      </w:tr>
      <w:tr w:rsidR="002814CA" w:rsidRPr="001B430C" w:rsidTr="00BD5EC9">
        <w:trPr>
          <w:trHeight w:val="269"/>
          <w:jc w:val="center"/>
        </w:trPr>
        <w:tc>
          <w:tcPr>
            <w:tcW w:w="1728" w:type="dxa"/>
          </w:tcPr>
          <w:p w:rsidR="00D32797" w:rsidRPr="001B430C" w:rsidRDefault="00D32797" w:rsidP="00EB276C">
            <w:pPr>
              <w:rPr>
                <w:rFonts w:ascii="Times New Roman" w:hAnsi="Times New Roman" w:cs="Times New Roman"/>
                <w:sz w:val="24"/>
                <w:szCs w:val="24"/>
              </w:rPr>
            </w:pPr>
            <w:r w:rsidRPr="001B430C">
              <w:rPr>
                <w:rFonts w:cs="Times New Roman"/>
                <w:noProof/>
                <w:szCs w:val="24"/>
                <w:lang w:eastAsia="tr-TR"/>
              </w:rPr>
              <w:drawing>
                <wp:inline distT="0" distB="0" distL="0" distR="0" wp14:anchorId="73E027C2" wp14:editId="79622579">
                  <wp:extent cx="960120" cy="1020763"/>
                  <wp:effectExtent l="0" t="0" r="0" b="8255"/>
                  <wp:docPr id="3" name="Resim 3" descr="seramik kap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seramik kaplar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262" cy="1032609"/>
                          </a:xfrm>
                          <a:prstGeom prst="rect">
                            <a:avLst/>
                          </a:prstGeom>
                        </pic:spPr>
                      </pic:pic>
                    </a:graphicData>
                  </a:graphic>
                </wp:inline>
              </w:drawing>
            </w:r>
          </w:p>
        </w:tc>
        <w:tc>
          <w:tcPr>
            <w:tcW w:w="1668" w:type="dxa"/>
          </w:tcPr>
          <w:p w:rsidR="00D32797" w:rsidRPr="001B430C" w:rsidRDefault="00D32797" w:rsidP="00EB276C">
            <w:pPr>
              <w:rPr>
                <w:rFonts w:ascii="Times New Roman" w:hAnsi="Times New Roman" w:cs="Times New Roman"/>
                <w:sz w:val="24"/>
                <w:szCs w:val="24"/>
              </w:rPr>
            </w:pPr>
            <w:r w:rsidRPr="001B430C">
              <w:rPr>
                <w:rFonts w:cs="Times New Roman"/>
                <w:noProof/>
                <w:szCs w:val="24"/>
                <w:lang w:eastAsia="tr-TR"/>
              </w:rPr>
              <w:drawing>
                <wp:inline distT="0" distB="0" distL="0" distR="0" wp14:anchorId="454497A8" wp14:editId="737AD5E1">
                  <wp:extent cx="922020" cy="1006475"/>
                  <wp:effectExtent l="0" t="0" r="0" b="3175"/>
                  <wp:docPr id="4" name="Resim 4" descr="yemek, et, kap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yemek, et, kapat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35192" cy="1020854"/>
                          </a:xfrm>
                          <a:prstGeom prst="rect">
                            <a:avLst/>
                          </a:prstGeom>
                        </pic:spPr>
                      </pic:pic>
                    </a:graphicData>
                  </a:graphic>
                </wp:inline>
              </w:drawing>
            </w:r>
          </w:p>
        </w:tc>
        <w:tc>
          <w:tcPr>
            <w:tcW w:w="1476" w:type="dxa"/>
          </w:tcPr>
          <w:p w:rsidR="00D32797" w:rsidRPr="001B430C" w:rsidRDefault="00D32797" w:rsidP="00EB276C">
            <w:pPr>
              <w:rPr>
                <w:rFonts w:ascii="Times New Roman" w:hAnsi="Times New Roman" w:cs="Times New Roman"/>
                <w:sz w:val="24"/>
                <w:szCs w:val="24"/>
              </w:rPr>
            </w:pPr>
            <w:r w:rsidRPr="001B430C">
              <w:rPr>
                <w:rFonts w:cs="Times New Roman"/>
                <w:noProof/>
                <w:szCs w:val="24"/>
                <w:lang w:eastAsia="tr-TR"/>
              </w:rPr>
              <w:drawing>
                <wp:inline distT="0" distB="0" distL="0" distR="0" wp14:anchorId="4A6C0E60" wp14:editId="2E70599C">
                  <wp:extent cx="792480" cy="1013098"/>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814856" cy="1041703"/>
                          </a:xfrm>
                          <a:prstGeom prst="rect">
                            <a:avLst/>
                          </a:prstGeom>
                        </pic:spPr>
                      </pic:pic>
                    </a:graphicData>
                  </a:graphic>
                </wp:inline>
              </w:drawing>
            </w:r>
          </w:p>
        </w:tc>
        <w:tc>
          <w:tcPr>
            <w:tcW w:w="1927" w:type="dxa"/>
          </w:tcPr>
          <w:p w:rsidR="00D32797" w:rsidRPr="001B430C" w:rsidRDefault="00D32797" w:rsidP="00EB276C">
            <w:pPr>
              <w:rPr>
                <w:rFonts w:ascii="Times New Roman" w:hAnsi="Times New Roman" w:cs="Times New Roman"/>
                <w:sz w:val="24"/>
                <w:szCs w:val="24"/>
              </w:rPr>
            </w:pPr>
            <w:r w:rsidRPr="001B430C">
              <w:rPr>
                <w:rFonts w:cs="Times New Roman"/>
                <w:noProof/>
                <w:szCs w:val="24"/>
                <w:lang w:eastAsia="tr-TR"/>
              </w:rPr>
              <w:drawing>
                <wp:inline distT="0" distB="0" distL="0" distR="0" wp14:anchorId="272A7C42" wp14:editId="23EDA780">
                  <wp:extent cx="967740" cy="970094"/>
                  <wp:effectExtent l="0" t="0" r="3810" b="1905"/>
                  <wp:docPr id="6" name="Resim 6" descr="iç mekan, kap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iç mekan, kapat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4231" cy="996649"/>
                          </a:xfrm>
                          <a:prstGeom prst="rect">
                            <a:avLst/>
                          </a:prstGeom>
                        </pic:spPr>
                      </pic:pic>
                    </a:graphicData>
                  </a:graphic>
                </wp:inline>
              </w:drawing>
            </w:r>
          </w:p>
        </w:tc>
        <w:tc>
          <w:tcPr>
            <w:tcW w:w="1787" w:type="dxa"/>
          </w:tcPr>
          <w:p w:rsidR="00D32797" w:rsidRPr="001B430C" w:rsidRDefault="00D32797" w:rsidP="00EB276C">
            <w:pPr>
              <w:rPr>
                <w:rFonts w:ascii="Times New Roman" w:hAnsi="Times New Roman" w:cs="Times New Roman"/>
                <w:noProof/>
                <w:sz w:val="24"/>
                <w:szCs w:val="24"/>
                <w:lang w:eastAsia="tr-TR"/>
              </w:rPr>
            </w:pPr>
            <w:r w:rsidRPr="001B430C">
              <w:rPr>
                <w:rFonts w:cs="Times New Roman"/>
                <w:b/>
                <w:bCs/>
                <w:noProof/>
                <w:szCs w:val="24"/>
                <w:lang w:eastAsia="tr-TR"/>
              </w:rPr>
              <w:drawing>
                <wp:inline distT="0" distB="0" distL="0" distR="0" wp14:anchorId="6F3FA3D4" wp14:editId="777CDD0B">
                  <wp:extent cx="1112520" cy="975360"/>
                  <wp:effectExtent l="0" t="0" r="0" b="0"/>
                  <wp:docPr id="8" name="Resim 8" descr="iç mekan, kap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iç mekan, kapat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4284" cy="1003208"/>
                          </a:xfrm>
                          <a:prstGeom prst="rect">
                            <a:avLst/>
                          </a:prstGeom>
                        </pic:spPr>
                      </pic:pic>
                    </a:graphicData>
                  </a:graphic>
                </wp:inline>
              </w:drawing>
            </w:r>
          </w:p>
        </w:tc>
      </w:tr>
    </w:tbl>
    <w:p w:rsidR="00D32797" w:rsidRPr="001B430C" w:rsidRDefault="00D32797" w:rsidP="00D32797">
      <w:pPr>
        <w:jc w:val="center"/>
        <w:rPr>
          <w:rFonts w:cs="Times New Roman"/>
          <w:i/>
          <w:iCs/>
          <w:color w:val="auto"/>
          <w:sz w:val="22"/>
          <w:szCs w:val="24"/>
        </w:rPr>
      </w:pPr>
      <w:r w:rsidRPr="001B430C">
        <w:rPr>
          <w:rFonts w:cs="Times New Roman"/>
          <w:i/>
          <w:iCs/>
          <w:color w:val="auto"/>
          <w:sz w:val="22"/>
          <w:szCs w:val="24"/>
        </w:rPr>
        <w:t>Tablo 1: Veri Seti Örnekleri</w:t>
      </w:r>
    </w:p>
    <w:p w:rsidR="00D32797" w:rsidRPr="001B430C" w:rsidRDefault="00D32797" w:rsidP="00457A31">
      <w:pPr>
        <w:rPr>
          <w:rFonts w:cs="Times New Roman"/>
          <w:color w:val="auto"/>
          <w:szCs w:val="24"/>
        </w:rPr>
      </w:pPr>
    </w:p>
    <w:tbl>
      <w:tblPr>
        <w:tblStyle w:val="TabloKlavuzu"/>
        <w:tblW w:w="0" w:type="auto"/>
        <w:jc w:val="center"/>
        <w:tblLook w:val="04A0" w:firstRow="1" w:lastRow="0" w:firstColumn="1" w:lastColumn="0" w:noHBand="0" w:noVBand="1"/>
      </w:tblPr>
      <w:tblGrid>
        <w:gridCol w:w="2265"/>
        <w:gridCol w:w="2975"/>
        <w:gridCol w:w="1556"/>
        <w:gridCol w:w="2266"/>
      </w:tblGrid>
      <w:tr w:rsidR="002814CA" w:rsidRPr="001B430C" w:rsidTr="00C15D8A">
        <w:trPr>
          <w:trHeight w:val="447"/>
          <w:jc w:val="center"/>
        </w:trPr>
        <w:tc>
          <w:tcPr>
            <w:tcW w:w="2265" w:type="dxa"/>
            <w:shd w:val="clear" w:color="auto" w:fill="DEEAF6" w:themeFill="accent1" w:themeFillTint="33"/>
          </w:tcPr>
          <w:p w:rsidR="00415AF5" w:rsidRPr="001B430C" w:rsidRDefault="00415AF5" w:rsidP="00EB276C">
            <w:pPr>
              <w:jc w:val="center"/>
              <w:rPr>
                <w:rFonts w:ascii="Times New Roman" w:hAnsi="Times New Roman" w:cs="Times New Roman"/>
                <w:sz w:val="24"/>
                <w:szCs w:val="24"/>
              </w:rPr>
            </w:pPr>
            <w:r w:rsidRPr="001B430C">
              <w:rPr>
                <w:rFonts w:ascii="Times New Roman" w:hAnsi="Times New Roman" w:cs="Times New Roman"/>
                <w:sz w:val="24"/>
                <w:szCs w:val="24"/>
              </w:rPr>
              <w:t>Veri seti</w:t>
            </w:r>
          </w:p>
        </w:tc>
        <w:tc>
          <w:tcPr>
            <w:tcW w:w="2975" w:type="dxa"/>
            <w:shd w:val="clear" w:color="auto" w:fill="DEEAF6" w:themeFill="accent1" w:themeFillTint="33"/>
          </w:tcPr>
          <w:p w:rsidR="00415AF5" w:rsidRPr="001B430C" w:rsidRDefault="00415AF5" w:rsidP="00EB276C">
            <w:pPr>
              <w:jc w:val="center"/>
              <w:rPr>
                <w:rFonts w:ascii="Times New Roman" w:hAnsi="Times New Roman" w:cs="Times New Roman"/>
                <w:sz w:val="24"/>
                <w:szCs w:val="24"/>
              </w:rPr>
            </w:pPr>
            <w:r w:rsidRPr="001B430C">
              <w:rPr>
                <w:rFonts w:ascii="Times New Roman" w:hAnsi="Times New Roman" w:cs="Times New Roman"/>
                <w:sz w:val="24"/>
                <w:szCs w:val="24"/>
              </w:rPr>
              <w:t>Bulunan</w:t>
            </w:r>
          </w:p>
        </w:tc>
        <w:tc>
          <w:tcPr>
            <w:tcW w:w="1556" w:type="dxa"/>
            <w:shd w:val="clear" w:color="auto" w:fill="DEEAF6" w:themeFill="accent1" w:themeFillTint="33"/>
          </w:tcPr>
          <w:p w:rsidR="00415AF5" w:rsidRPr="001B430C" w:rsidRDefault="00415AF5" w:rsidP="00EB276C">
            <w:pPr>
              <w:jc w:val="center"/>
              <w:rPr>
                <w:rFonts w:ascii="Times New Roman" w:hAnsi="Times New Roman" w:cs="Times New Roman"/>
                <w:sz w:val="24"/>
                <w:szCs w:val="24"/>
              </w:rPr>
            </w:pPr>
            <w:r w:rsidRPr="001B430C">
              <w:rPr>
                <w:rFonts w:ascii="Times New Roman" w:hAnsi="Times New Roman" w:cs="Times New Roman"/>
                <w:sz w:val="24"/>
                <w:szCs w:val="24"/>
              </w:rPr>
              <w:t>Sayı</w:t>
            </w:r>
          </w:p>
        </w:tc>
        <w:tc>
          <w:tcPr>
            <w:tcW w:w="2266" w:type="dxa"/>
            <w:shd w:val="clear" w:color="auto" w:fill="DEEAF6" w:themeFill="accent1" w:themeFillTint="33"/>
          </w:tcPr>
          <w:p w:rsidR="00415AF5" w:rsidRPr="001B430C" w:rsidRDefault="00415AF5" w:rsidP="00EB276C">
            <w:pPr>
              <w:jc w:val="center"/>
              <w:rPr>
                <w:rFonts w:ascii="Times New Roman" w:hAnsi="Times New Roman" w:cs="Times New Roman"/>
                <w:sz w:val="24"/>
                <w:szCs w:val="24"/>
              </w:rPr>
            </w:pPr>
            <w:r w:rsidRPr="001B430C">
              <w:rPr>
                <w:rFonts w:ascii="Times New Roman" w:hAnsi="Times New Roman" w:cs="Times New Roman"/>
                <w:sz w:val="24"/>
                <w:szCs w:val="24"/>
              </w:rPr>
              <w:t>Ulaşılabilirlik</w:t>
            </w:r>
          </w:p>
        </w:tc>
      </w:tr>
      <w:tr w:rsidR="002814CA" w:rsidRPr="001B430C" w:rsidTr="009A79DA">
        <w:trPr>
          <w:trHeight w:val="412"/>
          <w:jc w:val="center"/>
        </w:trPr>
        <w:tc>
          <w:tcPr>
            <w:tcW w:w="2265" w:type="dxa"/>
          </w:tcPr>
          <w:p w:rsidR="00415AF5" w:rsidRPr="001B430C" w:rsidRDefault="00415AF5" w:rsidP="00EB276C">
            <w:pPr>
              <w:rPr>
                <w:rFonts w:ascii="Times New Roman" w:hAnsi="Times New Roman" w:cs="Times New Roman"/>
                <w:b/>
                <w:bCs/>
                <w:sz w:val="24"/>
                <w:szCs w:val="24"/>
              </w:rPr>
            </w:pPr>
            <w:r w:rsidRPr="001B430C">
              <w:rPr>
                <w:rFonts w:ascii="Times New Roman" w:hAnsi="Times New Roman" w:cs="Times New Roman"/>
                <w:sz w:val="24"/>
                <w:szCs w:val="24"/>
              </w:rPr>
              <w:t>Ksavir-SEG</w:t>
            </w:r>
          </w:p>
        </w:tc>
        <w:tc>
          <w:tcPr>
            <w:tcW w:w="2975"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Polyps</w:t>
            </w:r>
          </w:p>
        </w:tc>
        <w:tc>
          <w:tcPr>
            <w:tcW w:w="1556"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1000</w:t>
            </w:r>
          </w:p>
        </w:tc>
        <w:tc>
          <w:tcPr>
            <w:tcW w:w="2266"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Open academic</w:t>
            </w:r>
          </w:p>
        </w:tc>
      </w:tr>
      <w:tr w:rsidR="002814CA" w:rsidRPr="001B430C" w:rsidTr="009A79DA">
        <w:trPr>
          <w:trHeight w:val="701"/>
          <w:jc w:val="center"/>
        </w:trPr>
        <w:tc>
          <w:tcPr>
            <w:tcW w:w="2265" w:type="dxa"/>
          </w:tcPr>
          <w:p w:rsidR="00415AF5" w:rsidRPr="001B430C" w:rsidRDefault="00415AF5" w:rsidP="00BD5EC9">
            <w:pPr>
              <w:rPr>
                <w:rFonts w:ascii="Times New Roman" w:hAnsi="Times New Roman" w:cs="Times New Roman"/>
                <w:b/>
                <w:bCs/>
                <w:sz w:val="24"/>
                <w:szCs w:val="24"/>
              </w:rPr>
            </w:pPr>
            <w:r w:rsidRPr="001B430C">
              <w:rPr>
                <w:rFonts w:ascii="Times New Roman" w:hAnsi="Times New Roman" w:cs="Times New Roman"/>
                <w:sz w:val="24"/>
                <w:szCs w:val="24"/>
              </w:rPr>
              <w:t>Ksavir</w:t>
            </w:r>
          </w:p>
        </w:tc>
        <w:tc>
          <w:tcPr>
            <w:tcW w:w="2975"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Normal</w:t>
            </w:r>
            <w:r w:rsidR="00BD5EC9" w:rsidRPr="001B430C">
              <w:rPr>
                <w:rFonts w:ascii="Times New Roman" w:hAnsi="Times New Roman" w:cs="Times New Roman"/>
                <w:sz w:val="24"/>
                <w:szCs w:val="24"/>
              </w:rPr>
              <w:t xml:space="preserve"> Clean Mucosa, </w:t>
            </w:r>
            <w:r w:rsidRPr="001B430C">
              <w:rPr>
                <w:rFonts w:ascii="Times New Roman" w:hAnsi="Times New Roman" w:cs="Times New Roman"/>
                <w:sz w:val="24"/>
                <w:szCs w:val="24"/>
              </w:rPr>
              <w:t>Polyps, Ulcer</w:t>
            </w:r>
          </w:p>
        </w:tc>
        <w:tc>
          <w:tcPr>
            <w:tcW w:w="1556"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909</w:t>
            </w:r>
          </w:p>
        </w:tc>
        <w:tc>
          <w:tcPr>
            <w:tcW w:w="2266"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Open academic</w:t>
            </w:r>
          </w:p>
        </w:tc>
      </w:tr>
      <w:tr w:rsidR="002814CA" w:rsidRPr="001B430C" w:rsidTr="009A79DA">
        <w:trPr>
          <w:trHeight w:val="697"/>
          <w:jc w:val="center"/>
        </w:trPr>
        <w:tc>
          <w:tcPr>
            <w:tcW w:w="2265"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GASTROLAB</w:t>
            </w:r>
          </w:p>
        </w:tc>
        <w:tc>
          <w:tcPr>
            <w:tcW w:w="2975"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Crohns Disease, Kanser, Ulcerative Colits</w:t>
            </w:r>
          </w:p>
        </w:tc>
        <w:tc>
          <w:tcPr>
            <w:tcW w:w="1556" w:type="dxa"/>
          </w:tcPr>
          <w:p w:rsidR="00415AF5" w:rsidRPr="001B430C" w:rsidRDefault="00415AF5" w:rsidP="00EB276C">
            <w:pPr>
              <w:rPr>
                <w:rFonts w:ascii="Times New Roman" w:hAnsi="Times New Roman" w:cs="Times New Roman"/>
                <w:sz w:val="24"/>
                <w:szCs w:val="24"/>
              </w:rPr>
            </w:pPr>
            <w:r w:rsidRPr="001B430C">
              <w:rPr>
                <w:rFonts w:ascii="Times New Roman" w:hAnsi="Times New Roman" w:cs="Times New Roman"/>
                <w:sz w:val="24"/>
                <w:szCs w:val="24"/>
              </w:rPr>
              <w:t>598</w:t>
            </w:r>
          </w:p>
        </w:tc>
        <w:tc>
          <w:tcPr>
            <w:tcW w:w="2266" w:type="dxa"/>
          </w:tcPr>
          <w:p w:rsidR="00415AF5" w:rsidRPr="001B430C" w:rsidRDefault="00415AF5" w:rsidP="00EB276C">
            <w:pPr>
              <w:rPr>
                <w:rFonts w:ascii="Times New Roman" w:hAnsi="Times New Roman" w:cs="Times New Roman"/>
                <w:b/>
                <w:bCs/>
                <w:sz w:val="24"/>
                <w:szCs w:val="24"/>
              </w:rPr>
            </w:pPr>
            <w:r w:rsidRPr="001B430C">
              <w:rPr>
                <w:rFonts w:ascii="Times New Roman" w:hAnsi="Times New Roman" w:cs="Times New Roman"/>
                <w:sz w:val="24"/>
                <w:szCs w:val="24"/>
              </w:rPr>
              <w:t>Open academic</w:t>
            </w:r>
          </w:p>
        </w:tc>
      </w:tr>
    </w:tbl>
    <w:p w:rsidR="00415AF5" w:rsidRPr="001B430C" w:rsidRDefault="00415AF5" w:rsidP="00415AF5">
      <w:pPr>
        <w:jc w:val="center"/>
        <w:rPr>
          <w:rFonts w:cs="Times New Roman"/>
          <w:i/>
          <w:iCs/>
          <w:color w:val="auto"/>
          <w:sz w:val="22"/>
          <w:szCs w:val="24"/>
        </w:rPr>
      </w:pPr>
      <w:r w:rsidRPr="001B430C">
        <w:rPr>
          <w:rFonts w:cs="Times New Roman"/>
          <w:i/>
          <w:iCs/>
          <w:color w:val="auto"/>
          <w:sz w:val="22"/>
          <w:szCs w:val="24"/>
        </w:rPr>
        <w:t>Tablo 2: Kullanılan Veri Setleri</w:t>
      </w:r>
    </w:p>
    <w:p w:rsidR="00457A31" w:rsidRPr="001B430C" w:rsidRDefault="00457A31" w:rsidP="00457A31">
      <w:pPr>
        <w:pStyle w:val="Balk3"/>
        <w:spacing w:after="240"/>
        <w:rPr>
          <w:rFonts w:ascii="Times New Roman" w:hAnsi="Times New Roman" w:cs="Times New Roman"/>
          <w:b/>
          <w:color w:val="auto"/>
        </w:rPr>
      </w:pPr>
      <w:r w:rsidRPr="001B430C">
        <w:rPr>
          <w:rFonts w:ascii="Times New Roman" w:hAnsi="Times New Roman" w:cs="Times New Roman"/>
          <w:b/>
          <w:color w:val="auto"/>
        </w:rPr>
        <w:lastRenderedPageBreak/>
        <w:t>A.4.2. Veri Ön İşleme ve Model Oluşturma</w:t>
      </w:r>
    </w:p>
    <w:p w:rsidR="00E67FFC" w:rsidRPr="001B430C" w:rsidRDefault="00E67FFC" w:rsidP="00671E2F">
      <w:pPr>
        <w:ind w:firstLine="708"/>
        <w:jc w:val="both"/>
        <w:rPr>
          <w:rFonts w:cs="Times New Roman"/>
          <w:color w:val="auto"/>
          <w:szCs w:val="24"/>
        </w:rPr>
      </w:pPr>
      <w:r w:rsidRPr="001B430C">
        <w:rPr>
          <w:rFonts w:cs="Times New Roman"/>
          <w:color w:val="auto"/>
          <w:szCs w:val="24"/>
        </w:rPr>
        <w:t>Önerilen yöntemin veri ön işleme ve model oluşturma aşaması</w:t>
      </w:r>
      <w:r w:rsidR="000A2D45" w:rsidRPr="001B430C">
        <w:rPr>
          <w:rFonts w:cs="Times New Roman"/>
          <w:color w:val="auto"/>
          <w:szCs w:val="24"/>
        </w:rPr>
        <w:t xml:space="preserve"> için</w:t>
      </w:r>
      <w:r w:rsidRPr="001B430C">
        <w:rPr>
          <w:rFonts w:cs="Times New Roman"/>
          <w:color w:val="auto"/>
          <w:szCs w:val="24"/>
        </w:rPr>
        <w:t xml:space="preserve"> python programla dili</w:t>
      </w:r>
      <w:r w:rsidR="000A2D45" w:rsidRPr="001B430C">
        <w:rPr>
          <w:rFonts w:cs="Times New Roman"/>
          <w:color w:val="auto"/>
          <w:szCs w:val="24"/>
        </w:rPr>
        <w:t>, Colab bulut hizmeti ve Jupyter IDE</w:t>
      </w:r>
      <w:r w:rsidRPr="001B430C">
        <w:rPr>
          <w:rFonts w:cs="Times New Roman"/>
          <w:color w:val="auto"/>
          <w:szCs w:val="24"/>
        </w:rPr>
        <w:t xml:space="preserve"> </w:t>
      </w:r>
      <w:r w:rsidR="00BC01BF" w:rsidRPr="001B430C">
        <w:rPr>
          <w:rFonts w:cs="Times New Roman"/>
          <w:color w:val="auto"/>
          <w:szCs w:val="24"/>
        </w:rPr>
        <w:t>kullanılmıştır</w:t>
      </w:r>
      <w:r w:rsidRPr="001B430C">
        <w:rPr>
          <w:rFonts w:cs="Times New Roman"/>
          <w:color w:val="auto"/>
          <w:szCs w:val="24"/>
        </w:rPr>
        <w:t>. Yöntem için gerekli olacak işlemleri gerçekleştirmek için Keras, Tensorflow, Numpy, Pandas, OpenCV, Tqdm, Os,</w:t>
      </w:r>
      <w:r w:rsidRPr="001B430C">
        <w:rPr>
          <w:rFonts w:cs="Times New Roman"/>
          <w:color w:val="auto"/>
        </w:rPr>
        <w:t xml:space="preserve"> </w:t>
      </w:r>
      <w:r w:rsidRPr="001B430C">
        <w:rPr>
          <w:rFonts w:cs="Times New Roman"/>
          <w:color w:val="auto"/>
          <w:szCs w:val="24"/>
        </w:rPr>
        <w:t xml:space="preserve">Sklearn ve Seaborn kütüphaneleri kullanılmıştır. </w:t>
      </w:r>
      <w:r w:rsidR="002A4EEB" w:rsidRPr="001B430C">
        <w:rPr>
          <w:rFonts w:cs="Times New Roman"/>
          <w:color w:val="auto"/>
          <w:szCs w:val="24"/>
        </w:rPr>
        <w:t>Örnek olarak görüntü okunması, Tqdm ve OpenCV kütüphanelerinin kullanımı ile sağlanmaktadır.</w:t>
      </w:r>
      <w:r w:rsidRPr="001B430C">
        <w:rPr>
          <w:rFonts w:cs="Times New Roman"/>
          <w:color w:val="auto"/>
          <w:szCs w:val="24"/>
        </w:rPr>
        <w:t xml:space="preserve"> </w:t>
      </w:r>
      <w:r w:rsidR="00A24DC2" w:rsidRPr="001B430C">
        <w:rPr>
          <w:rFonts w:cs="Times New Roman"/>
          <w:color w:val="auto"/>
          <w:szCs w:val="24"/>
        </w:rPr>
        <w:t>Model oluşturma aşamasında</w:t>
      </w:r>
      <w:r w:rsidR="00FA79F4" w:rsidRPr="001B430C">
        <w:rPr>
          <w:rFonts w:cs="Times New Roman"/>
          <w:color w:val="auto"/>
          <w:szCs w:val="24"/>
        </w:rPr>
        <w:t xml:space="preserve"> modeli tanıma, </w:t>
      </w:r>
      <w:r w:rsidR="009001AB" w:rsidRPr="001B430C">
        <w:rPr>
          <w:rFonts w:cs="Times New Roman"/>
          <w:color w:val="auto"/>
          <w:szCs w:val="24"/>
        </w:rPr>
        <w:t>eğitme</w:t>
      </w:r>
      <w:r w:rsidR="00FA79F4" w:rsidRPr="001B430C">
        <w:rPr>
          <w:rFonts w:cs="Times New Roman"/>
          <w:color w:val="auto"/>
          <w:szCs w:val="24"/>
        </w:rPr>
        <w:t xml:space="preserve">, </w:t>
      </w:r>
      <w:r w:rsidRPr="001B430C">
        <w:rPr>
          <w:rFonts w:cs="Times New Roman"/>
          <w:color w:val="auto"/>
          <w:szCs w:val="24"/>
        </w:rPr>
        <w:t xml:space="preserve">optimizasyon, veri arttırma gibi işlemler Tensorflow Keras </w:t>
      </w:r>
      <w:r w:rsidR="003637D3" w:rsidRPr="001B430C">
        <w:rPr>
          <w:rFonts w:cs="Times New Roman"/>
          <w:color w:val="auto"/>
          <w:szCs w:val="24"/>
        </w:rPr>
        <w:t xml:space="preserve">Api </w:t>
      </w:r>
      <w:r w:rsidRPr="001B430C">
        <w:rPr>
          <w:rFonts w:cs="Times New Roman"/>
          <w:color w:val="auto"/>
          <w:szCs w:val="24"/>
        </w:rPr>
        <w:t>ya</w:t>
      </w:r>
      <w:r w:rsidR="00FA79F4" w:rsidRPr="001B430C">
        <w:rPr>
          <w:rFonts w:cs="Times New Roman"/>
          <w:color w:val="auto"/>
          <w:szCs w:val="24"/>
        </w:rPr>
        <w:t xml:space="preserve">rdımıyla gerçekleştirilecektir. </w:t>
      </w:r>
      <w:r w:rsidRPr="001B430C">
        <w:rPr>
          <w:rFonts w:cs="Times New Roman"/>
          <w:color w:val="auto"/>
          <w:szCs w:val="24"/>
        </w:rPr>
        <w:t>Verilerin eğitim, doğrulama ve test olarak ayrılması ve model başarı ölçümünde kullanılan Hata Matrisi için Skl</w:t>
      </w:r>
      <w:r w:rsidR="00A24DC2" w:rsidRPr="001B430C">
        <w:rPr>
          <w:rFonts w:cs="Times New Roman"/>
          <w:color w:val="auto"/>
          <w:szCs w:val="24"/>
        </w:rPr>
        <w:t>earn kütüphanesi kullanılmaktadır</w:t>
      </w:r>
      <w:r w:rsidRPr="001B430C">
        <w:rPr>
          <w:rFonts w:cs="Times New Roman"/>
          <w:color w:val="auto"/>
          <w:szCs w:val="24"/>
        </w:rPr>
        <w:t>.</w:t>
      </w:r>
      <w:r w:rsidR="00F36E57" w:rsidRPr="001B430C">
        <w:rPr>
          <w:rFonts w:cs="Times New Roman"/>
          <w:color w:val="auto"/>
          <w:szCs w:val="24"/>
        </w:rPr>
        <w:t xml:space="preserve"> </w:t>
      </w:r>
    </w:p>
    <w:p w:rsidR="00A46FC1" w:rsidRPr="001B430C" w:rsidRDefault="00A46FC1" w:rsidP="00A46FC1">
      <w:pPr>
        <w:jc w:val="both"/>
        <w:rPr>
          <w:rFonts w:cs="Times New Roman"/>
          <w:color w:val="auto"/>
          <w:sz w:val="28"/>
          <w:szCs w:val="28"/>
        </w:rPr>
      </w:pPr>
    </w:p>
    <w:p w:rsidR="00457A31" w:rsidRPr="001B430C" w:rsidRDefault="00457A31" w:rsidP="00457A31">
      <w:pPr>
        <w:pStyle w:val="Balk3"/>
        <w:spacing w:after="240"/>
        <w:rPr>
          <w:rFonts w:ascii="Times New Roman" w:hAnsi="Times New Roman" w:cs="Times New Roman"/>
          <w:b/>
          <w:color w:val="auto"/>
        </w:rPr>
      </w:pPr>
      <w:r w:rsidRPr="001B430C">
        <w:rPr>
          <w:rFonts w:ascii="Times New Roman" w:hAnsi="Times New Roman" w:cs="Times New Roman"/>
          <w:b/>
          <w:color w:val="auto"/>
        </w:rPr>
        <w:t>A.4.3. Web Uygulaması</w:t>
      </w:r>
    </w:p>
    <w:p w:rsidR="001C29A2" w:rsidRPr="001B430C" w:rsidRDefault="006912B4" w:rsidP="009A79DA">
      <w:pPr>
        <w:ind w:firstLine="708"/>
        <w:jc w:val="both"/>
        <w:rPr>
          <w:rFonts w:cs="Times New Roman"/>
          <w:color w:val="auto"/>
          <w:szCs w:val="24"/>
        </w:rPr>
      </w:pPr>
      <w:r w:rsidRPr="001B430C">
        <w:rPr>
          <w:rFonts w:cs="Times New Roman"/>
          <w:color w:val="auto"/>
          <w:szCs w:val="24"/>
        </w:rPr>
        <w:t xml:space="preserve">Uygulama arayüzünün kullanıcı dostu olması ve her ortamda kullanılabilmesi mümkün olacaktır. Geliştirilen web uygulaması kalın bağırsak hastalıklarının teşhisi ve sınıflandırmasında doktorlar için kullanımı kolay olarak tasarlanacaktır. Web uygulamasının arka kısmı python flask frameworkü kullanılarak, ön kısmı </w:t>
      </w:r>
      <w:r w:rsidR="00DE589A" w:rsidRPr="001B430C">
        <w:rPr>
          <w:rFonts w:cs="Times New Roman"/>
          <w:color w:val="auto"/>
          <w:szCs w:val="24"/>
        </w:rPr>
        <w:t xml:space="preserve">Bootstrap, </w:t>
      </w:r>
      <w:r w:rsidR="0074522F" w:rsidRPr="001B430C">
        <w:rPr>
          <w:rFonts w:cs="Times New Roman"/>
          <w:color w:val="auto"/>
          <w:szCs w:val="24"/>
        </w:rPr>
        <w:t>HTML, CSS ve</w:t>
      </w:r>
      <w:r w:rsidR="00D74EAA" w:rsidRPr="001B430C">
        <w:rPr>
          <w:rFonts w:cs="Times New Roman"/>
          <w:color w:val="auto"/>
          <w:szCs w:val="24"/>
        </w:rPr>
        <w:t xml:space="preserve"> Javascript </w:t>
      </w:r>
      <w:r w:rsidRPr="001B430C">
        <w:rPr>
          <w:rFonts w:cs="Times New Roman"/>
          <w:color w:val="auto"/>
          <w:szCs w:val="24"/>
        </w:rPr>
        <w:t xml:space="preserve">kullanılarak geliştirilecektir. Veri tabanı olarak </w:t>
      </w:r>
      <w:r w:rsidR="0074522F" w:rsidRPr="001B430C">
        <w:rPr>
          <w:rFonts w:cs="Times New Roman"/>
          <w:color w:val="auto"/>
          <w:szCs w:val="24"/>
        </w:rPr>
        <w:t>PostgreSQL</w:t>
      </w:r>
      <w:r w:rsidRPr="001B430C">
        <w:rPr>
          <w:rFonts w:cs="Times New Roman"/>
          <w:color w:val="auto"/>
          <w:szCs w:val="24"/>
        </w:rPr>
        <w:t xml:space="preserve"> kullanılacaktır.</w:t>
      </w:r>
    </w:p>
    <w:p w:rsidR="00457A31" w:rsidRPr="001B430C" w:rsidRDefault="00457A31" w:rsidP="00457A31">
      <w:pPr>
        <w:rPr>
          <w:rFonts w:cs="Times New Roman"/>
          <w:color w:val="auto"/>
          <w:szCs w:val="24"/>
        </w:rPr>
      </w:pPr>
    </w:p>
    <w:p w:rsidR="00457A31" w:rsidRPr="001B430C" w:rsidRDefault="00457A31" w:rsidP="00457A31">
      <w:pPr>
        <w:pStyle w:val="Balk2"/>
        <w:spacing w:after="240"/>
        <w:rPr>
          <w:rFonts w:ascii="Times New Roman" w:hAnsi="Times New Roman" w:cs="Times New Roman"/>
          <w:b/>
          <w:color w:val="auto"/>
          <w:sz w:val="24"/>
          <w:szCs w:val="24"/>
        </w:rPr>
      </w:pPr>
      <w:r w:rsidRPr="001B430C">
        <w:rPr>
          <w:rFonts w:ascii="Times New Roman" w:hAnsi="Times New Roman" w:cs="Times New Roman"/>
          <w:b/>
          <w:color w:val="auto"/>
          <w:sz w:val="24"/>
          <w:szCs w:val="24"/>
        </w:rPr>
        <w:t>A.5. Araştırma Olanakları</w:t>
      </w:r>
    </w:p>
    <w:p w:rsidR="00457A31" w:rsidRPr="001B430C" w:rsidRDefault="00116F87" w:rsidP="00A00FFE">
      <w:pPr>
        <w:ind w:firstLine="708"/>
        <w:jc w:val="both"/>
        <w:rPr>
          <w:rFonts w:cs="Times New Roman"/>
          <w:color w:val="auto"/>
          <w:szCs w:val="24"/>
        </w:rPr>
      </w:pPr>
      <w:r w:rsidRPr="001B430C">
        <w:rPr>
          <w:rFonts w:cs="Times New Roman"/>
          <w:color w:val="auto"/>
          <w:szCs w:val="24"/>
        </w:rPr>
        <w:t>Bu bölümde projenin oluşturulması sırasında kullanılacak</w:t>
      </w:r>
      <w:r w:rsidR="00A00FFE" w:rsidRPr="001B430C">
        <w:rPr>
          <w:rFonts w:cs="Times New Roman"/>
          <w:color w:val="auto"/>
          <w:szCs w:val="24"/>
        </w:rPr>
        <w:t xml:space="preserve"> olan bilgisayar</w:t>
      </w:r>
      <w:r w:rsidR="00F76B84" w:rsidRPr="001B430C">
        <w:rPr>
          <w:rFonts w:cs="Times New Roman"/>
          <w:color w:val="auto"/>
          <w:szCs w:val="24"/>
        </w:rPr>
        <w:t>/makine</w:t>
      </w:r>
      <w:r w:rsidR="00A00FFE" w:rsidRPr="001B430C">
        <w:rPr>
          <w:rFonts w:cs="Times New Roman"/>
          <w:color w:val="auto"/>
          <w:szCs w:val="24"/>
        </w:rPr>
        <w:t xml:space="preserve"> listesi Tablo 3’t</w:t>
      </w:r>
      <w:r w:rsidRPr="001B430C">
        <w:rPr>
          <w:rFonts w:cs="Times New Roman"/>
          <w:color w:val="auto"/>
          <w:szCs w:val="24"/>
        </w:rPr>
        <w:t>e</w:t>
      </w:r>
      <w:r w:rsidR="00A00FFE" w:rsidRPr="001B430C">
        <w:rPr>
          <w:rFonts w:cs="Times New Roman"/>
          <w:color w:val="auto"/>
          <w:szCs w:val="24"/>
        </w:rPr>
        <w:t>,</w:t>
      </w:r>
      <w:r w:rsidRPr="001B430C">
        <w:rPr>
          <w:rFonts w:cs="Times New Roman"/>
          <w:color w:val="auto"/>
          <w:szCs w:val="24"/>
        </w:rPr>
        <w:t xml:space="preserve"> donanı</w:t>
      </w:r>
      <w:r w:rsidR="00A00FFE" w:rsidRPr="001B430C">
        <w:rPr>
          <w:rFonts w:cs="Times New Roman"/>
          <w:color w:val="auto"/>
          <w:szCs w:val="24"/>
        </w:rPr>
        <w:t>m ve fiyat bilgileri ise Tablo 4</w:t>
      </w:r>
      <w:r w:rsidRPr="001B430C">
        <w:rPr>
          <w:rFonts w:cs="Times New Roman"/>
          <w:color w:val="auto"/>
          <w:szCs w:val="24"/>
        </w:rPr>
        <w:t>’te sunulmuştur.</w:t>
      </w:r>
      <w:r w:rsidR="00A00FFE" w:rsidRPr="001B430C">
        <w:rPr>
          <w:rFonts w:cs="Times New Roman"/>
          <w:color w:val="auto"/>
          <w:szCs w:val="24"/>
        </w:rPr>
        <w:t xml:space="preserve"> </w:t>
      </w:r>
    </w:p>
    <w:p w:rsidR="00116F87" w:rsidRPr="001B430C" w:rsidRDefault="00116F87" w:rsidP="00116F87">
      <w:pPr>
        <w:rPr>
          <w:rFonts w:cs="Times New Roman"/>
          <w:color w:val="auto"/>
          <w:szCs w:val="24"/>
        </w:rPr>
      </w:pPr>
    </w:p>
    <w:tbl>
      <w:tblPr>
        <w:tblStyle w:val="TabloKlavuzu"/>
        <w:tblW w:w="0" w:type="auto"/>
        <w:jc w:val="center"/>
        <w:tblLook w:val="04A0" w:firstRow="1" w:lastRow="0" w:firstColumn="1" w:lastColumn="0" w:noHBand="0" w:noVBand="1"/>
      </w:tblPr>
      <w:tblGrid>
        <w:gridCol w:w="2689"/>
        <w:gridCol w:w="6373"/>
      </w:tblGrid>
      <w:tr w:rsidR="002814CA" w:rsidRPr="001B430C" w:rsidTr="00F9656E">
        <w:trPr>
          <w:trHeight w:val="416"/>
          <w:jc w:val="center"/>
        </w:trPr>
        <w:tc>
          <w:tcPr>
            <w:tcW w:w="9062" w:type="dxa"/>
            <w:gridSpan w:val="2"/>
            <w:shd w:val="clear" w:color="auto" w:fill="DEEAF6" w:themeFill="accent1" w:themeFillTint="33"/>
          </w:tcPr>
          <w:p w:rsidR="00A428D8" w:rsidRPr="001B430C" w:rsidRDefault="00A428D8" w:rsidP="00A428D8">
            <w:pPr>
              <w:jc w:val="center"/>
              <w:rPr>
                <w:rFonts w:ascii="Times New Roman" w:hAnsi="Times New Roman" w:cs="Times New Roman"/>
                <w:sz w:val="24"/>
                <w:szCs w:val="24"/>
              </w:rPr>
            </w:pPr>
            <w:r w:rsidRPr="001B430C">
              <w:rPr>
                <w:rFonts w:ascii="Times New Roman" w:hAnsi="Times New Roman" w:cs="Times New Roman"/>
                <w:sz w:val="24"/>
                <w:szCs w:val="24"/>
              </w:rPr>
              <w:t>Projede Kullanılacak Mevcut Makineler</w:t>
            </w:r>
          </w:p>
        </w:tc>
      </w:tr>
      <w:tr w:rsidR="002814CA" w:rsidRPr="001B430C" w:rsidTr="00F9656E">
        <w:trPr>
          <w:trHeight w:val="408"/>
          <w:jc w:val="center"/>
        </w:trPr>
        <w:tc>
          <w:tcPr>
            <w:tcW w:w="2689" w:type="dxa"/>
            <w:shd w:val="clear" w:color="auto" w:fill="DEEAF6" w:themeFill="accent1" w:themeFillTint="33"/>
          </w:tcPr>
          <w:p w:rsidR="00A428D8" w:rsidRPr="001B430C" w:rsidRDefault="00A428D8" w:rsidP="00EB276C">
            <w:pPr>
              <w:jc w:val="center"/>
              <w:rPr>
                <w:rFonts w:ascii="Times New Roman" w:hAnsi="Times New Roman" w:cs="Times New Roman"/>
                <w:sz w:val="24"/>
                <w:szCs w:val="24"/>
              </w:rPr>
            </w:pPr>
            <w:r w:rsidRPr="001B430C">
              <w:rPr>
                <w:rFonts w:ascii="Times New Roman" w:hAnsi="Times New Roman" w:cs="Times New Roman"/>
                <w:sz w:val="24"/>
                <w:szCs w:val="24"/>
              </w:rPr>
              <w:t>Adı/Modeli</w:t>
            </w:r>
          </w:p>
        </w:tc>
        <w:tc>
          <w:tcPr>
            <w:tcW w:w="6373" w:type="dxa"/>
            <w:shd w:val="clear" w:color="auto" w:fill="DEEAF6" w:themeFill="accent1" w:themeFillTint="33"/>
          </w:tcPr>
          <w:p w:rsidR="00A428D8" w:rsidRPr="001B430C" w:rsidRDefault="00A428D8" w:rsidP="00EB276C">
            <w:pPr>
              <w:jc w:val="center"/>
              <w:rPr>
                <w:rFonts w:ascii="Times New Roman" w:hAnsi="Times New Roman" w:cs="Times New Roman"/>
                <w:sz w:val="24"/>
                <w:szCs w:val="24"/>
              </w:rPr>
            </w:pPr>
            <w:r w:rsidRPr="001B430C">
              <w:rPr>
                <w:rFonts w:ascii="Times New Roman" w:hAnsi="Times New Roman" w:cs="Times New Roman"/>
                <w:sz w:val="24"/>
                <w:szCs w:val="24"/>
              </w:rPr>
              <w:t>Projede Kullanım Amacı</w:t>
            </w:r>
          </w:p>
        </w:tc>
      </w:tr>
      <w:tr w:rsidR="002814CA" w:rsidRPr="001B430C" w:rsidTr="00F9656E">
        <w:trPr>
          <w:trHeight w:val="414"/>
          <w:jc w:val="center"/>
        </w:trPr>
        <w:tc>
          <w:tcPr>
            <w:tcW w:w="2689" w:type="dxa"/>
          </w:tcPr>
          <w:p w:rsidR="00A428D8" w:rsidRPr="001B430C" w:rsidRDefault="00A428D8" w:rsidP="00EB276C">
            <w:pPr>
              <w:rPr>
                <w:rFonts w:ascii="Times New Roman" w:hAnsi="Times New Roman" w:cs="Times New Roman"/>
                <w:sz w:val="24"/>
                <w:szCs w:val="24"/>
              </w:rPr>
            </w:pPr>
            <w:r w:rsidRPr="001B430C">
              <w:rPr>
                <w:rFonts w:ascii="Times New Roman" w:hAnsi="Times New Roman" w:cs="Times New Roman"/>
                <w:sz w:val="24"/>
                <w:szCs w:val="24"/>
              </w:rPr>
              <w:t>Bilgisayar</w:t>
            </w:r>
          </w:p>
        </w:tc>
        <w:tc>
          <w:tcPr>
            <w:tcW w:w="6373" w:type="dxa"/>
          </w:tcPr>
          <w:p w:rsidR="00A428D8" w:rsidRPr="001B430C" w:rsidRDefault="00A428D8" w:rsidP="00EB276C">
            <w:pPr>
              <w:rPr>
                <w:rFonts w:ascii="Times New Roman" w:hAnsi="Times New Roman" w:cs="Times New Roman"/>
                <w:sz w:val="24"/>
                <w:szCs w:val="24"/>
              </w:rPr>
            </w:pPr>
            <w:r w:rsidRPr="001B430C">
              <w:rPr>
                <w:rFonts w:ascii="Times New Roman" w:hAnsi="Times New Roman" w:cs="Times New Roman"/>
                <w:sz w:val="24"/>
                <w:szCs w:val="24"/>
              </w:rPr>
              <w:t>Yazılım geliştirme ve modelin geliştirilip eğitilmesi</w:t>
            </w:r>
          </w:p>
        </w:tc>
      </w:tr>
      <w:tr w:rsidR="002814CA" w:rsidRPr="001B430C" w:rsidTr="00F9656E">
        <w:trPr>
          <w:trHeight w:val="703"/>
          <w:jc w:val="center"/>
        </w:trPr>
        <w:tc>
          <w:tcPr>
            <w:tcW w:w="2689" w:type="dxa"/>
          </w:tcPr>
          <w:p w:rsidR="00A428D8" w:rsidRPr="001B430C" w:rsidRDefault="00A428D8" w:rsidP="00EB276C">
            <w:pPr>
              <w:rPr>
                <w:rFonts w:ascii="Times New Roman" w:hAnsi="Times New Roman" w:cs="Times New Roman"/>
                <w:sz w:val="24"/>
                <w:szCs w:val="24"/>
              </w:rPr>
            </w:pPr>
            <w:r w:rsidRPr="001B430C">
              <w:rPr>
                <w:rFonts w:ascii="Times New Roman" w:hAnsi="Times New Roman" w:cs="Times New Roman"/>
                <w:sz w:val="24"/>
                <w:szCs w:val="24"/>
              </w:rPr>
              <w:t>Eğitim Bilgisayarı</w:t>
            </w:r>
          </w:p>
        </w:tc>
        <w:tc>
          <w:tcPr>
            <w:tcW w:w="6373" w:type="dxa"/>
          </w:tcPr>
          <w:p w:rsidR="00A428D8" w:rsidRPr="001B430C" w:rsidRDefault="00A428D8" w:rsidP="00EB276C">
            <w:pPr>
              <w:rPr>
                <w:rFonts w:ascii="Times New Roman" w:hAnsi="Times New Roman" w:cs="Times New Roman"/>
                <w:sz w:val="24"/>
                <w:szCs w:val="24"/>
              </w:rPr>
            </w:pPr>
            <w:r w:rsidRPr="001B430C">
              <w:rPr>
                <w:rFonts w:ascii="Times New Roman" w:hAnsi="Times New Roman" w:cs="Times New Roman"/>
                <w:sz w:val="24"/>
                <w:szCs w:val="24"/>
              </w:rPr>
              <w:t>Derin öğrenme modelinin eğitilmesi, test edilmesi ve veri ön işleme sürecinin gerçekleştirilmesi</w:t>
            </w:r>
          </w:p>
        </w:tc>
      </w:tr>
      <w:tr w:rsidR="002814CA" w:rsidRPr="001B430C" w:rsidTr="00F9656E">
        <w:trPr>
          <w:trHeight w:val="410"/>
          <w:jc w:val="center"/>
        </w:trPr>
        <w:tc>
          <w:tcPr>
            <w:tcW w:w="2689" w:type="dxa"/>
          </w:tcPr>
          <w:p w:rsidR="00A428D8" w:rsidRPr="001B430C" w:rsidRDefault="00A428D8" w:rsidP="00EB276C">
            <w:pPr>
              <w:rPr>
                <w:rFonts w:ascii="Times New Roman" w:hAnsi="Times New Roman" w:cs="Times New Roman"/>
                <w:sz w:val="24"/>
                <w:szCs w:val="24"/>
              </w:rPr>
            </w:pPr>
            <w:r w:rsidRPr="001B430C">
              <w:rPr>
                <w:rFonts w:ascii="Times New Roman" w:hAnsi="Times New Roman" w:cs="Times New Roman"/>
                <w:sz w:val="24"/>
                <w:szCs w:val="24"/>
              </w:rPr>
              <w:t>Veri Tabanı</w:t>
            </w:r>
          </w:p>
        </w:tc>
        <w:tc>
          <w:tcPr>
            <w:tcW w:w="6373" w:type="dxa"/>
          </w:tcPr>
          <w:p w:rsidR="00A428D8" w:rsidRPr="001B430C" w:rsidRDefault="00A428D8" w:rsidP="00EB276C">
            <w:pPr>
              <w:rPr>
                <w:rFonts w:ascii="Times New Roman" w:hAnsi="Times New Roman" w:cs="Times New Roman"/>
                <w:sz w:val="24"/>
                <w:szCs w:val="24"/>
              </w:rPr>
            </w:pPr>
            <w:r w:rsidRPr="001B430C">
              <w:rPr>
                <w:rFonts w:ascii="Times New Roman" w:hAnsi="Times New Roman" w:cs="Times New Roman"/>
                <w:sz w:val="24"/>
                <w:szCs w:val="24"/>
              </w:rPr>
              <w:t>Sistemde kullanılacak verilerin depolanması</w:t>
            </w:r>
          </w:p>
        </w:tc>
      </w:tr>
    </w:tbl>
    <w:p w:rsidR="00A428D8" w:rsidRPr="001B430C" w:rsidRDefault="00A428D8" w:rsidP="00A428D8">
      <w:pPr>
        <w:jc w:val="center"/>
        <w:rPr>
          <w:rFonts w:cs="Times New Roman"/>
          <w:i/>
          <w:iCs/>
          <w:color w:val="auto"/>
          <w:sz w:val="22"/>
          <w:szCs w:val="24"/>
        </w:rPr>
      </w:pPr>
      <w:r w:rsidRPr="001B430C">
        <w:rPr>
          <w:rFonts w:cs="Times New Roman"/>
          <w:i/>
          <w:iCs/>
          <w:color w:val="auto"/>
          <w:sz w:val="22"/>
          <w:szCs w:val="24"/>
        </w:rPr>
        <w:t xml:space="preserve">Tablo 3: </w:t>
      </w:r>
      <w:r w:rsidR="00763703" w:rsidRPr="001B430C">
        <w:rPr>
          <w:rFonts w:cs="Times New Roman"/>
          <w:i/>
          <w:iCs/>
          <w:color w:val="auto"/>
          <w:sz w:val="22"/>
          <w:szCs w:val="24"/>
        </w:rPr>
        <w:t>Makine</w:t>
      </w:r>
      <w:r w:rsidRPr="001B430C">
        <w:rPr>
          <w:rFonts w:cs="Times New Roman"/>
          <w:i/>
          <w:iCs/>
          <w:color w:val="auto"/>
          <w:sz w:val="22"/>
          <w:szCs w:val="24"/>
        </w:rPr>
        <w:t xml:space="preserve"> Listesi</w:t>
      </w:r>
    </w:p>
    <w:p w:rsidR="00116F87" w:rsidRDefault="00116F87" w:rsidP="00116F87">
      <w:pPr>
        <w:rPr>
          <w:rFonts w:cs="Times New Roman"/>
          <w:color w:val="auto"/>
          <w:szCs w:val="24"/>
        </w:rPr>
      </w:pPr>
    </w:p>
    <w:p w:rsidR="00241E1B" w:rsidRDefault="00241E1B" w:rsidP="00116F87">
      <w:pPr>
        <w:rPr>
          <w:rFonts w:cs="Times New Roman"/>
          <w:color w:val="auto"/>
          <w:szCs w:val="24"/>
        </w:rPr>
      </w:pPr>
    </w:p>
    <w:p w:rsidR="00241E1B" w:rsidRDefault="00241E1B" w:rsidP="00116F87">
      <w:pPr>
        <w:rPr>
          <w:rFonts w:cs="Times New Roman"/>
          <w:color w:val="auto"/>
          <w:szCs w:val="24"/>
        </w:rPr>
      </w:pPr>
    </w:p>
    <w:p w:rsidR="00241E1B" w:rsidRDefault="00241E1B" w:rsidP="00116F87">
      <w:pPr>
        <w:rPr>
          <w:rFonts w:cs="Times New Roman"/>
          <w:color w:val="auto"/>
          <w:szCs w:val="24"/>
        </w:rPr>
      </w:pPr>
    </w:p>
    <w:p w:rsidR="00241E1B" w:rsidRDefault="00241E1B" w:rsidP="00116F87">
      <w:pPr>
        <w:rPr>
          <w:rFonts w:cs="Times New Roman"/>
          <w:color w:val="auto"/>
          <w:szCs w:val="24"/>
        </w:rPr>
      </w:pPr>
    </w:p>
    <w:p w:rsidR="00241E1B" w:rsidRDefault="00241E1B" w:rsidP="00116F87">
      <w:pPr>
        <w:rPr>
          <w:rFonts w:cs="Times New Roman"/>
          <w:color w:val="auto"/>
          <w:szCs w:val="24"/>
        </w:rPr>
      </w:pPr>
    </w:p>
    <w:p w:rsidR="00241E1B" w:rsidRPr="001B430C" w:rsidRDefault="00241E1B" w:rsidP="00116F87">
      <w:pPr>
        <w:rPr>
          <w:rFonts w:cs="Times New Roman"/>
          <w:color w:val="auto"/>
          <w:szCs w:val="24"/>
        </w:rPr>
      </w:pPr>
    </w:p>
    <w:tbl>
      <w:tblPr>
        <w:tblStyle w:val="TabloKlavuzu"/>
        <w:tblW w:w="0" w:type="auto"/>
        <w:jc w:val="center"/>
        <w:tblLook w:val="04A0" w:firstRow="1" w:lastRow="0" w:firstColumn="1" w:lastColumn="0" w:noHBand="0" w:noVBand="1"/>
      </w:tblPr>
      <w:tblGrid>
        <w:gridCol w:w="2122"/>
        <w:gridCol w:w="5670"/>
        <w:gridCol w:w="1270"/>
      </w:tblGrid>
      <w:tr w:rsidR="002814CA" w:rsidRPr="001B430C" w:rsidTr="00EC6E15">
        <w:trPr>
          <w:trHeight w:val="364"/>
          <w:jc w:val="center"/>
        </w:trPr>
        <w:tc>
          <w:tcPr>
            <w:tcW w:w="9062" w:type="dxa"/>
            <w:gridSpan w:val="3"/>
            <w:shd w:val="clear" w:color="auto" w:fill="DEEAF6" w:themeFill="accent1" w:themeFillTint="33"/>
          </w:tcPr>
          <w:p w:rsidR="00763703" w:rsidRPr="001B430C" w:rsidRDefault="00763703" w:rsidP="00EB276C">
            <w:pPr>
              <w:jc w:val="center"/>
              <w:rPr>
                <w:rFonts w:ascii="Times New Roman" w:hAnsi="Times New Roman" w:cs="Times New Roman"/>
                <w:sz w:val="24"/>
                <w:szCs w:val="24"/>
              </w:rPr>
            </w:pPr>
            <w:r w:rsidRPr="001B430C">
              <w:rPr>
                <w:rFonts w:ascii="Times New Roman" w:hAnsi="Times New Roman" w:cs="Times New Roman"/>
                <w:sz w:val="24"/>
                <w:szCs w:val="24"/>
              </w:rPr>
              <w:lastRenderedPageBreak/>
              <w:t>Projede Kullanılacak Bilgisayarların Donanım ve Fiyat Bilgileri</w:t>
            </w:r>
          </w:p>
        </w:tc>
      </w:tr>
      <w:tr w:rsidR="002814CA" w:rsidRPr="001B430C" w:rsidTr="00EC6E15">
        <w:trPr>
          <w:trHeight w:val="426"/>
          <w:jc w:val="center"/>
        </w:trPr>
        <w:tc>
          <w:tcPr>
            <w:tcW w:w="2122" w:type="dxa"/>
            <w:shd w:val="clear" w:color="auto" w:fill="DEEAF6" w:themeFill="accent1" w:themeFillTint="33"/>
          </w:tcPr>
          <w:p w:rsidR="00763703" w:rsidRPr="001B430C" w:rsidRDefault="00763703" w:rsidP="00EB276C">
            <w:pPr>
              <w:jc w:val="center"/>
              <w:rPr>
                <w:rFonts w:ascii="Times New Roman" w:hAnsi="Times New Roman" w:cs="Times New Roman"/>
                <w:sz w:val="24"/>
                <w:szCs w:val="24"/>
              </w:rPr>
            </w:pPr>
            <w:r w:rsidRPr="001B430C">
              <w:rPr>
                <w:rFonts w:ascii="Times New Roman" w:hAnsi="Times New Roman" w:cs="Times New Roman"/>
                <w:sz w:val="24"/>
                <w:szCs w:val="24"/>
              </w:rPr>
              <w:t>Adı/Modeli</w:t>
            </w:r>
          </w:p>
        </w:tc>
        <w:tc>
          <w:tcPr>
            <w:tcW w:w="5670" w:type="dxa"/>
            <w:shd w:val="clear" w:color="auto" w:fill="DEEAF6" w:themeFill="accent1" w:themeFillTint="33"/>
          </w:tcPr>
          <w:p w:rsidR="00763703" w:rsidRPr="001B430C" w:rsidRDefault="00763703" w:rsidP="00EB276C">
            <w:pPr>
              <w:jc w:val="center"/>
              <w:rPr>
                <w:rFonts w:ascii="Times New Roman" w:hAnsi="Times New Roman" w:cs="Times New Roman"/>
                <w:sz w:val="24"/>
                <w:szCs w:val="24"/>
              </w:rPr>
            </w:pPr>
            <w:r w:rsidRPr="001B430C">
              <w:rPr>
                <w:rFonts w:ascii="Times New Roman" w:hAnsi="Times New Roman" w:cs="Times New Roman"/>
                <w:sz w:val="24"/>
                <w:szCs w:val="24"/>
              </w:rPr>
              <w:t>Donanım Bilgileri</w:t>
            </w:r>
          </w:p>
        </w:tc>
        <w:tc>
          <w:tcPr>
            <w:tcW w:w="1270" w:type="dxa"/>
            <w:shd w:val="clear" w:color="auto" w:fill="DEEAF6" w:themeFill="accent1" w:themeFillTint="33"/>
          </w:tcPr>
          <w:p w:rsidR="00763703" w:rsidRPr="001B430C" w:rsidRDefault="00763703" w:rsidP="00EB276C">
            <w:pPr>
              <w:jc w:val="center"/>
              <w:rPr>
                <w:rFonts w:ascii="Times New Roman" w:hAnsi="Times New Roman" w:cs="Times New Roman"/>
                <w:sz w:val="24"/>
                <w:szCs w:val="24"/>
              </w:rPr>
            </w:pPr>
            <w:r w:rsidRPr="001B430C">
              <w:rPr>
                <w:rFonts w:ascii="Times New Roman" w:hAnsi="Times New Roman" w:cs="Times New Roman"/>
                <w:sz w:val="24"/>
                <w:szCs w:val="24"/>
              </w:rPr>
              <w:t>Fiyat</w:t>
            </w:r>
          </w:p>
        </w:tc>
      </w:tr>
      <w:tr w:rsidR="002814CA" w:rsidRPr="001B430C" w:rsidTr="00475997">
        <w:trPr>
          <w:trHeight w:val="1351"/>
          <w:jc w:val="center"/>
        </w:trPr>
        <w:tc>
          <w:tcPr>
            <w:tcW w:w="2122" w:type="dxa"/>
          </w:tcPr>
          <w:p w:rsidR="00763703" w:rsidRPr="001B430C" w:rsidRDefault="009574AD" w:rsidP="00EB276C">
            <w:pPr>
              <w:rPr>
                <w:rFonts w:ascii="Times New Roman" w:hAnsi="Times New Roman" w:cs="Times New Roman"/>
                <w:sz w:val="24"/>
                <w:szCs w:val="24"/>
              </w:rPr>
            </w:pPr>
            <w:r w:rsidRPr="001B430C">
              <w:rPr>
                <w:rFonts w:ascii="Times New Roman" w:hAnsi="Times New Roman" w:cs="Times New Roman"/>
                <w:sz w:val="24"/>
                <w:szCs w:val="24"/>
              </w:rPr>
              <w:t>Eğitim Bilgisayarı</w:t>
            </w:r>
          </w:p>
        </w:tc>
        <w:tc>
          <w:tcPr>
            <w:tcW w:w="5670" w:type="dxa"/>
          </w:tcPr>
          <w:p w:rsidR="00763703" w:rsidRPr="001B430C" w:rsidRDefault="00763703" w:rsidP="00763703">
            <w:pPr>
              <w:pStyle w:val="ListeParagraf"/>
              <w:numPr>
                <w:ilvl w:val="0"/>
                <w:numId w:val="2"/>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Marka Model: Monster Abra A5 V13.2</w:t>
            </w:r>
          </w:p>
          <w:p w:rsidR="00763703" w:rsidRPr="001B430C" w:rsidRDefault="00763703" w:rsidP="00763703">
            <w:pPr>
              <w:pStyle w:val="ListeParagraf"/>
              <w:numPr>
                <w:ilvl w:val="0"/>
                <w:numId w:val="2"/>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İşlemci: Intel® Core i7 8750H 2.20Ghz</w:t>
            </w:r>
          </w:p>
          <w:p w:rsidR="00763703" w:rsidRPr="001B430C" w:rsidRDefault="00763703" w:rsidP="00763703">
            <w:pPr>
              <w:pStyle w:val="ListeParagraf"/>
              <w:numPr>
                <w:ilvl w:val="0"/>
                <w:numId w:val="2"/>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RAM:</w:t>
            </w:r>
            <w:r w:rsidR="00AB529C" w:rsidRPr="001B430C">
              <w:rPr>
                <w:rFonts w:ascii="Times New Roman" w:eastAsia="Times New Roman" w:hAnsi="Times New Roman"/>
                <w:sz w:val="24"/>
                <w:szCs w:val="24"/>
              </w:rPr>
              <w:t xml:space="preserve"> </w:t>
            </w:r>
            <w:r w:rsidRPr="001B430C">
              <w:rPr>
                <w:rFonts w:ascii="Times New Roman" w:eastAsia="Times New Roman" w:hAnsi="Times New Roman"/>
                <w:sz w:val="24"/>
                <w:szCs w:val="24"/>
              </w:rPr>
              <w:t>16GB (1x16GB) DDR4</w:t>
            </w:r>
          </w:p>
          <w:p w:rsidR="00763703" w:rsidRPr="001B430C" w:rsidRDefault="00763703" w:rsidP="00763703">
            <w:pPr>
              <w:pStyle w:val="ListeParagraf"/>
              <w:numPr>
                <w:ilvl w:val="0"/>
                <w:numId w:val="2"/>
              </w:numPr>
              <w:spacing w:after="0" w:line="240" w:lineRule="auto"/>
              <w:jc w:val="both"/>
              <w:rPr>
                <w:rFonts w:ascii="Times New Roman" w:hAnsi="Times New Roman"/>
                <w:sz w:val="24"/>
                <w:szCs w:val="24"/>
              </w:rPr>
            </w:pPr>
            <w:r w:rsidRPr="001B430C">
              <w:rPr>
                <w:rFonts w:ascii="Times New Roman" w:hAnsi="Times New Roman"/>
                <w:sz w:val="24"/>
                <w:szCs w:val="24"/>
              </w:rPr>
              <w:t>Ekran Kartı: Nvidia GeForce GTX 1050 4GB</w:t>
            </w:r>
          </w:p>
        </w:tc>
        <w:tc>
          <w:tcPr>
            <w:tcW w:w="1270" w:type="dxa"/>
          </w:tcPr>
          <w:p w:rsidR="00763703" w:rsidRPr="001B430C" w:rsidRDefault="00763703" w:rsidP="00EB276C">
            <w:pPr>
              <w:rPr>
                <w:rFonts w:ascii="Times New Roman" w:hAnsi="Times New Roman" w:cs="Times New Roman"/>
                <w:sz w:val="24"/>
                <w:szCs w:val="24"/>
              </w:rPr>
            </w:pPr>
          </w:p>
          <w:p w:rsidR="00763703" w:rsidRPr="001B430C" w:rsidRDefault="00763703" w:rsidP="00EB276C">
            <w:pPr>
              <w:rPr>
                <w:rFonts w:ascii="Times New Roman" w:hAnsi="Times New Roman" w:cs="Times New Roman"/>
                <w:sz w:val="24"/>
                <w:szCs w:val="24"/>
              </w:rPr>
            </w:pPr>
          </w:p>
          <w:p w:rsidR="00763703" w:rsidRPr="001B430C" w:rsidRDefault="00763703" w:rsidP="00EB276C">
            <w:pPr>
              <w:rPr>
                <w:rFonts w:ascii="Times New Roman" w:hAnsi="Times New Roman" w:cs="Times New Roman"/>
                <w:sz w:val="24"/>
                <w:szCs w:val="24"/>
              </w:rPr>
            </w:pPr>
            <w:r w:rsidRPr="001B430C">
              <w:rPr>
                <w:rFonts w:ascii="Times New Roman" w:hAnsi="Times New Roman" w:cs="Times New Roman"/>
                <w:sz w:val="24"/>
                <w:szCs w:val="24"/>
              </w:rPr>
              <w:t>6100 TL</w:t>
            </w:r>
          </w:p>
        </w:tc>
      </w:tr>
      <w:tr w:rsidR="002814CA" w:rsidRPr="001B430C" w:rsidTr="00475997">
        <w:trPr>
          <w:trHeight w:val="1270"/>
          <w:jc w:val="center"/>
        </w:trPr>
        <w:tc>
          <w:tcPr>
            <w:tcW w:w="2122" w:type="dxa"/>
          </w:tcPr>
          <w:p w:rsidR="00763703" w:rsidRPr="001B430C" w:rsidRDefault="009574AD" w:rsidP="00EB276C">
            <w:pPr>
              <w:rPr>
                <w:rFonts w:ascii="Times New Roman" w:hAnsi="Times New Roman" w:cs="Times New Roman"/>
                <w:sz w:val="24"/>
                <w:szCs w:val="24"/>
              </w:rPr>
            </w:pPr>
            <w:r w:rsidRPr="001B430C">
              <w:rPr>
                <w:rFonts w:ascii="Times New Roman" w:hAnsi="Times New Roman" w:cs="Times New Roman"/>
                <w:sz w:val="24"/>
                <w:szCs w:val="24"/>
              </w:rPr>
              <w:t>Bilgisayar</w:t>
            </w:r>
          </w:p>
        </w:tc>
        <w:tc>
          <w:tcPr>
            <w:tcW w:w="5670" w:type="dxa"/>
          </w:tcPr>
          <w:p w:rsidR="00763703" w:rsidRPr="001B430C" w:rsidRDefault="00763703" w:rsidP="00763703">
            <w:pPr>
              <w:pStyle w:val="ListeParagraf"/>
              <w:numPr>
                <w:ilvl w:val="0"/>
                <w:numId w:val="3"/>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Marka Model: Lenovo Ideapad 520S-14IKB</w:t>
            </w:r>
          </w:p>
          <w:p w:rsidR="00763703" w:rsidRPr="001B430C" w:rsidRDefault="00763703" w:rsidP="00763703">
            <w:pPr>
              <w:pStyle w:val="ListeParagraf"/>
              <w:numPr>
                <w:ilvl w:val="0"/>
                <w:numId w:val="3"/>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İşlemci:</w:t>
            </w:r>
            <w:r w:rsidR="00AB529C" w:rsidRPr="001B430C">
              <w:rPr>
                <w:rFonts w:ascii="Times New Roman" w:eastAsia="Times New Roman" w:hAnsi="Times New Roman"/>
                <w:sz w:val="24"/>
                <w:szCs w:val="24"/>
              </w:rPr>
              <w:t xml:space="preserve"> </w:t>
            </w:r>
            <w:r w:rsidRPr="001B430C">
              <w:rPr>
                <w:rFonts w:ascii="Times New Roman" w:eastAsia="Times New Roman" w:hAnsi="Times New Roman"/>
                <w:sz w:val="24"/>
                <w:szCs w:val="24"/>
              </w:rPr>
              <w:t>Intel® Core i5 8250U 1.60 Ghz</w:t>
            </w:r>
          </w:p>
          <w:p w:rsidR="00763703" w:rsidRPr="001B430C" w:rsidRDefault="00763703" w:rsidP="00763703">
            <w:pPr>
              <w:pStyle w:val="ListeParagraf"/>
              <w:numPr>
                <w:ilvl w:val="0"/>
                <w:numId w:val="3"/>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RAM:</w:t>
            </w:r>
            <w:r w:rsidR="00AB529C" w:rsidRPr="001B430C">
              <w:rPr>
                <w:rFonts w:ascii="Times New Roman" w:eastAsia="Times New Roman" w:hAnsi="Times New Roman"/>
                <w:sz w:val="24"/>
                <w:szCs w:val="24"/>
              </w:rPr>
              <w:t xml:space="preserve"> </w:t>
            </w:r>
            <w:r w:rsidRPr="001B430C">
              <w:rPr>
                <w:rFonts w:ascii="Times New Roman" w:eastAsia="Times New Roman" w:hAnsi="Times New Roman"/>
                <w:sz w:val="24"/>
                <w:szCs w:val="24"/>
              </w:rPr>
              <w:t>8 GB (1x8GB) DDR4</w:t>
            </w:r>
          </w:p>
          <w:p w:rsidR="00763703" w:rsidRPr="001B430C" w:rsidRDefault="00763703" w:rsidP="00763703">
            <w:pPr>
              <w:pStyle w:val="ListeParagraf"/>
              <w:numPr>
                <w:ilvl w:val="0"/>
                <w:numId w:val="3"/>
              </w:numPr>
              <w:spacing w:after="0" w:line="240" w:lineRule="auto"/>
              <w:rPr>
                <w:rFonts w:ascii="Times New Roman" w:hAnsi="Times New Roman"/>
                <w:sz w:val="24"/>
                <w:szCs w:val="24"/>
              </w:rPr>
            </w:pPr>
            <w:r w:rsidRPr="001B430C">
              <w:rPr>
                <w:rFonts w:ascii="Times New Roman" w:hAnsi="Times New Roman"/>
                <w:sz w:val="24"/>
                <w:szCs w:val="24"/>
              </w:rPr>
              <w:t>Ekran Kartı: Nvidia GeForce 940Mx 2GB</w:t>
            </w:r>
          </w:p>
        </w:tc>
        <w:tc>
          <w:tcPr>
            <w:tcW w:w="1270" w:type="dxa"/>
          </w:tcPr>
          <w:p w:rsidR="00763703" w:rsidRPr="001B430C" w:rsidRDefault="00763703" w:rsidP="00EB276C">
            <w:pPr>
              <w:rPr>
                <w:rFonts w:ascii="Times New Roman" w:hAnsi="Times New Roman" w:cs="Times New Roman"/>
                <w:sz w:val="24"/>
                <w:szCs w:val="24"/>
              </w:rPr>
            </w:pPr>
          </w:p>
          <w:p w:rsidR="00763703" w:rsidRPr="001B430C" w:rsidRDefault="00763703" w:rsidP="00EB276C">
            <w:pPr>
              <w:rPr>
                <w:rFonts w:ascii="Times New Roman" w:hAnsi="Times New Roman" w:cs="Times New Roman"/>
                <w:sz w:val="24"/>
                <w:szCs w:val="24"/>
              </w:rPr>
            </w:pPr>
          </w:p>
          <w:p w:rsidR="00763703" w:rsidRPr="001B430C" w:rsidRDefault="00763703" w:rsidP="00EB276C">
            <w:pPr>
              <w:rPr>
                <w:rFonts w:ascii="Times New Roman" w:hAnsi="Times New Roman" w:cs="Times New Roman"/>
                <w:sz w:val="24"/>
                <w:szCs w:val="24"/>
              </w:rPr>
            </w:pPr>
            <w:r w:rsidRPr="001B430C">
              <w:rPr>
                <w:rFonts w:ascii="Times New Roman" w:hAnsi="Times New Roman" w:cs="Times New Roman"/>
                <w:sz w:val="24"/>
                <w:szCs w:val="24"/>
              </w:rPr>
              <w:t>4250 TL</w:t>
            </w:r>
          </w:p>
        </w:tc>
      </w:tr>
      <w:tr w:rsidR="002814CA" w:rsidRPr="001B430C" w:rsidTr="00475997">
        <w:trPr>
          <w:trHeight w:val="1260"/>
          <w:jc w:val="center"/>
        </w:trPr>
        <w:tc>
          <w:tcPr>
            <w:tcW w:w="2122" w:type="dxa"/>
          </w:tcPr>
          <w:p w:rsidR="00763703" w:rsidRPr="001B430C" w:rsidRDefault="00763703" w:rsidP="00EB276C">
            <w:pPr>
              <w:rPr>
                <w:rFonts w:ascii="Times New Roman" w:hAnsi="Times New Roman" w:cs="Times New Roman"/>
                <w:sz w:val="24"/>
                <w:szCs w:val="24"/>
              </w:rPr>
            </w:pPr>
            <w:r w:rsidRPr="001B430C">
              <w:rPr>
                <w:rFonts w:ascii="Times New Roman" w:hAnsi="Times New Roman" w:cs="Times New Roman"/>
                <w:sz w:val="24"/>
                <w:szCs w:val="24"/>
              </w:rPr>
              <w:t>Bilgisayar</w:t>
            </w:r>
          </w:p>
        </w:tc>
        <w:tc>
          <w:tcPr>
            <w:tcW w:w="5670" w:type="dxa"/>
          </w:tcPr>
          <w:p w:rsidR="00763703" w:rsidRPr="001B430C" w:rsidRDefault="00763703" w:rsidP="00763703">
            <w:pPr>
              <w:pStyle w:val="ListeParagraf"/>
              <w:numPr>
                <w:ilvl w:val="0"/>
                <w:numId w:val="4"/>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Marka Model: ASUS X541UJ V302</w:t>
            </w:r>
          </w:p>
          <w:p w:rsidR="00763703" w:rsidRPr="001B430C" w:rsidRDefault="00763703" w:rsidP="00763703">
            <w:pPr>
              <w:pStyle w:val="ListeParagraf"/>
              <w:numPr>
                <w:ilvl w:val="0"/>
                <w:numId w:val="4"/>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İşlemci:</w:t>
            </w:r>
            <w:r w:rsidR="00AB529C" w:rsidRPr="001B430C">
              <w:rPr>
                <w:rFonts w:ascii="Times New Roman" w:eastAsia="Times New Roman" w:hAnsi="Times New Roman"/>
                <w:sz w:val="24"/>
                <w:szCs w:val="24"/>
              </w:rPr>
              <w:t xml:space="preserve"> </w:t>
            </w:r>
            <w:r w:rsidRPr="001B430C">
              <w:rPr>
                <w:rFonts w:ascii="Times New Roman" w:eastAsia="Times New Roman" w:hAnsi="Times New Roman"/>
                <w:sz w:val="24"/>
                <w:szCs w:val="24"/>
              </w:rPr>
              <w:t>Intel® Core i5 7200U  2.50 Ghz</w:t>
            </w:r>
          </w:p>
          <w:p w:rsidR="00763703" w:rsidRPr="001B430C" w:rsidRDefault="00763703" w:rsidP="00763703">
            <w:pPr>
              <w:pStyle w:val="ListeParagraf"/>
              <w:numPr>
                <w:ilvl w:val="0"/>
                <w:numId w:val="4"/>
              </w:numPr>
              <w:spacing w:after="0" w:line="240" w:lineRule="auto"/>
              <w:jc w:val="both"/>
              <w:rPr>
                <w:rFonts w:ascii="Times New Roman" w:eastAsia="Times New Roman" w:hAnsi="Times New Roman"/>
                <w:sz w:val="24"/>
                <w:szCs w:val="24"/>
              </w:rPr>
            </w:pPr>
            <w:r w:rsidRPr="001B430C">
              <w:rPr>
                <w:rFonts w:ascii="Times New Roman" w:eastAsia="Times New Roman" w:hAnsi="Times New Roman"/>
                <w:sz w:val="24"/>
                <w:szCs w:val="24"/>
              </w:rPr>
              <w:t>RAM:</w:t>
            </w:r>
            <w:r w:rsidR="00AB529C" w:rsidRPr="001B430C">
              <w:rPr>
                <w:rFonts w:ascii="Times New Roman" w:eastAsia="Times New Roman" w:hAnsi="Times New Roman"/>
                <w:sz w:val="24"/>
                <w:szCs w:val="24"/>
              </w:rPr>
              <w:t xml:space="preserve"> </w:t>
            </w:r>
            <w:r w:rsidRPr="001B430C">
              <w:rPr>
                <w:rFonts w:ascii="Times New Roman" w:eastAsia="Times New Roman" w:hAnsi="Times New Roman"/>
                <w:sz w:val="24"/>
                <w:szCs w:val="24"/>
              </w:rPr>
              <w:t>8GB (1x8GB) DDR4</w:t>
            </w:r>
          </w:p>
          <w:p w:rsidR="00763703" w:rsidRPr="001B430C" w:rsidRDefault="00763703" w:rsidP="00763703">
            <w:pPr>
              <w:pStyle w:val="ListeParagraf"/>
              <w:numPr>
                <w:ilvl w:val="0"/>
                <w:numId w:val="4"/>
              </w:numPr>
              <w:spacing w:after="0" w:line="240" w:lineRule="auto"/>
              <w:rPr>
                <w:rFonts w:ascii="Times New Roman" w:hAnsi="Times New Roman"/>
                <w:sz w:val="24"/>
                <w:szCs w:val="24"/>
              </w:rPr>
            </w:pPr>
            <w:r w:rsidRPr="001B430C">
              <w:rPr>
                <w:rFonts w:ascii="Times New Roman" w:hAnsi="Times New Roman"/>
                <w:sz w:val="24"/>
                <w:szCs w:val="24"/>
              </w:rPr>
              <w:t>Ekran Kartı: Nvidia GeForce 920M 2GB</w:t>
            </w:r>
          </w:p>
        </w:tc>
        <w:tc>
          <w:tcPr>
            <w:tcW w:w="1270" w:type="dxa"/>
          </w:tcPr>
          <w:p w:rsidR="00763703" w:rsidRPr="001B430C" w:rsidRDefault="00763703" w:rsidP="00EB276C">
            <w:pPr>
              <w:rPr>
                <w:rFonts w:ascii="Times New Roman" w:hAnsi="Times New Roman" w:cs="Times New Roman"/>
                <w:sz w:val="24"/>
                <w:szCs w:val="24"/>
              </w:rPr>
            </w:pPr>
          </w:p>
          <w:p w:rsidR="00763703" w:rsidRPr="001B430C" w:rsidRDefault="00763703" w:rsidP="00EB276C">
            <w:pPr>
              <w:rPr>
                <w:rFonts w:ascii="Times New Roman" w:hAnsi="Times New Roman" w:cs="Times New Roman"/>
                <w:sz w:val="24"/>
                <w:szCs w:val="24"/>
              </w:rPr>
            </w:pPr>
          </w:p>
          <w:p w:rsidR="00763703" w:rsidRPr="001B430C" w:rsidRDefault="00306A03" w:rsidP="00EB276C">
            <w:pPr>
              <w:rPr>
                <w:rFonts w:ascii="Times New Roman" w:hAnsi="Times New Roman" w:cs="Times New Roman"/>
                <w:sz w:val="24"/>
                <w:szCs w:val="24"/>
              </w:rPr>
            </w:pPr>
            <w:r w:rsidRPr="001B430C">
              <w:rPr>
                <w:rFonts w:ascii="Times New Roman" w:hAnsi="Times New Roman" w:cs="Times New Roman"/>
                <w:sz w:val="24"/>
                <w:szCs w:val="24"/>
              </w:rPr>
              <w:t>5</w:t>
            </w:r>
            <w:r w:rsidR="00763703" w:rsidRPr="001B430C">
              <w:rPr>
                <w:rFonts w:ascii="Times New Roman" w:hAnsi="Times New Roman" w:cs="Times New Roman"/>
                <w:sz w:val="24"/>
                <w:szCs w:val="24"/>
              </w:rPr>
              <w:t>000 TL</w:t>
            </w:r>
          </w:p>
        </w:tc>
      </w:tr>
    </w:tbl>
    <w:p w:rsidR="00475997" w:rsidRPr="001B430C" w:rsidRDefault="00475997" w:rsidP="00475997">
      <w:pPr>
        <w:jc w:val="center"/>
        <w:rPr>
          <w:rFonts w:cs="Times New Roman"/>
          <w:i/>
          <w:iCs/>
          <w:color w:val="auto"/>
          <w:sz w:val="22"/>
          <w:szCs w:val="24"/>
        </w:rPr>
      </w:pPr>
      <w:r w:rsidRPr="001B430C">
        <w:rPr>
          <w:rFonts w:cs="Times New Roman"/>
          <w:i/>
          <w:iCs/>
          <w:color w:val="auto"/>
          <w:sz w:val="22"/>
          <w:szCs w:val="24"/>
        </w:rPr>
        <w:t>Tablo 4: Donanım Fiyat Listesi</w:t>
      </w:r>
    </w:p>
    <w:p w:rsidR="00A00FFE" w:rsidRPr="001B430C" w:rsidRDefault="00A00FFE" w:rsidP="00116F87">
      <w:pPr>
        <w:rPr>
          <w:rFonts w:cs="Times New Roman"/>
          <w:color w:val="auto"/>
          <w:szCs w:val="24"/>
        </w:rPr>
      </w:pPr>
    </w:p>
    <w:p w:rsidR="00A00FFE" w:rsidRPr="001B430C" w:rsidRDefault="00A00FFE" w:rsidP="00116F87">
      <w:pPr>
        <w:rPr>
          <w:rFonts w:cs="Times New Roman"/>
          <w:color w:val="auto"/>
          <w:szCs w:val="24"/>
        </w:rPr>
      </w:pPr>
    </w:p>
    <w:p w:rsidR="00C828B3" w:rsidRPr="001B430C" w:rsidRDefault="00C828B3" w:rsidP="00C828B3">
      <w:pPr>
        <w:pStyle w:val="Balk2"/>
        <w:spacing w:after="240"/>
        <w:rPr>
          <w:rFonts w:ascii="Times New Roman" w:hAnsi="Times New Roman" w:cs="Times New Roman"/>
          <w:b/>
          <w:color w:val="auto"/>
          <w:sz w:val="28"/>
        </w:rPr>
      </w:pPr>
      <w:r w:rsidRPr="001B430C">
        <w:rPr>
          <w:rFonts w:ascii="Times New Roman" w:hAnsi="Times New Roman" w:cs="Times New Roman"/>
          <w:b/>
          <w:color w:val="auto"/>
          <w:sz w:val="28"/>
        </w:rPr>
        <w:t>A.6. Çalışma Takvimi</w:t>
      </w:r>
    </w:p>
    <w:p w:rsidR="00C828B3" w:rsidRPr="001B430C" w:rsidRDefault="00C828B3" w:rsidP="00C828B3">
      <w:pPr>
        <w:pStyle w:val="Balk3"/>
        <w:spacing w:after="240"/>
        <w:rPr>
          <w:rFonts w:ascii="Times New Roman" w:hAnsi="Times New Roman" w:cs="Times New Roman"/>
          <w:b/>
          <w:color w:val="auto"/>
        </w:rPr>
      </w:pPr>
      <w:r w:rsidRPr="001B430C">
        <w:rPr>
          <w:rFonts w:ascii="Times New Roman" w:hAnsi="Times New Roman" w:cs="Times New Roman"/>
          <w:b/>
          <w:color w:val="auto"/>
        </w:rPr>
        <w:t>A.6.1. İş zaman Çizelgesi</w:t>
      </w:r>
    </w:p>
    <w:p w:rsidR="00C828B3" w:rsidRPr="001B430C" w:rsidRDefault="00C828B3" w:rsidP="00C828B3">
      <w:pPr>
        <w:rPr>
          <w:rFonts w:cs="Times New Roman"/>
          <w:color w:val="auto"/>
          <w:szCs w:val="24"/>
        </w:rPr>
      </w:pPr>
      <w:r w:rsidRPr="001B430C">
        <w:rPr>
          <w:rFonts w:cs="Times New Roman"/>
          <w:color w:val="auto"/>
          <w:szCs w:val="24"/>
        </w:rPr>
        <w:t>Test</w:t>
      </w:r>
    </w:p>
    <w:p w:rsidR="00C828B3" w:rsidRPr="001B430C" w:rsidRDefault="00C828B3" w:rsidP="00C828B3">
      <w:pPr>
        <w:rPr>
          <w:rFonts w:cs="Times New Roman"/>
          <w:color w:val="auto"/>
          <w:szCs w:val="24"/>
        </w:rPr>
      </w:pPr>
    </w:p>
    <w:p w:rsidR="00C828B3" w:rsidRPr="001B430C" w:rsidRDefault="00C828B3" w:rsidP="00C828B3">
      <w:pPr>
        <w:rPr>
          <w:rFonts w:cs="Times New Roman"/>
          <w:color w:val="auto"/>
          <w:szCs w:val="24"/>
        </w:rPr>
      </w:pPr>
    </w:p>
    <w:p w:rsidR="00457A31" w:rsidRPr="001B430C" w:rsidRDefault="00C828B3" w:rsidP="0021627B">
      <w:pPr>
        <w:pStyle w:val="Balk3"/>
        <w:spacing w:after="240"/>
        <w:rPr>
          <w:rFonts w:ascii="Times New Roman" w:hAnsi="Times New Roman" w:cs="Times New Roman"/>
          <w:b/>
          <w:color w:val="auto"/>
        </w:rPr>
      </w:pPr>
      <w:r w:rsidRPr="001B430C">
        <w:rPr>
          <w:rFonts w:ascii="Times New Roman" w:hAnsi="Times New Roman" w:cs="Times New Roman"/>
          <w:b/>
          <w:color w:val="auto"/>
        </w:rPr>
        <w:t>A.6.2. Kişi İş Açıklaması</w:t>
      </w:r>
    </w:p>
    <w:tbl>
      <w:tblPr>
        <w:tblStyle w:val="TabloKlavuzu"/>
        <w:tblW w:w="0" w:type="auto"/>
        <w:jc w:val="center"/>
        <w:tblLook w:val="04A0" w:firstRow="1" w:lastRow="0" w:firstColumn="1" w:lastColumn="0" w:noHBand="0" w:noVBand="1"/>
      </w:tblPr>
      <w:tblGrid>
        <w:gridCol w:w="3020"/>
        <w:gridCol w:w="3021"/>
        <w:gridCol w:w="3021"/>
      </w:tblGrid>
      <w:tr w:rsidR="002814CA" w:rsidRPr="001B430C" w:rsidTr="0021627B">
        <w:trPr>
          <w:trHeight w:val="354"/>
          <w:jc w:val="center"/>
        </w:trPr>
        <w:tc>
          <w:tcPr>
            <w:tcW w:w="3020" w:type="dxa"/>
            <w:shd w:val="clear" w:color="auto" w:fill="DEEAF6" w:themeFill="accent1" w:themeFillTint="33"/>
          </w:tcPr>
          <w:p w:rsidR="0021627B" w:rsidRPr="001B430C" w:rsidRDefault="0021627B" w:rsidP="0021627B">
            <w:pPr>
              <w:jc w:val="center"/>
              <w:rPr>
                <w:rFonts w:ascii="Times New Roman" w:hAnsi="Times New Roman" w:cs="Times New Roman"/>
                <w:sz w:val="24"/>
                <w:szCs w:val="24"/>
              </w:rPr>
            </w:pPr>
            <w:r w:rsidRPr="001B430C">
              <w:rPr>
                <w:rFonts w:ascii="Times New Roman" w:hAnsi="Times New Roman" w:cs="Times New Roman"/>
                <w:sz w:val="24"/>
                <w:szCs w:val="24"/>
              </w:rPr>
              <w:t>Ayşe Kaya</w:t>
            </w:r>
          </w:p>
        </w:tc>
        <w:tc>
          <w:tcPr>
            <w:tcW w:w="3021" w:type="dxa"/>
            <w:shd w:val="clear" w:color="auto" w:fill="DEEAF6" w:themeFill="accent1" w:themeFillTint="33"/>
          </w:tcPr>
          <w:p w:rsidR="0021627B" w:rsidRPr="001B430C" w:rsidRDefault="0021627B" w:rsidP="00EB276C">
            <w:pPr>
              <w:jc w:val="center"/>
              <w:rPr>
                <w:rFonts w:ascii="Times New Roman" w:hAnsi="Times New Roman" w:cs="Times New Roman"/>
                <w:sz w:val="24"/>
                <w:szCs w:val="24"/>
              </w:rPr>
            </w:pPr>
            <w:r w:rsidRPr="001B430C">
              <w:rPr>
                <w:rFonts w:ascii="Times New Roman" w:hAnsi="Times New Roman" w:cs="Times New Roman"/>
                <w:sz w:val="24"/>
                <w:szCs w:val="24"/>
              </w:rPr>
              <w:t>Damla Dalgıç</w:t>
            </w:r>
          </w:p>
        </w:tc>
        <w:tc>
          <w:tcPr>
            <w:tcW w:w="3021" w:type="dxa"/>
            <w:shd w:val="clear" w:color="auto" w:fill="DEEAF6" w:themeFill="accent1" w:themeFillTint="33"/>
          </w:tcPr>
          <w:p w:rsidR="0021627B" w:rsidRPr="001B430C" w:rsidRDefault="0021627B" w:rsidP="00EB276C">
            <w:pPr>
              <w:jc w:val="center"/>
              <w:rPr>
                <w:rFonts w:ascii="Times New Roman" w:hAnsi="Times New Roman" w:cs="Times New Roman"/>
                <w:sz w:val="24"/>
                <w:szCs w:val="24"/>
              </w:rPr>
            </w:pPr>
            <w:r w:rsidRPr="001B430C">
              <w:rPr>
                <w:rFonts w:ascii="Times New Roman" w:hAnsi="Times New Roman" w:cs="Times New Roman"/>
                <w:sz w:val="24"/>
                <w:szCs w:val="24"/>
              </w:rPr>
              <w:t>Pınar Kızılarslan</w:t>
            </w:r>
          </w:p>
        </w:tc>
      </w:tr>
      <w:tr w:rsidR="002814CA" w:rsidRPr="001B430C" w:rsidTr="00C30C90">
        <w:trPr>
          <w:trHeight w:val="416"/>
          <w:jc w:val="center"/>
        </w:trPr>
        <w:tc>
          <w:tcPr>
            <w:tcW w:w="3020" w:type="dxa"/>
          </w:tcPr>
          <w:p w:rsidR="0021627B" w:rsidRPr="001B430C" w:rsidRDefault="00C30C90" w:rsidP="00EB276C">
            <w:pPr>
              <w:rPr>
                <w:rFonts w:ascii="Times New Roman" w:hAnsi="Times New Roman" w:cs="Times New Roman"/>
                <w:sz w:val="24"/>
                <w:szCs w:val="24"/>
              </w:rPr>
            </w:pPr>
            <w:r w:rsidRPr="001B430C">
              <w:rPr>
                <w:rFonts w:ascii="Times New Roman" w:hAnsi="Times New Roman" w:cs="Times New Roman"/>
                <w:sz w:val="24"/>
                <w:szCs w:val="24"/>
              </w:rPr>
              <w:t>Problemin t</w:t>
            </w:r>
            <w:r w:rsidR="0021627B" w:rsidRPr="001B430C">
              <w:rPr>
                <w:rFonts w:ascii="Times New Roman" w:hAnsi="Times New Roman" w:cs="Times New Roman"/>
                <w:sz w:val="24"/>
                <w:szCs w:val="24"/>
              </w:rPr>
              <w:t>anımlanması</w:t>
            </w:r>
          </w:p>
        </w:tc>
        <w:tc>
          <w:tcPr>
            <w:tcW w:w="3021" w:type="dxa"/>
          </w:tcPr>
          <w:p w:rsidR="0021627B" w:rsidRPr="001B430C" w:rsidRDefault="0021627B" w:rsidP="00C30C90">
            <w:pPr>
              <w:rPr>
                <w:rFonts w:ascii="Times New Roman" w:hAnsi="Times New Roman" w:cs="Times New Roman"/>
                <w:sz w:val="24"/>
                <w:szCs w:val="24"/>
              </w:rPr>
            </w:pPr>
            <w:r w:rsidRPr="001B430C">
              <w:rPr>
                <w:rFonts w:ascii="Times New Roman" w:hAnsi="Times New Roman" w:cs="Times New Roman"/>
                <w:sz w:val="24"/>
                <w:szCs w:val="24"/>
              </w:rPr>
              <w:t xml:space="preserve">Problemin </w:t>
            </w:r>
            <w:r w:rsidR="00C30C90" w:rsidRPr="001B430C">
              <w:rPr>
                <w:rFonts w:ascii="Times New Roman" w:hAnsi="Times New Roman" w:cs="Times New Roman"/>
                <w:sz w:val="24"/>
                <w:szCs w:val="24"/>
              </w:rPr>
              <w:t>t</w:t>
            </w:r>
            <w:r w:rsidRPr="001B430C">
              <w:rPr>
                <w:rFonts w:ascii="Times New Roman" w:hAnsi="Times New Roman" w:cs="Times New Roman"/>
                <w:sz w:val="24"/>
                <w:szCs w:val="24"/>
              </w:rPr>
              <w:t>anımlanması</w:t>
            </w:r>
          </w:p>
        </w:tc>
        <w:tc>
          <w:tcPr>
            <w:tcW w:w="3021" w:type="dxa"/>
          </w:tcPr>
          <w:p w:rsidR="0021627B" w:rsidRPr="001B430C" w:rsidRDefault="0021627B" w:rsidP="00C30C90">
            <w:pPr>
              <w:rPr>
                <w:rFonts w:ascii="Times New Roman" w:hAnsi="Times New Roman" w:cs="Times New Roman"/>
                <w:sz w:val="24"/>
                <w:szCs w:val="24"/>
              </w:rPr>
            </w:pPr>
            <w:r w:rsidRPr="001B430C">
              <w:rPr>
                <w:rFonts w:ascii="Times New Roman" w:hAnsi="Times New Roman" w:cs="Times New Roman"/>
                <w:sz w:val="24"/>
                <w:szCs w:val="24"/>
              </w:rPr>
              <w:t xml:space="preserve">Problemin </w:t>
            </w:r>
            <w:r w:rsidR="00C30C90" w:rsidRPr="001B430C">
              <w:rPr>
                <w:rFonts w:ascii="Times New Roman" w:hAnsi="Times New Roman" w:cs="Times New Roman"/>
                <w:sz w:val="24"/>
                <w:szCs w:val="24"/>
              </w:rPr>
              <w:t>t</w:t>
            </w:r>
            <w:r w:rsidRPr="001B430C">
              <w:rPr>
                <w:rFonts w:ascii="Times New Roman" w:hAnsi="Times New Roman" w:cs="Times New Roman"/>
                <w:sz w:val="24"/>
                <w:szCs w:val="24"/>
              </w:rPr>
              <w:t>anımlanması</w:t>
            </w:r>
          </w:p>
        </w:tc>
      </w:tr>
      <w:tr w:rsidR="002814CA" w:rsidRPr="001B430C" w:rsidTr="00C30C90">
        <w:trPr>
          <w:trHeight w:val="416"/>
          <w:jc w:val="center"/>
        </w:trPr>
        <w:tc>
          <w:tcPr>
            <w:tcW w:w="3020" w:type="dxa"/>
          </w:tcPr>
          <w:p w:rsidR="007F1983" w:rsidRPr="001B430C" w:rsidRDefault="007F1983" w:rsidP="00EB276C">
            <w:pPr>
              <w:rPr>
                <w:rFonts w:ascii="Times New Roman" w:hAnsi="Times New Roman" w:cs="Times New Roman"/>
                <w:szCs w:val="24"/>
              </w:rPr>
            </w:pPr>
            <w:r w:rsidRPr="001B430C">
              <w:rPr>
                <w:rFonts w:ascii="Times New Roman" w:hAnsi="Times New Roman" w:cs="Times New Roman"/>
                <w:szCs w:val="24"/>
              </w:rPr>
              <w:t xml:space="preserve">Yöntemin </w:t>
            </w:r>
            <w:r w:rsidRPr="001B430C">
              <w:rPr>
                <w:rFonts w:ascii="Times New Roman" w:hAnsi="Times New Roman" w:cs="Times New Roman"/>
                <w:sz w:val="24"/>
                <w:szCs w:val="24"/>
              </w:rPr>
              <w:t>tanımlanması</w:t>
            </w:r>
          </w:p>
        </w:tc>
        <w:tc>
          <w:tcPr>
            <w:tcW w:w="3021" w:type="dxa"/>
          </w:tcPr>
          <w:p w:rsidR="007F1983" w:rsidRPr="001B430C" w:rsidRDefault="007F1983" w:rsidP="00C30C90">
            <w:pPr>
              <w:rPr>
                <w:rFonts w:ascii="Times New Roman" w:hAnsi="Times New Roman" w:cs="Times New Roman"/>
                <w:szCs w:val="24"/>
              </w:rPr>
            </w:pPr>
            <w:r w:rsidRPr="001B430C">
              <w:rPr>
                <w:rFonts w:ascii="Times New Roman" w:hAnsi="Times New Roman" w:cs="Times New Roman"/>
                <w:szCs w:val="24"/>
              </w:rPr>
              <w:t xml:space="preserve">Yöntemin </w:t>
            </w:r>
            <w:r w:rsidRPr="001B430C">
              <w:rPr>
                <w:rFonts w:ascii="Times New Roman" w:hAnsi="Times New Roman" w:cs="Times New Roman"/>
                <w:sz w:val="24"/>
                <w:szCs w:val="24"/>
              </w:rPr>
              <w:t>tanımlanması</w:t>
            </w:r>
          </w:p>
        </w:tc>
        <w:tc>
          <w:tcPr>
            <w:tcW w:w="3021" w:type="dxa"/>
          </w:tcPr>
          <w:p w:rsidR="007F1983" w:rsidRPr="001B430C" w:rsidRDefault="007F1983" w:rsidP="00C30C90">
            <w:pPr>
              <w:rPr>
                <w:rFonts w:ascii="Times New Roman" w:hAnsi="Times New Roman" w:cs="Times New Roman"/>
                <w:szCs w:val="24"/>
              </w:rPr>
            </w:pPr>
            <w:r w:rsidRPr="001B430C">
              <w:rPr>
                <w:rFonts w:ascii="Times New Roman" w:hAnsi="Times New Roman" w:cs="Times New Roman"/>
                <w:szCs w:val="24"/>
              </w:rPr>
              <w:t xml:space="preserve">Yöntemin </w:t>
            </w:r>
            <w:r w:rsidRPr="001B430C">
              <w:rPr>
                <w:rFonts w:ascii="Times New Roman" w:hAnsi="Times New Roman" w:cs="Times New Roman"/>
                <w:sz w:val="24"/>
                <w:szCs w:val="24"/>
              </w:rPr>
              <w:t>tanımlanması</w:t>
            </w:r>
          </w:p>
        </w:tc>
      </w:tr>
      <w:tr w:rsidR="002814CA" w:rsidRPr="001B430C" w:rsidTr="00C30C90">
        <w:trPr>
          <w:trHeight w:val="422"/>
          <w:jc w:val="center"/>
        </w:trPr>
        <w:tc>
          <w:tcPr>
            <w:tcW w:w="3020" w:type="dxa"/>
          </w:tcPr>
          <w:p w:rsidR="0021627B" w:rsidRPr="001B430C" w:rsidRDefault="0021627B" w:rsidP="00C30C90">
            <w:pPr>
              <w:rPr>
                <w:rFonts w:ascii="Times New Roman" w:hAnsi="Times New Roman" w:cs="Times New Roman"/>
                <w:sz w:val="24"/>
                <w:szCs w:val="24"/>
              </w:rPr>
            </w:pPr>
            <w:r w:rsidRPr="001B430C">
              <w:rPr>
                <w:rFonts w:ascii="Times New Roman" w:hAnsi="Times New Roman" w:cs="Times New Roman"/>
                <w:sz w:val="24"/>
                <w:szCs w:val="24"/>
              </w:rPr>
              <w:t xml:space="preserve">Literatür </w:t>
            </w:r>
            <w:r w:rsidR="00C30C90" w:rsidRPr="001B430C">
              <w:rPr>
                <w:rFonts w:ascii="Times New Roman" w:hAnsi="Times New Roman" w:cs="Times New Roman"/>
                <w:sz w:val="24"/>
                <w:szCs w:val="24"/>
              </w:rPr>
              <w:t>ç</w:t>
            </w:r>
            <w:r w:rsidRPr="001B430C">
              <w:rPr>
                <w:rFonts w:ascii="Times New Roman" w:hAnsi="Times New Roman" w:cs="Times New Roman"/>
                <w:sz w:val="24"/>
                <w:szCs w:val="24"/>
              </w:rPr>
              <w:t>alışması</w:t>
            </w:r>
          </w:p>
        </w:tc>
        <w:tc>
          <w:tcPr>
            <w:tcW w:w="3021" w:type="dxa"/>
          </w:tcPr>
          <w:p w:rsidR="0021627B" w:rsidRPr="001B430C" w:rsidRDefault="0021627B" w:rsidP="00C30C90">
            <w:pPr>
              <w:rPr>
                <w:rFonts w:ascii="Times New Roman" w:hAnsi="Times New Roman" w:cs="Times New Roman"/>
                <w:sz w:val="24"/>
                <w:szCs w:val="24"/>
              </w:rPr>
            </w:pPr>
            <w:r w:rsidRPr="001B430C">
              <w:rPr>
                <w:rFonts w:ascii="Times New Roman" w:hAnsi="Times New Roman" w:cs="Times New Roman"/>
                <w:sz w:val="24"/>
                <w:szCs w:val="24"/>
              </w:rPr>
              <w:t xml:space="preserve">Literatür </w:t>
            </w:r>
            <w:r w:rsidR="00C30C90" w:rsidRPr="001B430C">
              <w:rPr>
                <w:rFonts w:ascii="Times New Roman" w:hAnsi="Times New Roman" w:cs="Times New Roman"/>
                <w:sz w:val="24"/>
                <w:szCs w:val="24"/>
              </w:rPr>
              <w:t>ç</w:t>
            </w:r>
            <w:r w:rsidRPr="001B430C">
              <w:rPr>
                <w:rFonts w:ascii="Times New Roman" w:hAnsi="Times New Roman" w:cs="Times New Roman"/>
                <w:sz w:val="24"/>
                <w:szCs w:val="24"/>
              </w:rPr>
              <w:t>alışması</w:t>
            </w:r>
          </w:p>
        </w:tc>
        <w:tc>
          <w:tcPr>
            <w:tcW w:w="3021" w:type="dxa"/>
          </w:tcPr>
          <w:p w:rsidR="0021627B" w:rsidRPr="001B430C" w:rsidRDefault="0021627B" w:rsidP="00C30C90">
            <w:pPr>
              <w:rPr>
                <w:rFonts w:ascii="Times New Roman" w:hAnsi="Times New Roman" w:cs="Times New Roman"/>
                <w:sz w:val="24"/>
                <w:szCs w:val="24"/>
              </w:rPr>
            </w:pPr>
            <w:r w:rsidRPr="001B430C">
              <w:rPr>
                <w:rFonts w:ascii="Times New Roman" w:hAnsi="Times New Roman" w:cs="Times New Roman"/>
                <w:sz w:val="24"/>
                <w:szCs w:val="24"/>
              </w:rPr>
              <w:t xml:space="preserve">Literatür </w:t>
            </w:r>
            <w:r w:rsidR="00C30C90" w:rsidRPr="001B430C">
              <w:rPr>
                <w:rFonts w:ascii="Times New Roman" w:hAnsi="Times New Roman" w:cs="Times New Roman"/>
                <w:sz w:val="24"/>
                <w:szCs w:val="24"/>
              </w:rPr>
              <w:t>ç</w:t>
            </w:r>
            <w:r w:rsidRPr="001B430C">
              <w:rPr>
                <w:rFonts w:ascii="Times New Roman" w:hAnsi="Times New Roman" w:cs="Times New Roman"/>
                <w:sz w:val="24"/>
                <w:szCs w:val="24"/>
              </w:rPr>
              <w:t>alışması</w:t>
            </w:r>
          </w:p>
        </w:tc>
      </w:tr>
      <w:tr w:rsidR="002814CA" w:rsidRPr="001B430C" w:rsidTr="00C30C90">
        <w:trPr>
          <w:trHeight w:val="414"/>
          <w:jc w:val="center"/>
        </w:trPr>
        <w:tc>
          <w:tcPr>
            <w:tcW w:w="3020" w:type="dxa"/>
          </w:tcPr>
          <w:p w:rsidR="0021627B" w:rsidRPr="001B430C" w:rsidRDefault="0021627B" w:rsidP="00F31D70">
            <w:pPr>
              <w:rPr>
                <w:rFonts w:ascii="Times New Roman" w:hAnsi="Times New Roman" w:cs="Times New Roman"/>
                <w:sz w:val="24"/>
                <w:szCs w:val="24"/>
              </w:rPr>
            </w:pPr>
            <w:r w:rsidRPr="001B430C">
              <w:rPr>
                <w:rFonts w:ascii="Times New Roman" w:hAnsi="Times New Roman" w:cs="Times New Roman"/>
                <w:sz w:val="24"/>
                <w:szCs w:val="24"/>
              </w:rPr>
              <w:t xml:space="preserve">Fizibilite </w:t>
            </w:r>
            <w:r w:rsidR="00F31D70" w:rsidRPr="001B430C">
              <w:rPr>
                <w:rFonts w:ascii="Times New Roman" w:hAnsi="Times New Roman" w:cs="Times New Roman"/>
                <w:sz w:val="24"/>
                <w:szCs w:val="24"/>
              </w:rPr>
              <w:t>ç</w:t>
            </w:r>
            <w:r w:rsidRPr="001B430C">
              <w:rPr>
                <w:rFonts w:ascii="Times New Roman" w:hAnsi="Times New Roman" w:cs="Times New Roman"/>
                <w:sz w:val="24"/>
                <w:szCs w:val="24"/>
              </w:rPr>
              <w:t>alışması</w:t>
            </w:r>
          </w:p>
        </w:tc>
        <w:tc>
          <w:tcPr>
            <w:tcW w:w="3021" w:type="dxa"/>
          </w:tcPr>
          <w:p w:rsidR="0021627B" w:rsidRPr="001B430C" w:rsidRDefault="0021627B" w:rsidP="00F31D70">
            <w:pPr>
              <w:rPr>
                <w:rFonts w:ascii="Times New Roman" w:hAnsi="Times New Roman" w:cs="Times New Roman"/>
                <w:sz w:val="24"/>
                <w:szCs w:val="24"/>
              </w:rPr>
            </w:pPr>
            <w:r w:rsidRPr="001B430C">
              <w:rPr>
                <w:rFonts w:ascii="Times New Roman" w:hAnsi="Times New Roman" w:cs="Times New Roman"/>
                <w:sz w:val="24"/>
                <w:szCs w:val="24"/>
              </w:rPr>
              <w:t xml:space="preserve">Fizibilite </w:t>
            </w:r>
            <w:r w:rsidR="00F31D70" w:rsidRPr="001B430C">
              <w:rPr>
                <w:rFonts w:ascii="Times New Roman" w:hAnsi="Times New Roman" w:cs="Times New Roman"/>
                <w:sz w:val="24"/>
                <w:szCs w:val="24"/>
              </w:rPr>
              <w:t>ç</w:t>
            </w:r>
            <w:r w:rsidRPr="001B430C">
              <w:rPr>
                <w:rFonts w:ascii="Times New Roman" w:hAnsi="Times New Roman" w:cs="Times New Roman"/>
                <w:sz w:val="24"/>
                <w:szCs w:val="24"/>
              </w:rPr>
              <w:t>alışması</w:t>
            </w:r>
          </w:p>
        </w:tc>
        <w:tc>
          <w:tcPr>
            <w:tcW w:w="3021" w:type="dxa"/>
          </w:tcPr>
          <w:p w:rsidR="0021627B" w:rsidRPr="001B430C" w:rsidRDefault="0021627B" w:rsidP="00F31D70">
            <w:pPr>
              <w:rPr>
                <w:rFonts w:ascii="Times New Roman" w:hAnsi="Times New Roman" w:cs="Times New Roman"/>
                <w:sz w:val="24"/>
                <w:szCs w:val="24"/>
              </w:rPr>
            </w:pPr>
            <w:r w:rsidRPr="001B430C">
              <w:rPr>
                <w:rFonts w:ascii="Times New Roman" w:hAnsi="Times New Roman" w:cs="Times New Roman"/>
                <w:sz w:val="24"/>
                <w:szCs w:val="24"/>
              </w:rPr>
              <w:t xml:space="preserve">Fizibilite </w:t>
            </w:r>
            <w:r w:rsidR="00F31D70" w:rsidRPr="001B430C">
              <w:rPr>
                <w:rFonts w:ascii="Times New Roman" w:hAnsi="Times New Roman" w:cs="Times New Roman"/>
                <w:sz w:val="24"/>
                <w:szCs w:val="24"/>
              </w:rPr>
              <w:t>ç</w:t>
            </w:r>
            <w:r w:rsidRPr="001B430C">
              <w:rPr>
                <w:rFonts w:ascii="Times New Roman" w:hAnsi="Times New Roman" w:cs="Times New Roman"/>
                <w:sz w:val="24"/>
                <w:szCs w:val="24"/>
              </w:rPr>
              <w:t>alışması</w:t>
            </w:r>
          </w:p>
        </w:tc>
      </w:tr>
      <w:tr w:rsidR="002814CA" w:rsidRPr="001B430C" w:rsidTr="00C30C90">
        <w:trPr>
          <w:trHeight w:val="703"/>
          <w:jc w:val="center"/>
        </w:trPr>
        <w:tc>
          <w:tcPr>
            <w:tcW w:w="3020" w:type="dxa"/>
          </w:tcPr>
          <w:p w:rsidR="0021627B" w:rsidRPr="001B430C" w:rsidRDefault="0021627B" w:rsidP="00F31D70">
            <w:pPr>
              <w:rPr>
                <w:rFonts w:ascii="Times New Roman" w:hAnsi="Times New Roman" w:cs="Times New Roman"/>
                <w:sz w:val="24"/>
                <w:szCs w:val="24"/>
              </w:rPr>
            </w:pPr>
            <w:r w:rsidRPr="001B430C">
              <w:rPr>
                <w:rFonts w:ascii="Times New Roman" w:hAnsi="Times New Roman" w:cs="Times New Roman"/>
                <w:sz w:val="24"/>
                <w:szCs w:val="24"/>
              </w:rPr>
              <w:t xml:space="preserve">Gereksinimlerin </w:t>
            </w:r>
            <w:r w:rsidR="00F31D70" w:rsidRPr="001B430C">
              <w:rPr>
                <w:rFonts w:ascii="Times New Roman" w:hAnsi="Times New Roman" w:cs="Times New Roman"/>
                <w:sz w:val="24"/>
                <w:szCs w:val="24"/>
              </w:rPr>
              <w:t>b</w:t>
            </w:r>
            <w:r w:rsidRPr="001B430C">
              <w:rPr>
                <w:rFonts w:ascii="Times New Roman" w:hAnsi="Times New Roman" w:cs="Times New Roman"/>
                <w:sz w:val="24"/>
                <w:szCs w:val="24"/>
              </w:rPr>
              <w:t>elirlenmesi</w:t>
            </w:r>
          </w:p>
        </w:tc>
        <w:tc>
          <w:tcPr>
            <w:tcW w:w="3021" w:type="dxa"/>
          </w:tcPr>
          <w:p w:rsidR="0021627B" w:rsidRPr="001B430C" w:rsidRDefault="00F31D70" w:rsidP="00EB276C">
            <w:pPr>
              <w:rPr>
                <w:rFonts w:ascii="Times New Roman" w:hAnsi="Times New Roman" w:cs="Times New Roman"/>
                <w:sz w:val="24"/>
                <w:szCs w:val="24"/>
              </w:rPr>
            </w:pPr>
            <w:r w:rsidRPr="001B430C">
              <w:rPr>
                <w:rFonts w:ascii="Times New Roman" w:hAnsi="Times New Roman" w:cs="Times New Roman"/>
                <w:sz w:val="24"/>
                <w:szCs w:val="24"/>
              </w:rPr>
              <w:t>Gereksinimlerin belirlenmesi</w:t>
            </w:r>
          </w:p>
        </w:tc>
        <w:tc>
          <w:tcPr>
            <w:tcW w:w="3021" w:type="dxa"/>
          </w:tcPr>
          <w:p w:rsidR="0021627B" w:rsidRPr="001B430C" w:rsidRDefault="00F31D70" w:rsidP="00EB276C">
            <w:pPr>
              <w:rPr>
                <w:rFonts w:ascii="Times New Roman" w:hAnsi="Times New Roman" w:cs="Times New Roman"/>
                <w:sz w:val="24"/>
                <w:szCs w:val="24"/>
              </w:rPr>
            </w:pPr>
            <w:r w:rsidRPr="001B430C">
              <w:rPr>
                <w:rFonts w:ascii="Times New Roman" w:hAnsi="Times New Roman" w:cs="Times New Roman"/>
                <w:sz w:val="24"/>
                <w:szCs w:val="24"/>
              </w:rPr>
              <w:t>Gereksinimlerin b</w:t>
            </w:r>
            <w:r w:rsidR="0021627B" w:rsidRPr="001B430C">
              <w:rPr>
                <w:rFonts w:ascii="Times New Roman" w:hAnsi="Times New Roman" w:cs="Times New Roman"/>
                <w:sz w:val="24"/>
                <w:szCs w:val="24"/>
              </w:rPr>
              <w:t>elirlenmesi</w:t>
            </w:r>
          </w:p>
        </w:tc>
      </w:tr>
      <w:tr w:rsidR="002814CA" w:rsidRPr="001B430C" w:rsidTr="00C30C90">
        <w:trPr>
          <w:trHeight w:val="969"/>
          <w:jc w:val="center"/>
        </w:trPr>
        <w:tc>
          <w:tcPr>
            <w:tcW w:w="3020"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Bağırsak </w:t>
            </w:r>
            <w:r w:rsidR="00F31D70" w:rsidRPr="001B430C">
              <w:rPr>
                <w:rFonts w:ascii="Times New Roman" w:hAnsi="Times New Roman" w:cs="Times New Roman"/>
                <w:sz w:val="24"/>
                <w:szCs w:val="24"/>
              </w:rPr>
              <w:t>hastalıkları</w:t>
            </w:r>
            <w:r w:rsidR="00F33555" w:rsidRPr="001B430C">
              <w:rPr>
                <w:rFonts w:ascii="Times New Roman" w:hAnsi="Times New Roman" w:cs="Times New Roman"/>
                <w:sz w:val="24"/>
                <w:szCs w:val="24"/>
              </w:rPr>
              <w:t>nın</w:t>
            </w:r>
            <w:r w:rsidR="00F31D70" w:rsidRPr="001B430C">
              <w:rPr>
                <w:rFonts w:ascii="Times New Roman" w:hAnsi="Times New Roman" w:cs="Times New Roman"/>
                <w:sz w:val="24"/>
                <w:szCs w:val="24"/>
              </w:rPr>
              <w:t xml:space="preserve"> sınıflandırma modeli</w:t>
            </w:r>
            <w:r w:rsidR="00F33555" w:rsidRPr="001B430C">
              <w:rPr>
                <w:rFonts w:ascii="Times New Roman" w:hAnsi="Times New Roman" w:cs="Times New Roman"/>
                <w:sz w:val="24"/>
                <w:szCs w:val="24"/>
              </w:rPr>
              <w:t>nin</w:t>
            </w:r>
            <w:r w:rsidR="00F31D70" w:rsidRPr="001B430C">
              <w:rPr>
                <w:rFonts w:ascii="Times New Roman" w:hAnsi="Times New Roman" w:cs="Times New Roman"/>
                <w:sz w:val="24"/>
                <w:szCs w:val="24"/>
              </w:rPr>
              <w:t xml:space="preserve"> oluşturulması</w:t>
            </w:r>
          </w:p>
        </w:tc>
        <w:tc>
          <w:tcPr>
            <w:tcW w:w="3021" w:type="dxa"/>
          </w:tcPr>
          <w:p w:rsidR="0021627B" w:rsidRPr="001B430C" w:rsidRDefault="00F33555" w:rsidP="00EB276C">
            <w:pPr>
              <w:rPr>
                <w:rFonts w:ascii="Times New Roman" w:hAnsi="Times New Roman" w:cs="Times New Roman"/>
                <w:sz w:val="24"/>
                <w:szCs w:val="24"/>
              </w:rPr>
            </w:pPr>
            <w:r w:rsidRPr="001B430C">
              <w:rPr>
                <w:rFonts w:ascii="Times New Roman" w:hAnsi="Times New Roman" w:cs="Times New Roman"/>
                <w:sz w:val="24"/>
                <w:szCs w:val="24"/>
              </w:rPr>
              <w:t>Bağırsak hastalıklarının sınıflandırma modelinin oluşturulması</w:t>
            </w:r>
          </w:p>
        </w:tc>
        <w:tc>
          <w:tcPr>
            <w:tcW w:w="3021" w:type="dxa"/>
          </w:tcPr>
          <w:p w:rsidR="0021627B" w:rsidRPr="001B430C" w:rsidRDefault="00F33555" w:rsidP="00EB276C">
            <w:pPr>
              <w:rPr>
                <w:rFonts w:ascii="Times New Roman" w:hAnsi="Times New Roman" w:cs="Times New Roman"/>
                <w:sz w:val="24"/>
                <w:szCs w:val="24"/>
              </w:rPr>
            </w:pPr>
            <w:r w:rsidRPr="001B430C">
              <w:rPr>
                <w:rFonts w:ascii="Times New Roman" w:hAnsi="Times New Roman" w:cs="Times New Roman"/>
                <w:sz w:val="24"/>
                <w:szCs w:val="24"/>
              </w:rPr>
              <w:t>Bağırsak hastalıklarının sınıflandırma modelinin oluşturulması</w:t>
            </w:r>
          </w:p>
        </w:tc>
      </w:tr>
      <w:tr w:rsidR="002814CA" w:rsidRPr="001B430C" w:rsidTr="00C30C90">
        <w:trPr>
          <w:trHeight w:val="415"/>
          <w:jc w:val="center"/>
        </w:trPr>
        <w:tc>
          <w:tcPr>
            <w:tcW w:w="3020"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Anket ve </w:t>
            </w:r>
            <w:r w:rsidR="00F31D70" w:rsidRPr="001B430C">
              <w:rPr>
                <w:rFonts w:ascii="Times New Roman" w:hAnsi="Times New Roman" w:cs="Times New Roman"/>
                <w:sz w:val="24"/>
                <w:szCs w:val="24"/>
              </w:rPr>
              <w:t>analiz çalışması</w:t>
            </w:r>
          </w:p>
        </w:tc>
        <w:tc>
          <w:tcPr>
            <w:tcW w:w="3021"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Prototip </w:t>
            </w:r>
            <w:r w:rsidR="00F31D70" w:rsidRPr="001B430C">
              <w:rPr>
                <w:rFonts w:ascii="Times New Roman" w:hAnsi="Times New Roman" w:cs="Times New Roman"/>
                <w:sz w:val="24"/>
                <w:szCs w:val="24"/>
              </w:rPr>
              <w:t>çalışması</w:t>
            </w:r>
          </w:p>
        </w:tc>
        <w:tc>
          <w:tcPr>
            <w:tcW w:w="3021"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Anket ve </w:t>
            </w:r>
            <w:r w:rsidR="00F31D70" w:rsidRPr="001B430C">
              <w:rPr>
                <w:rFonts w:ascii="Times New Roman" w:hAnsi="Times New Roman" w:cs="Times New Roman"/>
                <w:sz w:val="24"/>
                <w:szCs w:val="24"/>
              </w:rPr>
              <w:t>analiz çalışması</w:t>
            </w:r>
          </w:p>
        </w:tc>
      </w:tr>
      <w:tr w:rsidR="002814CA" w:rsidRPr="001B430C" w:rsidTr="00C30C90">
        <w:trPr>
          <w:trHeight w:val="422"/>
          <w:jc w:val="center"/>
        </w:trPr>
        <w:tc>
          <w:tcPr>
            <w:tcW w:w="3020"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Kullanıcı </w:t>
            </w:r>
            <w:r w:rsidR="00F31D70" w:rsidRPr="001B430C">
              <w:rPr>
                <w:rFonts w:ascii="Times New Roman" w:hAnsi="Times New Roman" w:cs="Times New Roman"/>
                <w:sz w:val="24"/>
                <w:szCs w:val="24"/>
              </w:rPr>
              <w:t>arayüz tasarımı</w:t>
            </w:r>
          </w:p>
        </w:tc>
        <w:tc>
          <w:tcPr>
            <w:tcW w:w="3021"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Kullanıcı </w:t>
            </w:r>
            <w:r w:rsidR="00F31D70" w:rsidRPr="001B430C">
              <w:rPr>
                <w:rFonts w:ascii="Times New Roman" w:hAnsi="Times New Roman" w:cs="Times New Roman"/>
                <w:sz w:val="24"/>
                <w:szCs w:val="24"/>
              </w:rPr>
              <w:t>arayüz tasarımı</w:t>
            </w:r>
          </w:p>
        </w:tc>
        <w:tc>
          <w:tcPr>
            <w:tcW w:w="3021" w:type="dxa"/>
          </w:tcPr>
          <w:p w:rsidR="0021627B" w:rsidRPr="001B430C" w:rsidRDefault="0021627B" w:rsidP="00EB276C">
            <w:pPr>
              <w:rPr>
                <w:rFonts w:ascii="Times New Roman" w:hAnsi="Times New Roman" w:cs="Times New Roman"/>
                <w:sz w:val="24"/>
                <w:szCs w:val="24"/>
              </w:rPr>
            </w:pPr>
            <w:r w:rsidRPr="001B430C">
              <w:rPr>
                <w:rFonts w:ascii="Times New Roman" w:hAnsi="Times New Roman" w:cs="Times New Roman"/>
                <w:sz w:val="24"/>
                <w:szCs w:val="24"/>
              </w:rPr>
              <w:t xml:space="preserve">Kullanıcı </w:t>
            </w:r>
            <w:r w:rsidR="00F31D70" w:rsidRPr="001B430C">
              <w:rPr>
                <w:rFonts w:ascii="Times New Roman" w:hAnsi="Times New Roman" w:cs="Times New Roman"/>
                <w:sz w:val="24"/>
                <w:szCs w:val="24"/>
              </w:rPr>
              <w:t>arayüz tasarımı</w:t>
            </w:r>
          </w:p>
        </w:tc>
      </w:tr>
    </w:tbl>
    <w:p w:rsidR="00C30C90" w:rsidRPr="001B430C" w:rsidRDefault="00C30C90" w:rsidP="00C30C90">
      <w:pPr>
        <w:jc w:val="center"/>
        <w:rPr>
          <w:rFonts w:cs="Times New Roman"/>
          <w:i/>
          <w:iCs/>
          <w:color w:val="auto"/>
          <w:sz w:val="22"/>
          <w:szCs w:val="24"/>
        </w:rPr>
      </w:pPr>
      <w:r w:rsidRPr="001B430C">
        <w:rPr>
          <w:rFonts w:cs="Times New Roman"/>
          <w:i/>
          <w:iCs/>
          <w:color w:val="auto"/>
          <w:sz w:val="22"/>
          <w:szCs w:val="24"/>
        </w:rPr>
        <w:t>Tablo 5: Kişi - İş Açıklaması</w:t>
      </w:r>
    </w:p>
    <w:p w:rsidR="0042163C" w:rsidRPr="001B430C" w:rsidRDefault="0042163C" w:rsidP="0042163C">
      <w:pPr>
        <w:pStyle w:val="Balk1"/>
        <w:spacing w:after="240"/>
        <w:rPr>
          <w:rFonts w:ascii="Times New Roman" w:hAnsi="Times New Roman" w:cs="Times New Roman"/>
          <w:b/>
          <w:color w:val="auto"/>
        </w:rPr>
      </w:pPr>
      <w:r w:rsidRPr="001B430C">
        <w:rPr>
          <w:rFonts w:ascii="Times New Roman" w:hAnsi="Times New Roman" w:cs="Times New Roman"/>
          <w:b/>
          <w:color w:val="auto"/>
        </w:rPr>
        <w:lastRenderedPageBreak/>
        <w:t>B. ANALİZ</w:t>
      </w:r>
    </w:p>
    <w:p w:rsidR="0042163C" w:rsidRPr="001B430C" w:rsidRDefault="0042163C" w:rsidP="00815A6B">
      <w:pPr>
        <w:pStyle w:val="Balk2"/>
        <w:spacing w:after="240"/>
        <w:rPr>
          <w:rFonts w:ascii="Times New Roman" w:hAnsi="Times New Roman" w:cs="Times New Roman"/>
          <w:b/>
          <w:color w:val="auto"/>
          <w:sz w:val="28"/>
        </w:rPr>
      </w:pPr>
      <w:r w:rsidRPr="001B430C">
        <w:rPr>
          <w:rFonts w:ascii="Times New Roman" w:hAnsi="Times New Roman" w:cs="Times New Roman"/>
          <w:b/>
          <w:color w:val="auto"/>
          <w:sz w:val="28"/>
        </w:rPr>
        <w:t>B.1. Sistem Gereksinimlerini Ortaya Çıkarma Yöntem ve Teknikleri</w:t>
      </w:r>
    </w:p>
    <w:p w:rsidR="0042163C" w:rsidRPr="001B430C" w:rsidRDefault="0042163C" w:rsidP="00E71F49">
      <w:pPr>
        <w:pStyle w:val="Balk3"/>
        <w:spacing w:after="240"/>
        <w:rPr>
          <w:rFonts w:ascii="Times New Roman" w:hAnsi="Times New Roman" w:cs="Times New Roman"/>
          <w:b/>
          <w:color w:val="auto"/>
        </w:rPr>
      </w:pPr>
      <w:r w:rsidRPr="001B430C">
        <w:rPr>
          <w:rFonts w:ascii="Times New Roman" w:hAnsi="Times New Roman" w:cs="Times New Roman"/>
          <w:b/>
          <w:color w:val="auto"/>
        </w:rPr>
        <w:t>B.1.1. Yüz Yüze Görüşme</w:t>
      </w:r>
    </w:p>
    <w:p w:rsidR="0042163C" w:rsidRPr="001B430C" w:rsidRDefault="00AA4622" w:rsidP="00AA4622">
      <w:pPr>
        <w:ind w:firstLine="708"/>
        <w:jc w:val="both"/>
        <w:rPr>
          <w:rFonts w:cs="Times New Roman"/>
          <w:color w:val="auto"/>
          <w:szCs w:val="24"/>
        </w:rPr>
      </w:pPr>
      <w:r w:rsidRPr="001B430C">
        <w:rPr>
          <w:rFonts w:cs="Times New Roman"/>
          <w:color w:val="auto"/>
          <w:szCs w:val="24"/>
        </w:rPr>
        <w:t xml:space="preserve">Projenin başlangıç aşamasında projenin amacını, kapsamını ve projenin izleyeceği yolu belirleyebilmek için proje danışmanı Öğr. Gör. Dr. Yıldıray ANAGÜN ile görüşmeler yapılmıştır. Projenin geliştirme sürecinde yapılan görüşmeler ve sonrasında alınan geri dönüşler ile projede ilerleme kaydedilmiştir. </w:t>
      </w:r>
    </w:p>
    <w:p w:rsidR="00A825EB" w:rsidRPr="001B430C" w:rsidRDefault="00A825EB" w:rsidP="0042163C">
      <w:pPr>
        <w:rPr>
          <w:rFonts w:cs="Times New Roman"/>
          <w:color w:val="auto"/>
          <w:szCs w:val="24"/>
        </w:rPr>
      </w:pPr>
    </w:p>
    <w:p w:rsidR="0042163C" w:rsidRPr="001B430C" w:rsidRDefault="0042163C" w:rsidP="005128C5">
      <w:pPr>
        <w:pStyle w:val="Balk3"/>
        <w:spacing w:after="240"/>
        <w:rPr>
          <w:rFonts w:ascii="Times New Roman" w:hAnsi="Times New Roman" w:cs="Times New Roman"/>
          <w:b/>
          <w:color w:val="auto"/>
        </w:rPr>
      </w:pPr>
      <w:r w:rsidRPr="001B430C">
        <w:rPr>
          <w:rFonts w:ascii="Times New Roman" w:hAnsi="Times New Roman" w:cs="Times New Roman"/>
          <w:b/>
          <w:color w:val="auto"/>
        </w:rPr>
        <w:t>B.1.2. Yazılı Basılı Belge İnceleme</w:t>
      </w:r>
    </w:p>
    <w:p w:rsidR="005128C5" w:rsidRPr="001B430C" w:rsidRDefault="00DB11C7" w:rsidP="00DB11C7">
      <w:pPr>
        <w:ind w:firstLine="708"/>
        <w:jc w:val="both"/>
        <w:rPr>
          <w:rFonts w:cs="Times New Roman"/>
          <w:color w:val="auto"/>
          <w:szCs w:val="24"/>
        </w:rPr>
      </w:pPr>
      <w:r w:rsidRPr="001B430C">
        <w:rPr>
          <w:rFonts w:cs="Times New Roman"/>
          <w:color w:val="auto"/>
          <w:szCs w:val="24"/>
        </w:rPr>
        <w:t xml:space="preserve">Proje başlangıç aşamasında proje gereksinimlerini belirlemek için E-nabız sisteminde radyolojik görüntülerin nasıl tutulduğu ve tanının </w:t>
      </w:r>
      <w:r w:rsidR="003E6463" w:rsidRPr="001B430C">
        <w:rPr>
          <w:rFonts w:cs="Times New Roman"/>
          <w:color w:val="auto"/>
          <w:szCs w:val="24"/>
        </w:rPr>
        <w:t>nasıl konduğu kısmı incelendi [26</w:t>
      </w:r>
      <w:r w:rsidRPr="001B430C">
        <w:rPr>
          <w:rFonts w:cs="Times New Roman"/>
          <w:color w:val="auto"/>
          <w:szCs w:val="24"/>
        </w:rPr>
        <w:t>]. İncelenen sistemde, hastaların tüm radyolojik tetkikleri radyolojik görüntüler olarak hastanın izin verdiği doktorlara erişim izni vermektedir. Doktorlar hastanın görüntüsünü ön izleyebilmekte, görüntünün hangi hastanede çekildiğini görebilmekte, görüntünün çeşidini öğrenebilmekte ve görüntünün raporunu çıkarabilmektedir. Rapor detay bilgiler içermektedir. Hastalığın bir ön tanısı ve tanının hangi doktor tarafından konduğu yazmaktadır. Eğer görüntünün bir raporu yoksa doktor görüntüyü inceledikten ve bir kanıya vardıktan sonra ön tanı yazarak rapor oluşturabilmektedir. Bu sistemde genellikle doktorlar araştırmalarından sonra hastaya teşhisi koyup sisteme girmesi zaman kaybına neden olmaktadır.</w:t>
      </w:r>
      <w:r w:rsidR="00AE6DF3" w:rsidRPr="001B430C">
        <w:rPr>
          <w:rFonts w:cs="Times New Roman"/>
          <w:color w:val="auto"/>
          <w:szCs w:val="24"/>
        </w:rPr>
        <w:t xml:space="preserve"> </w:t>
      </w:r>
    </w:p>
    <w:p w:rsidR="003E6463" w:rsidRPr="001B430C" w:rsidRDefault="00782E37" w:rsidP="00782E37">
      <w:pPr>
        <w:ind w:firstLine="708"/>
        <w:jc w:val="both"/>
        <w:rPr>
          <w:rFonts w:cs="Times New Roman"/>
          <w:color w:val="auto"/>
          <w:szCs w:val="24"/>
        </w:rPr>
      </w:pPr>
      <w:r w:rsidRPr="001B430C">
        <w:rPr>
          <w:rFonts w:cs="Times New Roman"/>
          <w:color w:val="auto"/>
          <w:szCs w:val="24"/>
        </w:rPr>
        <w:t>Proje hastalığın teşhis sürecini mümkün olduğunca hızlandırıp, radyolojik görüntünün sisteme yüklenmesinden sonra anında teşhisi bulmasını amaçlamaktadır. Hedef kitle Genel Cerrahi ve Gastroenteroloji doktorları olduğu için, kalın bağırsak tümörü belirtileri ve muayenesi hedef gerçekleştirilebilirliğini teyit etmek için araştırılmıştır. Kalın bağırsak tümörü hastalarında genellikle dışkıda kan görülmesi, dışkılama alışkanlıklarında ishal ya da kabızlık şeklinde değişiklik sık tuvalete gitme ihtiyacı fakat yetersiz dışkılama, aralıklı bazen kolik tarzda karın ağrısı ve şişkinlik, gizli kan kaybına bağlı solukluk, dışkıda mukus görülmesi, halsizlik, zayıflama, karında kitle hissedilmesi gibi belirtiler görülmektedir [27]. Kalın bağırsak tümörü ilk muayenesinde genellikle doktor hastasına belirtiler hakkında sorular sorarak öyküsünü almakta ve Kolonoskopi görüntüsü istemektedir. Oluşturulacak sistem, model ile çekilen Kolonoskopi görüntülerini değerlendirmede yardımcı olacaktır.</w:t>
      </w:r>
      <w:r w:rsidR="00AE6DF3" w:rsidRPr="001B430C">
        <w:rPr>
          <w:rFonts w:cs="Times New Roman"/>
          <w:color w:val="auto"/>
          <w:szCs w:val="24"/>
        </w:rPr>
        <w:t xml:space="preserve"> </w:t>
      </w:r>
    </w:p>
    <w:p w:rsidR="005128C5" w:rsidRPr="001B430C" w:rsidRDefault="005128C5" w:rsidP="005128C5">
      <w:pPr>
        <w:rPr>
          <w:rFonts w:cs="Times New Roman"/>
          <w:color w:val="auto"/>
          <w:szCs w:val="24"/>
        </w:rPr>
      </w:pPr>
    </w:p>
    <w:p w:rsidR="005128C5" w:rsidRPr="001B430C" w:rsidRDefault="005128C5" w:rsidP="005128C5">
      <w:pPr>
        <w:pStyle w:val="Balk3"/>
        <w:spacing w:after="240"/>
        <w:rPr>
          <w:rFonts w:ascii="Times New Roman" w:hAnsi="Times New Roman" w:cs="Times New Roman"/>
          <w:b/>
          <w:color w:val="auto"/>
        </w:rPr>
      </w:pPr>
      <w:r w:rsidRPr="001B430C">
        <w:rPr>
          <w:rFonts w:ascii="Times New Roman" w:hAnsi="Times New Roman" w:cs="Times New Roman"/>
          <w:b/>
          <w:color w:val="auto"/>
        </w:rPr>
        <w:t>B.1.3. Anket</w:t>
      </w:r>
    </w:p>
    <w:p w:rsidR="008E1C60" w:rsidRDefault="008E1C60" w:rsidP="008E1C60">
      <w:pPr>
        <w:ind w:firstLine="708"/>
        <w:jc w:val="both"/>
      </w:pPr>
      <w:r>
        <w:t xml:space="preserve">Anket çalışmasının ilk kısmında hastalara yapay zeka ile hastalığa teşhis koyan bir sağlık sistemine güvenip güvenemeyeceklerini, mevcut düzendeki davranışlarını ve sistem ihtiyaçlarını analiz etmek amacıyla çeşitli sorular sorulmuştur. Anket 109 kişi üzerine uygulanmıştır. Şekil 1, Şekil 2 ve Şekil 3’ de gösterilen anketin üç sorusu, hastaların teşhis sürecinde nasıl bir yöntemi tercih ettiklerini öğrenmek amacıyla hazırlanmıştır. Verilen cevaplarda görüldüğü gibi hastaların %81.7’si hastalık teşhisinde bir yapay zeka sistemine güvendiği gözlemlenmiştir.  </w:t>
      </w:r>
      <w:r w:rsidRPr="00556524">
        <w:t xml:space="preserve">Hastalığın teşhisinin </w:t>
      </w:r>
      <w:r>
        <w:t>konulması</w:t>
      </w:r>
      <w:r w:rsidRPr="00556524">
        <w:t xml:space="preserve"> sürecinde</w:t>
      </w:r>
      <w:r>
        <w:t xml:space="preserve"> hastaların %66.1’i </w:t>
      </w:r>
      <w:r>
        <w:lastRenderedPageBreak/>
        <w:t xml:space="preserve">yapay zeka ile anında teşhisin konulmasını istediklerini bildirmişlerdir. </w:t>
      </w:r>
      <w:r w:rsidRPr="00556524">
        <w:t>Yapay zekanın teşhis koyduğu bir hastalıkta</w:t>
      </w:r>
      <w:r>
        <w:t xml:space="preserve"> ise hastaların %68.8’i sonucun yine de doktor tarafından değerlendirmesini istedikleri gözlemlenmiştir. </w:t>
      </w:r>
      <w:r w:rsidRPr="003D3F0B">
        <w:t>Yapılan anket ile sistemin gerekliliği hakkında veri elde edilmiş olup anketteki sorular ve sonuçları aşağıdaki grafik</w:t>
      </w:r>
      <w:r w:rsidR="00DB13EE">
        <w:t>lerde detayları ile sunulmuştur.</w:t>
      </w:r>
    </w:p>
    <w:p w:rsidR="00A37ACA" w:rsidRDefault="00A37ACA" w:rsidP="005128C5">
      <w:pPr>
        <w:rPr>
          <w:rFonts w:cs="Times New Roman"/>
          <w:color w:val="auto"/>
          <w:szCs w:val="24"/>
        </w:rPr>
      </w:pPr>
    </w:p>
    <w:p w:rsidR="00A37ACA" w:rsidRDefault="00A37ACA" w:rsidP="00A37ACA">
      <w:r w:rsidRPr="00C55316">
        <w:rPr>
          <w:b/>
          <w:bCs/>
        </w:rPr>
        <w:t>Soru</w:t>
      </w:r>
      <w:r>
        <w:t xml:space="preserve">: </w:t>
      </w:r>
      <w:r w:rsidRPr="00C55316">
        <w:t>Kalın bağırsak hastalıkları teşhisinde Kolonoskopi görüntülerine göre hastalık teşhisini koymada yapay zekanın karar vermesine güvenir misiniz?</w:t>
      </w:r>
    </w:p>
    <w:p w:rsidR="00A37ACA" w:rsidRPr="00A37ACA" w:rsidRDefault="00A37ACA" w:rsidP="00A37ACA">
      <w:r w:rsidRPr="00C55316">
        <w:rPr>
          <w:b/>
          <w:bCs/>
        </w:rPr>
        <w:t>Kişi Sayısı</w:t>
      </w:r>
      <w:r>
        <w:t>: 109</w:t>
      </w:r>
    </w:p>
    <w:p w:rsidR="00A37ACA" w:rsidRDefault="00A37ACA" w:rsidP="00A37ACA">
      <w:pPr>
        <w:jc w:val="center"/>
        <w:rPr>
          <w:rFonts w:cs="Times New Roman"/>
          <w:b/>
          <w:bCs/>
          <w:szCs w:val="24"/>
        </w:rPr>
      </w:pPr>
      <w:r>
        <w:rPr>
          <w:rFonts w:cs="Times New Roman"/>
          <w:noProof/>
          <w:szCs w:val="24"/>
          <w:lang w:eastAsia="tr-TR"/>
        </w:rPr>
        <w:drawing>
          <wp:inline distT="0" distB="0" distL="0" distR="0" wp14:anchorId="4D540022" wp14:editId="2A95E6CE">
            <wp:extent cx="3337054" cy="1618999"/>
            <wp:effectExtent l="0" t="0" r="0" b="63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13">
                      <a:extLst>
                        <a:ext uri="{28A0092B-C50C-407E-A947-70E740481C1C}">
                          <a14:useLocalDpi xmlns:a14="http://schemas.microsoft.com/office/drawing/2010/main" val="0"/>
                        </a:ext>
                      </a:extLst>
                    </a:blip>
                    <a:srcRect t="498" b="5476"/>
                    <a:stretch/>
                  </pic:blipFill>
                  <pic:spPr bwMode="auto">
                    <a:xfrm>
                      <a:off x="0" y="0"/>
                      <a:ext cx="3338195" cy="1619552"/>
                    </a:xfrm>
                    <a:prstGeom prst="rect">
                      <a:avLst/>
                    </a:prstGeom>
                    <a:ln>
                      <a:noFill/>
                    </a:ln>
                    <a:extLst>
                      <a:ext uri="{53640926-AAD7-44D8-BBD7-CCE9431645EC}">
                        <a14:shadowObscured xmlns:a14="http://schemas.microsoft.com/office/drawing/2010/main"/>
                      </a:ext>
                    </a:extLst>
                  </pic:spPr>
                </pic:pic>
              </a:graphicData>
            </a:graphic>
          </wp:inline>
        </w:drawing>
      </w:r>
    </w:p>
    <w:p w:rsidR="00A37ACA" w:rsidRPr="00A37ACA" w:rsidRDefault="00A37ACA" w:rsidP="00A37ACA">
      <w:pPr>
        <w:jc w:val="center"/>
        <w:rPr>
          <w:rFonts w:cs="Times New Roman"/>
          <w:b/>
          <w:bCs/>
          <w:i/>
          <w:sz w:val="22"/>
          <w:szCs w:val="24"/>
        </w:rPr>
      </w:pPr>
      <w:r w:rsidRPr="00A37ACA">
        <w:rPr>
          <w:i/>
          <w:sz w:val="22"/>
        </w:rPr>
        <w:t xml:space="preserve">Şekil </w:t>
      </w:r>
      <w:r w:rsidR="00644050">
        <w:rPr>
          <w:i/>
          <w:sz w:val="22"/>
        </w:rPr>
        <w:t>1:</w:t>
      </w:r>
      <w:r w:rsidRPr="00A37ACA">
        <w:rPr>
          <w:i/>
          <w:sz w:val="22"/>
        </w:rPr>
        <w:t xml:space="preserve"> Hasta Anketi Soru 1 ve Sonuçları</w:t>
      </w:r>
    </w:p>
    <w:p w:rsidR="00A37ACA" w:rsidRDefault="00A37ACA" w:rsidP="00A37ACA">
      <w:pPr>
        <w:rPr>
          <w:rFonts w:cs="Times New Roman"/>
          <w:b/>
          <w:bCs/>
          <w:szCs w:val="24"/>
        </w:rPr>
      </w:pPr>
    </w:p>
    <w:p w:rsidR="00B413EA" w:rsidRDefault="00B413EA" w:rsidP="00B413EA">
      <w:pPr>
        <w:rPr>
          <w:rFonts w:ascii="Roboto" w:hAnsi="Roboto"/>
          <w:color w:val="202124"/>
          <w:spacing w:val="2"/>
          <w:shd w:val="clear" w:color="auto" w:fill="FFFFFF"/>
        </w:rPr>
      </w:pPr>
      <w:r w:rsidRPr="00C55316">
        <w:rPr>
          <w:b/>
          <w:bCs/>
        </w:rPr>
        <w:t>Soru</w:t>
      </w:r>
      <w:r>
        <w:t xml:space="preserve">: </w:t>
      </w:r>
      <w:r>
        <w:rPr>
          <w:rFonts w:ascii="Roboto" w:hAnsi="Roboto"/>
          <w:color w:val="202124"/>
          <w:spacing w:val="2"/>
          <w:shd w:val="clear" w:color="auto" w:fill="FFFFFF"/>
        </w:rPr>
        <w:t>Yapay zekanın teşhis koyduğu bir hastalıkta, yine de doktorunuzun değerlendirmesini ister misiniz?</w:t>
      </w:r>
    </w:p>
    <w:p w:rsidR="00B413EA" w:rsidRDefault="00B413EA" w:rsidP="00B413EA">
      <w:r w:rsidRPr="00C55316">
        <w:rPr>
          <w:b/>
          <w:bCs/>
        </w:rPr>
        <w:t>Kişi Sayısı</w:t>
      </w:r>
      <w:r>
        <w:t>: 109</w:t>
      </w:r>
    </w:p>
    <w:p w:rsidR="00B413EA" w:rsidRDefault="00B413EA" w:rsidP="00B413EA">
      <w:pPr>
        <w:jc w:val="center"/>
        <w:rPr>
          <w:rFonts w:cs="Times New Roman"/>
          <w:b/>
          <w:bCs/>
          <w:szCs w:val="24"/>
        </w:rPr>
      </w:pPr>
      <w:r>
        <w:rPr>
          <w:rFonts w:cs="Times New Roman"/>
          <w:b/>
          <w:bCs/>
          <w:noProof/>
          <w:szCs w:val="24"/>
          <w:lang w:eastAsia="tr-TR"/>
        </w:rPr>
        <w:drawing>
          <wp:inline distT="0" distB="0" distL="0" distR="0" wp14:anchorId="2ED2B14E" wp14:editId="63E8DBAB">
            <wp:extent cx="4547876" cy="1707803"/>
            <wp:effectExtent l="0" t="0" r="5080" b="698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14">
                      <a:extLst>
                        <a:ext uri="{28A0092B-C50C-407E-A947-70E740481C1C}">
                          <a14:useLocalDpi xmlns:a14="http://schemas.microsoft.com/office/drawing/2010/main" val="0"/>
                        </a:ext>
                      </a:extLst>
                    </a:blip>
                    <a:srcRect t="748"/>
                    <a:stretch/>
                  </pic:blipFill>
                  <pic:spPr bwMode="auto">
                    <a:xfrm>
                      <a:off x="0" y="0"/>
                      <a:ext cx="4595654" cy="1725744"/>
                    </a:xfrm>
                    <a:prstGeom prst="rect">
                      <a:avLst/>
                    </a:prstGeom>
                    <a:ln>
                      <a:noFill/>
                    </a:ln>
                    <a:extLst>
                      <a:ext uri="{53640926-AAD7-44D8-BBD7-CCE9431645EC}">
                        <a14:shadowObscured xmlns:a14="http://schemas.microsoft.com/office/drawing/2010/main"/>
                      </a:ext>
                    </a:extLst>
                  </pic:spPr>
                </pic:pic>
              </a:graphicData>
            </a:graphic>
          </wp:inline>
        </w:drawing>
      </w:r>
    </w:p>
    <w:p w:rsidR="00B413EA" w:rsidRPr="00B413EA" w:rsidRDefault="00B413EA" w:rsidP="00B413EA">
      <w:pPr>
        <w:jc w:val="center"/>
        <w:rPr>
          <w:rFonts w:cs="Times New Roman"/>
          <w:b/>
          <w:bCs/>
          <w:i/>
          <w:sz w:val="22"/>
          <w:szCs w:val="24"/>
        </w:rPr>
      </w:pPr>
      <w:r>
        <w:rPr>
          <w:i/>
          <w:sz w:val="22"/>
        </w:rPr>
        <w:t>Şekil 2:</w:t>
      </w:r>
      <w:r w:rsidRPr="00B413EA">
        <w:rPr>
          <w:i/>
          <w:sz w:val="22"/>
        </w:rPr>
        <w:t xml:space="preserve"> Hasta Anketi Soru 2 ve Sonuçları</w:t>
      </w:r>
    </w:p>
    <w:p w:rsidR="00B413EA" w:rsidRDefault="00B413EA" w:rsidP="005128C5">
      <w:pPr>
        <w:rPr>
          <w:rFonts w:cs="Times New Roman"/>
          <w:color w:val="auto"/>
          <w:szCs w:val="24"/>
        </w:rPr>
      </w:pPr>
    </w:p>
    <w:p w:rsidR="00EA16F6" w:rsidRDefault="00EA16F6" w:rsidP="004E1C8A">
      <w:pPr>
        <w:rPr>
          <w:b/>
          <w:bCs/>
        </w:rPr>
      </w:pPr>
    </w:p>
    <w:p w:rsidR="00EA16F6" w:rsidRDefault="00EA16F6" w:rsidP="004E1C8A">
      <w:pPr>
        <w:rPr>
          <w:b/>
          <w:bCs/>
        </w:rPr>
      </w:pPr>
    </w:p>
    <w:p w:rsidR="00EA16F6" w:rsidRDefault="00EA16F6" w:rsidP="004E1C8A">
      <w:pPr>
        <w:rPr>
          <w:b/>
          <w:bCs/>
        </w:rPr>
      </w:pPr>
    </w:p>
    <w:p w:rsidR="00EA16F6" w:rsidRDefault="00EA16F6" w:rsidP="004E1C8A">
      <w:pPr>
        <w:rPr>
          <w:b/>
          <w:bCs/>
        </w:rPr>
      </w:pPr>
    </w:p>
    <w:p w:rsidR="00EA16F6" w:rsidRDefault="00EA16F6" w:rsidP="004E1C8A">
      <w:pPr>
        <w:rPr>
          <w:b/>
          <w:bCs/>
        </w:rPr>
      </w:pPr>
    </w:p>
    <w:p w:rsidR="00EA16F6" w:rsidRDefault="00EA16F6" w:rsidP="004E1C8A">
      <w:pPr>
        <w:rPr>
          <w:b/>
          <w:bCs/>
        </w:rPr>
      </w:pPr>
    </w:p>
    <w:p w:rsidR="004E1C8A" w:rsidRDefault="004E1C8A" w:rsidP="004E1C8A">
      <w:pPr>
        <w:rPr>
          <w:rFonts w:ascii="Roboto" w:hAnsi="Roboto"/>
          <w:color w:val="202124"/>
          <w:spacing w:val="2"/>
          <w:shd w:val="clear" w:color="auto" w:fill="FFFFFF"/>
        </w:rPr>
      </w:pPr>
      <w:r w:rsidRPr="00C55316">
        <w:rPr>
          <w:b/>
          <w:bCs/>
        </w:rPr>
        <w:t>Soru</w:t>
      </w:r>
      <w:r>
        <w:t xml:space="preserve">: </w:t>
      </w:r>
      <w:r>
        <w:rPr>
          <w:rFonts w:ascii="Roboto" w:hAnsi="Roboto"/>
          <w:color w:val="202124"/>
          <w:spacing w:val="2"/>
          <w:shd w:val="clear" w:color="auto" w:fill="FFFFFF"/>
        </w:rPr>
        <w:t>Hastalığınızın teşhisinin konuşulması sürecinde hangisini seçersiniz?</w:t>
      </w:r>
    </w:p>
    <w:p w:rsidR="004E1C8A" w:rsidRDefault="004E1C8A" w:rsidP="004E1C8A">
      <w:r w:rsidRPr="00C55316">
        <w:rPr>
          <w:b/>
          <w:bCs/>
        </w:rPr>
        <w:t>Kişi Sayısı</w:t>
      </w:r>
      <w:r>
        <w:t>: 109</w:t>
      </w:r>
    </w:p>
    <w:p w:rsidR="004E1C8A" w:rsidRDefault="004E1C8A" w:rsidP="004E1C8A">
      <w:pPr>
        <w:jc w:val="center"/>
        <w:rPr>
          <w:rFonts w:cs="Times New Roman"/>
          <w:b/>
          <w:bCs/>
          <w:szCs w:val="24"/>
        </w:rPr>
      </w:pPr>
      <w:r>
        <w:rPr>
          <w:rFonts w:cs="Times New Roman"/>
          <w:b/>
          <w:bCs/>
          <w:noProof/>
          <w:szCs w:val="24"/>
          <w:lang w:eastAsia="tr-TR"/>
        </w:rPr>
        <w:drawing>
          <wp:inline distT="0" distB="0" distL="0" distR="0" wp14:anchorId="7A6C2183" wp14:editId="214E8C83">
            <wp:extent cx="3974666" cy="1482210"/>
            <wp:effectExtent l="0" t="0" r="6985" b="381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rotWithShape="1">
                    <a:blip r:embed="rId15">
                      <a:extLst>
                        <a:ext uri="{28A0092B-C50C-407E-A947-70E740481C1C}">
                          <a14:useLocalDpi xmlns:a14="http://schemas.microsoft.com/office/drawing/2010/main" val="0"/>
                        </a:ext>
                      </a:extLst>
                    </a:blip>
                    <a:srcRect t="1149"/>
                    <a:stretch/>
                  </pic:blipFill>
                  <pic:spPr bwMode="auto">
                    <a:xfrm>
                      <a:off x="0" y="0"/>
                      <a:ext cx="3986405" cy="1486588"/>
                    </a:xfrm>
                    <a:prstGeom prst="rect">
                      <a:avLst/>
                    </a:prstGeom>
                    <a:ln>
                      <a:noFill/>
                    </a:ln>
                    <a:extLst>
                      <a:ext uri="{53640926-AAD7-44D8-BBD7-CCE9431645EC}">
                        <a14:shadowObscured xmlns:a14="http://schemas.microsoft.com/office/drawing/2010/main"/>
                      </a:ext>
                    </a:extLst>
                  </pic:spPr>
                </pic:pic>
              </a:graphicData>
            </a:graphic>
          </wp:inline>
        </w:drawing>
      </w:r>
    </w:p>
    <w:p w:rsidR="004E1C8A" w:rsidRPr="004E1C8A" w:rsidRDefault="004E1C8A" w:rsidP="004E1C8A">
      <w:pPr>
        <w:jc w:val="center"/>
        <w:rPr>
          <w:rFonts w:cs="Times New Roman"/>
          <w:b/>
          <w:bCs/>
          <w:i/>
          <w:sz w:val="22"/>
          <w:szCs w:val="24"/>
        </w:rPr>
      </w:pPr>
      <w:r w:rsidRPr="004E1C8A">
        <w:rPr>
          <w:i/>
          <w:sz w:val="22"/>
        </w:rPr>
        <w:t>Şekil 3: Hasta Anketi Soru 3 ve Sonuçları</w:t>
      </w:r>
    </w:p>
    <w:p w:rsidR="00B413EA" w:rsidRDefault="00B413EA" w:rsidP="005128C5">
      <w:pPr>
        <w:rPr>
          <w:rFonts w:cs="Times New Roman"/>
          <w:color w:val="auto"/>
          <w:szCs w:val="24"/>
        </w:rPr>
      </w:pPr>
    </w:p>
    <w:p w:rsidR="00012838" w:rsidRDefault="00012838" w:rsidP="005128C5">
      <w:pPr>
        <w:rPr>
          <w:rFonts w:cs="Times New Roman"/>
          <w:color w:val="auto"/>
          <w:szCs w:val="24"/>
        </w:rPr>
      </w:pPr>
    </w:p>
    <w:p w:rsidR="00012838" w:rsidRDefault="00012838" w:rsidP="008876F0">
      <w:pPr>
        <w:ind w:firstLine="708"/>
        <w:jc w:val="both"/>
      </w:pPr>
      <w:r>
        <w:t>Anket çalışmasının ikinci aşamasında uzman doktor tarafındaki sürecin değerlendirilmesi amacı ile sistemin kullanılabilirliğini, güvenilirliğini ve getirebileceği olumlu etkiler üzerine bir analiz yapılmıştır. Anket, 31 uzman doktor üzerinde gerçekleştirilmiştir</w:t>
      </w:r>
      <w:r w:rsidRPr="006E1E3A">
        <w:rPr>
          <w:b/>
          <w:bCs/>
        </w:rPr>
        <w:t xml:space="preserve">. </w:t>
      </w:r>
      <w:r w:rsidRPr="00E57710">
        <w:rPr>
          <w:bCs/>
        </w:rPr>
        <w:t>Ankete göre</w:t>
      </w:r>
      <w:r w:rsidR="00E57710">
        <w:rPr>
          <w:bCs/>
        </w:rPr>
        <w:t>,</w:t>
      </w:r>
      <w:r w:rsidRPr="00E57710">
        <w:rPr>
          <w:bCs/>
        </w:rPr>
        <w:t xml:space="preserve"> doktorların yaklaşık olarak yarıs</w:t>
      </w:r>
      <w:r w:rsidR="00E57710">
        <w:rPr>
          <w:bCs/>
        </w:rPr>
        <w:t>n</w:t>
      </w:r>
      <w:r w:rsidRPr="00E57710">
        <w:rPr>
          <w:bCs/>
        </w:rPr>
        <w:t>ı</w:t>
      </w:r>
      <w:r w:rsidR="00E57710">
        <w:rPr>
          <w:bCs/>
        </w:rPr>
        <w:t>n</w:t>
      </w:r>
      <w:r w:rsidRPr="00E57710">
        <w:rPr>
          <w:bCs/>
        </w:rPr>
        <w:t xml:space="preserve"> yapay zekanın doğru teşhis koyduğu</w:t>
      </w:r>
      <w:r w:rsidR="00E57710">
        <w:rPr>
          <w:bCs/>
        </w:rPr>
        <w:t>nu düşündüğü</w:t>
      </w:r>
      <w:r w:rsidRPr="00E57710">
        <w:rPr>
          <w:bCs/>
        </w:rPr>
        <w:t xml:space="preserve"> gözlemlenmiştir</w:t>
      </w:r>
      <w:r w:rsidRPr="00E57710">
        <w:t>.</w:t>
      </w:r>
      <w:r>
        <w:t xml:space="preserve"> Anket sonuçları sistemin sağlayacağı en büyük getirinin hastalığa hızlı teşhis koyulabilmesi ve getireceği olumlu etkiler ile sistemin gerekliliğini ortaya koymaktadır. Anketteki sorular ve sonuçları aşağıda detayları ile verilmiştir.</w:t>
      </w:r>
    </w:p>
    <w:p w:rsidR="00B413EA" w:rsidRDefault="00B413EA" w:rsidP="005128C5">
      <w:pPr>
        <w:rPr>
          <w:rFonts w:cs="Times New Roman"/>
          <w:color w:val="auto"/>
          <w:szCs w:val="24"/>
        </w:rPr>
      </w:pPr>
    </w:p>
    <w:p w:rsidR="003866BB" w:rsidRDefault="003866BB" w:rsidP="003866BB">
      <w:pPr>
        <w:rPr>
          <w:rFonts w:ascii="Roboto" w:hAnsi="Roboto"/>
          <w:color w:val="202124"/>
          <w:spacing w:val="2"/>
          <w:shd w:val="clear" w:color="auto" w:fill="FFFFFF"/>
        </w:rPr>
      </w:pPr>
      <w:r w:rsidRPr="001268FE">
        <w:rPr>
          <w:b/>
          <w:bCs/>
        </w:rPr>
        <w:t>Soru</w:t>
      </w:r>
      <w:r>
        <w:t xml:space="preserve">: </w:t>
      </w:r>
      <w:r>
        <w:rPr>
          <w:rFonts w:ascii="Roboto" w:hAnsi="Roboto"/>
          <w:color w:val="202124"/>
          <w:spacing w:val="2"/>
          <w:shd w:val="clear" w:color="auto" w:fill="FFFFFF"/>
        </w:rPr>
        <w:t>Hastalarınızın Kolonoskopi görüntülerine göre yapay zekanın hastaya doğru teşhis koyduğuna ne kadar güvenirsiniz?</w:t>
      </w:r>
    </w:p>
    <w:p w:rsidR="003866BB" w:rsidRDefault="003866BB" w:rsidP="003866BB">
      <w:r w:rsidRPr="001268FE">
        <w:rPr>
          <w:b/>
          <w:bCs/>
        </w:rPr>
        <w:t>Kişi Sayısı</w:t>
      </w:r>
      <w:r>
        <w:t>: 31</w:t>
      </w:r>
    </w:p>
    <w:p w:rsidR="003866BB" w:rsidRDefault="003866BB" w:rsidP="003866BB">
      <w:pPr>
        <w:jc w:val="center"/>
        <w:rPr>
          <w:rFonts w:cs="Times New Roman"/>
          <w:b/>
          <w:bCs/>
          <w:szCs w:val="24"/>
        </w:rPr>
      </w:pPr>
      <w:r>
        <w:rPr>
          <w:rFonts w:cs="Times New Roman"/>
          <w:b/>
          <w:bCs/>
          <w:noProof/>
          <w:szCs w:val="24"/>
          <w:lang w:eastAsia="tr-TR"/>
        </w:rPr>
        <w:drawing>
          <wp:inline distT="0" distB="0" distL="0" distR="0" wp14:anchorId="56707378" wp14:editId="330A9F35">
            <wp:extent cx="4773272" cy="1552755"/>
            <wp:effectExtent l="0" t="0" r="889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rotWithShape="1">
                    <a:blip r:embed="rId16" cstate="print">
                      <a:extLst>
                        <a:ext uri="{28A0092B-C50C-407E-A947-70E740481C1C}">
                          <a14:useLocalDpi xmlns:a14="http://schemas.microsoft.com/office/drawing/2010/main" val="0"/>
                        </a:ext>
                      </a:extLst>
                    </a:blip>
                    <a:srcRect b="3683"/>
                    <a:stretch/>
                  </pic:blipFill>
                  <pic:spPr bwMode="auto">
                    <a:xfrm>
                      <a:off x="0" y="0"/>
                      <a:ext cx="4803283" cy="1562518"/>
                    </a:xfrm>
                    <a:prstGeom prst="rect">
                      <a:avLst/>
                    </a:prstGeom>
                    <a:ln>
                      <a:noFill/>
                    </a:ln>
                    <a:extLst>
                      <a:ext uri="{53640926-AAD7-44D8-BBD7-CCE9431645EC}">
                        <a14:shadowObscured xmlns:a14="http://schemas.microsoft.com/office/drawing/2010/main"/>
                      </a:ext>
                    </a:extLst>
                  </pic:spPr>
                </pic:pic>
              </a:graphicData>
            </a:graphic>
          </wp:inline>
        </w:drawing>
      </w:r>
    </w:p>
    <w:p w:rsidR="003866BB" w:rsidRPr="003866BB" w:rsidRDefault="003866BB" w:rsidP="003866BB">
      <w:pPr>
        <w:jc w:val="center"/>
        <w:rPr>
          <w:rFonts w:cs="Times New Roman"/>
          <w:b/>
          <w:bCs/>
          <w:i/>
          <w:sz w:val="22"/>
          <w:szCs w:val="24"/>
        </w:rPr>
      </w:pPr>
      <w:r w:rsidRPr="003866BB">
        <w:rPr>
          <w:i/>
          <w:sz w:val="22"/>
        </w:rPr>
        <w:t>Şekil 4: Doktor Anketi Soru 1 ve Sonuçları</w:t>
      </w:r>
    </w:p>
    <w:p w:rsidR="003866BB" w:rsidRDefault="003866BB" w:rsidP="003866BB">
      <w:pPr>
        <w:rPr>
          <w:b/>
          <w:bCs/>
        </w:rPr>
      </w:pPr>
    </w:p>
    <w:p w:rsidR="003866BB" w:rsidRDefault="003866BB" w:rsidP="003866BB">
      <w:pPr>
        <w:rPr>
          <w:b/>
          <w:bCs/>
        </w:rPr>
      </w:pPr>
    </w:p>
    <w:p w:rsidR="003866BB" w:rsidRDefault="003866BB" w:rsidP="003866BB">
      <w:pPr>
        <w:rPr>
          <w:b/>
          <w:bCs/>
        </w:rPr>
      </w:pPr>
    </w:p>
    <w:p w:rsidR="003866BB" w:rsidRDefault="003866BB" w:rsidP="003866BB">
      <w:pPr>
        <w:rPr>
          <w:rFonts w:ascii="Roboto" w:hAnsi="Roboto"/>
          <w:color w:val="202124"/>
          <w:spacing w:val="2"/>
          <w:shd w:val="clear" w:color="auto" w:fill="FFFFFF"/>
        </w:rPr>
      </w:pPr>
      <w:r w:rsidRPr="001268FE">
        <w:rPr>
          <w:b/>
          <w:bCs/>
        </w:rPr>
        <w:lastRenderedPageBreak/>
        <w:t>Soru</w:t>
      </w:r>
      <w:r>
        <w:t xml:space="preserve">: </w:t>
      </w:r>
      <w:r>
        <w:rPr>
          <w:rFonts w:ascii="Roboto" w:hAnsi="Roboto"/>
          <w:color w:val="202124"/>
          <w:spacing w:val="2"/>
          <w:shd w:val="clear" w:color="auto" w:fill="FFFFFF"/>
        </w:rPr>
        <w:t>Hastalarınızın Kolonoskopi görüntülerine göre teşhisi koymayı nasıl tercih edersiniz?</w:t>
      </w:r>
    </w:p>
    <w:p w:rsidR="003866BB" w:rsidRDefault="003866BB" w:rsidP="003866BB">
      <w:r w:rsidRPr="001268FE">
        <w:rPr>
          <w:b/>
          <w:bCs/>
        </w:rPr>
        <w:t>Kişi Sayısı</w:t>
      </w:r>
      <w:r>
        <w:t>: 31</w:t>
      </w:r>
    </w:p>
    <w:p w:rsidR="003866BB" w:rsidRDefault="003866BB" w:rsidP="003866BB">
      <w:pPr>
        <w:jc w:val="center"/>
      </w:pPr>
      <w:r>
        <w:rPr>
          <w:noProof/>
          <w:lang w:eastAsia="tr-TR"/>
        </w:rPr>
        <w:drawing>
          <wp:inline distT="0" distB="0" distL="0" distR="0" wp14:anchorId="398A7B36" wp14:editId="10A5A0FC">
            <wp:extent cx="3805740" cy="1439772"/>
            <wp:effectExtent l="0" t="0" r="4445"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3312" cy="1442637"/>
                    </a:xfrm>
                    <a:prstGeom prst="rect">
                      <a:avLst/>
                    </a:prstGeom>
                  </pic:spPr>
                </pic:pic>
              </a:graphicData>
            </a:graphic>
          </wp:inline>
        </w:drawing>
      </w:r>
    </w:p>
    <w:p w:rsidR="003866BB" w:rsidRPr="005241A2" w:rsidRDefault="005241A2" w:rsidP="003866BB">
      <w:pPr>
        <w:jc w:val="center"/>
        <w:rPr>
          <w:rFonts w:cs="Times New Roman"/>
          <w:b/>
          <w:bCs/>
          <w:i/>
          <w:sz w:val="22"/>
          <w:szCs w:val="24"/>
        </w:rPr>
      </w:pPr>
      <w:r w:rsidRPr="005241A2">
        <w:rPr>
          <w:i/>
          <w:sz w:val="22"/>
        </w:rPr>
        <w:t>Şekil 5:</w:t>
      </w:r>
      <w:r w:rsidR="003866BB" w:rsidRPr="005241A2">
        <w:rPr>
          <w:i/>
          <w:sz w:val="22"/>
        </w:rPr>
        <w:t xml:space="preserve"> Doktor Anketi Soru 2 ve Sonuçları</w:t>
      </w:r>
    </w:p>
    <w:p w:rsidR="003866BB" w:rsidRDefault="003866BB" w:rsidP="00BB3127">
      <w:pPr>
        <w:rPr>
          <w:b/>
          <w:bCs/>
        </w:rPr>
      </w:pPr>
    </w:p>
    <w:p w:rsidR="003866BB" w:rsidRDefault="003866BB" w:rsidP="003866BB">
      <w:pPr>
        <w:rPr>
          <w:rFonts w:ascii="Roboto" w:hAnsi="Roboto"/>
          <w:color w:val="202124"/>
          <w:spacing w:val="2"/>
          <w:shd w:val="clear" w:color="auto" w:fill="FFFFFF"/>
        </w:rPr>
      </w:pPr>
      <w:r w:rsidRPr="001268FE">
        <w:rPr>
          <w:b/>
          <w:bCs/>
        </w:rPr>
        <w:t>Soru</w:t>
      </w:r>
      <w:r>
        <w:t xml:space="preserve">: </w:t>
      </w:r>
      <w:r>
        <w:rPr>
          <w:rFonts w:ascii="Roboto" w:hAnsi="Roboto"/>
          <w:color w:val="202124"/>
          <w:spacing w:val="2"/>
          <w:shd w:val="clear" w:color="auto" w:fill="FFFFFF"/>
        </w:rPr>
        <w:t>Aşağıdakilerden hangisi hastalığa teşhis koyan bir yapay zeka sisteminin getireceği olumlu etkiler arasındadır?</w:t>
      </w:r>
    </w:p>
    <w:p w:rsidR="003866BB" w:rsidRDefault="003866BB" w:rsidP="003866BB">
      <w:r w:rsidRPr="001268FE">
        <w:rPr>
          <w:b/>
          <w:bCs/>
        </w:rPr>
        <w:t>Kişi Sayısı</w:t>
      </w:r>
      <w:r>
        <w:t>: 31</w:t>
      </w:r>
    </w:p>
    <w:p w:rsidR="003866BB" w:rsidRDefault="003866BB" w:rsidP="003866BB">
      <w:pPr>
        <w:jc w:val="center"/>
      </w:pPr>
      <w:r>
        <w:rPr>
          <w:noProof/>
          <w:lang w:eastAsia="tr-TR"/>
        </w:rPr>
        <w:drawing>
          <wp:inline distT="0" distB="0" distL="0" distR="0" wp14:anchorId="3D1D9945" wp14:editId="338DCEF9">
            <wp:extent cx="5641676" cy="190833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rotWithShape="1">
                    <a:blip r:embed="rId18" cstate="print">
                      <a:extLst>
                        <a:ext uri="{28A0092B-C50C-407E-A947-70E740481C1C}">
                          <a14:useLocalDpi xmlns:a14="http://schemas.microsoft.com/office/drawing/2010/main" val="0"/>
                        </a:ext>
                      </a:extLst>
                    </a:blip>
                    <a:srcRect b="6358"/>
                    <a:stretch/>
                  </pic:blipFill>
                  <pic:spPr bwMode="auto">
                    <a:xfrm>
                      <a:off x="0" y="0"/>
                      <a:ext cx="5657578" cy="1913712"/>
                    </a:xfrm>
                    <a:prstGeom prst="rect">
                      <a:avLst/>
                    </a:prstGeom>
                    <a:ln>
                      <a:noFill/>
                    </a:ln>
                    <a:extLst>
                      <a:ext uri="{53640926-AAD7-44D8-BBD7-CCE9431645EC}">
                        <a14:shadowObscured xmlns:a14="http://schemas.microsoft.com/office/drawing/2010/main"/>
                      </a:ext>
                    </a:extLst>
                  </pic:spPr>
                </pic:pic>
              </a:graphicData>
            </a:graphic>
          </wp:inline>
        </w:drawing>
      </w:r>
    </w:p>
    <w:p w:rsidR="003866BB" w:rsidRPr="005241A2" w:rsidRDefault="005241A2" w:rsidP="003866BB">
      <w:pPr>
        <w:jc w:val="center"/>
        <w:rPr>
          <w:rFonts w:cs="Times New Roman"/>
          <w:b/>
          <w:bCs/>
          <w:i/>
          <w:sz w:val="22"/>
          <w:szCs w:val="24"/>
        </w:rPr>
      </w:pPr>
      <w:r w:rsidRPr="005241A2">
        <w:rPr>
          <w:i/>
          <w:sz w:val="22"/>
        </w:rPr>
        <w:t>Şekil 6:</w:t>
      </w:r>
      <w:r w:rsidR="003866BB" w:rsidRPr="005241A2">
        <w:rPr>
          <w:i/>
          <w:sz w:val="22"/>
        </w:rPr>
        <w:t xml:space="preserve"> Doktor Anketi Soru 3 ve Sonuçları</w:t>
      </w:r>
    </w:p>
    <w:p w:rsidR="005128C5" w:rsidRDefault="005128C5" w:rsidP="005128C5">
      <w:pPr>
        <w:rPr>
          <w:rFonts w:cs="Times New Roman"/>
          <w:color w:val="auto"/>
          <w:szCs w:val="24"/>
        </w:rPr>
      </w:pPr>
    </w:p>
    <w:p w:rsidR="00B932AC" w:rsidRPr="001B430C" w:rsidRDefault="00B932AC" w:rsidP="005128C5">
      <w:pPr>
        <w:rPr>
          <w:rFonts w:cs="Times New Roman"/>
          <w:color w:val="auto"/>
          <w:szCs w:val="24"/>
        </w:rPr>
      </w:pPr>
    </w:p>
    <w:p w:rsidR="005128C5" w:rsidRPr="001B430C" w:rsidRDefault="005128C5" w:rsidP="005128C5">
      <w:pPr>
        <w:pStyle w:val="Balk3"/>
        <w:spacing w:after="240"/>
        <w:rPr>
          <w:rFonts w:ascii="Times New Roman" w:hAnsi="Times New Roman" w:cs="Times New Roman"/>
          <w:b/>
          <w:color w:val="auto"/>
        </w:rPr>
      </w:pPr>
      <w:r w:rsidRPr="001B430C">
        <w:rPr>
          <w:rFonts w:ascii="Times New Roman" w:hAnsi="Times New Roman" w:cs="Times New Roman"/>
          <w:b/>
          <w:color w:val="auto"/>
        </w:rPr>
        <w:t>B.1.4. Gözlem</w:t>
      </w:r>
    </w:p>
    <w:p w:rsidR="00A825EB" w:rsidRPr="001B430C" w:rsidRDefault="00FD31F3" w:rsidP="00FD31F3">
      <w:pPr>
        <w:ind w:firstLine="708"/>
        <w:jc w:val="both"/>
        <w:rPr>
          <w:rFonts w:cs="Times New Roman"/>
          <w:color w:val="auto"/>
          <w:szCs w:val="24"/>
        </w:rPr>
      </w:pPr>
      <w:r w:rsidRPr="001B430C">
        <w:rPr>
          <w:rFonts w:cs="Times New Roman"/>
          <w:color w:val="auto"/>
          <w:szCs w:val="24"/>
        </w:rPr>
        <w:t>Proje kapsamında yapılan literatür taraması, yüz yüze görüşme, anket çalışması ve araştırmalar sonucunda bu projenin gerçekleşebileceği, hekimler tarafından kullanılabileceği verilerle kanıtlanmıştır. Proje ilk aşamada hastanelerin Genel Cerrahi ve Gastroenteroloji bölümü Kalın Bağırsak Tümörü vakalarına yönelik uygulanmasına rağmen uygun veri seti elde edildiğinde Gögüs hastalıkları, Nöroloji, Nefroloji, Ortopedi gibi tıp anabilim dallarında, MR veya  endoskopi görüntüleri ile tanı konulan rahatsızlıklar için de kullanılabilir. Bununla birlikte proje ilk olarak sadece belirli bir alan üzerinde uygulanabilmesine rağmen model başarısı ile ilerleyen süreçte hastane veya sistemi kullanan hekimlerin isteklerine ve geri bildirimlerine göre gelişmesi mümkün olabilecektir.</w:t>
      </w:r>
    </w:p>
    <w:p w:rsidR="005128C5" w:rsidRPr="001B430C" w:rsidRDefault="005128C5" w:rsidP="0042163C">
      <w:pPr>
        <w:rPr>
          <w:rFonts w:cs="Times New Roman"/>
          <w:color w:val="auto"/>
          <w:szCs w:val="24"/>
        </w:rPr>
      </w:pPr>
    </w:p>
    <w:p w:rsidR="0042163C" w:rsidRPr="001B430C" w:rsidRDefault="005128C5" w:rsidP="005128C5">
      <w:pPr>
        <w:pStyle w:val="Balk3"/>
        <w:spacing w:after="240"/>
        <w:rPr>
          <w:rFonts w:ascii="Times New Roman" w:hAnsi="Times New Roman" w:cs="Times New Roman"/>
          <w:b/>
          <w:color w:val="auto"/>
        </w:rPr>
      </w:pPr>
      <w:r w:rsidRPr="001B430C">
        <w:rPr>
          <w:rFonts w:ascii="Times New Roman" w:hAnsi="Times New Roman" w:cs="Times New Roman"/>
          <w:b/>
          <w:color w:val="auto"/>
        </w:rPr>
        <w:lastRenderedPageBreak/>
        <w:t>B.1.5</w:t>
      </w:r>
      <w:r w:rsidR="0042163C" w:rsidRPr="001B430C">
        <w:rPr>
          <w:rFonts w:ascii="Times New Roman" w:hAnsi="Times New Roman" w:cs="Times New Roman"/>
          <w:b/>
          <w:color w:val="auto"/>
        </w:rPr>
        <w:t>. Prototip ve Hızlı Uygulama Tasarımı</w:t>
      </w:r>
    </w:p>
    <w:p w:rsidR="0042163C" w:rsidRPr="001B430C" w:rsidRDefault="002B70AD" w:rsidP="002B70AD">
      <w:pPr>
        <w:ind w:firstLine="708"/>
        <w:jc w:val="both"/>
        <w:rPr>
          <w:rFonts w:cs="Times New Roman"/>
          <w:color w:val="auto"/>
          <w:szCs w:val="24"/>
        </w:rPr>
      </w:pPr>
      <w:r w:rsidRPr="001B430C">
        <w:rPr>
          <w:rFonts w:cs="Times New Roman"/>
          <w:color w:val="auto"/>
          <w:szCs w:val="24"/>
        </w:rPr>
        <w:t>Veri Setinin kullanılabilirliğini ölçmek için ilk olarak kalın bağırsak tümörü tespiti ve kalın bağırsak tümörü sınıflandırmasını sağlayacak derin öğrenme modelleri geliştirilmiştir. Modelin eğitimi colaboratory platformu üzerinde Python programlama dili ile yazılmıştır. Kullanıcı arayüzlü bir web uygulaması geliştirileceği için basit işlemlerin görülebileceği sayfalar tasarlanmıştır. Eğitilen modelin</w:t>
      </w:r>
      <w:r w:rsidR="00697CBD" w:rsidRPr="001B430C">
        <w:rPr>
          <w:rFonts w:cs="Times New Roman"/>
          <w:color w:val="auto"/>
          <w:szCs w:val="24"/>
        </w:rPr>
        <w:t xml:space="preserve"> </w:t>
      </w:r>
      <w:r w:rsidR="00E11B41">
        <w:rPr>
          <w:rFonts w:cs="Times New Roman"/>
          <w:color w:val="auto"/>
          <w:szCs w:val="24"/>
        </w:rPr>
        <w:t>başarı oranı grafikleri Şekil 7</w:t>
      </w:r>
      <w:r w:rsidRPr="001B430C">
        <w:rPr>
          <w:rFonts w:cs="Times New Roman"/>
          <w:color w:val="auto"/>
          <w:szCs w:val="24"/>
        </w:rPr>
        <w:t xml:space="preserve">’de,  test verileri ile </w:t>
      </w:r>
      <w:r w:rsidR="00F26953" w:rsidRPr="001B430C">
        <w:rPr>
          <w:rFonts w:cs="Times New Roman"/>
          <w:color w:val="auto"/>
          <w:szCs w:val="24"/>
        </w:rPr>
        <w:t>elde edilen hata matrisi Tablo 6</w:t>
      </w:r>
      <w:r w:rsidRPr="001B430C">
        <w:rPr>
          <w:rFonts w:cs="Times New Roman"/>
          <w:color w:val="auto"/>
          <w:szCs w:val="24"/>
        </w:rPr>
        <w:t>’d</w:t>
      </w:r>
      <w:r w:rsidR="00F26953" w:rsidRPr="001B430C">
        <w:rPr>
          <w:rFonts w:cs="Times New Roman"/>
          <w:color w:val="auto"/>
          <w:szCs w:val="24"/>
        </w:rPr>
        <w:t>a</w:t>
      </w:r>
      <w:r w:rsidRPr="001B430C">
        <w:rPr>
          <w:rFonts w:cs="Times New Roman"/>
          <w:color w:val="auto"/>
          <w:szCs w:val="24"/>
        </w:rPr>
        <w:t xml:space="preserve"> ve Şekil </w:t>
      </w:r>
      <w:r w:rsidR="00031B83">
        <w:rPr>
          <w:rFonts w:cs="Times New Roman"/>
          <w:color w:val="auto"/>
          <w:szCs w:val="24"/>
        </w:rPr>
        <w:t>8</w:t>
      </w:r>
      <w:r w:rsidR="003117C7" w:rsidRPr="001B430C">
        <w:rPr>
          <w:rFonts w:cs="Times New Roman"/>
          <w:color w:val="auto"/>
          <w:szCs w:val="24"/>
        </w:rPr>
        <w:t>’</w:t>
      </w:r>
      <w:r w:rsidRPr="001B430C">
        <w:rPr>
          <w:rFonts w:cs="Times New Roman"/>
          <w:color w:val="auto"/>
          <w:szCs w:val="24"/>
        </w:rPr>
        <w:t>de ise tasarlanan kullanıcı ana sayfaları görülmektedir.</w:t>
      </w:r>
    </w:p>
    <w:p w:rsidR="005128C5" w:rsidRPr="001B430C" w:rsidRDefault="00B04FE1" w:rsidP="005128C5">
      <w:pPr>
        <w:rPr>
          <w:rFonts w:cs="Times New Roman"/>
          <w:color w:val="auto"/>
          <w:szCs w:val="24"/>
        </w:rPr>
      </w:pPr>
      <w:r w:rsidRPr="001B430C">
        <w:rPr>
          <w:rFonts w:cs="Times New Roman"/>
          <w:noProof/>
          <w:lang w:eastAsia="tr-TR"/>
        </w:rPr>
        <w:drawing>
          <wp:inline distT="0" distB="0" distL="0" distR="0" wp14:anchorId="65B2EF07" wp14:editId="1C88D6AE">
            <wp:extent cx="5760720" cy="1958196"/>
            <wp:effectExtent l="0" t="0" r="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19">
                      <a:extLst>
                        <a:ext uri="{28A0092B-C50C-407E-A947-70E740481C1C}">
                          <a14:useLocalDpi xmlns:a14="http://schemas.microsoft.com/office/drawing/2010/main" val="0"/>
                        </a:ext>
                      </a:extLst>
                    </a:blip>
                    <a:srcRect b="4615"/>
                    <a:stretch/>
                  </pic:blipFill>
                  <pic:spPr bwMode="auto">
                    <a:xfrm>
                      <a:off x="0" y="0"/>
                      <a:ext cx="5760720" cy="1958196"/>
                    </a:xfrm>
                    <a:prstGeom prst="rect">
                      <a:avLst/>
                    </a:prstGeom>
                    <a:ln>
                      <a:noFill/>
                    </a:ln>
                    <a:extLst>
                      <a:ext uri="{53640926-AAD7-44D8-BBD7-CCE9431645EC}">
                        <a14:shadowObscured xmlns:a14="http://schemas.microsoft.com/office/drawing/2010/main"/>
                      </a:ext>
                    </a:extLst>
                  </pic:spPr>
                </pic:pic>
              </a:graphicData>
            </a:graphic>
          </wp:inline>
        </w:drawing>
      </w:r>
    </w:p>
    <w:p w:rsidR="00B04FE1" w:rsidRPr="001B430C" w:rsidRDefault="00B04FE1" w:rsidP="00B04FE1">
      <w:pPr>
        <w:pStyle w:val="NormalWeb"/>
        <w:spacing w:after="0"/>
        <w:jc w:val="center"/>
        <w:rPr>
          <w:color w:val="000000"/>
          <w:sz w:val="22"/>
        </w:rPr>
      </w:pPr>
      <w:r w:rsidRPr="001B430C">
        <w:rPr>
          <w:i/>
          <w:color w:val="000000"/>
          <w:sz w:val="22"/>
        </w:rPr>
        <w:t xml:space="preserve">Şekil </w:t>
      </w:r>
      <w:r w:rsidR="00E11B41">
        <w:rPr>
          <w:i/>
          <w:color w:val="000000"/>
          <w:sz w:val="22"/>
        </w:rPr>
        <w:t>7</w:t>
      </w:r>
      <w:r w:rsidRPr="001B430C">
        <w:rPr>
          <w:i/>
          <w:color w:val="000000"/>
          <w:sz w:val="22"/>
        </w:rPr>
        <w:t>:</w:t>
      </w:r>
      <w:r w:rsidRPr="001B430C">
        <w:rPr>
          <w:color w:val="000000"/>
          <w:sz w:val="22"/>
        </w:rPr>
        <w:t xml:space="preserve"> </w:t>
      </w:r>
      <w:r w:rsidRPr="001B430C">
        <w:rPr>
          <w:i/>
          <w:iCs/>
          <w:color w:val="000000"/>
          <w:sz w:val="22"/>
        </w:rPr>
        <w:t>Sınıflandırma Modeli Eğitim Başarı Grafikleri</w:t>
      </w:r>
    </w:p>
    <w:p w:rsidR="00604692" w:rsidRPr="001B430C" w:rsidRDefault="00604692" w:rsidP="00604692">
      <w:pPr>
        <w:pStyle w:val="NormalWeb"/>
        <w:spacing w:after="0"/>
        <w:jc w:val="both"/>
        <w:rPr>
          <w:color w:val="000000"/>
        </w:rPr>
      </w:pPr>
    </w:p>
    <w:tbl>
      <w:tblPr>
        <w:tblStyle w:val="DzTablo1"/>
        <w:tblW w:w="0" w:type="auto"/>
        <w:jc w:val="center"/>
        <w:tblLook w:val="04A0" w:firstRow="1" w:lastRow="0" w:firstColumn="1" w:lastColumn="0" w:noHBand="0" w:noVBand="1"/>
      </w:tblPr>
      <w:tblGrid>
        <w:gridCol w:w="1789"/>
        <w:gridCol w:w="1516"/>
        <w:gridCol w:w="1516"/>
        <w:gridCol w:w="1516"/>
        <w:gridCol w:w="1516"/>
      </w:tblGrid>
      <w:tr w:rsidR="00604692" w:rsidRPr="001B430C" w:rsidTr="002231A8">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516" w:type="dxa"/>
            <w:shd w:val="clear" w:color="auto" w:fill="DEEAF6" w:themeFill="accent1" w:themeFillTint="33"/>
          </w:tcPr>
          <w:p w:rsidR="00604692" w:rsidRPr="001B430C" w:rsidRDefault="00604692" w:rsidP="00EB276C">
            <w:pPr>
              <w:rPr>
                <w:rFonts w:ascii="Times New Roman" w:hAnsi="Times New Roman" w:cs="Times New Roman"/>
                <w:b w:val="0"/>
                <w:bCs w:val="0"/>
                <w:sz w:val="24"/>
                <w:szCs w:val="24"/>
              </w:rPr>
            </w:pPr>
          </w:p>
        </w:tc>
        <w:tc>
          <w:tcPr>
            <w:tcW w:w="1516" w:type="dxa"/>
            <w:shd w:val="clear" w:color="auto" w:fill="DEEAF6" w:themeFill="accent1" w:themeFillTint="33"/>
          </w:tcPr>
          <w:p w:rsidR="00604692" w:rsidRPr="001B430C" w:rsidRDefault="00604692" w:rsidP="00EB27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430C">
              <w:rPr>
                <w:rFonts w:ascii="Times New Roman" w:hAnsi="Times New Roman" w:cs="Times New Roman"/>
                <w:b w:val="0"/>
                <w:bCs w:val="0"/>
                <w:sz w:val="24"/>
                <w:szCs w:val="24"/>
              </w:rPr>
              <w:t>precision</w:t>
            </w:r>
          </w:p>
        </w:tc>
        <w:tc>
          <w:tcPr>
            <w:tcW w:w="1516" w:type="dxa"/>
            <w:shd w:val="clear" w:color="auto" w:fill="DEEAF6" w:themeFill="accent1" w:themeFillTint="33"/>
          </w:tcPr>
          <w:p w:rsidR="00604692" w:rsidRPr="001B430C" w:rsidRDefault="00604692" w:rsidP="00EB27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430C">
              <w:rPr>
                <w:rFonts w:ascii="Times New Roman" w:hAnsi="Times New Roman" w:cs="Times New Roman"/>
                <w:b w:val="0"/>
                <w:bCs w:val="0"/>
                <w:sz w:val="24"/>
                <w:szCs w:val="24"/>
              </w:rPr>
              <w:t>recall</w:t>
            </w:r>
          </w:p>
        </w:tc>
        <w:tc>
          <w:tcPr>
            <w:tcW w:w="1516" w:type="dxa"/>
            <w:shd w:val="clear" w:color="auto" w:fill="DEEAF6" w:themeFill="accent1" w:themeFillTint="33"/>
          </w:tcPr>
          <w:p w:rsidR="00604692" w:rsidRPr="001B430C" w:rsidRDefault="00604692" w:rsidP="00EB27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430C">
              <w:rPr>
                <w:rFonts w:ascii="Times New Roman" w:hAnsi="Times New Roman" w:cs="Times New Roman"/>
                <w:b w:val="0"/>
                <w:bCs w:val="0"/>
                <w:sz w:val="24"/>
                <w:szCs w:val="24"/>
              </w:rPr>
              <w:t>F1 - score</w:t>
            </w:r>
          </w:p>
        </w:tc>
        <w:tc>
          <w:tcPr>
            <w:tcW w:w="1516" w:type="dxa"/>
            <w:shd w:val="clear" w:color="auto" w:fill="DEEAF6" w:themeFill="accent1" w:themeFillTint="33"/>
          </w:tcPr>
          <w:p w:rsidR="00604692" w:rsidRPr="001B430C" w:rsidRDefault="00604692" w:rsidP="00EB27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430C">
              <w:rPr>
                <w:rFonts w:ascii="Times New Roman" w:hAnsi="Times New Roman" w:cs="Times New Roman"/>
                <w:b w:val="0"/>
                <w:bCs w:val="0"/>
                <w:sz w:val="24"/>
                <w:szCs w:val="24"/>
              </w:rPr>
              <w:t>support</w:t>
            </w:r>
          </w:p>
        </w:tc>
      </w:tr>
      <w:tr w:rsidR="00604692" w:rsidRPr="001B430C" w:rsidTr="002231A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Cancer</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0.79</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0.79</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0.79</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28</w:t>
            </w:r>
          </w:p>
        </w:tc>
      </w:tr>
      <w:tr w:rsidR="00604692" w:rsidRPr="001B430C" w:rsidTr="002231A8">
        <w:trPr>
          <w:trHeight w:val="385"/>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Crohns</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0.75</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0.82</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0.78</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11</w:t>
            </w:r>
          </w:p>
        </w:tc>
      </w:tr>
      <w:tr w:rsidR="00604692" w:rsidRPr="001B430C" w:rsidTr="002231A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Normal</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1.00</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0.80</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0.89</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5</w:t>
            </w:r>
          </w:p>
        </w:tc>
      </w:tr>
      <w:tr w:rsidR="00604692" w:rsidRPr="001B430C" w:rsidTr="002231A8">
        <w:trPr>
          <w:trHeight w:val="385"/>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Polyp</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0.99</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0.99</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0.99</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105</w:t>
            </w:r>
          </w:p>
        </w:tc>
      </w:tr>
      <w:tr w:rsidR="00604692" w:rsidRPr="001B430C" w:rsidTr="002231A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UlcerativeColits</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0.95</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0.95</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0.95</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100</w:t>
            </w:r>
          </w:p>
        </w:tc>
      </w:tr>
      <w:tr w:rsidR="00604692" w:rsidRPr="001B430C" w:rsidTr="002231A8">
        <w:trPr>
          <w:trHeight w:val="399"/>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Accuracy</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0.94</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249</w:t>
            </w:r>
          </w:p>
        </w:tc>
      </w:tr>
      <w:tr w:rsidR="00604692" w:rsidRPr="001B430C" w:rsidTr="002231A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sz w:val="24"/>
                <w:szCs w:val="24"/>
              </w:rPr>
            </w:pPr>
            <w:r w:rsidRPr="001B430C">
              <w:rPr>
                <w:rFonts w:ascii="Times New Roman" w:hAnsi="Times New Roman" w:cs="Times New Roman"/>
                <w:b w:val="0"/>
                <w:bCs w:val="0"/>
                <w:sz w:val="24"/>
                <w:szCs w:val="24"/>
              </w:rPr>
              <w:t>Macro avg</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0.90</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0.87</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0.88</w:t>
            </w:r>
          </w:p>
        </w:tc>
        <w:tc>
          <w:tcPr>
            <w:tcW w:w="1516" w:type="dxa"/>
          </w:tcPr>
          <w:p w:rsidR="00604692" w:rsidRPr="001B430C" w:rsidRDefault="00604692" w:rsidP="00EB27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249</w:t>
            </w:r>
          </w:p>
        </w:tc>
      </w:tr>
      <w:tr w:rsidR="00604692" w:rsidRPr="001B430C" w:rsidTr="002231A8">
        <w:trPr>
          <w:trHeight w:val="399"/>
          <w:jc w:val="center"/>
        </w:trPr>
        <w:tc>
          <w:tcPr>
            <w:cnfStyle w:val="001000000000" w:firstRow="0" w:lastRow="0" w:firstColumn="1" w:lastColumn="0" w:oddVBand="0" w:evenVBand="0" w:oddHBand="0" w:evenHBand="0" w:firstRowFirstColumn="0" w:firstRowLastColumn="0" w:lastRowFirstColumn="0" w:lastRowLastColumn="0"/>
            <w:tcW w:w="1516" w:type="dxa"/>
          </w:tcPr>
          <w:p w:rsidR="00604692" w:rsidRPr="001B430C" w:rsidRDefault="00604692" w:rsidP="00EB276C">
            <w:pPr>
              <w:jc w:val="center"/>
              <w:rPr>
                <w:rFonts w:ascii="Times New Roman" w:hAnsi="Times New Roman" w:cs="Times New Roman"/>
                <w:b w:val="0"/>
                <w:bCs w:val="0"/>
                <w:sz w:val="24"/>
                <w:szCs w:val="24"/>
              </w:rPr>
            </w:pPr>
            <w:r w:rsidRPr="001B430C">
              <w:rPr>
                <w:rFonts w:ascii="Times New Roman" w:hAnsi="Times New Roman" w:cs="Times New Roman"/>
                <w:b w:val="0"/>
                <w:bCs w:val="0"/>
                <w:sz w:val="24"/>
                <w:szCs w:val="24"/>
              </w:rPr>
              <w:t>Weighyed avg</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0.94</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0.94</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0.94</w:t>
            </w:r>
          </w:p>
        </w:tc>
        <w:tc>
          <w:tcPr>
            <w:tcW w:w="1516" w:type="dxa"/>
          </w:tcPr>
          <w:p w:rsidR="00604692" w:rsidRPr="001B430C" w:rsidRDefault="00604692" w:rsidP="00EB27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30C">
              <w:rPr>
                <w:rFonts w:ascii="Times New Roman" w:hAnsi="Times New Roman" w:cs="Times New Roman"/>
                <w:sz w:val="24"/>
                <w:szCs w:val="24"/>
              </w:rPr>
              <w:t>249</w:t>
            </w:r>
          </w:p>
        </w:tc>
      </w:tr>
    </w:tbl>
    <w:p w:rsidR="00604692" w:rsidRPr="001B430C" w:rsidRDefault="00F26953" w:rsidP="00466887">
      <w:pPr>
        <w:jc w:val="center"/>
        <w:rPr>
          <w:rFonts w:cs="Times New Roman"/>
          <w:i/>
          <w:sz w:val="22"/>
          <w:szCs w:val="24"/>
        </w:rPr>
      </w:pPr>
      <w:r w:rsidRPr="001B430C">
        <w:rPr>
          <w:rFonts w:cs="Times New Roman"/>
          <w:i/>
          <w:sz w:val="22"/>
          <w:szCs w:val="24"/>
        </w:rPr>
        <w:t>Tablo 6</w:t>
      </w:r>
      <w:r w:rsidR="00604692" w:rsidRPr="001B430C">
        <w:rPr>
          <w:rFonts w:cs="Times New Roman"/>
          <w:i/>
          <w:sz w:val="22"/>
          <w:szCs w:val="24"/>
        </w:rPr>
        <w:t>: Test Başarı Oranları</w:t>
      </w:r>
    </w:p>
    <w:p w:rsidR="00B04FE1" w:rsidRPr="001B430C" w:rsidRDefault="00B04FE1" w:rsidP="005128C5">
      <w:pPr>
        <w:rPr>
          <w:rFonts w:cs="Times New Roman"/>
          <w:color w:val="auto"/>
          <w:szCs w:val="24"/>
        </w:rPr>
      </w:pPr>
    </w:p>
    <w:p w:rsidR="00B04FE1" w:rsidRPr="001B430C" w:rsidRDefault="006B51FF" w:rsidP="006B51FF">
      <w:pPr>
        <w:jc w:val="center"/>
        <w:rPr>
          <w:rFonts w:cs="Times New Roman"/>
          <w:color w:val="auto"/>
          <w:szCs w:val="24"/>
        </w:rPr>
      </w:pPr>
      <w:r w:rsidRPr="001B430C">
        <w:rPr>
          <w:rFonts w:cs="Times New Roman"/>
          <w:noProof/>
          <w:szCs w:val="24"/>
          <w:lang w:eastAsia="tr-TR"/>
        </w:rPr>
        <w:lastRenderedPageBreak/>
        <w:drawing>
          <wp:inline distT="0" distB="0" distL="0" distR="0" wp14:anchorId="6D4E7FCA" wp14:editId="77896416">
            <wp:extent cx="5760720" cy="25679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567940"/>
                    </a:xfrm>
                    <a:prstGeom prst="rect">
                      <a:avLst/>
                    </a:prstGeom>
                  </pic:spPr>
                </pic:pic>
              </a:graphicData>
            </a:graphic>
          </wp:inline>
        </w:drawing>
      </w:r>
    </w:p>
    <w:p w:rsidR="006B51FF" w:rsidRPr="001B430C" w:rsidRDefault="006B51FF" w:rsidP="006B51FF">
      <w:pPr>
        <w:spacing w:after="0" w:line="240" w:lineRule="auto"/>
        <w:jc w:val="center"/>
        <w:rPr>
          <w:rFonts w:eastAsia="Times New Roman" w:cs="Times New Roman"/>
          <w:i/>
          <w:sz w:val="22"/>
          <w:szCs w:val="24"/>
          <w:lang w:eastAsia="tr-TR"/>
        </w:rPr>
      </w:pPr>
      <w:r w:rsidRPr="001B430C">
        <w:rPr>
          <w:rFonts w:eastAsia="Times New Roman" w:cs="Times New Roman"/>
          <w:i/>
          <w:sz w:val="22"/>
          <w:szCs w:val="24"/>
          <w:lang w:eastAsia="tr-TR"/>
        </w:rPr>
        <w:t xml:space="preserve">Şekil </w:t>
      </w:r>
      <w:r w:rsidR="00031B83">
        <w:rPr>
          <w:rFonts w:eastAsia="Times New Roman" w:cs="Times New Roman"/>
          <w:i/>
          <w:sz w:val="22"/>
          <w:szCs w:val="24"/>
          <w:lang w:eastAsia="tr-TR"/>
        </w:rPr>
        <w:t>8</w:t>
      </w:r>
      <w:r w:rsidRPr="001B430C">
        <w:rPr>
          <w:rFonts w:eastAsia="Times New Roman" w:cs="Times New Roman"/>
          <w:i/>
          <w:sz w:val="22"/>
          <w:szCs w:val="24"/>
          <w:lang w:eastAsia="tr-TR"/>
        </w:rPr>
        <w:t xml:space="preserve">: </w:t>
      </w:r>
      <w:r w:rsidRPr="001B430C">
        <w:rPr>
          <w:rFonts w:eastAsia="Times New Roman" w:cs="Times New Roman"/>
          <w:i/>
          <w:iCs/>
          <w:sz w:val="22"/>
          <w:szCs w:val="24"/>
          <w:lang w:eastAsia="tr-TR"/>
        </w:rPr>
        <w:t>Görüntülerin yüklendiği ve sınıflandırmanın öğrenildiği ana sayfa</w:t>
      </w:r>
    </w:p>
    <w:p w:rsidR="00B04FE1" w:rsidRPr="001B430C" w:rsidRDefault="00B04FE1" w:rsidP="005128C5">
      <w:pPr>
        <w:rPr>
          <w:rFonts w:cs="Times New Roman"/>
          <w:color w:val="auto"/>
          <w:szCs w:val="24"/>
        </w:rPr>
      </w:pPr>
    </w:p>
    <w:p w:rsidR="001847E4" w:rsidRPr="001B430C" w:rsidRDefault="001847E4" w:rsidP="005128C5">
      <w:pPr>
        <w:rPr>
          <w:rFonts w:cs="Times New Roman"/>
          <w:color w:val="auto"/>
          <w:szCs w:val="24"/>
        </w:rPr>
      </w:pPr>
    </w:p>
    <w:p w:rsidR="005128C5" w:rsidRPr="001B430C" w:rsidRDefault="005128C5" w:rsidP="005128C5">
      <w:pPr>
        <w:pStyle w:val="Balk3"/>
        <w:spacing w:after="240"/>
        <w:rPr>
          <w:rFonts w:ascii="Times New Roman" w:hAnsi="Times New Roman" w:cs="Times New Roman"/>
          <w:b/>
          <w:color w:val="auto"/>
        </w:rPr>
      </w:pPr>
      <w:r w:rsidRPr="001B430C">
        <w:rPr>
          <w:rFonts w:ascii="Times New Roman" w:hAnsi="Times New Roman" w:cs="Times New Roman"/>
          <w:b/>
          <w:color w:val="auto"/>
        </w:rPr>
        <w:t>B.1.6. Ortak Uygulama Tasarımı</w:t>
      </w:r>
    </w:p>
    <w:p w:rsidR="00A825EB" w:rsidRPr="001B430C" w:rsidRDefault="001B3998" w:rsidP="001B3998">
      <w:pPr>
        <w:ind w:firstLine="708"/>
        <w:jc w:val="both"/>
        <w:rPr>
          <w:rFonts w:cs="Times New Roman"/>
          <w:color w:val="auto"/>
          <w:szCs w:val="24"/>
        </w:rPr>
      </w:pPr>
      <w:r w:rsidRPr="001B430C">
        <w:rPr>
          <w:rFonts w:cs="Times New Roman"/>
          <w:color w:val="auto"/>
          <w:szCs w:val="24"/>
        </w:rPr>
        <w:t>Projeyi hazırlayanlar da bir kullanıcı olabileceğinden sistemin gereksinimleri belirlenirken hem geliştirici hem de kullanıcı olarak sistem çözümlenmeye çalışılmıştır. Önerilen sistem Ortak Uygulama Tasarımı, Prototip ve Hızlı Uygulama Tasarımı’ nın bir parçası olarak gerçekleştirilmiştir. Hazırlanan prototip sayesinde sistemi kullanacak insanlardan geri bildirim alınmış, kullanıcı gereksinimleri tespit edilmiş ve sistemin eksikleri giderilmiştir.</w:t>
      </w:r>
    </w:p>
    <w:p w:rsidR="005128C5" w:rsidRPr="001B430C" w:rsidRDefault="005128C5" w:rsidP="0042163C">
      <w:pPr>
        <w:rPr>
          <w:rFonts w:cs="Times New Roman"/>
          <w:color w:val="auto"/>
          <w:szCs w:val="24"/>
        </w:rPr>
      </w:pPr>
    </w:p>
    <w:p w:rsidR="005128C5" w:rsidRDefault="005128C5" w:rsidP="0042163C">
      <w:pPr>
        <w:rPr>
          <w:rFonts w:cs="Times New Roman"/>
          <w:color w:val="auto"/>
          <w:szCs w:val="24"/>
        </w:rPr>
      </w:pPr>
    </w:p>
    <w:p w:rsidR="00510562" w:rsidRDefault="00510562" w:rsidP="0042163C">
      <w:pPr>
        <w:rPr>
          <w:rFonts w:cs="Times New Roman"/>
          <w:color w:val="auto"/>
          <w:szCs w:val="24"/>
        </w:rPr>
      </w:pPr>
    </w:p>
    <w:p w:rsidR="00510562" w:rsidRDefault="00510562" w:rsidP="0042163C">
      <w:pPr>
        <w:rPr>
          <w:rFonts w:cs="Times New Roman"/>
          <w:color w:val="auto"/>
          <w:szCs w:val="24"/>
        </w:rPr>
      </w:pPr>
    </w:p>
    <w:p w:rsidR="00510562" w:rsidRDefault="00510562" w:rsidP="0042163C">
      <w:pPr>
        <w:rPr>
          <w:rFonts w:cs="Times New Roman"/>
          <w:color w:val="auto"/>
          <w:szCs w:val="24"/>
        </w:rPr>
      </w:pPr>
    </w:p>
    <w:p w:rsidR="00510562" w:rsidRDefault="00510562" w:rsidP="0042163C">
      <w:pPr>
        <w:rPr>
          <w:rFonts w:cs="Times New Roman"/>
          <w:color w:val="auto"/>
          <w:szCs w:val="24"/>
        </w:rPr>
      </w:pPr>
    </w:p>
    <w:p w:rsidR="00510562" w:rsidRDefault="00510562" w:rsidP="0042163C">
      <w:pPr>
        <w:rPr>
          <w:rFonts w:cs="Times New Roman"/>
          <w:color w:val="auto"/>
          <w:szCs w:val="24"/>
        </w:rPr>
      </w:pPr>
    </w:p>
    <w:p w:rsidR="00510562" w:rsidRDefault="00510562" w:rsidP="0042163C">
      <w:pPr>
        <w:rPr>
          <w:rFonts w:cs="Times New Roman"/>
          <w:color w:val="auto"/>
          <w:szCs w:val="24"/>
        </w:rPr>
      </w:pPr>
    </w:p>
    <w:p w:rsidR="00510562" w:rsidRPr="001B430C" w:rsidRDefault="00510562" w:rsidP="0042163C">
      <w:pPr>
        <w:rPr>
          <w:rFonts w:cs="Times New Roman"/>
          <w:color w:val="auto"/>
          <w:szCs w:val="24"/>
        </w:rPr>
      </w:pPr>
    </w:p>
    <w:p w:rsidR="005128C5" w:rsidRPr="001B430C" w:rsidRDefault="005128C5" w:rsidP="0042163C">
      <w:pPr>
        <w:rPr>
          <w:rFonts w:cs="Times New Roman"/>
          <w:color w:val="auto"/>
          <w:szCs w:val="24"/>
        </w:rPr>
      </w:pPr>
    </w:p>
    <w:p w:rsidR="00A825EB" w:rsidRPr="001B430C" w:rsidRDefault="004F6D64" w:rsidP="00D44C1C">
      <w:pPr>
        <w:pStyle w:val="Balk3"/>
        <w:spacing w:after="240"/>
        <w:rPr>
          <w:rFonts w:ascii="Times New Roman" w:hAnsi="Times New Roman" w:cs="Times New Roman"/>
          <w:b/>
          <w:color w:val="auto"/>
        </w:rPr>
      </w:pPr>
      <w:r w:rsidRPr="001B430C">
        <w:rPr>
          <w:rFonts w:ascii="Times New Roman" w:hAnsi="Times New Roman" w:cs="Times New Roman"/>
          <w:b/>
          <w:color w:val="auto"/>
        </w:rPr>
        <w:lastRenderedPageBreak/>
        <w:t>B.1.7</w:t>
      </w:r>
      <w:r w:rsidR="0042163C" w:rsidRPr="001B430C">
        <w:rPr>
          <w:rFonts w:ascii="Times New Roman" w:hAnsi="Times New Roman" w:cs="Times New Roman"/>
          <w:b/>
          <w:color w:val="auto"/>
        </w:rPr>
        <w:t>. Veri Akış Şemaları</w:t>
      </w:r>
    </w:p>
    <w:p w:rsidR="0042163C" w:rsidRPr="001B430C" w:rsidRDefault="0042163C" w:rsidP="00690C42">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t>B.1.</w:t>
      </w:r>
      <w:r w:rsidR="004F6D64" w:rsidRPr="001B430C">
        <w:rPr>
          <w:rFonts w:ascii="Times New Roman" w:hAnsi="Times New Roman" w:cs="Times New Roman"/>
          <w:b/>
          <w:i w:val="0"/>
          <w:color w:val="auto"/>
        </w:rPr>
        <w:t>7</w:t>
      </w:r>
      <w:r w:rsidRPr="001B430C">
        <w:rPr>
          <w:rFonts w:ascii="Times New Roman" w:hAnsi="Times New Roman" w:cs="Times New Roman"/>
          <w:b/>
          <w:i w:val="0"/>
          <w:color w:val="auto"/>
        </w:rPr>
        <w:t>.1. Kavramsal Veri Akış Şeması</w:t>
      </w:r>
    </w:p>
    <w:p w:rsidR="00D67E34" w:rsidRPr="001B430C" w:rsidRDefault="00E51811" w:rsidP="00A10C6B">
      <w:pPr>
        <w:ind w:firstLine="708"/>
        <w:jc w:val="both"/>
        <w:rPr>
          <w:rFonts w:cs="Times New Roman"/>
          <w:color w:val="auto"/>
          <w:szCs w:val="24"/>
        </w:rPr>
      </w:pPr>
      <w:r w:rsidRPr="001B430C">
        <w:rPr>
          <w:rFonts w:cs="Times New Roman"/>
          <w:color w:val="auto"/>
        </w:rPr>
        <w:t>Kavramsal veri akış şemasında d</w:t>
      </w:r>
      <w:r w:rsidRPr="001B430C">
        <w:rPr>
          <w:rFonts w:cs="Times New Roman"/>
          <w:color w:val="auto"/>
          <w:szCs w:val="24"/>
        </w:rPr>
        <w:t xml:space="preserve">oktorların web uygulamasındaki süreçleri gösterilmiştir. </w:t>
      </w:r>
      <w:r w:rsidRPr="001B430C">
        <w:rPr>
          <w:rFonts w:cs="Times New Roman"/>
          <w:color w:val="auto"/>
        </w:rPr>
        <w:t xml:space="preserve">Şemaya göre sistemde rol doktora aittir. </w:t>
      </w:r>
      <w:r w:rsidR="00007BB4" w:rsidRPr="001B430C">
        <w:rPr>
          <w:rFonts w:cs="Times New Roman"/>
          <w:color w:val="auto"/>
        </w:rPr>
        <w:t>Doktor ilk olarak sisteme hastanın kolonoskopi sonucunda elde edilen verilerini eklemelidir.</w:t>
      </w:r>
      <w:r w:rsidR="00E45DE9" w:rsidRPr="001B430C">
        <w:rPr>
          <w:rFonts w:cs="Times New Roman"/>
          <w:color w:val="auto"/>
        </w:rPr>
        <w:t xml:space="preserve"> Elde edilen kolonoskopi görüntü sonuçları sisteme aktarılacak, bu görüntülerin hastalık sınıflandırması sistem tarafından </w:t>
      </w:r>
      <w:r w:rsidR="00E45DE9" w:rsidRPr="001B430C">
        <w:rPr>
          <w:rFonts w:cs="Times New Roman"/>
          <w:color w:val="auto"/>
          <w:szCs w:val="24"/>
        </w:rPr>
        <w:t xml:space="preserve">eğitilmiş model ile </w:t>
      </w:r>
      <w:r w:rsidR="008802DE" w:rsidRPr="001B430C">
        <w:rPr>
          <w:rFonts w:cs="Times New Roman"/>
          <w:color w:val="auto"/>
        </w:rPr>
        <w:t>yapılarak doktor</w:t>
      </w:r>
      <w:r w:rsidR="00E45DE9" w:rsidRPr="001B430C">
        <w:rPr>
          <w:rFonts w:cs="Times New Roman"/>
          <w:color w:val="auto"/>
        </w:rPr>
        <w:t>a sunulacaktır.</w:t>
      </w:r>
      <w:r w:rsidR="00116B12" w:rsidRPr="001B430C">
        <w:rPr>
          <w:rFonts w:cs="Times New Roman"/>
          <w:color w:val="auto"/>
        </w:rPr>
        <w:t xml:space="preserve"> </w:t>
      </w:r>
      <w:r w:rsidR="00856EB7" w:rsidRPr="001B430C">
        <w:rPr>
          <w:rFonts w:cs="Times New Roman"/>
          <w:color w:val="auto"/>
          <w:szCs w:val="24"/>
        </w:rPr>
        <w:t xml:space="preserve">Sistemin genel özeti ve sisteme giriş yapan varlıklar Kavramsal Veri Akış Şeması ile Şekil </w:t>
      </w:r>
      <w:r w:rsidR="00A95053">
        <w:rPr>
          <w:rFonts w:cs="Times New Roman"/>
          <w:color w:val="auto"/>
          <w:szCs w:val="24"/>
        </w:rPr>
        <w:t>9’ da</w:t>
      </w:r>
      <w:r w:rsidR="00856EB7" w:rsidRPr="001B430C">
        <w:rPr>
          <w:rFonts w:cs="Times New Roman"/>
          <w:color w:val="auto"/>
          <w:szCs w:val="24"/>
        </w:rPr>
        <w:t xml:space="preserve"> sunulmuştur.</w:t>
      </w:r>
    </w:p>
    <w:p w:rsidR="00D07E84" w:rsidRPr="001B430C" w:rsidRDefault="00D07E84" w:rsidP="00A10C6B">
      <w:pPr>
        <w:ind w:firstLine="708"/>
        <w:jc w:val="both"/>
        <w:rPr>
          <w:rFonts w:cs="Times New Roman"/>
          <w:color w:val="auto"/>
          <w:szCs w:val="24"/>
        </w:rPr>
      </w:pPr>
    </w:p>
    <w:p w:rsidR="00D67E34" w:rsidRPr="001B430C" w:rsidRDefault="008E0A40" w:rsidP="00EA5CC3">
      <w:pPr>
        <w:jc w:val="center"/>
        <w:rPr>
          <w:rFonts w:cs="Times New Roman"/>
          <w:color w:val="auto"/>
          <w:szCs w:val="24"/>
        </w:rPr>
      </w:pPr>
      <w:r w:rsidRPr="001B430C">
        <w:rPr>
          <w:rFonts w:cs="Times New Roman"/>
          <w:noProof/>
          <w:color w:val="auto"/>
          <w:szCs w:val="24"/>
          <w:lang w:eastAsia="tr-TR"/>
        </w:rPr>
        <w:drawing>
          <wp:inline distT="0" distB="0" distL="0" distR="0" wp14:anchorId="0C38F7E5" wp14:editId="008ABA47">
            <wp:extent cx="4407535" cy="29038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vramsal2.JPG"/>
                    <pic:cNvPicPr/>
                  </pic:nvPicPr>
                  <pic:blipFill>
                    <a:blip r:embed="rId21">
                      <a:extLst>
                        <a:ext uri="{28A0092B-C50C-407E-A947-70E740481C1C}">
                          <a14:useLocalDpi xmlns:a14="http://schemas.microsoft.com/office/drawing/2010/main" val="0"/>
                        </a:ext>
                      </a:extLst>
                    </a:blip>
                    <a:stretch>
                      <a:fillRect/>
                    </a:stretch>
                  </pic:blipFill>
                  <pic:spPr>
                    <a:xfrm>
                      <a:off x="0" y="0"/>
                      <a:ext cx="4407535" cy="2903855"/>
                    </a:xfrm>
                    <a:prstGeom prst="rect">
                      <a:avLst/>
                    </a:prstGeom>
                  </pic:spPr>
                </pic:pic>
              </a:graphicData>
            </a:graphic>
          </wp:inline>
        </w:drawing>
      </w:r>
    </w:p>
    <w:p w:rsidR="008E0A40" w:rsidRPr="001B430C" w:rsidRDefault="000B2A6B" w:rsidP="007868B6">
      <w:pPr>
        <w:jc w:val="center"/>
        <w:rPr>
          <w:rFonts w:eastAsia="Times New Roman" w:cs="Times New Roman"/>
          <w:i/>
          <w:color w:val="auto"/>
          <w:sz w:val="22"/>
          <w:szCs w:val="24"/>
        </w:rPr>
      </w:pPr>
      <w:r w:rsidRPr="001B430C">
        <w:rPr>
          <w:rFonts w:eastAsia="Times New Roman" w:cs="Times New Roman"/>
          <w:i/>
          <w:color w:val="auto"/>
          <w:sz w:val="22"/>
          <w:szCs w:val="24"/>
        </w:rPr>
        <w:t xml:space="preserve">Şekil </w:t>
      </w:r>
      <w:r w:rsidR="005815C9">
        <w:rPr>
          <w:rFonts w:eastAsia="Times New Roman" w:cs="Times New Roman"/>
          <w:i/>
          <w:color w:val="auto"/>
          <w:sz w:val="22"/>
          <w:szCs w:val="24"/>
        </w:rPr>
        <w:t>9</w:t>
      </w:r>
      <w:r w:rsidR="008E0A40" w:rsidRPr="001B430C">
        <w:rPr>
          <w:rFonts w:eastAsia="Times New Roman" w:cs="Times New Roman"/>
          <w:i/>
          <w:color w:val="auto"/>
          <w:sz w:val="22"/>
          <w:szCs w:val="24"/>
        </w:rPr>
        <w:t>: Kavramsal Veri Akış Şeması</w:t>
      </w:r>
    </w:p>
    <w:p w:rsidR="00EA5CC3" w:rsidRPr="001B430C" w:rsidRDefault="00EA5CC3" w:rsidP="0042163C">
      <w:pPr>
        <w:rPr>
          <w:rFonts w:cs="Times New Roman"/>
          <w:color w:val="auto"/>
          <w:szCs w:val="24"/>
        </w:rPr>
      </w:pPr>
    </w:p>
    <w:p w:rsidR="004B13A7" w:rsidRPr="001B430C" w:rsidRDefault="004B13A7" w:rsidP="0042163C">
      <w:pPr>
        <w:rPr>
          <w:rFonts w:cs="Times New Roman"/>
          <w:color w:val="auto"/>
          <w:szCs w:val="24"/>
        </w:rPr>
      </w:pPr>
    </w:p>
    <w:p w:rsidR="0042163C" w:rsidRPr="001B430C" w:rsidRDefault="0042163C" w:rsidP="00A70F8F">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t>B.1.</w:t>
      </w:r>
      <w:r w:rsidR="004F6D64" w:rsidRPr="001B430C">
        <w:rPr>
          <w:rFonts w:ascii="Times New Roman" w:hAnsi="Times New Roman" w:cs="Times New Roman"/>
          <w:b/>
          <w:i w:val="0"/>
          <w:color w:val="auto"/>
        </w:rPr>
        <w:t>7</w:t>
      </w:r>
      <w:r w:rsidRPr="001B430C">
        <w:rPr>
          <w:rFonts w:ascii="Times New Roman" w:hAnsi="Times New Roman" w:cs="Times New Roman"/>
          <w:b/>
          <w:i w:val="0"/>
          <w:color w:val="auto"/>
        </w:rPr>
        <w:t>.2. Mantıksal Veri Akış Şeması</w:t>
      </w:r>
      <w:r w:rsidRPr="001B430C">
        <w:rPr>
          <w:rFonts w:ascii="Times New Roman" w:hAnsi="Times New Roman" w:cs="Times New Roman"/>
          <w:b/>
          <w:i w:val="0"/>
          <w:color w:val="auto"/>
        </w:rPr>
        <w:tab/>
      </w:r>
    </w:p>
    <w:p w:rsidR="00B50D0F" w:rsidRPr="001B430C" w:rsidRDefault="00B50D0F" w:rsidP="00182B65">
      <w:pPr>
        <w:ind w:firstLine="708"/>
        <w:jc w:val="both"/>
        <w:rPr>
          <w:rFonts w:cs="Times New Roman"/>
          <w:color w:val="auto"/>
        </w:rPr>
      </w:pPr>
      <w:r w:rsidRPr="001B430C">
        <w:rPr>
          <w:rFonts w:cs="Times New Roman"/>
          <w:color w:val="auto"/>
        </w:rPr>
        <w:t>Mantıksal veri akış şemasında, sistem boyunca veri akışlarının göst</w:t>
      </w:r>
      <w:r w:rsidR="000B2A6B" w:rsidRPr="001B430C">
        <w:rPr>
          <w:rFonts w:cs="Times New Roman"/>
          <w:color w:val="auto"/>
        </w:rPr>
        <w:t xml:space="preserve">erilmesi hedeflenmiştir. Şekil </w:t>
      </w:r>
      <w:r w:rsidR="005815C9">
        <w:rPr>
          <w:rFonts w:cs="Times New Roman"/>
          <w:color w:val="auto"/>
          <w:szCs w:val="24"/>
        </w:rPr>
        <w:t>10</w:t>
      </w:r>
      <w:r w:rsidRPr="001B430C">
        <w:rPr>
          <w:rFonts w:cs="Times New Roman"/>
          <w:color w:val="auto"/>
        </w:rPr>
        <w:t>’d</w:t>
      </w:r>
      <w:r w:rsidR="005815C9">
        <w:rPr>
          <w:rFonts w:cs="Times New Roman"/>
          <w:color w:val="auto"/>
        </w:rPr>
        <w:t>a</w:t>
      </w:r>
      <w:r w:rsidRPr="001B430C">
        <w:rPr>
          <w:rFonts w:cs="Times New Roman"/>
          <w:color w:val="auto"/>
        </w:rPr>
        <w:t xml:space="preserve"> veri</w:t>
      </w:r>
      <w:r w:rsidR="00182B65" w:rsidRPr="001B430C">
        <w:rPr>
          <w:rFonts w:cs="Times New Roman"/>
          <w:color w:val="auto"/>
        </w:rPr>
        <w:t>len mantıksal veri akış şeması X</w:t>
      </w:r>
      <w:r w:rsidRPr="001B430C">
        <w:rPr>
          <w:rFonts w:cs="Times New Roman"/>
          <w:color w:val="auto"/>
        </w:rPr>
        <w:t xml:space="preserve"> varlık ve </w:t>
      </w:r>
      <w:r w:rsidR="00182B65" w:rsidRPr="001B430C">
        <w:rPr>
          <w:rFonts w:cs="Times New Roman"/>
          <w:color w:val="auto"/>
        </w:rPr>
        <w:t xml:space="preserve">X işlemden oluşmaktadır. </w:t>
      </w:r>
      <w:r w:rsidRPr="001B430C">
        <w:rPr>
          <w:rFonts w:cs="Times New Roman"/>
          <w:color w:val="auto"/>
        </w:rPr>
        <w:t>Sistemdeki varlıklar ve işlemler arasındaki veri akışı maddeler halinde aşağıda açıklanmıştır.</w:t>
      </w:r>
    </w:p>
    <w:p w:rsidR="00E53492" w:rsidRPr="001B430C" w:rsidRDefault="00E53492" w:rsidP="00E53492">
      <w:pPr>
        <w:numPr>
          <w:ilvl w:val="0"/>
          <w:numId w:val="5"/>
        </w:numPr>
        <w:spacing w:after="200" w:line="276" w:lineRule="auto"/>
        <w:jc w:val="both"/>
        <w:rPr>
          <w:rFonts w:eastAsia="Times New Roman" w:cs="Times New Roman"/>
          <w:color w:val="auto"/>
          <w:szCs w:val="24"/>
        </w:rPr>
      </w:pPr>
      <w:r w:rsidRPr="001B430C">
        <w:rPr>
          <w:rFonts w:eastAsia="Times New Roman" w:cs="Times New Roman"/>
          <w:i/>
          <w:color w:val="auto"/>
          <w:szCs w:val="24"/>
        </w:rPr>
        <w:t>Model - 1</w:t>
      </w:r>
      <w:r w:rsidRPr="001B430C">
        <w:rPr>
          <w:rFonts w:eastAsia="Times New Roman" w:cs="Times New Roman"/>
          <w:color w:val="auto"/>
          <w:szCs w:val="24"/>
        </w:rPr>
        <w:t xml:space="preserve"> isimli varlık kalın bağırsak hastalıkları tespitini gerçekleştiren yapay zeka modelidir ve </w:t>
      </w:r>
      <w:r w:rsidRPr="001B430C">
        <w:rPr>
          <w:rFonts w:eastAsia="Times New Roman" w:cs="Times New Roman"/>
          <w:i/>
          <w:color w:val="auto"/>
          <w:szCs w:val="24"/>
        </w:rPr>
        <w:t xml:space="preserve">Model Eğitimi (0) </w:t>
      </w:r>
      <w:r w:rsidRPr="001B430C">
        <w:rPr>
          <w:rFonts w:eastAsia="Times New Roman" w:cs="Times New Roman"/>
          <w:color w:val="auto"/>
          <w:szCs w:val="24"/>
        </w:rPr>
        <w:t xml:space="preserve">işlemi sonucunda oluşur. Bu işlemin girdisi Eğitim Veri Seti varlığıdır ve yapay zeka modelini eğitmek için bu veri seti kullanılır. Veri Seti </w:t>
      </w:r>
      <w:r w:rsidR="007C0587" w:rsidRPr="001B430C">
        <w:rPr>
          <w:rFonts w:eastAsia="Times New Roman" w:cs="Times New Roman"/>
          <w:color w:val="auto"/>
          <w:szCs w:val="24"/>
        </w:rPr>
        <w:t>iltihap-</w:t>
      </w:r>
      <w:r w:rsidR="00527BC1" w:rsidRPr="001B430C">
        <w:rPr>
          <w:rFonts w:eastAsia="Times New Roman" w:cs="Times New Roman"/>
          <w:color w:val="auto"/>
          <w:szCs w:val="24"/>
        </w:rPr>
        <w:t>tümör</w:t>
      </w:r>
      <w:r w:rsidRPr="001B430C">
        <w:rPr>
          <w:rFonts w:eastAsia="Times New Roman" w:cs="Times New Roman"/>
          <w:color w:val="auto"/>
          <w:szCs w:val="24"/>
        </w:rPr>
        <w:t xml:space="preserve"> tespit edilmiş </w:t>
      </w:r>
      <w:r w:rsidR="007C0587" w:rsidRPr="001B430C">
        <w:rPr>
          <w:rFonts w:eastAsia="Times New Roman" w:cs="Times New Roman"/>
          <w:color w:val="auto"/>
          <w:szCs w:val="24"/>
        </w:rPr>
        <w:t>ve</w:t>
      </w:r>
      <w:r w:rsidRPr="001B430C">
        <w:rPr>
          <w:rFonts w:eastAsia="Times New Roman" w:cs="Times New Roman"/>
          <w:color w:val="auto"/>
          <w:szCs w:val="24"/>
        </w:rPr>
        <w:t xml:space="preserve"> edilmemiş kolonoskopi görüntülerinden oluşur.</w:t>
      </w:r>
    </w:p>
    <w:p w:rsidR="00A542A1" w:rsidRPr="001B430C" w:rsidRDefault="00A542A1" w:rsidP="00A542A1">
      <w:pPr>
        <w:numPr>
          <w:ilvl w:val="0"/>
          <w:numId w:val="5"/>
        </w:numPr>
        <w:spacing w:after="200" w:line="276" w:lineRule="auto"/>
        <w:jc w:val="both"/>
        <w:rPr>
          <w:rFonts w:eastAsia="Times New Roman" w:cs="Times New Roman"/>
          <w:color w:val="auto"/>
          <w:szCs w:val="24"/>
        </w:rPr>
      </w:pPr>
      <w:r w:rsidRPr="001B430C">
        <w:rPr>
          <w:rFonts w:eastAsia="Times New Roman" w:cs="Times New Roman"/>
          <w:i/>
          <w:color w:val="auto"/>
          <w:szCs w:val="24"/>
        </w:rPr>
        <w:t xml:space="preserve">Model - 2 </w:t>
      </w:r>
      <w:r w:rsidRPr="001B430C">
        <w:rPr>
          <w:rFonts w:eastAsia="Times New Roman" w:cs="Times New Roman"/>
          <w:color w:val="auto"/>
          <w:szCs w:val="24"/>
        </w:rPr>
        <w:t xml:space="preserve">isimli varlık kalın bağırsak hastalıkları sınıflandırmasını gerçekleştiren yapay zeka modelidir ve </w:t>
      </w:r>
      <w:r w:rsidRPr="001B430C">
        <w:rPr>
          <w:rFonts w:eastAsia="Times New Roman" w:cs="Times New Roman"/>
          <w:i/>
          <w:color w:val="auto"/>
          <w:szCs w:val="24"/>
        </w:rPr>
        <w:t>Model Eğitimi (1)</w:t>
      </w:r>
      <w:r w:rsidRPr="001B430C">
        <w:rPr>
          <w:rFonts w:eastAsia="Times New Roman" w:cs="Times New Roman"/>
          <w:color w:val="auto"/>
          <w:szCs w:val="24"/>
        </w:rPr>
        <w:t xml:space="preserve"> işlemi sonucunda oluşur. Bu işlemin girdisi Eğitim Veri Seti varlığıdır ve yapay zeka modelini eğitmek için bu veri seti kullanılır. Veri seti </w:t>
      </w:r>
      <w:r w:rsidR="0037798A" w:rsidRPr="001B430C">
        <w:rPr>
          <w:rFonts w:cs="Times New Roman"/>
          <w:color w:val="auto"/>
          <w:szCs w:val="24"/>
        </w:rPr>
        <w:lastRenderedPageBreak/>
        <w:t>Crohns</w:t>
      </w:r>
      <w:r w:rsidRPr="001B430C">
        <w:rPr>
          <w:rFonts w:eastAsia="Times New Roman" w:cs="Times New Roman"/>
          <w:color w:val="auto"/>
          <w:szCs w:val="24"/>
        </w:rPr>
        <w:t xml:space="preserve">, </w:t>
      </w:r>
      <w:r w:rsidR="0037798A" w:rsidRPr="001B430C">
        <w:rPr>
          <w:rFonts w:cs="Times New Roman"/>
          <w:color w:val="auto"/>
          <w:szCs w:val="24"/>
        </w:rPr>
        <w:t>Polyp, Ulcerative Colits, kanser</w:t>
      </w:r>
      <w:r w:rsidR="0037798A" w:rsidRPr="001B430C">
        <w:rPr>
          <w:rFonts w:eastAsia="Times New Roman" w:cs="Times New Roman"/>
          <w:color w:val="auto"/>
          <w:szCs w:val="24"/>
        </w:rPr>
        <w:t xml:space="preserve"> </w:t>
      </w:r>
      <w:r w:rsidRPr="001B430C">
        <w:rPr>
          <w:rFonts w:eastAsia="Times New Roman" w:cs="Times New Roman"/>
          <w:color w:val="auto"/>
          <w:szCs w:val="24"/>
        </w:rPr>
        <w:t>tanısı konulmuş</w:t>
      </w:r>
      <w:r w:rsidR="0037798A" w:rsidRPr="001B430C">
        <w:rPr>
          <w:rFonts w:eastAsia="Times New Roman" w:cs="Times New Roman"/>
          <w:color w:val="auto"/>
          <w:szCs w:val="24"/>
        </w:rPr>
        <w:t xml:space="preserve"> ve normal kolonoskopi</w:t>
      </w:r>
      <w:r w:rsidRPr="001B430C">
        <w:rPr>
          <w:rFonts w:eastAsia="Times New Roman" w:cs="Times New Roman"/>
          <w:color w:val="auto"/>
          <w:szCs w:val="24"/>
        </w:rPr>
        <w:t xml:space="preserve"> görüntülerinden oluşur.</w:t>
      </w:r>
    </w:p>
    <w:p w:rsidR="00BD685D" w:rsidRPr="001B430C" w:rsidRDefault="00BD685D" w:rsidP="00BD685D">
      <w:pPr>
        <w:numPr>
          <w:ilvl w:val="0"/>
          <w:numId w:val="5"/>
        </w:numPr>
        <w:spacing w:after="200" w:line="240" w:lineRule="auto"/>
        <w:jc w:val="both"/>
        <w:rPr>
          <w:rFonts w:eastAsia="Times New Roman" w:cs="Times New Roman"/>
          <w:color w:val="auto"/>
          <w:szCs w:val="24"/>
        </w:rPr>
      </w:pPr>
      <w:r w:rsidRPr="001B430C">
        <w:rPr>
          <w:rFonts w:eastAsia="Times New Roman" w:cs="Times New Roman"/>
          <w:i/>
          <w:color w:val="auto"/>
          <w:szCs w:val="24"/>
        </w:rPr>
        <w:t xml:space="preserve">Doktor </w:t>
      </w:r>
      <w:r w:rsidRPr="001B430C">
        <w:rPr>
          <w:rFonts w:eastAsia="Times New Roman" w:cs="Times New Roman"/>
          <w:color w:val="auto"/>
          <w:szCs w:val="24"/>
        </w:rPr>
        <w:t xml:space="preserve">varlığı sistemi kullanan hastanenin </w:t>
      </w:r>
      <w:r w:rsidRPr="001B430C">
        <w:rPr>
          <w:rFonts w:cs="Times New Roman"/>
          <w:color w:val="auto"/>
          <w:szCs w:val="24"/>
        </w:rPr>
        <w:t xml:space="preserve">genel cerrahi ve gastroenteroloji </w:t>
      </w:r>
      <w:r w:rsidRPr="001B430C">
        <w:rPr>
          <w:rFonts w:eastAsia="Times New Roman" w:cs="Times New Roman"/>
          <w:color w:val="auto"/>
          <w:szCs w:val="24"/>
        </w:rPr>
        <w:t>doktorlarını temsil eder.</w:t>
      </w:r>
    </w:p>
    <w:p w:rsidR="001F7554" w:rsidRPr="001B430C" w:rsidRDefault="001F7554" w:rsidP="001F7554">
      <w:pPr>
        <w:numPr>
          <w:ilvl w:val="0"/>
          <w:numId w:val="5"/>
        </w:numPr>
        <w:spacing w:after="200" w:line="276" w:lineRule="auto"/>
        <w:jc w:val="both"/>
        <w:rPr>
          <w:rFonts w:eastAsia="Times New Roman" w:cs="Times New Roman"/>
          <w:color w:val="auto"/>
          <w:szCs w:val="24"/>
        </w:rPr>
      </w:pPr>
      <w:r w:rsidRPr="001B430C">
        <w:rPr>
          <w:rFonts w:eastAsia="Times New Roman" w:cs="Times New Roman"/>
          <w:color w:val="auto"/>
          <w:szCs w:val="24"/>
        </w:rPr>
        <w:t xml:space="preserve">Doktor; </w:t>
      </w:r>
      <w:r w:rsidR="00EB3969" w:rsidRPr="001B430C">
        <w:rPr>
          <w:rFonts w:eastAsia="Times New Roman" w:cs="Times New Roman"/>
          <w:color w:val="auto"/>
          <w:szCs w:val="24"/>
        </w:rPr>
        <w:t xml:space="preserve">hastane tarafından kendisine verilen </w:t>
      </w:r>
      <w:r w:rsidRPr="001B430C">
        <w:rPr>
          <w:rFonts w:eastAsia="Times New Roman" w:cs="Times New Roman"/>
          <w:color w:val="auto"/>
          <w:szCs w:val="24"/>
        </w:rPr>
        <w:t>e-posta</w:t>
      </w:r>
      <w:r w:rsidR="00EB3969" w:rsidRPr="001B430C">
        <w:rPr>
          <w:rFonts w:eastAsia="Times New Roman" w:cs="Times New Roman"/>
          <w:color w:val="auto"/>
          <w:szCs w:val="24"/>
        </w:rPr>
        <w:t xml:space="preserve"> ve parola </w:t>
      </w:r>
      <w:r w:rsidR="00740B8C" w:rsidRPr="001B430C">
        <w:rPr>
          <w:rFonts w:eastAsia="Times New Roman" w:cs="Times New Roman"/>
          <w:color w:val="auto"/>
          <w:szCs w:val="24"/>
        </w:rPr>
        <w:t xml:space="preserve">bilgisini kullanarak </w:t>
      </w:r>
      <w:r w:rsidRPr="001B430C">
        <w:rPr>
          <w:rFonts w:eastAsia="Times New Roman" w:cs="Times New Roman"/>
          <w:i/>
          <w:color w:val="auto"/>
          <w:szCs w:val="24"/>
        </w:rPr>
        <w:t xml:space="preserve">Sisteme </w:t>
      </w:r>
      <w:r w:rsidR="00304D64" w:rsidRPr="001B430C">
        <w:rPr>
          <w:rFonts w:eastAsia="Times New Roman" w:cs="Times New Roman"/>
          <w:i/>
          <w:color w:val="auto"/>
          <w:szCs w:val="24"/>
        </w:rPr>
        <w:t>Giriş Yap</w:t>
      </w:r>
      <w:r w:rsidRPr="001B430C">
        <w:rPr>
          <w:rFonts w:eastAsia="Times New Roman" w:cs="Times New Roman"/>
          <w:i/>
          <w:color w:val="auto"/>
          <w:szCs w:val="24"/>
        </w:rPr>
        <w:t xml:space="preserve"> (2)</w:t>
      </w:r>
      <w:r w:rsidR="00EB3969" w:rsidRPr="001B430C">
        <w:rPr>
          <w:rFonts w:eastAsia="Times New Roman" w:cs="Times New Roman"/>
          <w:color w:val="auto"/>
          <w:szCs w:val="24"/>
        </w:rPr>
        <w:t xml:space="preserve"> işlemi ile web uygulamasına giriş yapar</w:t>
      </w:r>
      <w:r w:rsidR="00244D4F" w:rsidRPr="001B430C">
        <w:rPr>
          <w:rFonts w:eastAsia="Times New Roman" w:cs="Times New Roman"/>
          <w:color w:val="auto"/>
          <w:szCs w:val="24"/>
        </w:rPr>
        <w:t>. Bu işlemd</w:t>
      </w:r>
      <w:r w:rsidRPr="001B430C">
        <w:rPr>
          <w:rFonts w:eastAsia="Times New Roman" w:cs="Times New Roman"/>
          <w:color w:val="auto"/>
          <w:szCs w:val="24"/>
        </w:rPr>
        <w:t xml:space="preserve">e </w:t>
      </w:r>
      <w:r w:rsidR="00CF6935" w:rsidRPr="001B430C">
        <w:rPr>
          <w:rFonts w:eastAsia="Times New Roman" w:cs="Times New Roman"/>
          <w:color w:val="auto"/>
          <w:szCs w:val="24"/>
        </w:rPr>
        <w:t>doktor</w:t>
      </w:r>
      <w:r w:rsidRPr="001B430C">
        <w:rPr>
          <w:rFonts w:eastAsia="Times New Roman" w:cs="Times New Roman"/>
          <w:color w:val="auto"/>
          <w:szCs w:val="24"/>
        </w:rPr>
        <w:t xml:space="preserve"> bilgileri veritabanın</w:t>
      </w:r>
      <w:r w:rsidR="00244D4F" w:rsidRPr="001B430C">
        <w:rPr>
          <w:rFonts w:eastAsia="Times New Roman" w:cs="Times New Roman"/>
          <w:color w:val="auto"/>
          <w:szCs w:val="24"/>
        </w:rPr>
        <w:t>d</w:t>
      </w:r>
      <w:r w:rsidRPr="001B430C">
        <w:rPr>
          <w:rFonts w:eastAsia="Times New Roman" w:cs="Times New Roman"/>
          <w:color w:val="auto"/>
          <w:szCs w:val="24"/>
        </w:rPr>
        <w:t>a</w:t>
      </w:r>
      <w:r w:rsidR="00244D4F" w:rsidRPr="001B430C">
        <w:rPr>
          <w:rFonts w:eastAsia="Times New Roman" w:cs="Times New Roman"/>
          <w:color w:val="auto"/>
          <w:szCs w:val="24"/>
        </w:rPr>
        <w:t>n</w:t>
      </w:r>
      <w:r w:rsidRPr="001B430C">
        <w:rPr>
          <w:rFonts w:eastAsia="Times New Roman" w:cs="Times New Roman"/>
          <w:color w:val="auto"/>
          <w:szCs w:val="24"/>
        </w:rPr>
        <w:t xml:space="preserve"> </w:t>
      </w:r>
      <w:r w:rsidR="00244D4F" w:rsidRPr="001B430C">
        <w:rPr>
          <w:rFonts w:eastAsia="Times New Roman" w:cs="Times New Roman"/>
          <w:color w:val="auto"/>
          <w:szCs w:val="24"/>
        </w:rPr>
        <w:t>çekilir</w:t>
      </w:r>
      <w:r w:rsidRPr="001B430C">
        <w:rPr>
          <w:rFonts w:eastAsia="Times New Roman" w:cs="Times New Roman"/>
          <w:color w:val="auto"/>
          <w:szCs w:val="24"/>
        </w:rPr>
        <w:t>.</w:t>
      </w:r>
    </w:p>
    <w:p w:rsidR="00C1750A" w:rsidRPr="001B430C" w:rsidRDefault="00C1750A" w:rsidP="00C1750A">
      <w:pPr>
        <w:numPr>
          <w:ilvl w:val="0"/>
          <w:numId w:val="5"/>
        </w:numPr>
        <w:spacing w:after="200" w:line="276" w:lineRule="auto"/>
        <w:jc w:val="both"/>
        <w:rPr>
          <w:rFonts w:eastAsia="Times New Roman" w:cs="Times New Roman"/>
          <w:color w:val="auto"/>
          <w:szCs w:val="24"/>
        </w:rPr>
      </w:pPr>
      <w:r w:rsidRPr="001B430C">
        <w:rPr>
          <w:rFonts w:eastAsia="Times New Roman" w:cs="Times New Roman"/>
          <w:color w:val="auto"/>
          <w:szCs w:val="24"/>
        </w:rPr>
        <w:t>Doktor,</w:t>
      </w:r>
      <w:r w:rsidR="00A83552">
        <w:rPr>
          <w:rFonts w:eastAsia="Times New Roman" w:cs="Times New Roman"/>
          <w:i/>
          <w:color w:val="auto"/>
          <w:szCs w:val="24"/>
        </w:rPr>
        <w:t xml:space="preserve"> Hastayı </w:t>
      </w:r>
      <w:r w:rsidRPr="001B430C">
        <w:rPr>
          <w:rFonts w:eastAsia="Times New Roman" w:cs="Times New Roman"/>
          <w:i/>
          <w:color w:val="auto"/>
          <w:szCs w:val="24"/>
        </w:rPr>
        <w:t>Görüntüle (3)</w:t>
      </w:r>
      <w:r w:rsidRPr="001B430C">
        <w:rPr>
          <w:rFonts w:eastAsia="Times New Roman" w:cs="Times New Roman"/>
          <w:color w:val="auto"/>
          <w:szCs w:val="24"/>
        </w:rPr>
        <w:t xml:space="preserve"> işlemi ile seçtiği hastanın kolonoskopi görüntülerine erişir.</w:t>
      </w:r>
    </w:p>
    <w:p w:rsidR="00813279" w:rsidRPr="001B430C" w:rsidRDefault="00813279" w:rsidP="00813279">
      <w:pPr>
        <w:numPr>
          <w:ilvl w:val="0"/>
          <w:numId w:val="5"/>
        </w:numPr>
        <w:spacing w:after="200" w:line="276" w:lineRule="auto"/>
        <w:jc w:val="both"/>
        <w:rPr>
          <w:rFonts w:eastAsia="Times New Roman" w:cs="Times New Roman"/>
          <w:color w:val="auto"/>
          <w:szCs w:val="24"/>
        </w:rPr>
      </w:pPr>
      <w:r w:rsidRPr="001B430C">
        <w:rPr>
          <w:rFonts w:eastAsia="Times New Roman" w:cs="Times New Roman"/>
          <w:color w:val="auto"/>
          <w:szCs w:val="24"/>
        </w:rPr>
        <w:t xml:space="preserve">Doktor, </w:t>
      </w:r>
      <w:r w:rsidR="00BD033B">
        <w:rPr>
          <w:rFonts w:eastAsia="Times New Roman" w:cs="Times New Roman"/>
          <w:i/>
          <w:color w:val="auto"/>
          <w:szCs w:val="24"/>
        </w:rPr>
        <w:t xml:space="preserve">Kalın Bağırsak Hastalıkları </w:t>
      </w:r>
      <w:r w:rsidRPr="001B430C">
        <w:rPr>
          <w:rFonts w:eastAsia="Times New Roman" w:cs="Times New Roman"/>
          <w:i/>
          <w:color w:val="auto"/>
          <w:szCs w:val="24"/>
        </w:rPr>
        <w:t>Tespit Modelini Kullan (4)</w:t>
      </w:r>
      <w:r w:rsidRPr="001B430C">
        <w:rPr>
          <w:rFonts w:eastAsia="Times New Roman" w:cs="Times New Roman"/>
          <w:color w:val="auto"/>
          <w:szCs w:val="24"/>
        </w:rPr>
        <w:t xml:space="preserve"> işleminde kolonoskopi görüntüsü Model-1’ e girdi olarak verilir. Model </w:t>
      </w:r>
      <w:r w:rsidR="001F3A1E" w:rsidRPr="001B430C">
        <w:rPr>
          <w:rFonts w:eastAsia="Times New Roman" w:cs="Times New Roman"/>
          <w:color w:val="auto"/>
          <w:szCs w:val="24"/>
        </w:rPr>
        <w:t>iltihap ya da tümörün tespit edilip edilmediği bi</w:t>
      </w:r>
      <w:r w:rsidR="006757EF" w:rsidRPr="001B430C">
        <w:rPr>
          <w:rFonts w:eastAsia="Times New Roman" w:cs="Times New Roman"/>
          <w:color w:val="auto"/>
          <w:szCs w:val="24"/>
        </w:rPr>
        <w:t>lgisini çıktı olarak verir.</w:t>
      </w:r>
    </w:p>
    <w:p w:rsidR="005B7337" w:rsidRDefault="00EA1B95" w:rsidP="00945FAF">
      <w:pPr>
        <w:numPr>
          <w:ilvl w:val="0"/>
          <w:numId w:val="5"/>
        </w:numPr>
        <w:spacing w:after="200" w:line="276" w:lineRule="auto"/>
        <w:rPr>
          <w:rFonts w:eastAsia="Times New Roman" w:cs="Times New Roman"/>
          <w:color w:val="auto"/>
          <w:szCs w:val="24"/>
        </w:rPr>
      </w:pPr>
      <w:r w:rsidRPr="001B430C">
        <w:rPr>
          <w:rFonts w:eastAsia="Times New Roman" w:cs="Times New Roman"/>
          <w:color w:val="auto"/>
          <w:szCs w:val="24"/>
        </w:rPr>
        <w:t xml:space="preserve">Doktor, </w:t>
      </w:r>
      <w:r w:rsidRPr="001B430C">
        <w:rPr>
          <w:rFonts w:eastAsia="Times New Roman" w:cs="Times New Roman"/>
          <w:i/>
          <w:color w:val="auto"/>
          <w:szCs w:val="24"/>
        </w:rPr>
        <w:t>Kalın Bağırsak Hastalıkları Sınıflandırma Modelini Kullan (5)</w:t>
      </w:r>
      <w:r w:rsidRPr="001B430C">
        <w:rPr>
          <w:rFonts w:eastAsia="Times New Roman" w:cs="Times New Roman"/>
          <w:color w:val="auto"/>
          <w:szCs w:val="24"/>
        </w:rPr>
        <w:t xml:space="preserve"> </w:t>
      </w:r>
      <w:r w:rsidR="007C1B92" w:rsidRPr="001B430C">
        <w:rPr>
          <w:rFonts w:eastAsia="Times New Roman" w:cs="Times New Roman"/>
          <w:color w:val="auto"/>
          <w:szCs w:val="24"/>
        </w:rPr>
        <w:t xml:space="preserve">işleminde kolonoskopi görüntüsü </w:t>
      </w:r>
      <w:r w:rsidRPr="001B430C">
        <w:rPr>
          <w:rFonts w:eastAsia="Times New Roman" w:cs="Times New Roman"/>
          <w:color w:val="auto"/>
          <w:szCs w:val="24"/>
        </w:rPr>
        <w:t xml:space="preserve">Model-2’ ye girdi olarak verilir. Model </w:t>
      </w:r>
      <w:r w:rsidR="00E47FD5" w:rsidRPr="001B430C">
        <w:rPr>
          <w:rFonts w:eastAsia="Times New Roman" w:cs="Times New Roman"/>
          <w:color w:val="auto"/>
          <w:szCs w:val="24"/>
        </w:rPr>
        <w:t>iltihap ya da tümörün</w:t>
      </w:r>
      <w:r w:rsidRPr="001B430C">
        <w:rPr>
          <w:rFonts w:eastAsia="Times New Roman" w:cs="Times New Roman"/>
          <w:color w:val="auto"/>
          <w:szCs w:val="24"/>
        </w:rPr>
        <w:t xml:space="preserve"> ait olduğu sını</w:t>
      </w:r>
      <w:r w:rsidR="00C92485">
        <w:rPr>
          <w:rFonts w:eastAsia="Times New Roman" w:cs="Times New Roman"/>
          <w:color w:val="auto"/>
          <w:szCs w:val="24"/>
        </w:rPr>
        <w:t>f bilgisini çıktı olarak verir.</w:t>
      </w:r>
    </w:p>
    <w:p w:rsidR="00C92485" w:rsidRDefault="00C92485" w:rsidP="005B1E96">
      <w:pPr>
        <w:numPr>
          <w:ilvl w:val="0"/>
          <w:numId w:val="5"/>
        </w:numPr>
        <w:spacing w:after="200" w:line="276" w:lineRule="auto"/>
        <w:rPr>
          <w:rFonts w:eastAsia="Times New Roman" w:cs="Times New Roman"/>
          <w:color w:val="auto"/>
          <w:szCs w:val="24"/>
        </w:rPr>
      </w:pPr>
      <w:r>
        <w:rPr>
          <w:rFonts w:eastAsia="Times New Roman" w:cs="Times New Roman"/>
          <w:color w:val="auto"/>
          <w:szCs w:val="24"/>
        </w:rPr>
        <w:t xml:space="preserve">Doktor, </w:t>
      </w:r>
      <w:r w:rsidR="005B1E96" w:rsidRPr="005B1E96">
        <w:rPr>
          <w:rFonts w:eastAsia="Times New Roman" w:cs="Times New Roman"/>
          <w:i/>
          <w:color w:val="auto"/>
          <w:szCs w:val="24"/>
        </w:rPr>
        <w:t>Hasta Sonucunu Ekle (6)</w:t>
      </w:r>
      <w:r w:rsidR="005B1E96">
        <w:rPr>
          <w:rFonts w:eastAsia="Times New Roman" w:cs="Times New Roman"/>
          <w:i/>
          <w:color w:val="auto"/>
          <w:szCs w:val="24"/>
        </w:rPr>
        <w:t xml:space="preserve"> </w:t>
      </w:r>
      <w:r w:rsidR="005B1E96" w:rsidRPr="005B1E96">
        <w:rPr>
          <w:rFonts w:eastAsia="Times New Roman" w:cs="Times New Roman"/>
          <w:color w:val="auto"/>
          <w:szCs w:val="24"/>
        </w:rPr>
        <w:t>işleminde</w:t>
      </w:r>
      <w:r w:rsidR="005B1E96">
        <w:rPr>
          <w:rFonts w:eastAsia="Times New Roman" w:cs="Times New Roman"/>
          <w:color w:val="auto"/>
          <w:szCs w:val="24"/>
        </w:rPr>
        <w:t xml:space="preserve"> modelin sınıflandırma sonucunu VT2-Hastalar veri tabanından ilgili hastaya kaydeder.</w:t>
      </w:r>
    </w:p>
    <w:p w:rsidR="00945FAF" w:rsidRPr="00945FAF" w:rsidRDefault="00945FAF" w:rsidP="00945FAF">
      <w:pPr>
        <w:spacing w:after="200" w:line="276" w:lineRule="auto"/>
        <w:rPr>
          <w:rFonts w:eastAsia="Times New Roman" w:cs="Times New Roman"/>
          <w:color w:val="auto"/>
          <w:szCs w:val="24"/>
        </w:rPr>
      </w:pPr>
    </w:p>
    <w:p w:rsidR="00945FAF" w:rsidRPr="001B430C" w:rsidRDefault="00945FAF" w:rsidP="00D07E84">
      <w:pPr>
        <w:jc w:val="center"/>
        <w:rPr>
          <w:rFonts w:cs="Times New Roman"/>
          <w:color w:val="auto"/>
          <w:szCs w:val="24"/>
        </w:rPr>
      </w:pPr>
      <w:r>
        <w:rPr>
          <w:rFonts w:cs="Times New Roman"/>
          <w:noProof/>
          <w:color w:val="auto"/>
          <w:szCs w:val="24"/>
          <w:lang w:eastAsia="tr-TR"/>
        </w:rPr>
        <w:lastRenderedPageBreak/>
        <w:drawing>
          <wp:inline distT="0" distB="0" distL="0" distR="0">
            <wp:extent cx="5320318" cy="433046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tiksal4.JPG"/>
                    <pic:cNvPicPr/>
                  </pic:nvPicPr>
                  <pic:blipFill rotWithShape="1">
                    <a:blip r:embed="rId22">
                      <a:extLst>
                        <a:ext uri="{28A0092B-C50C-407E-A947-70E740481C1C}">
                          <a14:useLocalDpi xmlns:a14="http://schemas.microsoft.com/office/drawing/2010/main" val="0"/>
                        </a:ext>
                      </a:extLst>
                    </a:blip>
                    <a:srcRect t="1425" b="1017"/>
                    <a:stretch/>
                  </pic:blipFill>
                  <pic:spPr bwMode="auto">
                    <a:xfrm>
                      <a:off x="0" y="0"/>
                      <a:ext cx="5323338" cy="4332919"/>
                    </a:xfrm>
                    <a:prstGeom prst="rect">
                      <a:avLst/>
                    </a:prstGeom>
                    <a:ln>
                      <a:noFill/>
                    </a:ln>
                    <a:extLst>
                      <a:ext uri="{53640926-AAD7-44D8-BBD7-CCE9431645EC}">
                        <a14:shadowObscured xmlns:a14="http://schemas.microsoft.com/office/drawing/2010/main"/>
                      </a:ext>
                    </a:extLst>
                  </pic:spPr>
                </pic:pic>
              </a:graphicData>
            </a:graphic>
          </wp:inline>
        </w:drawing>
      </w:r>
    </w:p>
    <w:p w:rsidR="003126F9" w:rsidRDefault="000B2A6B" w:rsidP="003126F9">
      <w:pPr>
        <w:jc w:val="center"/>
        <w:rPr>
          <w:rFonts w:eastAsia="Times New Roman" w:cs="Times New Roman"/>
          <w:i/>
          <w:color w:val="auto"/>
          <w:sz w:val="22"/>
          <w:szCs w:val="24"/>
        </w:rPr>
      </w:pPr>
      <w:r w:rsidRPr="001B430C">
        <w:rPr>
          <w:rFonts w:eastAsia="Times New Roman" w:cs="Times New Roman"/>
          <w:i/>
          <w:color w:val="auto"/>
          <w:sz w:val="22"/>
          <w:szCs w:val="24"/>
        </w:rPr>
        <w:t xml:space="preserve">Şekil </w:t>
      </w:r>
      <w:r w:rsidR="00623C26">
        <w:rPr>
          <w:rFonts w:eastAsia="Times New Roman" w:cs="Times New Roman"/>
          <w:i/>
          <w:color w:val="auto"/>
          <w:sz w:val="22"/>
          <w:szCs w:val="24"/>
        </w:rPr>
        <w:t>10</w:t>
      </w:r>
      <w:r w:rsidR="003126F9" w:rsidRPr="001B430C">
        <w:rPr>
          <w:rFonts w:eastAsia="Times New Roman" w:cs="Times New Roman"/>
          <w:i/>
          <w:color w:val="auto"/>
          <w:sz w:val="22"/>
          <w:szCs w:val="24"/>
        </w:rPr>
        <w:t>: Mantıksal Veri Akış Şeması</w:t>
      </w:r>
    </w:p>
    <w:p w:rsidR="001514F1" w:rsidRPr="001514F1" w:rsidRDefault="001514F1" w:rsidP="001514F1">
      <w:pPr>
        <w:rPr>
          <w:rFonts w:eastAsia="Times New Roman" w:cs="Times New Roman"/>
          <w:color w:val="auto"/>
          <w:szCs w:val="24"/>
        </w:rPr>
      </w:pPr>
    </w:p>
    <w:p w:rsidR="0042163C" w:rsidRPr="001B430C" w:rsidRDefault="0042163C" w:rsidP="00A70F8F">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t>B.1.</w:t>
      </w:r>
      <w:r w:rsidR="004F6D64" w:rsidRPr="001B430C">
        <w:rPr>
          <w:rFonts w:ascii="Times New Roman" w:hAnsi="Times New Roman" w:cs="Times New Roman"/>
          <w:b/>
          <w:i w:val="0"/>
          <w:color w:val="auto"/>
        </w:rPr>
        <w:t>7</w:t>
      </w:r>
      <w:r w:rsidRPr="001B430C">
        <w:rPr>
          <w:rFonts w:ascii="Times New Roman" w:hAnsi="Times New Roman" w:cs="Times New Roman"/>
          <w:b/>
          <w:i w:val="0"/>
          <w:color w:val="auto"/>
        </w:rPr>
        <w:t>.3. Fiziksel Veri Akış Şeması</w:t>
      </w:r>
    </w:p>
    <w:p w:rsidR="008B5665" w:rsidRPr="001B430C" w:rsidRDefault="00441A21" w:rsidP="004F2A73">
      <w:pPr>
        <w:ind w:firstLine="708"/>
        <w:jc w:val="both"/>
        <w:rPr>
          <w:rFonts w:cs="Times New Roman"/>
          <w:color w:val="auto"/>
        </w:rPr>
      </w:pPr>
      <w:r w:rsidRPr="001B430C">
        <w:rPr>
          <w:rFonts w:eastAsia="Times New Roman" w:cs="Times New Roman"/>
          <w:color w:val="auto"/>
          <w:szCs w:val="24"/>
        </w:rPr>
        <w:t>Proje kapsamında verilerin yer değiştirdiği fiziksel orta</w:t>
      </w:r>
      <w:r w:rsidR="007125E3" w:rsidRPr="001B430C">
        <w:rPr>
          <w:rFonts w:eastAsia="Times New Roman" w:cs="Times New Roman"/>
          <w:color w:val="auto"/>
          <w:szCs w:val="24"/>
        </w:rPr>
        <w:t xml:space="preserve">mlar ve hangi fiziksel yollarla </w:t>
      </w:r>
      <w:r w:rsidRPr="001B430C">
        <w:rPr>
          <w:rFonts w:eastAsia="Times New Roman" w:cs="Times New Roman"/>
          <w:color w:val="auto"/>
          <w:szCs w:val="24"/>
        </w:rPr>
        <w:t>iletilip kaydedildiğini gösteren fiziksel veri akış şeması Şeki</w:t>
      </w:r>
      <w:r w:rsidR="00963F66" w:rsidRPr="001B430C">
        <w:rPr>
          <w:rFonts w:eastAsia="Times New Roman" w:cs="Times New Roman"/>
          <w:color w:val="auto"/>
          <w:szCs w:val="24"/>
        </w:rPr>
        <w:t xml:space="preserve">l </w:t>
      </w:r>
      <w:r w:rsidR="008E0C7A">
        <w:rPr>
          <w:rFonts w:cs="Times New Roman"/>
          <w:color w:val="auto"/>
          <w:szCs w:val="24"/>
        </w:rPr>
        <w:t>11</w:t>
      </w:r>
      <w:r w:rsidR="007125E3" w:rsidRPr="001B430C">
        <w:rPr>
          <w:rFonts w:eastAsia="Times New Roman" w:cs="Times New Roman"/>
          <w:color w:val="auto"/>
          <w:szCs w:val="24"/>
        </w:rPr>
        <w:t xml:space="preserve">’ de verilmiştir. Modellerin </w:t>
      </w:r>
      <w:r w:rsidRPr="001B430C">
        <w:rPr>
          <w:rFonts w:eastAsia="Times New Roman" w:cs="Times New Roman"/>
          <w:color w:val="auto"/>
          <w:szCs w:val="24"/>
        </w:rPr>
        <w:t xml:space="preserve">eğitimi etiketlenmiş </w:t>
      </w:r>
      <w:r w:rsidRPr="001B430C">
        <w:rPr>
          <w:rFonts w:eastAsia="Times New Roman" w:cs="Times New Roman"/>
          <w:i/>
          <w:color w:val="auto"/>
          <w:szCs w:val="24"/>
        </w:rPr>
        <w:t>.jpg</w:t>
      </w:r>
      <w:r w:rsidRPr="001B430C">
        <w:rPr>
          <w:rFonts w:eastAsia="Times New Roman" w:cs="Times New Roman"/>
          <w:color w:val="auto"/>
          <w:szCs w:val="24"/>
        </w:rPr>
        <w:t xml:space="preserve"> uzan</w:t>
      </w:r>
      <w:r w:rsidR="001D213E" w:rsidRPr="001B430C">
        <w:rPr>
          <w:rFonts w:eastAsia="Times New Roman" w:cs="Times New Roman"/>
          <w:color w:val="auto"/>
          <w:szCs w:val="24"/>
        </w:rPr>
        <w:t xml:space="preserve">tılı görseller ile yapılmıştır. </w:t>
      </w:r>
      <w:r w:rsidRPr="001B430C">
        <w:rPr>
          <w:rFonts w:eastAsia="Times New Roman" w:cs="Times New Roman"/>
          <w:color w:val="auto"/>
          <w:szCs w:val="24"/>
        </w:rPr>
        <w:t>Eğitilen modeller</w:t>
      </w:r>
      <w:r w:rsidRPr="001B430C">
        <w:rPr>
          <w:rFonts w:eastAsia="Times New Roman" w:cs="Times New Roman"/>
          <w:i/>
          <w:color w:val="auto"/>
          <w:szCs w:val="24"/>
        </w:rPr>
        <w:t xml:space="preserve"> .h5 </w:t>
      </w:r>
      <w:r w:rsidRPr="001B430C">
        <w:rPr>
          <w:rFonts w:eastAsia="Times New Roman" w:cs="Times New Roman"/>
          <w:color w:val="auto"/>
          <w:szCs w:val="24"/>
        </w:rPr>
        <w:t>uza</w:t>
      </w:r>
      <w:r w:rsidR="007125E3" w:rsidRPr="001B430C">
        <w:rPr>
          <w:rFonts w:eastAsia="Times New Roman" w:cs="Times New Roman"/>
          <w:color w:val="auto"/>
          <w:szCs w:val="24"/>
        </w:rPr>
        <w:t xml:space="preserve">ntılı </w:t>
      </w:r>
      <w:r w:rsidR="001D213E" w:rsidRPr="001B430C">
        <w:rPr>
          <w:rFonts w:eastAsia="Times New Roman" w:cs="Times New Roman"/>
          <w:color w:val="auto"/>
          <w:szCs w:val="24"/>
        </w:rPr>
        <w:t>dosyalara kaydedilmiştir.</w:t>
      </w:r>
      <w:r w:rsidR="00BC4128" w:rsidRPr="001B430C">
        <w:rPr>
          <w:rFonts w:eastAsia="Times New Roman" w:cs="Times New Roman"/>
          <w:color w:val="auto"/>
          <w:szCs w:val="24"/>
        </w:rPr>
        <w:t xml:space="preserve"> </w:t>
      </w:r>
      <w:r w:rsidRPr="001B430C">
        <w:rPr>
          <w:rFonts w:eastAsia="Times New Roman" w:cs="Times New Roman"/>
          <w:color w:val="auto"/>
          <w:szCs w:val="24"/>
        </w:rPr>
        <w:t>Doktorların tüm işl</w:t>
      </w:r>
      <w:r w:rsidR="007125E3" w:rsidRPr="001B430C">
        <w:rPr>
          <w:rFonts w:eastAsia="Times New Roman" w:cs="Times New Roman"/>
          <w:color w:val="auto"/>
          <w:szCs w:val="24"/>
        </w:rPr>
        <w:t xml:space="preserve">emleri web uygulaması üzerinden </w:t>
      </w:r>
      <w:r w:rsidRPr="001B430C">
        <w:rPr>
          <w:rFonts w:eastAsia="Times New Roman" w:cs="Times New Roman"/>
          <w:color w:val="auto"/>
          <w:szCs w:val="24"/>
        </w:rPr>
        <w:t>gerçekleştirilecektir.</w:t>
      </w:r>
      <w:r w:rsidR="004F2A73" w:rsidRPr="001B430C">
        <w:rPr>
          <w:rFonts w:eastAsia="Times New Roman" w:cs="Times New Roman"/>
          <w:color w:val="auto"/>
          <w:szCs w:val="24"/>
        </w:rPr>
        <w:t xml:space="preserve"> </w:t>
      </w:r>
      <w:r w:rsidR="001D213E" w:rsidRPr="001B430C">
        <w:rPr>
          <w:rFonts w:cs="Times New Roman"/>
          <w:color w:val="auto"/>
        </w:rPr>
        <w:t>Örnek olarak</w:t>
      </w:r>
      <w:r w:rsidR="004F2A73" w:rsidRPr="001B430C">
        <w:rPr>
          <w:rFonts w:cs="Times New Roman"/>
          <w:color w:val="auto"/>
        </w:rPr>
        <w:t xml:space="preserve"> doktor hastanın kolono</w:t>
      </w:r>
      <w:r w:rsidR="007125E3" w:rsidRPr="001B430C">
        <w:rPr>
          <w:rFonts w:cs="Times New Roman"/>
          <w:color w:val="auto"/>
        </w:rPr>
        <w:t xml:space="preserve">skopi sonucunu web uygulamasına </w:t>
      </w:r>
      <w:r w:rsidR="004F2A73" w:rsidRPr="001B430C">
        <w:rPr>
          <w:rFonts w:cs="Times New Roman"/>
          <w:color w:val="auto"/>
        </w:rPr>
        <w:t>yükleyecek, kolonoskopi görüntüsü sınıflandırılacak ve sınıflandırm</w:t>
      </w:r>
      <w:r w:rsidR="007125E3" w:rsidRPr="001B430C">
        <w:rPr>
          <w:rFonts w:cs="Times New Roman"/>
          <w:color w:val="auto"/>
        </w:rPr>
        <w:t xml:space="preserve">a sonucu web </w:t>
      </w:r>
      <w:r w:rsidR="004F2A73" w:rsidRPr="001B430C">
        <w:rPr>
          <w:rFonts w:cs="Times New Roman"/>
          <w:color w:val="auto"/>
        </w:rPr>
        <w:t>uygulamasında yer alacaktır.</w:t>
      </w:r>
    </w:p>
    <w:p w:rsidR="004F2A73" w:rsidRPr="001B430C" w:rsidRDefault="004F2A73" w:rsidP="001D213E">
      <w:pPr>
        <w:rPr>
          <w:rFonts w:eastAsia="Times New Roman" w:cs="Times New Roman"/>
          <w:noProof/>
          <w:color w:val="auto"/>
          <w:szCs w:val="24"/>
          <w:lang w:eastAsia="tr-TR"/>
        </w:rPr>
      </w:pPr>
    </w:p>
    <w:p w:rsidR="00F5102C" w:rsidRPr="001B430C" w:rsidRDefault="00972144" w:rsidP="00F5102C">
      <w:pPr>
        <w:jc w:val="center"/>
        <w:rPr>
          <w:rFonts w:eastAsia="Times New Roman" w:cs="Times New Roman"/>
          <w:noProof/>
          <w:color w:val="auto"/>
          <w:szCs w:val="24"/>
          <w:lang w:eastAsia="tr-TR"/>
        </w:rPr>
      </w:pPr>
      <w:r>
        <w:rPr>
          <w:rFonts w:eastAsia="Times New Roman" w:cs="Times New Roman"/>
          <w:noProof/>
          <w:color w:val="auto"/>
          <w:szCs w:val="24"/>
          <w:lang w:eastAsia="tr-TR"/>
        </w:rPr>
        <w:lastRenderedPageBreak/>
        <w:drawing>
          <wp:inline distT="0" distB="0" distL="0" distR="0">
            <wp:extent cx="5760720" cy="4683855"/>
            <wp:effectExtent l="0" t="0" r="0" b="254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ziksel2.JPG"/>
                    <pic:cNvPicPr/>
                  </pic:nvPicPr>
                  <pic:blipFill rotWithShape="1">
                    <a:blip r:embed="rId23">
                      <a:extLst>
                        <a:ext uri="{28A0092B-C50C-407E-A947-70E740481C1C}">
                          <a14:useLocalDpi xmlns:a14="http://schemas.microsoft.com/office/drawing/2010/main" val="0"/>
                        </a:ext>
                      </a:extLst>
                    </a:blip>
                    <a:srcRect t="1809"/>
                    <a:stretch/>
                  </pic:blipFill>
                  <pic:spPr bwMode="auto">
                    <a:xfrm>
                      <a:off x="0" y="0"/>
                      <a:ext cx="5760720" cy="4683855"/>
                    </a:xfrm>
                    <a:prstGeom prst="rect">
                      <a:avLst/>
                    </a:prstGeom>
                    <a:ln>
                      <a:noFill/>
                    </a:ln>
                    <a:extLst>
                      <a:ext uri="{53640926-AAD7-44D8-BBD7-CCE9431645EC}">
                        <a14:shadowObscured xmlns:a14="http://schemas.microsoft.com/office/drawing/2010/main"/>
                      </a:ext>
                    </a:extLst>
                  </pic:spPr>
                </pic:pic>
              </a:graphicData>
            </a:graphic>
          </wp:inline>
        </w:drawing>
      </w:r>
    </w:p>
    <w:p w:rsidR="00F5102C" w:rsidRPr="001B430C" w:rsidRDefault="008E0C7A" w:rsidP="00F5102C">
      <w:pPr>
        <w:jc w:val="center"/>
        <w:rPr>
          <w:rFonts w:eastAsia="Times New Roman" w:cs="Times New Roman"/>
          <w:i/>
          <w:color w:val="auto"/>
          <w:sz w:val="22"/>
          <w:szCs w:val="24"/>
        </w:rPr>
      </w:pPr>
      <w:r>
        <w:rPr>
          <w:rFonts w:eastAsia="Times New Roman" w:cs="Times New Roman"/>
          <w:i/>
          <w:color w:val="auto"/>
          <w:sz w:val="22"/>
          <w:szCs w:val="24"/>
        </w:rPr>
        <w:t>Şekil 11</w:t>
      </w:r>
      <w:r w:rsidR="00F5102C" w:rsidRPr="001B430C">
        <w:rPr>
          <w:rFonts w:eastAsia="Times New Roman" w:cs="Times New Roman"/>
          <w:i/>
          <w:color w:val="auto"/>
          <w:sz w:val="22"/>
          <w:szCs w:val="24"/>
        </w:rPr>
        <w:t>: Fiziksel Veri Akış Şeması</w:t>
      </w:r>
    </w:p>
    <w:p w:rsidR="00F5102C" w:rsidRPr="001B430C" w:rsidRDefault="00F5102C" w:rsidP="001D213E">
      <w:pPr>
        <w:rPr>
          <w:rFonts w:eastAsia="Times New Roman" w:cs="Times New Roman"/>
          <w:noProof/>
          <w:color w:val="auto"/>
          <w:szCs w:val="24"/>
          <w:lang w:eastAsia="tr-TR"/>
        </w:rPr>
      </w:pPr>
    </w:p>
    <w:p w:rsidR="00F5102C" w:rsidRPr="001B430C" w:rsidRDefault="00F5102C" w:rsidP="001D213E">
      <w:pPr>
        <w:rPr>
          <w:rFonts w:eastAsia="Times New Roman" w:cs="Times New Roman"/>
          <w:noProof/>
          <w:color w:val="auto"/>
          <w:szCs w:val="24"/>
          <w:lang w:eastAsia="tr-TR"/>
        </w:rPr>
      </w:pPr>
    </w:p>
    <w:p w:rsidR="00F5102C" w:rsidRPr="001B430C" w:rsidRDefault="00F5102C" w:rsidP="001D213E">
      <w:pPr>
        <w:rPr>
          <w:rFonts w:eastAsia="Times New Roman" w:cs="Times New Roman"/>
          <w:noProof/>
          <w:color w:val="auto"/>
          <w:szCs w:val="24"/>
          <w:lang w:eastAsia="tr-TR"/>
        </w:rPr>
      </w:pPr>
    </w:p>
    <w:p w:rsidR="00F5102C" w:rsidRPr="001B430C" w:rsidRDefault="00F5102C" w:rsidP="001D213E">
      <w:pPr>
        <w:rPr>
          <w:rFonts w:cs="Times New Roman"/>
          <w:color w:val="auto"/>
          <w:szCs w:val="24"/>
        </w:rPr>
      </w:pPr>
    </w:p>
    <w:p w:rsidR="00D224A9" w:rsidRPr="001B430C" w:rsidRDefault="00D224A9" w:rsidP="001D213E">
      <w:pPr>
        <w:rPr>
          <w:rFonts w:cs="Times New Roman"/>
          <w:color w:val="auto"/>
          <w:szCs w:val="24"/>
        </w:rPr>
      </w:pPr>
    </w:p>
    <w:p w:rsidR="00F15ABC" w:rsidRPr="001B430C" w:rsidRDefault="0042163C" w:rsidP="00A70F8F">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t>B.1.</w:t>
      </w:r>
      <w:r w:rsidR="004F6D64" w:rsidRPr="001B430C">
        <w:rPr>
          <w:rFonts w:ascii="Times New Roman" w:hAnsi="Times New Roman" w:cs="Times New Roman"/>
          <w:b/>
          <w:i w:val="0"/>
          <w:color w:val="auto"/>
        </w:rPr>
        <w:t>7</w:t>
      </w:r>
      <w:r w:rsidRPr="001B430C">
        <w:rPr>
          <w:rFonts w:ascii="Times New Roman" w:hAnsi="Times New Roman" w:cs="Times New Roman"/>
          <w:b/>
          <w:i w:val="0"/>
          <w:color w:val="auto"/>
        </w:rPr>
        <w:t>.4. İş Akış Şeması</w:t>
      </w:r>
    </w:p>
    <w:p w:rsidR="00F15ABC" w:rsidRPr="0088642F" w:rsidRDefault="007125E3" w:rsidP="0088642F">
      <w:pPr>
        <w:ind w:firstLine="708"/>
        <w:jc w:val="both"/>
        <w:rPr>
          <w:rFonts w:cs="Times New Roman"/>
        </w:rPr>
      </w:pPr>
      <w:r w:rsidRPr="001B430C">
        <w:rPr>
          <w:rFonts w:cs="Times New Roman"/>
        </w:rPr>
        <w:t>Kalın bağırsak hastalıklarının sınıflandırmasını yapan yapay zeka modelinin eğitim aşamasının akış şeması Şekil X’de gösterilmek</w:t>
      </w:r>
      <w:r w:rsidR="00A42415" w:rsidRPr="001B430C">
        <w:rPr>
          <w:rFonts w:cs="Times New Roman"/>
        </w:rPr>
        <w:t>tedir.</w:t>
      </w:r>
      <w:r w:rsidR="005C0FD7" w:rsidRPr="001B430C">
        <w:rPr>
          <w:rFonts w:cs="Times New Roman"/>
        </w:rPr>
        <w:t xml:space="preserve"> </w:t>
      </w:r>
      <w:r w:rsidRPr="001B430C">
        <w:rPr>
          <w:rFonts w:cs="Times New Roman"/>
        </w:rPr>
        <w:t>Bu işlemin amacı .</w:t>
      </w:r>
      <w:r w:rsidR="00F03731" w:rsidRPr="001B430C">
        <w:rPr>
          <w:rFonts w:cs="Times New Roman"/>
        </w:rPr>
        <w:t>jpg</w:t>
      </w:r>
      <w:r w:rsidRPr="001B430C">
        <w:rPr>
          <w:rFonts w:cs="Times New Roman"/>
        </w:rPr>
        <w:t xml:space="preserve"> uzantılı </w:t>
      </w:r>
      <w:r w:rsidR="00F03731" w:rsidRPr="001B430C">
        <w:rPr>
          <w:rFonts w:cs="Times New Roman"/>
        </w:rPr>
        <w:t>görüntü</w:t>
      </w:r>
      <w:r w:rsidRPr="001B430C">
        <w:rPr>
          <w:rFonts w:cs="Times New Roman"/>
        </w:rPr>
        <w:t xml:space="preserve"> veri setini kullanarak GPU donanımı ile </w:t>
      </w:r>
      <w:r w:rsidR="00F03731" w:rsidRPr="001B430C">
        <w:rPr>
          <w:rFonts w:cs="Times New Roman"/>
        </w:rPr>
        <w:t>yapay zeka</w:t>
      </w:r>
      <w:r w:rsidR="005C0FD7" w:rsidRPr="001B430C">
        <w:rPr>
          <w:rFonts w:cs="Times New Roman"/>
        </w:rPr>
        <w:t xml:space="preserve"> </w:t>
      </w:r>
      <w:r w:rsidR="00CB325B" w:rsidRPr="001B430C">
        <w:rPr>
          <w:rFonts w:cs="Times New Roman"/>
        </w:rPr>
        <w:t xml:space="preserve">modeli geliştirmektir. Veri seti, </w:t>
      </w:r>
      <w:r w:rsidR="00CB325B" w:rsidRPr="001B430C">
        <w:rPr>
          <w:rFonts w:cs="Times New Roman"/>
          <w:color w:val="auto"/>
          <w:szCs w:val="24"/>
        </w:rPr>
        <w:t>Crohns</w:t>
      </w:r>
      <w:r w:rsidR="00CB325B" w:rsidRPr="001B430C">
        <w:rPr>
          <w:rFonts w:eastAsia="Times New Roman" w:cs="Times New Roman"/>
          <w:color w:val="auto"/>
          <w:szCs w:val="24"/>
        </w:rPr>
        <w:t xml:space="preserve">, </w:t>
      </w:r>
      <w:r w:rsidR="00CB325B" w:rsidRPr="001B430C">
        <w:rPr>
          <w:rFonts w:cs="Times New Roman"/>
          <w:color w:val="auto"/>
          <w:szCs w:val="24"/>
        </w:rPr>
        <w:t>Polyp, Ulcerative Colits, kanser</w:t>
      </w:r>
      <w:r w:rsidR="00CB325B" w:rsidRPr="001B430C">
        <w:rPr>
          <w:rFonts w:eastAsia="Times New Roman" w:cs="Times New Roman"/>
          <w:color w:val="auto"/>
          <w:szCs w:val="24"/>
        </w:rPr>
        <w:t xml:space="preserve"> tanısı konulmuş ve normal kolonoskopi görüntülerinden </w:t>
      </w:r>
      <w:r w:rsidR="00CB325B" w:rsidRPr="001B430C">
        <w:rPr>
          <w:rFonts w:cs="Times New Roman"/>
        </w:rPr>
        <w:t>oluşmaktadır</w:t>
      </w:r>
      <w:r w:rsidR="00CB325B" w:rsidRPr="001B430C">
        <w:rPr>
          <w:rFonts w:eastAsia="Times New Roman" w:cs="Times New Roman"/>
          <w:color w:val="auto"/>
          <w:szCs w:val="24"/>
        </w:rPr>
        <w:t>.</w:t>
      </w:r>
      <w:r w:rsidR="005D49EC" w:rsidRPr="001B430C">
        <w:rPr>
          <w:rFonts w:eastAsia="Times New Roman" w:cs="Times New Roman"/>
          <w:color w:val="auto"/>
          <w:szCs w:val="24"/>
        </w:rPr>
        <w:t xml:space="preserve"> </w:t>
      </w:r>
      <w:r w:rsidR="005D49EC" w:rsidRPr="001B430C">
        <w:rPr>
          <w:rFonts w:cs="Times New Roman"/>
        </w:rPr>
        <w:t xml:space="preserve">Veri setinin %10’u test ve %90’ı eğitim verisi olmak üzere ikiye ayrılır. </w:t>
      </w:r>
      <w:r w:rsidR="00291D73" w:rsidRPr="001B430C">
        <w:rPr>
          <w:rFonts w:cs="Times New Roman"/>
        </w:rPr>
        <w:t>Eğitim veri setindeki her bir görüntü ön işleme aşamasından geçirilerek sınıflandırmayı et</w:t>
      </w:r>
      <w:r w:rsidR="00A60A9C" w:rsidRPr="001B430C">
        <w:rPr>
          <w:rFonts w:cs="Times New Roman"/>
        </w:rPr>
        <w:t>kilemeyecek şekilde düzenlenir</w:t>
      </w:r>
      <w:r w:rsidR="004232E1" w:rsidRPr="001B430C">
        <w:rPr>
          <w:rFonts w:eastAsia="Times New Roman" w:cs="Times New Roman"/>
          <w:szCs w:val="24"/>
        </w:rPr>
        <w:t>.</w:t>
      </w:r>
      <w:r w:rsidR="005D49EC" w:rsidRPr="001B430C">
        <w:rPr>
          <w:rFonts w:cs="Times New Roman"/>
        </w:rPr>
        <w:t xml:space="preserve"> İlk olarak veri seti okunur ve veri setinin satırları karıştırılır. </w:t>
      </w:r>
      <w:r w:rsidR="004232E1" w:rsidRPr="001B430C">
        <w:rPr>
          <w:rFonts w:eastAsia="Times New Roman" w:cs="Times New Roman"/>
          <w:szCs w:val="24"/>
        </w:rPr>
        <w:t>Ön işleme aşamasında</w:t>
      </w:r>
      <w:r w:rsidR="005D49EC" w:rsidRPr="001B430C">
        <w:rPr>
          <w:rFonts w:eastAsia="Times New Roman" w:cs="Times New Roman"/>
          <w:szCs w:val="24"/>
        </w:rPr>
        <w:t xml:space="preserve"> </w:t>
      </w:r>
      <w:r w:rsidR="009B4457" w:rsidRPr="001B430C">
        <w:rPr>
          <w:rFonts w:eastAsia="Times New Roman" w:cs="Times New Roman"/>
          <w:szCs w:val="24"/>
        </w:rPr>
        <w:t xml:space="preserve">görüntüler 224x224 olarak yeniden boyutlandırılmıştır. </w:t>
      </w:r>
      <w:r w:rsidR="004232E1" w:rsidRPr="001B430C">
        <w:rPr>
          <w:rFonts w:eastAsia="Times New Roman" w:cs="Times New Roman"/>
          <w:szCs w:val="24"/>
        </w:rPr>
        <w:t xml:space="preserve">Daha sonra okunan veriler başarı oranını yükseltmek </w:t>
      </w:r>
      <w:r w:rsidR="00A9760C" w:rsidRPr="001B430C">
        <w:rPr>
          <w:rFonts w:eastAsia="Times New Roman" w:cs="Times New Roman"/>
          <w:szCs w:val="24"/>
        </w:rPr>
        <w:t xml:space="preserve">amacıyla </w:t>
      </w:r>
      <w:r w:rsidR="004232E1" w:rsidRPr="001B430C">
        <w:rPr>
          <w:rFonts w:eastAsia="Times New Roman" w:cs="Times New Roman"/>
          <w:szCs w:val="24"/>
        </w:rPr>
        <w:t>çeşitli veri çoğaltma yöntemleri kullanılarak arttırılmaktadır.</w:t>
      </w:r>
    </w:p>
    <w:p w:rsidR="00D56B2C" w:rsidRPr="001B430C" w:rsidRDefault="00A14AFE" w:rsidP="002D63C2">
      <w:pPr>
        <w:ind w:firstLine="708"/>
        <w:jc w:val="both"/>
        <w:rPr>
          <w:rFonts w:cs="Times New Roman"/>
          <w:color w:val="auto"/>
          <w:szCs w:val="24"/>
        </w:rPr>
      </w:pPr>
      <w:r w:rsidRPr="001B430C">
        <w:rPr>
          <w:rFonts w:cs="Times New Roman"/>
        </w:rPr>
        <w:lastRenderedPageBreak/>
        <w:t>Şekil</w:t>
      </w:r>
      <w:r w:rsidR="00C968EA">
        <w:rPr>
          <w:rFonts w:cs="Times New Roman"/>
        </w:rPr>
        <w:t xml:space="preserve"> 12</w:t>
      </w:r>
      <w:r w:rsidRPr="001B430C">
        <w:rPr>
          <w:rFonts w:cs="Times New Roman"/>
        </w:rPr>
        <w:t xml:space="preserve">’de ön işleme aşamasının akış şeması gösterilmektedir. Eğitim veri seti sinir ağına verilir ve eğitilir. Eğitim sonrası modelin doğruluk oranı hesaplanır, model .h5 formatında kaydedilir. </w:t>
      </w:r>
      <w:r w:rsidRPr="001B430C">
        <w:rPr>
          <w:rFonts w:eastAsia="Times New Roman" w:cs="Times New Roman"/>
          <w:szCs w:val="24"/>
        </w:rPr>
        <w:t>Modeller, eğitim tamamlandıktan sonra bir web sunucusu aracılığı ile bu sistemi kullanmak için bir paket biçimi olan .</w:t>
      </w:r>
      <w:r w:rsidRPr="001B430C">
        <w:rPr>
          <w:rFonts w:eastAsia="Times New Roman" w:cs="Times New Roman"/>
          <w:i/>
          <w:szCs w:val="24"/>
        </w:rPr>
        <w:t>h5</w:t>
      </w:r>
      <w:r w:rsidRPr="001B430C">
        <w:rPr>
          <w:rFonts w:eastAsia="Times New Roman" w:cs="Times New Roman"/>
          <w:szCs w:val="24"/>
        </w:rPr>
        <w:t xml:space="preserve"> formatına dönüştürülerek kaydedilmektedir. Model başarı sonucu test verileri ile </w:t>
      </w:r>
      <w:r w:rsidRPr="001B430C">
        <w:rPr>
          <w:rFonts w:cs="Times New Roman"/>
        </w:rPr>
        <w:t>hesaplanır</w:t>
      </w:r>
      <w:r w:rsidRPr="001B430C">
        <w:rPr>
          <w:rFonts w:eastAsia="Times New Roman" w:cs="Times New Roman"/>
          <w:szCs w:val="24"/>
        </w:rPr>
        <w:t>.</w:t>
      </w:r>
      <w:r w:rsidR="005F0F8F" w:rsidRPr="001B430C">
        <w:rPr>
          <w:rFonts w:cs="Times New Roman"/>
        </w:rPr>
        <w:t xml:space="preserve"> </w:t>
      </w:r>
      <w:bookmarkStart w:id="0" w:name="_GoBack"/>
      <w:bookmarkEnd w:id="0"/>
    </w:p>
    <w:p w:rsidR="00F15ABC" w:rsidRPr="001B430C" w:rsidRDefault="000F17BD" w:rsidP="005958DD">
      <w:pPr>
        <w:jc w:val="center"/>
        <w:rPr>
          <w:rFonts w:cs="Times New Roman"/>
          <w:color w:val="auto"/>
          <w:szCs w:val="24"/>
        </w:rPr>
      </w:pPr>
      <w:r>
        <w:rPr>
          <w:rFonts w:cs="Times New Roman"/>
          <w:noProof/>
          <w:color w:val="auto"/>
          <w:szCs w:val="24"/>
          <w:lang w:eastAsia="tr-TR"/>
        </w:rPr>
        <w:drawing>
          <wp:inline distT="0" distB="0" distL="0" distR="0">
            <wp:extent cx="4737100" cy="7385050"/>
            <wp:effectExtent l="0" t="0" r="6350" b="635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Akis1 2.JPG"/>
                    <pic:cNvPicPr/>
                  </pic:nvPicPr>
                  <pic:blipFill rotWithShape="1">
                    <a:blip r:embed="rId24">
                      <a:extLst>
                        <a:ext uri="{28A0092B-C50C-407E-A947-70E740481C1C}">
                          <a14:useLocalDpi xmlns:a14="http://schemas.microsoft.com/office/drawing/2010/main" val="0"/>
                        </a:ext>
                      </a:extLst>
                    </a:blip>
                    <a:srcRect l="2183" t="597" r="1991" b="383"/>
                    <a:stretch/>
                  </pic:blipFill>
                  <pic:spPr bwMode="auto">
                    <a:xfrm>
                      <a:off x="0" y="0"/>
                      <a:ext cx="4737100" cy="7385050"/>
                    </a:xfrm>
                    <a:prstGeom prst="rect">
                      <a:avLst/>
                    </a:prstGeom>
                    <a:ln>
                      <a:noFill/>
                    </a:ln>
                    <a:extLst>
                      <a:ext uri="{53640926-AAD7-44D8-BBD7-CCE9431645EC}">
                        <a14:shadowObscured xmlns:a14="http://schemas.microsoft.com/office/drawing/2010/main"/>
                      </a:ext>
                    </a:extLst>
                  </pic:spPr>
                </pic:pic>
              </a:graphicData>
            </a:graphic>
          </wp:inline>
        </w:drawing>
      </w:r>
    </w:p>
    <w:p w:rsidR="00F15ABC" w:rsidRPr="001B430C" w:rsidRDefault="00C968EA" w:rsidP="005958DD">
      <w:pPr>
        <w:jc w:val="center"/>
        <w:rPr>
          <w:rFonts w:cs="Times New Roman"/>
          <w:i/>
          <w:color w:val="auto"/>
          <w:sz w:val="22"/>
          <w:szCs w:val="24"/>
        </w:rPr>
      </w:pPr>
      <w:r>
        <w:rPr>
          <w:rFonts w:cs="Times New Roman"/>
          <w:i/>
          <w:sz w:val="22"/>
        </w:rPr>
        <w:t>Şekil 12</w:t>
      </w:r>
      <w:r w:rsidR="00D53A1A" w:rsidRPr="001B430C">
        <w:rPr>
          <w:rFonts w:cs="Times New Roman"/>
          <w:i/>
          <w:sz w:val="22"/>
        </w:rPr>
        <w:t>:</w:t>
      </w:r>
      <w:r w:rsidR="005958DD" w:rsidRPr="001B430C">
        <w:rPr>
          <w:rFonts w:cs="Times New Roman"/>
          <w:i/>
          <w:sz w:val="22"/>
        </w:rPr>
        <w:t xml:space="preserve"> </w:t>
      </w:r>
      <w:r w:rsidR="0019729C" w:rsidRPr="001B430C">
        <w:rPr>
          <w:rFonts w:cs="Times New Roman"/>
          <w:i/>
          <w:sz w:val="22"/>
        </w:rPr>
        <w:t>Yapay Zeka</w:t>
      </w:r>
      <w:r w:rsidR="005958DD" w:rsidRPr="001B430C">
        <w:rPr>
          <w:rFonts w:cs="Times New Roman"/>
          <w:i/>
          <w:sz w:val="22"/>
        </w:rPr>
        <w:t xml:space="preserve"> Modeli İş Akış Şeması</w:t>
      </w:r>
    </w:p>
    <w:p w:rsidR="00F15ABC" w:rsidRPr="001B430C" w:rsidRDefault="00F15ABC">
      <w:pPr>
        <w:rPr>
          <w:rFonts w:cs="Times New Roman"/>
          <w:color w:val="auto"/>
          <w:szCs w:val="24"/>
        </w:rPr>
      </w:pPr>
    </w:p>
    <w:p w:rsidR="00F15ABC" w:rsidRPr="001B430C" w:rsidRDefault="00F15ABC">
      <w:pPr>
        <w:rPr>
          <w:rFonts w:cs="Times New Roman"/>
          <w:color w:val="auto"/>
          <w:szCs w:val="24"/>
        </w:rPr>
      </w:pPr>
    </w:p>
    <w:p w:rsidR="00F15ABC" w:rsidRPr="001B430C" w:rsidRDefault="00F15ABC">
      <w:pPr>
        <w:rPr>
          <w:rFonts w:cs="Times New Roman"/>
          <w:color w:val="auto"/>
          <w:szCs w:val="24"/>
        </w:rPr>
      </w:pPr>
    </w:p>
    <w:p w:rsidR="00F15ABC" w:rsidRPr="001B430C" w:rsidRDefault="00F15ABC">
      <w:pPr>
        <w:rPr>
          <w:rFonts w:cs="Times New Roman"/>
          <w:color w:val="auto"/>
          <w:szCs w:val="24"/>
        </w:rPr>
      </w:pPr>
    </w:p>
    <w:p w:rsidR="00C30019" w:rsidRPr="001B430C" w:rsidRDefault="00C30019" w:rsidP="008E2633">
      <w:pPr>
        <w:ind w:firstLine="708"/>
        <w:jc w:val="both"/>
        <w:rPr>
          <w:rFonts w:cs="Times New Roman"/>
        </w:rPr>
      </w:pPr>
      <w:r w:rsidRPr="001B430C">
        <w:rPr>
          <w:rFonts w:cs="Times New Roman"/>
        </w:rPr>
        <w:t xml:space="preserve">Yapay zeka modelinin eğitim aşamasında veri setindeki her bir görüntü ön işleme aşamasından geçirilerek sınıflandırmayı etkilemeyecek şekilde düzenlenir. </w:t>
      </w:r>
      <w:r w:rsidR="00EF2143">
        <w:rPr>
          <w:rFonts w:cs="Times New Roman"/>
        </w:rPr>
        <w:t>Şekil 13</w:t>
      </w:r>
      <w:r w:rsidRPr="001B430C">
        <w:rPr>
          <w:rFonts w:cs="Times New Roman"/>
        </w:rPr>
        <w:t>’de ön işleme aşamasının akış şeması gösterilmektedir.</w:t>
      </w:r>
      <w:r w:rsidR="00AF6D97" w:rsidRPr="001B430C">
        <w:rPr>
          <w:rFonts w:cs="Times New Roman"/>
        </w:rPr>
        <w:t xml:space="preserve"> </w:t>
      </w:r>
      <w:r w:rsidR="00DF3413" w:rsidRPr="001B430C">
        <w:rPr>
          <w:rFonts w:cs="Times New Roman"/>
        </w:rPr>
        <w:t>Sırasıyla g</w:t>
      </w:r>
      <w:r w:rsidR="00AF6D97" w:rsidRPr="001B430C">
        <w:rPr>
          <w:rFonts w:cs="Times New Roman"/>
        </w:rPr>
        <w:t>örüntü</w:t>
      </w:r>
      <w:r w:rsidR="00244FE9" w:rsidRPr="001B430C">
        <w:rPr>
          <w:rFonts w:cs="Times New Roman"/>
        </w:rPr>
        <w:t>nün</w:t>
      </w:r>
      <w:r w:rsidR="00AF6D97" w:rsidRPr="001B430C">
        <w:rPr>
          <w:rFonts w:cs="Times New Roman"/>
        </w:rPr>
        <w:t xml:space="preserve"> </w:t>
      </w:r>
      <w:r w:rsidR="00244FE9" w:rsidRPr="001B430C">
        <w:rPr>
          <w:rFonts w:cs="Times New Roman"/>
        </w:rPr>
        <w:t xml:space="preserve">rengi </w:t>
      </w:r>
      <w:r w:rsidR="00AF6D97" w:rsidRPr="001B430C">
        <w:rPr>
          <w:rFonts w:cs="Times New Roman"/>
        </w:rPr>
        <w:t xml:space="preserve">siyah-beyaz olacak şekilde </w:t>
      </w:r>
      <w:r w:rsidR="00244FE9" w:rsidRPr="001B430C">
        <w:rPr>
          <w:rFonts w:cs="Times New Roman"/>
        </w:rPr>
        <w:t xml:space="preserve">değiştirilir, Gaussian bulanıklığı yapılır, </w:t>
      </w:r>
      <w:r w:rsidR="007820D6" w:rsidRPr="001B430C">
        <w:rPr>
          <w:rFonts w:cs="Times New Roman"/>
        </w:rPr>
        <w:t xml:space="preserve">Kontur buldurulur, </w:t>
      </w:r>
      <w:r w:rsidR="00244FE9" w:rsidRPr="001B430C">
        <w:rPr>
          <w:rFonts w:cs="Times New Roman"/>
        </w:rPr>
        <w:t>son olarak da aşağı, yukarı, sol</w:t>
      </w:r>
      <w:r w:rsidR="00360A06" w:rsidRPr="001B430C">
        <w:rPr>
          <w:rFonts w:cs="Times New Roman"/>
        </w:rPr>
        <w:t>a</w:t>
      </w:r>
      <w:r w:rsidR="00244FE9" w:rsidRPr="001B430C">
        <w:rPr>
          <w:rFonts w:cs="Times New Roman"/>
        </w:rPr>
        <w:t xml:space="preserve"> ve </w:t>
      </w:r>
      <w:r w:rsidR="00360A06" w:rsidRPr="001B430C">
        <w:rPr>
          <w:rFonts w:cs="Times New Roman"/>
        </w:rPr>
        <w:t>sağa göre çevrilir.</w:t>
      </w:r>
      <w:r w:rsidR="006A5661" w:rsidRPr="001B430C">
        <w:rPr>
          <w:rFonts w:cs="Times New Roman"/>
        </w:rPr>
        <w:t xml:space="preserve"> </w:t>
      </w:r>
      <w:r w:rsidRPr="001B430C">
        <w:rPr>
          <w:rFonts w:cs="Times New Roman"/>
        </w:rPr>
        <w:t xml:space="preserve">İşlemin sonunda </w:t>
      </w:r>
      <w:r w:rsidR="008E2633" w:rsidRPr="001B430C">
        <w:rPr>
          <w:rFonts w:cs="Times New Roman"/>
        </w:rPr>
        <w:t>yeniden düzenlenmiş olan</w:t>
      </w:r>
      <w:r w:rsidRPr="001B430C">
        <w:rPr>
          <w:rFonts w:cs="Times New Roman"/>
        </w:rPr>
        <w:t xml:space="preserve"> </w:t>
      </w:r>
      <w:r w:rsidR="006A5661" w:rsidRPr="001B430C">
        <w:rPr>
          <w:rFonts w:cs="Times New Roman"/>
        </w:rPr>
        <w:t xml:space="preserve">görüntü </w:t>
      </w:r>
      <w:r w:rsidRPr="001B430C">
        <w:rPr>
          <w:rFonts w:cs="Times New Roman"/>
        </w:rPr>
        <w:t>döndürülür.</w:t>
      </w:r>
    </w:p>
    <w:p w:rsidR="00C30019" w:rsidRPr="001B430C" w:rsidRDefault="00C30019" w:rsidP="006A5661">
      <w:pPr>
        <w:jc w:val="both"/>
        <w:rPr>
          <w:rFonts w:eastAsia="Times New Roman" w:cs="Times New Roman"/>
          <w:szCs w:val="24"/>
        </w:rPr>
      </w:pPr>
    </w:p>
    <w:p w:rsidR="00ED2713" w:rsidRPr="001B430C" w:rsidRDefault="00ED2713" w:rsidP="00D73F23">
      <w:pPr>
        <w:jc w:val="center"/>
        <w:rPr>
          <w:rFonts w:eastAsia="Times New Roman" w:cs="Times New Roman"/>
          <w:szCs w:val="24"/>
        </w:rPr>
      </w:pPr>
      <w:r w:rsidRPr="001B430C">
        <w:rPr>
          <w:rFonts w:eastAsia="Times New Roman" w:cs="Times New Roman"/>
          <w:noProof/>
          <w:szCs w:val="24"/>
          <w:lang w:eastAsia="tr-TR"/>
        </w:rPr>
        <w:drawing>
          <wp:inline distT="0" distB="0" distL="0" distR="0">
            <wp:extent cx="1431458" cy="4492211"/>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Akis2.JPG"/>
                    <pic:cNvPicPr/>
                  </pic:nvPicPr>
                  <pic:blipFill rotWithShape="1">
                    <a:blip r:embed="rId25">
                      <a:extLst>
                        <a:ext uri="{28A0092B-C50C-407E-A947-70E740481C1C}">
                          <a14:useLocalDpi xmlns:a14="http://schemas.microsoft.com/office/drawing/2010/main" val="0"/>
                        </a:ext>
                      </a:extLst>
                    </a:blip>
                    <a:srcRect l="15693" t="4099" r="25123" b="3034"/>
                    <a:stretch/>
                  </pic:blipFill>
                  <pic:spPr bwMode="auto">
                    <a:xfrm>
                      <a:off x="0" y="0"/>
                      <a:ext cx="1432620" cy="4495857"/>
                    </a:xfrm>
                    <a:prstGeom prst="rect">
                      <a:avLst/>
                    </a:prstGeom>
                    <a:ln>
                      <a:noFill/>
                    </a:ln>
                    <a:extLst>
                      <a:ext uri="{53640926-AAD7-44D8-BBD7-CCE9431645EC}">
                        <a14:shadowObscured xmlns:a14="http://schemas.microsoft.com/office/drawing/2010/main"/>
                      </a:ext>
                    </a:extLst>
                  </pic:spPr>
                </pic:pic>
              </a:graphicData>
            </a:graphic>
          </wp:inline>
        </w:drawing>
      </w:r>
    </w:p>
    <w:p w:rsidR="00C30019" w:rsidRPr="001B430C" w:rsidRDefault="00EF2143" w:rsidP="004B78D1">
      <w:pPr>
        <w:jc w:val="center"/>
        <w:rPr>
          <w:rFonts w:eastAsia="Times New Roman" w:cs="Times New Roman"/>
          <w:szCs w:val="24"/>
        </w:rPr>
      </w:pPr>
      <w:r>
        <w:rPr>
          <w:rFonts w:cs="Times New Roman"/>
          <w:i/>
          <w:sz w:val="22"/>
        </w:rPr>
        <w:t>Şekil 13</w:t>
      </w:r>
      <w:r w:rsidR="004B78D1" w:rsidRPr="001B430C">
        <w:rPr>
          <w:rFonts w:cs="Times New Roman"/>
          <w:i/>
          <w:sz w:val="22"/>
        </w:rPr>
        <w:t>:</w:t>
      </w:r>
      <w:r w:rsidR="004B78D1" w:rsidRPr="001B430C">
        <w:rPr>
          <w:rFonts w:cs="Times New Roman"/>
        </w:rPr>
        <w:t xml:space="preserve"> </w:t>
      </w:r>
      <w:r w:rsidR="004B78D1" w:rsidRPr="001B430C">
        <w:rPr>
          <w:rFonts w:cs="Times New Roman"/>
          <w:i/>
          <w:sz w:val="22"/>
        </w:rPr>
        <w:t>Ön İşleme Aşaması İş Akış Şeması</w:t>
      </w:r>
    </w:p>
    <w:p w:rsidR="00232AA3" w:rsidRPr="001B430C" w:rsidRDefault="00232AA3" w:rsidP="00C30019">
      <w:pPr>
        <w:jc w:val="both"/>
        <w:rPr>
          <w:rFonts w:eastAsia="Times New Roman" w:cs="Times New Roman"/>
          <w:szCs w:val="24"/>
        </w:rPr>
      </w:pPr>
    </w:p>
    <w:p w:rsidR="00360A06" w:rsidRPr="001B430C" w:rsidRDefault="00360A06" w:rsidP="00C30019">
      <w:pPr>
        <w:jc w:val="both"/>
        <w:rPr>
          <w:rFonts w:eastAsia="Times New Roman" w:cs="Times New Roman"/>
          <w:szCs w:val="24"/>
        </w:rPr>
      </w:pPr>
    </w:p>
    <w:p w:rsidR="00A40A98" w:rsidRPr="001B430C" w:rsidRDefault="00A40A98" w:rsidP="005A4F98">
      <w:pPr>
        <w:ind w:firstLine="708"/>
        <w:jc w:val="both"/>
        <w:rPr>
          <w:rFonts w:eastAsia="Times New Roman" w:cs="Times New Roman"/>
          <w:szCs w:val="24"/>
        </w:rPr>
      </w:pPr>
      <w:r w:rsidRPr="001B430C">
        <w:rPr>
          <w:rFonts w:eastAsia="Times New Roman" w:cs="Times New Roman"/>
          <w:szCs w:val="24"/>
        </w:rPr>
        <w:t xml:space="preserve">Sistem kullanıcıları </w:t>
      </w:r>
      <w:r w:rsidRPr="001B430C">
        <w:rPr>
          <w:rFonts w:eastAsia="Times New Roman" w:cs="Times New Roman"/>
          <w:i/>
          <w:szCs w:val="24"/>
        </w:rPr>
        <w:t>doktorlardır</w:t>
      </w:r>
      <w:r w:rsidRPr="001B430C">
        <w:rPr>
          <w:rFonts w:eastAsia="Times New Roman" w:cs="Times New Roman"/>
          <w:szCs w:val="24"/>
        </w:rPr>
        <w:t>. Doktorların sistemi kullanabilmeleri için sisteme kayıt olmaları gerekmektedir. Kayıt</w:t>
      </w:r>
      <w:r w:rsidR="008D74F9" w:rsidRPr="001B430C">
        <w:rPr>
          <w:rFonts w:eastAsia="Times New Roman" w:cs="Times New Roman"/>
          <w:szCs w:val="24"/>
        </w:rPr>
        <w:t xml:space="preserve"> </w:t>
      </w:r>
      <w:r w:rsidR="00EF2143">
        <w:rPr>
          <w:rFonts w:eastAsia="Times New Roman" w:cs="Times New Roman"/>
          <w:szCs w:val="24"/>
        </w:rPr>
        <w:t>formunun iş akış şeması Şekil 14</w:t>
      </w:r>
      <w:r w:rsidR="003345E8" w:rsidRPr="001B430C">
        <w:rPr>
          <w:rFonts w:eastAsia="Times New Roman" w:cs="Times New Roman"/>
          <w:szCs w:val="24"/>
        </w:rPr>
        <w:t>’ te gösterilmektedir.</w:t>
      </w:r>
    </w:p>
    <w:p w:rsidR="00897620" w:rsidRPr="001B430C" w:rsidRDefault="00897620" w:rsidP="00897620">
      <w:pPr>
        <w:jc w:val="center"/>
        <w:rPr>
          <w:rFonts w:cs="Times New Roman"/>
          <w:noProof/>
          <w:color w:val="auto"/>
          <w:szCs w:val="24"/>
          <w:lang w:eastAsia="tr-TR"/>
        </w:rPr>
      </w:pPr>
      <w:r w:rsidRPr="001B430C">
        <w:rPr>
          <w:rFonts w:cs="Times New Roman"/>
          <w:noProof/>
          <w:color w:val="auto"/>
          <w:szCs w:val="24"/>
          <w:lang w:eastAsia="tr-TR"/>
        </w:rPr>
        <w:lastRenderedPageBreak/>
        <w:drawing>
          <wp:inline distT="0" distB="0" distL="0" distR="0">
            <wp:extent cx="2691441" cy="3263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Akis3.JPG"/>
                    <pic:cNvPicPr/>
                  </pic:nvPicPr>
                  <pic:blipFill>
                    <a:blip r:embed="rId26">
                      <a:extLst>
                        <a:ext uri="{28A0092B-C50C-407E-A947-70E740481C1C}">
                          <a14:useLocalDpi xmlns:a14="http://schemas.microsoft.com/office/drawing/2010/main" val="0"/>
                        </a:ext>
                      </a:extLst>
                    </a:blip>
                    <a:stretch>
                      <a:fillRect/>
                    </a:stretch>
                  </pic:blipFill>
                  <pic:spPr>
                    <a:xfrm>
                      <a:off x="0" y="0"/>
                      <a:ext cx="2691441" cy="3263600"/>
                    </a:xfrm>
                    <a:prstGeom prst="rect">
                      <a:avLst/>
                    </a:prstGeom>
                  </pic:spPr>
                </pic:pic>
              </a:graphicData>
            </a:graphic>
          </wp:inline>
        </w:drawing>
      </w:r>
    </w:p>
    <w:p w:rsidR="00897620" w:rsidRPr="001B430C" w:rsidRDefault="00EF2143" w:rsidP="00897620">
      <w:pPr>
        <w:jc w:val="center"/>
        <w:rPr>
          <w:rFonts w:eastAsia="Times New Roman" w:cs="Times New Roman"/>
          <w:szCs w:val="24"/>
        </w:rPr>
      </w:pPr>
      <w:r>
        <w:rPr>
          <w:rFonts w:cs="Times New Roman"/>
          <w:i/>
          <w:sz w:val="22"/>
        </w:rPr>
        <w:t>Şekil 14</w:t>
      </w:r>
      <w:r w:rsidR="00897620" w:rsidRPr="001B430C">
        <w:rPr>
          <w:rFonts w:cs="Times New Roman"/>
          <w:i/>
          <w:sz w:val="22"/>
        </w:rPr>
        <w:t>:</w:t>
      </w:r>
      <w:r w:rsidR="00897620" w:rsidRPr="001B430C">
        <w:rPr>
          <w:rFonts w:cs="Times New Roman"/>
        </w:rPr>
        <w:t xml:space="preserve"> </w:t>
      </w:r>
      <w:r w:rsidR="00E949C3" w:rsidRPr="001B430C">
        <w:rPr>
          <w:rFonts w:cs="Times New Roman"/>
          <w:i/>
          <w:sz w:val="22"/>
        </w:rPr>
        <w:t>Doktor Kayıt İşlemi İş Akış Şeması</w:t>
      </w:r>
    </w:p>
    <w:p w:rsidR="009D6CE6" w:rsidRPr="001B430C" w:rsidRDefault="009D6CE6" w:rsidP="009D6CE6">
      <w:pPr>
        <w:ind w:firstLine="708"/>
        <w:jc w:val="both"/>
        <w:rPr>
          <w:rFonts w:eastAsia="Times New Roman" w:cs="Times New Roman"/>
          <w:szCs w:val="24"/>
        </w:rPr>
      </w:pPr>
      <w:r w:rsidRPr="001B430C">
        <w:rPr>
          <w:rFonts w:eastAsia="Times New Roman" w:cs="Times New Roman"/>
          <w:szCs w:val="24"/>
        </w:rPr>
        <w:t>Doktor için kullanım s</w:t>
      </w:r>
      <w:r w:rsidR="00EF2143">
        <w:rPr>
          <w:rFonts w:eastAsia="Times New Roman" w:cs="Times New Roman"/>
          <w:szCs w:val="24"/>
        </w:rPr>
        <w:t>enaryosu iş akış şeması Şekil 15</w:t>
      </w:r>
      <w:r w:rsidRPr="001B430C">
        <w:rPr>
          <w:rFonts w:eastAsia="Times New Roman" w:cs="Times New Roman"/>
          <w:szCs w:val="24"/>
        </w:rPr>
        <w:t xml:space="preserve">’ de gösterilmiştir. Doktor sisteme hastane yönetimi tarafından eklendikten sonra e-posta ve parolası ile sisteme giriş yapabilecektir. Hastane tarafından çekilen kolonoskopi görüntüsü doktor tarafından incelenecek gerekli görüldüğünde modele arayüz yardımıyla iletilecektir. Model doktora hastanın durumu ile ilgili ikinci bir görüş sunacaktır. </w:t>
      </w:r>
    </w:p>
    <w:p w:rsidR="000E7ADC" w:rsidRPr="001B430C" w:rsidRDefault="000E7ADC">
      <w:pPr>
        <w:rPr>
          <w:rFonts w:cs="Times New Roman"/>
          <w:color w:val="auto"/>
          <w:szCs w:val="24"/>
        </w:rPr>
      </w:pPr>
    </w:p>
    <w:p w:rsidR="000E7ADC" w:rsidRPr="001B430C" w:rsidRDefault="00E06654" w:rsidP="00E06654">
      <w:pPr>
        <w:jc w:val="center"/>
        <w:rPr>
          <w:rFonts w:cs="Times New Roman"/>
          <w:color w:val="auto"/>
          <w:szCs w:val="24"/>
        </w:rPr>
      </w:pPr>
      <w:r w:rsidRPr="001B430C">
        <w:rPr>
          <w:rFonts w:cs="Times New Roman"/>
          <w:noProof/>
          <w:color w:val="auto"/>
          <w:szCs w:val="24"/>
          <w:lang w:eastAsia="tr-TR"/>
        </w:rPr>
        <w:drawing>
          <wp:inline distT="0" distB="0" distL="0" distR="0">
            <wp:extent cx="2609850" cy="3523460"/>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Akis4.JPG"/>
                    <pic:cNvPicPr/>
                  </pic:nvPicPr>
                  <pic:blipFill rotWithShape="1">
                    <a:blip r:embed="rId27">
                      <a:extLst>
                        <a:ext uri="{28A0092B-C50C-407E-A947-70E740481C1C}">
                          <a14:useLocalDpi xmlns:a14="http://schemas.microsoft.com/office/drawing/2010/main" val="0"/>
                        </a:ext>
                      </a:extLst>
                    </a:blip>
                    <a:srcRect t="4236" r="7536" b="8691"/>
                    <a:stretch/>
                  </pic:blipFill>
                  <pic:spPr bwMode="auto">
                    <a:xfrm>
                      <a:off x="0" y="0"/>
                      <a:ext cx="2610845" cy="3524803"/>
                    </a:xfrm>
                    <a:prstGeom prst="rect">
                      <a:avLst/>
                    </a:prstGeom>
                    <a:ln>
                      <a:noFill/>
                    </a:ln>
                    <a:extLst>
                      <a:ext uri="{53640926-AAD7-44D8-BBD7-CCE9431645EC}">
                        <a14:shadowObscured xmlns:a14="http://schemas.microsoft.com/office/drawing/2010/main"/>
                      </a:ext>
                    </a:extLst>
                  </pic:spPr>
                </pic:pic>
              </a:graphicData>
            </a:graphic>
          </wp:inline>
        </w:drawing>
      </w:r>
    </w:p>
    <w:p w:rsidR="00E06654" w:rsidRPr="001B430C" w:rsidRDefault="00EF2143" w:rsidP="00E06654">
      <w:pPr>
        <w:jc w:val="center"/>
        <w:rPr>
          <w:rFonts w:eastAsia="Times New Roman" w:cs="Times New Roman"/>
          <w:szCs w:val="24"/>
        </w:rPr>
      </w:pPr>
      <w:r>
        <w:rPr>
          <w:rFonts w:cs="Times New Roman"/>
          <w:i/>
          <w:sz w:val="22"/>
        </w:rPr>
        <w:t>Şekil 15</w:t>
      </w:r>
      <w:r w:rsidR="00E06654" w:rsidRPr="001B430C">
        <w:rPr>
          <w:rFonts w:cs="Times New Roman"/>
          <w:i/>
          <w:sz w:val="22"/>
        </w:rPr>
        <w:t>:</w:t>
      </w:r>
      <w:r w:rsidR="00E06654" w:rsidRPr="001B430C">
        <w:rPr>
          <w:rFonts w:cs="Times New Roman"/>
        </w:rPr>
        <w:t xml:space="preserve"> </w:t>
      </w:r>
      <w:r w:rsidR="00E06654" w:rsidRPr="001B430C">
        <w:rPr>
          <w:rFonts w:cs="Times New Roman"/>
          <w:i/>
          <w:sz w:val="22"/>
        </w:rPr>
        <w:t>Doktor Sistem Kullanımı İş Akış Şeması</w:t>
      </w:r>
    </w:p>
    <w:p w:rsidR="002D14F5" w:rsidRPr="001B430C" w:rsidRDefault="002D14F5" w:rsidP="003B063C">
      <w:pPr>
        <w:pStyle w:val="Balk3"/>
        <w:spacing w:after="240"/>
        <w:rPr>
          <w:rFonts w:ascii="Times New Roman" w:hAnsi="Times New Roman" w:cs="Times New Roman"/>
          <w:b/>
          <w:color w:val="auto"/>
        </w:rPr>
      </w:pPr>
      <w:r w:rsidRPr="001B430C">
        <w:rPr>
          <w:rFonts w:ascii="Times New Roman" w:hAnsi="Times New Roman" w:cs="Times New Roman"/>
          <w:b/>
          <w:color w:val="auto"/>
        </w:rPr>
        <w:lastRenderedPageBreak/>
        <w:t>B.1.8. Olay Tabloları, Durum Formları, İşlevsel Analiz Raporu</w:t>
      </w:r>
    </w:p>
    <w:p w:rsidR="009F0415" w:rsidRPr="001B430C" w:rsidRDefault="002D14F5" w:rsidP="00BC7C8E">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t>B.1.8.1. Olay Tabloları</w:t>
      </w:r>
    </w:p>
    <w:tbl>
      <w:tblPr>
        <w:tblStyle w:val="TabloKlavuzu"/>
        <w:tblW w:w="0" w:type="auto"/>
        <w:jc w:val="center"/>
        <w:tblLook w:val="04A0" w:firstRow="1" w:lastRow="0" w:firstColumn="1" w:lastColumn="0" w:noHBand="0" w:noVBand="1"/>
      </w:tblPr>
      <w:tblGrid>
        <w:gridCol w:w="1790"/>
        <w:gridCol w:w="1334"/>
        <w:gridCol w:w="1478"/>
        <w:gridCol w:w="1790"/>
        <w:gridCol w:w="1335"/>
        <w:gridCol w:w="1335"/>
      </w:tblGrid>
      <w:tr w:rsidR="009F0415" w:rsidRPr="001B430C" w:rsidTr="009F0415">
        <w:trPr>
          <w:trHeight w:val="387"/>
          <w:jc w:val="center"/>
        </w:trPr>
        <w:tc>
          <w:tcPr>
            <w:tcW w:w="1790" w:type="dxa"/>
          </w:tcPr>
          <w:p w:rsidR="009F0415" w:rsidRPr="001B430C" w:rsidRDefault="009F0415" w:rsidP="00EB276C">
            <w:pPr>
              <w:jc w:val="center"/>
              <w:rPr>
                <w:rFonts w:ascii="Times New Roman" w:hAnsi="Times New Roman" w:cs="Times New Roman"/>
                <w:b/>
                <w:bCs/>
                <w:sz w:val="24"/>
                <w:szCs w:val="24"/>
              </w:rPr>
            </w:pPr>
            <w:r w:rsidRPr="001B430C">
              <w:rPr>
                <w:rFonts w:ascii="Times New Roman" w:hAnsi="Times New Roman" w:cs="Times New Roman"/>
                <w:b/>
                <w:bCs/>
                <w:sz w:val="24"/>
                <w:szCs w:val="24"/>
              </w:rPr>
              <w:t>Olay</w:t>
            </w:r>
          </w:p>
        </w:tc>
        <w:tc>
          <w:tcPr>
            <w:tcW w:w="1334" w:type="dxa"/>
          </w:tcPr>
          <w:p w:rsidR="009F0415" w:rsidRPr="001B430C" w:rsidRDefault="009F0415" w:rsidP="00EB276C">
            <w:pPr>
              <w:jc w:val="center"/>
              <w:rPr>
                <w:rFonts w:ascii="Times New Roman" w:hAnsi="Times New Roman" w:cs="Times New Roman"/>
                <w:b/>
                <w:bCs/>
                <w:sz w:val="24"/>
                <w:szCs w:val="24"/>
              </w:rPr>
            </w:pPr>
            <w:r w:rsidRPr="001B430C">
              <w:rPr>
                <w:rFonts w:ascii="Times New Roman" w:hAnsi="Times New Roman" w:cs="Times New Roman"/>
                <w:b/>
                <w:bCs/>
                <w:sz w:val="24"/>
                <w:szCs w:val="24"/>
              </w:rPr>
              <w:t>İstemci</w:t>
            </w:r>
          </w:p>
        </w:tc>
        <w:tc>
          <w:tcPr>
            <w:tcW w:w="1478" w:type="dxa"/>
          </w:tcPr>
          <w:p w:rsidR="009F0415" w:rsidRPr="001B430C" w:rsidRDefault="009F0415" w:rsidP="00EB276C">
            <w:pPr>
              <w:jc w:val="center"/>
              <w:rPr>
                <w:rFonts w:ascii="Times New Roman" w:hAnsi="Times New Roman" w:cs="Times New Roman"/>
                <w:b/>
                <w:bCs/>
                <w:sz w:val="24"/>
                <w:szCs w:val="24"/>
              </w:rPr>
            </w:pPr>
            <w:r w:rsidRPr="001B430C">
              <w:rPr>
                <w:rFonts w:ascii="Times New Roman" w:hAnsi="Times New Roman" w:cs="Times New Roman"/>
                <w:b/>
                <w:bCs/>
                <w:sz w:val="24"/>
                <w:szCs w:val="24"/>
              </w:rPr>
              <w:t>Tetikleyici</w:t>
            </w:r>
          </w:p>
        </w:tc>
        <w:tc>
          <w:tcPr>
            <w:tcW w:w="1790" w:type="dxa"/>
          </w:tcPr>
          <w:p w:rsidR="009F0415" w:rsidRPr="001B430C" w:rsidRDefault="009F0415" w:rsidP="00EB276C">
            <w:pPr>
              <w:jc w:val="center"/>
              <w:rPr>
                <w:rFonts w:ascii="Times New Roman" w:hAnsi="Times New Roman" w:cs="Times New Roman"/>
                <w:b/>
                <w:bCs/>
                <w:sz w:val="24"/>
                <w:szCs w:val="24"/>
              </w:rPr>
            </w:pPr>
            <w:r w:rsidRPr="001B430C">
              <w:rPr>
                <w:rFonts w:ascii="Times New Roman" w:hAnsi="Times New Roman" w:cs="Times New Roman"/>
                <w:b/>
                <w:bCs/>
                <w:sz w:val="24"/>
                <w:szCs w:val="24"/>
              </w:rPr>
              <w:t>İşlem</w:t>
            </w:r>
          </w:p>
        </w:tc>
        <w:tc>
          <w:tcPr>
            <w:tcW w:w="1335" w:type="dxa"/>
          </w:tcPr>
          <w:p w:rsidR="009F0415" w:rsidRPr="001B430C" w:rsidRDefault="009F0415" w:rsidP="00EB276C">
            <w:pPr>
              <w:jc w:val="center"/>
              <w:rPr>
                <w:rFonts w:ascii="Times New Roman" w:hAnsi="Times New Roman" w:cs="Times New Roman"/>
                <w:b/>
                <w:bCs/>
                <w:sz w:val="24"/>
                <w:szCs w:val="24"/>
              </w:rPr>
            </w:pPr>
            <w:r w:rsidRPr="001B430C">
              <w:rPr>
                <w:rFonts w:ascii="Times New Roman" w:hAnsi="Times New Roman" w:cs="Times New Roman"/>
                <w:b/>
                <w:bCs/>
                <w:sz w:val="24"/>
                <w:szCs w:val="24"/>
              </w:rPr>
              <w:t>Yanıt</w:t>
            </w:r>
          </w:p>
        </w:tc>
        <w:tc>
          <w:tcPr>
            <w:tcW w:w="1335" w:type="dxa"/>
          </w:tcPr>
          <w:p w:rsidR="009F0415" w:rsidRPr="001B430C" w:rsidRDefault="009F0415" w:rsidP="00EB276C">
            <w:pPr>
              <w:jc w:val="center"/>
              <w:rPr>
                <w:rFonts w:ascii="Times New Roman" w:hAnsi="Times New Roman" w:cs="Times New Roman"/>
                <w:b/>
                <w:bCs/>
                <w:sz w:val="24"/>
                <w:szCs w:val="24"/>
              </w:rPr>
            </w:pPr>
            <w:r w:rsidRPr="001B430C">
              <w:rPr>
                <w:rFonts w:ascii="Times New Roman" w:hAnsi="Times New Roman" w:cs="Times New Roman"/>
                <w:b/>
                <w:bCs/>
                <w:sz w:val="24"/>
                <w:szCs w:val="24"/>
              </w:rPr>
              <w:t>Hedef</w:t>
            </w:r>
          </w:p>
        </w:tc>
      </w:tr>
      <w:tr w:rsidR="009F0415" w:rsidRPr="001B430C" w:rsidTr="00744B3B">
        <w:trPr>
          <w:trHeight w:val="1225"/>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 -  1 oluşturulması</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Eğitim veri seti</w:t>
            </w:r>
          </w:p>
        </w:tc>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Modelin eğitim veri setlerine göre oluşturulması</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r>
      <w:tr w:rsidR="009F0415" w:rsidRPr="001B430C" w:rsidTr="00744B3B">
        <w:trPr>
          <w:trHeight w:val="1256"/>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 - 2 oluşturulması</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Eğitim veri seti</w:t>
            </w:r>
          </w:p>
        </w:tc>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Modelin eğitim veri setlerine göre oluşturulması</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r>
      <w:tr w:rsidR="009F0415" w:rsidRPr="001B430C" w:rsidTr="00744B3B">
        <w:trPr>
          <w:trHeight w:val="2408"/>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Doktorun sisteme giriş yapması</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 xml:space="preserve">E-posta ve parola </w:t>
            </w:r>
          </w:p>
        </w:tc>
        <w:tc>
          <w:tcPr>
            <w:tcW w:w="1790" w:type="dxa"/>
          </w:tcPr>
          <w:p w:rsidR="009F0415" w:rsidRPr="001B430C" w:rsidRDefault="009F0415" w:rsidP="005B331F">
            <w:pPr>
              <w:rPr>
                <w:rFonts w:ascii="Times New Roman" w:hAnsi="Times New Roman" w:cs="Times New Roman"/>
                <w:sz w:val="24"/>
                <w:szCs w:val="24"/>
              </w:rPr>
            </w:pPr>
            <w:r w:rsidRPr="001B430C">
              <w:rPr>
                <w:rFonts w:ascii="Times New Roman" w:hAnsi="Times New Roman" w:cs="Times New Roman"/>
                <w:sz w:val="24"/>
                <w:szCs w:val="24"/>
              </w:rPr>
              <w:t xml:space="preserve">Doktorlar tablosundan </w:t>
            </w:r>
            <w:r w:rsidR="005B331F">
              <w:rPr>
                <w:rFonts w:ascii="Times New Roman" w:hAnsi="Times New Roman" w:cs="Times New Roman"/>
                <w:sz w:val="24"/>
                <w:szCs w:val="24"/>
              </w:rPr>
              <w:t>e-posta</w:t>
            </w:r>
            <w:r w:rsidRPr="001B430C">
              <w:rPr>
                <w:rFonts w:ascii="Times New Roman" w:hAnsi="Times New Roman" w:cs="Times New Roman"/>
                <w:sz w:val="24"/>
                <w:szCs w:val="24"/>
              </w:rPr>
              <w:t xml:space="preserve"> ve parolanın aranması, eşleşiyorsa uygulamaya yönlendirilmesi</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r>
      <w:tr w:rsidR="009F0415" w:rsidRPr="001B430C" w:rsidTr="00744B3B">
        <w:trPr>
          <w:trHeight w:val="1549"/>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Doktorun Model – 1 kullanma talebi</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Kolonoskopi görüntüsü</w:t>
            </w:r>
          </w:p>
        </w:tc>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Doktorun kolonoskopi görüntüsünü uygulamaya yüklemesi</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w:t>
            </w:r>
          </w:p>
        </w:tc>
      </w:tr>
      <w:tr w:rsidR="009F0415" w:rsidRPr="001B430C" w:rsidTr="00744B3B">
        <w:trPr>
          <w:trHeight w:val="1260"/>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Sağlıklı ya da hasta teşhisi</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Kolonoskopi görüntüsü</w:t>
            </w:r>
          </w:p>
        </w:tc>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Modele göre görüntüden sağlıklı ya da hasta teşhisi</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r>
      <w:tr w:rsidR="009F0415" w:rsidRPr="001B430C" w:rsidTr="00744B3B">
        <w:trPr>
          <w:trHeight w:val="1548"/>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Doktorun Model – 2 kullanma talebi</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Kolonoskopi görüntüsü</w:t>
            </w:r>
          </w:p>
        </w:tc>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Doktorun kolonoskopi görüntüsünü uygulamaya yüklemesi</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w:t>
            </w:r>
          </w:p>
        </w:tc>
      </w:tr>
      <w:tr w:rsidR="009F0415" w:rsidRPr="001B430C" w:rsidTr="00744B3B">
        <w:trPr>
          <w:trHeight w:val="989"/>
          <w:jc w:val="center"/>
        </w:trPr>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İltihap ya da tümörün sınıflandırılması</w:t>
            </w:r>
          </w:p>
        </w:tc>
        <w:tc>
          <w:tcPr>
            <w:tcW w:w="1334"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c>
          <w:tcPr>
            <w:tcW w:w="1478"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Kolonoskopi görüntüsü</w:t>
            </w:r>
          </w:p>
        </w:tc>
        <w:tc>
          <w:tcPr>
            <w:tcW w:w="1790"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Modele göre hastalığın sınıflandırılması</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Model</w:t>
            </w:r>
          </w:p>
        </w:tc>
        <w:tc>
          <w:tcPr>
            <w:tcW w:w="1335" w:type="dxa"/>
          </w:tcPr>
          <w:p w:rsidR="009F0415" w:rsidRPr="001B430C" w:rsidRDefault="009F0415" w:rsidP="00EB276C">
            <w:pPr>
              <w:rPr>
                <w:rFonts w:ascii="Times New Roman" w:hAnsi="Times New Roman" w:cs="Times New Roman"/>
                <w:sz w:val="24"/>
                <w:szCs w:val="24"/>
              </w:rPr>
            </w:pPr>
            <w:r w:rsidRPr="001B430C">
              <w:rPr>
                <w:rFonts w:ascii="Times New Roman" w:hAnsi="Times New Roman" w:cs="Times New Roman"/>
                <w:sz w:val="24"/>
                <w:szCs w:val="24"/>
              </w:rPr>
              <w:t>Uygulama</w:t>
            </w:r>
          </w:p>
        </w:tc>
      </w:tr>
    </w:tbl>
    <w:p w:rsidR="0009548B" w:rsidRPr="001B430C" w:rsidRDefault="00163B42" w:rsidP="00C84DFD">
      <w:pPr>
        <w:spacing w:before="120"/>
        <w:jc w:val="center"/>
        <w:rPr>
          <w:rFonts w:cs="Times New Roman"/>
          <w:i/>
          <w:color w:val="auto"/>
          <w:sz w:val="22"/>
          <w:szCs w:val="24"/>
        </w:rPr>
      </w:pPr>
      <w:r>
        <w:rPr>
          <w:rFonts w:cs="Times New Roman"/>
          <w:i/>
          <w:sz w:val="22"/>
        </w:rPr>
        <w:t>Tablo 7</w:t>
      </w:r>
      <w:r w:rsidR="0009548B" w:rsidRPr="001B430C">
        <w:rPr>
          <w:rFonts w:cs="Times New Roman"/>
          <w:i/>
          <w:sz w:val="22"/>
        </w:rPr>
        <w:t xml:space="preserve">: </w:t>
      </w:r>
      <w:r w:rsidR="00AF19CE" w:rsidRPr="001B430C">
        <w:rPr>
          <w:rFonts w:cs="Times New Roman"/>
          <w:i/>
          <w:sz w:val="22"/>
        </w:rPr>
        <w:t>Olay Tabloları</w:t>
      </w:r>
    </w:p>
    <w:p w:rsidR="002D14F5" w:rsidRPr="001B430C" w:rsidRDefault="002D14F5" w:rsidP="002D14F5">
      <w:pPr>
        <w:rPr>
          <w:rFonts w:cs="Times New Roman"/>
          <w:color w:val="auto"/>
          <w:szCs w:val="24"/>
        </w:rPr>
      </w:pPr>
    </w:p>
    <w:p w:rsidR="002D14F5" w:rsidRPr="001B430C" w:rsidRDefault="002D14F5" w:rsidP="002D14F5">
      <w:pPr>
        <w:rPr>
          <w:rFonts w:cs="Times New Roman"/>
          <w:color w:val="auto"/>
          <w:szCs w:val="24"/>
        </w:rPr>
      </w:pPr>
    </w:p>
    <w:p w:rsidR="00AE3CC8" w:rsidRPr="001B430C" w:rsidRDefault="00AE3CC8" w:rsidP="002D14F5">
      <w:pPr>
        <w:rPr>
          <w:rFonts w:cs="Times New Roman"/>
          <w:color w:val="auto"/>
          <w:szCs w:val="24"/>
        </w:rPr>
      </w:pPr>
    </w:p>
    <w:p w:rsidR="00AE3CC8" w:rsidRPr="001B430C" w:rsidRDefault="00AE3CC8" w:rsidP="002D14F5">
      <w:pPr>
        <w:rPr>
          <w:rFonts w:cs="Times New Roman"/>
          <w:color w:val="auto"/>
          <w:szCs w:val="24"/>
        </w:rPr>
      </w:pPr>
    </w:p>
    <w:p w:rsidR="00A844DD" w:rsidRPr="001B430C" w:rsidRDefault="002D14F5" w:rsidP="00A844DD">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lastRenderedPageBreak/>
        <w:t>B.1.8.2. Durum Formları</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44DD" w:rsidRPr="001B430C" w:rsidTr="00A844DD">
        <w:trPr>
          <w:trHeight w:val="440"/>
          <w:jc w:val="center"/>
        </w:trPr>
        <w:tc>
          <w:tcPr>
            <w:tcW w:w="6771" w:type="dxa"/>
            <w:gridSpan w:val="3"/>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Model - 1 Oluşturulması</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İşlem No: 1</w:t>
            </w:r>
          </w:p>
        </w:tc>
      </w:tr>
      <w:tr w:rsidR="00A844DD" w:rsidRPr="001B430C" w:rsidTr="00A844DD">
        <w:trPr>
          <w:trHeight w:val="440"/>
          <w:jc w:val="center"/>
        </w:trPr>
        <w:tc>
          <w:tcPr>
            <w:tcW w:w="9028" w:type="dxa"/>
            <w:gridSpan w:val="4"/>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 xml:space="preserve">Tanım: </w:t>
            </w:r>
            <w:r w:rsidRPr="001B430C">
              <w:rPr>
                <w:rFonts w:cs="Times New Roman"/>
                <w:szCs w:val="24"/>
              </w:rPr>
              <w:t>Eğitim veri seti kullanılarak tespit modeli oluşturulur.</w:t>
            </w:r>
          </w:p>
        </w:tc>
      </w:tr>
      <w:tr w:rsidR="00A844DD" w:rsidRPr="001B430C" w:rsidTr="00A844DD">
        <w:trPr>
          <w:trHeight w:val="440"/>
          <w:jc w:val="center"/>
        </w:trPr>
        <w:tc>
          <w:tcPr>
            <w:tcW w:w="9028" w:type="dxa"/>
            <w:gridSpan w:val="4"/>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Model - 1 Eğitim Veri Seti</w:t>
            </w:r>
          </w:p>
        </w:tc>
      </w:tr>
      <w:tr w:rsidR="00A844DD" w:rsidRPr="001B430C" w:rsidTr="00A844DD">
        <w:trPr>
          <w:trHeight w:val="440"/>
          <w:jc w:val="center"/>
        </w:trPr>
        <w:tc>
          <w:tcPr>
            <w:tcW w:w="9028" w:type="dxa"/>
            <w:gridSpan w:val="4"/>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Türü: </w:t>
            </w:r>
            <w:r w:rsidRPr="001B430C">
              <w:rPr>
                <w:rFonts w:cs="Times New Roman"/>
                <w:b/>
                <w:iCs/>
                <w:szCs w:val="24"/>
                <w:u w:val="single"/>
              </w:rPr>
              <w:t>İç kullanıcı</w:t>
            </w:r>
            <w:r w:rsidRPr="001B430C">
              <w:rPr>
                <w:rFonts w:cs="Times New Roman"/>
                <w:szCs w:val="24"/>
              </w:rPr>
              <w:t xml:space="preserve"> | Dış Kullanıcı | Başka bir işlem | Başka bir sistem</w:t>
            </w:r>
          </w:p>
        </w:tc>
      </w:tr>
      <w:tr w:rsidR="00A844DD" w:rsidRPr="001B430C" w:rsidTr="00277EDB">
        <w:trPr>
          <w:trHeight w:val="22"/>
          <w:jc w:val="center"/>
        </w:trPr>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Girdi İsmi</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A844DD" w:rsidRPr="001B430C" w:rsidTr="000F4E50">
        <w:trPr>
          <w:trHeight w:val="214"/>
          <w:jc w:val="center"/>
        </w:trPr>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szCs w:val="24"/>
              </w:rPr>
              <w:t>Eğitim Veri Seti - 1</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szCs w:val="24"/>
              </w:rPr>
              <w:t>Eğitim Veri Seti - 1</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szCs w:val="24"/>
              </w:rPr>
              <w:t xml:space="preserve">Model </w:t>
            </w:r>
          </w:p>
        </w:tc>
        <w:tc>
          <w:tcPr>
            <w:tcW w:w="2257" w:type="dxa"/>
            <w:shd w:val="clear" w:color="auto" w:fill="auto"/>
            <w:tcMar>
              <w:top w:w="100" w:type="dxa"/>
              <w:left w:w="100" w:type="dxa"/>
              <w:bottom w:w="100" w:type="dxa"/>
              <w:right w:w="100" w:type="dxa"/>
            </w:tcMar>
          </w:tcPr>
          <w:p w:rsidR="00A844DD" w:rsidRPr="001B430C" w:rsidRDefault="00A844DD" w:rsidP="00EB276C">
            <w:pPr>
              <w:widowControl w:val="0"/>
              <w:pBdr>
                <w:top w:val="nil"/>
                <w:left w:val="nil"/>
                <w:bottom w:val="nil"/>
                <w:right w:val="nil"/>
                <w:between w:val="nil"/>
              </w:pBdr>
              <w:rPr>
                <w:rFonts w:cs="Times New Roman"/>
                <w:szCs w:val="24"/>
              </w:rPr>
            </w:pPr>
            <w:r w:rsidRPr="001B430C">
              <w:rPr>
                <w:rFonts w:cs="Times New Roman"/>
                <w:szCs w:val="24"/>
              </w:rPr>
              <w:t>Uygulama</w:t>
            </w:r>
          </w:p>
        </w:tc>
      </w:tr>
    </w:tbl>
    <w:p w:rsidR="00277EDB" w:rsidRPr="001B430C" w:rsidRDefault="00277EDB" w:rsidP="00277EDB">
      <w:pPr>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7EDB" w:rsidRPr="001B430C" w:rsidTr="00EB276C">
        <w:trPr>
          <w:trHeight w:val="440"/>
        </w:trPr>
        <w:tc>
          <w:tcPr>
            <w:tcW w:w="6771" w:type="dxa"/>
            <w:gridSpan w:val="3"/>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Model – 2 Oluşturulması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İşlem No: 2</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Tanım: </w:t>
            </w:r>
            <w:r w:rsidRPr="001B430C">
              <w:rPr>
                <w:rFonts w:cs="Times New Roman"/>
                <w:szCs w:val="24"/>
              </w:rPr>
              <w:t>Eğitim veri seti kullanılarak sınıflandırma modeli oluşturulur.</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Model - 2 Eğitim Veri Seti</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Türü: </w:t>
            </w:r>
            <w:r w:rsidRPr="001B430C">
              <w:rPr>
                <w:rFonts w:cs="Times New Roman"/>
                <w:b/>
                <w:iCs/>
                <w:szCs w:val="24"/>
                <w:u w:val="single"/>
              </w:rPr>
              <w:t>İç kullanıcı</w:t>
            </w:r>
            <w:r w:rsidRPr="001B430C">
              <w:rPr>
                <w:rFonts w:cs="Times New Roman"/>
                <w:szCs w:val="24"/>
              </w:rPr>
              <w:t xml:space="preserve"> | Dış Kullanıcı | Başka bir işlem | Başka bir sistem</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Girdi İsmi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Eğitim Veri Seti - 2</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Eğitim Veri Seti - 2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Model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Uygulama</w:t>
            </w:r>
          </w:p>
        </w:tc>
      </w:tr>
    </w:tbl>
    <w:p w:rsidR="00277EDB" w:rsidRPr="001B430C" w:rsidRDefault="00277EDB" w:rsidP="00277EDB">
      <w:pPr>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7EDB" w:rsidRPr="001B430C" w:rsidTr="00EB276C">
        <w:trPr>
          <w:trHeight w:val="440"/>
        </w:trPr>
        <w:tc>
          <w:tcPr>
            <w:tcW w:w="6771" w:type="dxa"/>
            <w:gridSpan w:val="3"/>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Doktorun sisteme giriş yapması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İşlem No: 3</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Tanım: </w:t>
            </w:r>
            <w:r w:rsidRPr="001B430C">
              <w:rPr>
                <w:rFonts w:cs="Times New Roman"/>
                <w:szCs w:val="24"/>
              </w:rPr>
              <w:t>Doktorlar tablosundan girilen kullanıcı adı ve parola aranır, eşleşiyorsa uygulamaya yönlendirilir.</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E-posta ve parola</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Türü: </w:t>
            </w:r>
            <w:r w:rsidRPr="001B430C">
              <w:rPr>
                <w:rFonts w:cs="Times New Roman"/>
                <w:bCs/>
                <w:iCs/>
                <w:szCs w:val="24"/>
              </w:rPr>
              <w:t>İç kullanıcı</w:t>
            </w:r>
            <w:r w:rsidRPr="001B430C">
              <w:rPr>
                <w:rFonts w:cs="Times New Roman"/>
                <w:szCs w:val="24"/>
              </w:rPr>
              <w:t xml:space="preserve"> | </w:t>
            </w:r>
            <w:r w:rsidRPr="001B430C">
              <w:rPr>
                <w:rFonts w:cs="Times New Roman"/>
                <w:b/>
                <w:bCs/>
                <w:szCs w:val="24"/>
                <w:u w:val="single"/>
              </w:rPr>
              <w:t>Dış Kullanıcı</w:t>
            </w:r>
            <w:r w:rsidRPr="001B430C">
              <w:rPr>
                <w:rFonts w:cs="Times New Roman"/>
                <w:szCs w:val="24"/>
              </w:rPr>
              <w:t xml:space="preserve"> | Başka bir işlem | Başka bir sistem</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Girdi İsmi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lastRenderedPageBreak/>
              <w:t xml:space="preserve">E-posta ve parola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Doktor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Uygulama</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Uygulama</w:t>
            </w:r>
          </w:p>
        </w:tc>
      </w:tr>
    </w:tbl>
    <w:p w:rsidR="00277EDB" w:rsidRPr="001B430C" w:rsidRDefault="00277EDB" w:rsidP="00277EDB">
      <w:pPr>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7EDB" w:rsidRPr="001B430C" w:rsidTr="00EB276C">
        <w:trPr>
          <w:trHeight w:val="440"/>
        </w:trPr>
        <w:tc>
          <w:tcPr>
            <w:tcW w:w="6771" w:type="dxa"/>
            <w:gridSpan w:val="3"/>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Doktorun Model – 1 kullanma talebi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İşlem No: 4</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Tanım: </w:t>
            </w:r>
            <w:r w:rsidRPr="001B430C">
              <w:rPr>
                <w:rFonts w:cs="Times New Roman"/>
                <w:szCs w:val="24"/>
              </w:rPr>
              <w:t>Doktor teşhis edilmesini istediği kolonoskopi görüntüsünü uygulamaya yükler.</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Kolonoskopi görüntüsü</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Türü: </w:t>
            </w:r>
            <w:r w:rsidRPr="001B430C">
              <w:rPr>
                <w:rFonts w:cs="Times New Roman"/>
                <w:bCs/>
                <w:iCs/>
                <w:szCs w:val="24"/>
              </w:rPr>
              <w:t>İç kullanıcı</w:t>
            </w:r>
            <w:r w:rsidRPr="001B430C">
              <w:rPr>
                <w:rFonts w:cs="Times New Roman"/>
                <w:szCs w:val="24"/>
              </w:rPr>
              <w:t xml:space="preserve"> | </w:t>
            </w:r>
            <w:r w:rsidRPr="001B430C">
              <w:rPr>
                <w:rFonts w:cs="Times New Roman"/>
                <w:b/>
                <w:bCs/>
                <w:szCs w:val="24"/>
                <w:u w:val="single"/>
              </w:rPr>
              <w:t>Dış Kullanıcı</w:t>
            </w:r>
            <w:r w:rsidRPr="001B430C">
              <w:rPr>
                <w:rFonts w:cs="Times New Roman"/>
                <w:szCs w:val="24"/>
              </w:rPr>
              <w:t xml:space="preserve"> | Başka bir işlem | Başka bir sistem</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Girdi İsmi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Kolonoskopi görüntüsü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Doktor</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Teşhis sonucu</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Model</w:t>
            </w:r>
          </w:p>
        </w:tc>
      </w:tr>
    </w:tbl>
    <w:p w:rsidR="00277EDB" w:rsidRPr="001B430C" w:rsidRDefault="00277EDB" w:rsidP="00277EDB">
      <w:pPr>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7EDB" w:rsidRPr="001B430C" w:rsidTr="00EB276C">
        <w:trPr>
          <w:trHeight w:val="440"/>
        </w:trPr>
        <w:tc>
          <w:tcPr>
            <w:tcW w:w="6771" w:type="dxa"/>
            <w:gridSpan w:val="3"/>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Sağlıklı ya da hasta teşhisi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İşlem No: 5</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bCs/>
                <w:szCs w:val="24"/>
              </w:rPr>
            </w:pPr>
            <w:r w:rsidRPr="001B430C">
              <w:rPr>
                <w:rFonts w:cs="Times New Roman"/>
                <w:b/>
                <w:szCs w:val="24"/>
              </w:rPr>
              <w:t xml:space="preserve">Tanım: </w:t>
            </w:r>
            <w:r w:rsidRPr="001B430C">
              <w:rPr>
                <w:rFonts w:cs="Times New Roman"/>
                <w:bCs/>
                <w:szCs w:val="24"/>
              </w:rPr>
              <w:t>Model tarafından kolonoskopik görüntünün hasta ya da sağlıklı olduğu teşhis edilir.</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Kolonoskopi görüntüsü</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Türü: </w:t>
            </w:r>
            <w:r w:rsidRPr="001B430C">
              <w:rPr>
                <w:rFonts w:cs="Times New Roman"/>
                <w:b/>
                <w:iCs/>
                <w:szCs w:val="24"/>
                <w:u w:val="single"/>
              </w:rPr>
              <w:t>İç kullanıcı</w:t>
            </w:r>
            <w:r w:rsidRPr="001B430C">
              <w:rPr>
                <w:rFonts w:cs="Times New Roman"/>
                <w:szCs w:val="24"/>
              </w:rPr>
              <w:t xml:space="preserve"> | Dış Kullanıcı | Başka bir işlem | Başka bir sistem</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Girdi İsmi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Kolonoskopi görüntüleri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Model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Teşhis sonucu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Uygulama</w:t>
            </w:r>
          </w:p>
        </w:tc>
      </w:tr>
    </w:tbl>
    <w:p w:rsidR="00277EDB" w:rsidRPr="001B430C" w:rsidRDefault="00277EDB" w:rsidP="00277EDB">
      <w:pPr>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7EDB" w:rsidRPr="001B430C" w:rsidTr="00EB276C">
        <w:trPr>
          <w:trHeight w:val="440"/>
        </w:trPr>
        <w:tc>
          <w:tcPr>
            <w:tcW w:w="6771" w:type="dxa"/>
            <w:gridSpan w:val="3"/>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Doktorun Model – 2 kullanma talebi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İşlem No: 6</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bCs/>
                <w:szCs w:val="24"/>
              </w:rPr>
            </w:pPr>
            <w:r w:rsidRPr="001B430C">
              <w:rPr>
                <w:rFonts w:cs="Times New Roman"/>
                <w:b/>
                <w:szCs w:val="24"/>
              </w:rPr>
              <w:t xml:space="preserve">Tanım: </w:t>
            </w:r>
            <w:r w:rsidRPr="001B430C">
              <w:rPr>
                <w:rFonts w:cs="Times New Roman"/>
                <w:szCs w:val="24"/>
              </w:rPr>
              <w:t>Doktor sınıflandırılmasını istediği kolonoskopi görüntüsünü uygulamaya yükler.</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Kolonoskopi görüntüsü</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Tetikleyici Türü:</w:t>
            </w:r>
            <w:r w:rsidRPr="001B430C">
              <w:rPr>
                <w:rFonts w:cs="Times New Roman"/>
                <w:bCs/>
                <w:szCs w:val="24"/>
              </w:rPr>
              <w:t xml:space="preserve"> </w:t>
            </w:r>
            <w:r w:rsidRPr="001B430C">
              <w:rPr>
                <w:rFonts w:cs="Times New Roman"/>
                <w:bCs/>
                <w:iCs/>
                <w:szCs w:val="24"/>
              </w:rPr>
              <w:t>İç kullanıcı</w:t>
            </w:r>
            <w:r w:rsidRPr="001B430C">
              <w:rPr>
                <w:rFonts w:cs="Times New Roman"/>
                <w:bCs/>
                <w:szCs w:val="24"/>
              </w:rPr>
              <w:t xml:space="preserve"> </w:t>
            </w:r>
            <w:r w:rsidRPr="001B430C">
              <w:rPr>
                <w:rFonts w:cs="Times New Roman"/>
                <w:szCs w:val="24"/>
              </w:rPr>
              <w:t xml:space="preserve">| </w:t>
            </w:r>
            <w:r w:rsidRPr="001B430C">
              <w:rPr>
                <w:rFonts w:cs="Times New Roman"/>
                <w:b/>
                <w:bCs/>
                <w:szCs w:val="24"/>
                <w:u w:val="single"/>
              </w:rPr>
              <w:t>Dış Kullanıcı</w:t>
            </w:r>
            <w:r w:rsidRPr="001B430C">
              <w:rPr>
                <w:rFonts w:cs="Times New Roman"/>
                <w:szCs w:val="24"/>
              </w:rPr>
              <w:t xml:space="preserve"> | Başka bir işlem | Başka bir sistem</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lastRenderedPageBreak/>
              <w:t>Girdi İsmi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Kolonoskopi görüntüleri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Doktor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Sınıflandırma sonucu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Model</w:t>
            </w:r>
          </w:p>
        </w:tc>
      </w:tr>
    </w:tbl>
    <w:p w:rsidR="00277EDB" w:rsidRPr="001B430C" w:rsidRDefault="00277EDB" w:rsidP="00277EDB">
      <w:pPr>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77EDB" w:rsidRPr="001B430C" w:rsidTr="00EB276C">
        <w:trPr>
          <w:trHeight w:val="440"/>
        </w:trPr>
        <w:tc>
          <w:tcPr>
            <w:tcW w:w="6771" w:type="dxa"/>
            <w:gridSpan w:val="3"/>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Durum İsmi: </w:t>
            </w:r>
            <w:r w:rsidRPr="001B430C">
              <w:rPr>
                <w:rFonts w:cs="Times New Roman"/>
                <w:szCs w:val="24"/>
              </w:rPr>
              <w:t>İltihap ya da tümörün sınıflandırılması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İşlem No: 7</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bCs/>
                <w:szCs w:val="24"/>
              </w:rPr>
            </w:pPr>
            <w:r w:rsidRPr="001B430C">
              <w:rPr>
                <w:rFonts w:cs="Times New Roman"/>
                <w:b/>
                <w:szCs w:val="24"/>
              </w:rPr>
              <w:t xml:space="preserve">Tanım: </w:t>
            </w:r>
            <w:r w:rsidRPr="001B430C">
              <w:rPr>
                <w:rFonts w:cs="Times New Roman"/>
                <w:bCs/>
                <w:szCs w:val="24"/>
              </w:rPr>
              <w:t>Model tarafından iltihap ya da tümörün hangi türe ait olduğu sınıflandırılır.</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w:t>
            </w:r>
            <w:r w:rsidRPr="001B430C">
              <w:rPr>
                <w:rFonts w:cs="Times New Roman"/>
                <w:szCs w:val="24"/>
              </w:rPr>
              <w:t>Kolonoskopi görüntüsü</w:t>
            </w:r>
          </w:p>
        </w:tc>
      </w:tr>
      <w:tr w:rsidR="00277EDB" w:rsidRPr="001B430C" w:rsidTr="00EB276C">
        <w:trPr>
          <w:trHeight w:val="440"/>
        </w:trPr>
        <w:tc>
          <w:tcPr>
            <w:tcW w:w="9028" w:type="dxa"/>
            <w:gridSpan w:val="4"/>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 xml:space="preserve">Tetikleyici Türü: </w:t>
            </w:r>
            <w:r w:rsidRPr="001B430C">
              <w:rPr>
                <w:rFonts w:cs="Times New Roman"/>
                <w:b/>
                <w:iCs/>
                <w:szCs w:val="24"/>
                <w:u w:val="single"/>
              </w:rPr>
              <w:t>İç kullanıcı</w:t>
            </w:r>
            <w:r w:rsidRPr="001B430C">
              <w:rPr>
                <w:rFonts w:cs="Times New Roman"/>
                <w:szCs w:val="24"/>
              </w:rPr>
              <w:t xml:space="preserve"> | Dış Kullanıcı | Başka bir işlem | Başka bir sistem</w:t>
            </w:r>
          </w:p>
        </w:tc>
      </w:tr>
      <w:tr w:rsidR="00277EDB" w:rsidRPr="001B430C" w:rsidTr="00EB276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Girdi İsmi</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Kaynak</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Çıktı</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b/>
                <w:szCs w:val="24"/>
              </w:rPr>
              <w:t>Hedef</w:t>
            </w:r>
          </w:p>
        </w:tc>
      </w:tr>
      <w:tr w:rsidR="00277EDB" w:rsidRPr="001B430C" w:rsidTr="00DA7097">
        <w:trPr>
          <w:trHeight w:val="606"/>
        </w:trPr>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Kolonoskopi görüntüleri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Model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 xml:space="preserve">Sınıflandırma sonucu </w:t>
            </w:r>
          </w:p>
        </w:tc>
        <w:tc>
          <w:tcPr>
            <w:tcW w:w="2257" w:type="dxa"/>
            <w:shd w:val="clear" w:color="auto" w:fill="auto"/>
            <w:tcMar>
              <w:top w:w="100" w:type="dxa"/>
              <w:left w:w="100" w:type="dxa"/>
              <w:bottom w:w="100" w:type="dxa"/>
              <w:right w:w="100" w:type="dxa"/>
            </w:tcMar>
          </w:tcPr>
          <w:p w:rsidR="00277EDB" w:rsidRPr="001B430C" w:rsidRDefault="00277EDB" w:rsidP="00EB276C">
            <w:pPr>
              <w:widowControl w:val="0"/>
              <w:pBdr>
                <w:top w:val="nil"/>
                <w:left w:val="nil"/>
                <w:bottom w:val="nil"/>
                <w:right w:val="nil"/>
                <w:between w:val="nil"/>
              </w:pBdr>
              <w:rPr>
                <w:rFonts w:cs="Times New Roman"/>
                <w:szCs w:val="24"/>
              </w:rPr>
            </w:pPr>
            <w:r w:rsidRPr="001B430C">
              <w:rPr>
                <w:rFonts w:cs="Times New Roman"/>
                <w:szCs w:val="24"/>
              </w:rPr>
              <w:t>Uygulama</w:t>
            </w:r>
          </w:p>
        </w:tc>
      </w:tr>
    </w:tbl>
    <w:p w:rsidR="002D14F5" w:rsidRPr="001B430C" w:rsidRDefault="002D14F5" w:rsidP="002D14F5">
      <w:pPr>
        <w:rPr>
          <w:rFonts w:cs="Times New Roman"/>
          <w:color w:val="auto"/>
          <w:szCs w:val="24"/>
        </w:rPr>
      </w:pPr>
    </w:p>
    <w:p w:rsidR="00DD70C0" w:rsidRPr="001B430C" w:rsidRDefault="00DA7097" w:rsidP="00DD70C0">
      <w:pPr>
        <w:pStyle w:val="Balk4"/>
        <w:spacing w:after="240"/>
        <w:rPr>
          <w:rFonts w:ascii="Times New Roman" w:hAnsi="Times New Roman" w:cs="Times New Roman"/>
          <w:b/>
          <w:i w:val="0"/>
          <w:color w:val="auto"/>
        </w:rPr>
      </w:pPr>
      <w:r w:rsidRPr="001B430C">
        <w:rPr>
          <w:rFonts w:ascii="Times New Roman" w:hAnsi="Times New Roman" w:cs="Times New Roman"/>
          <w:b/>
          <w:i w:val="0"/>
          <w:color w:val="auto"/>
        </w:rPr>
        <w:t>B.1.8.3. İşlevsel Analiz Raporu</w:t>
      </w:r>
    </w:p>
    <w:tbl>
      <w:tblPr>
        <w:tblStyle w:val="TabloKlavuzu"/>
        <w:tblW w:w="0" w:type="auto"/>
        <w:tblLook w:val="04A0" w:firstRow="1" w:lastRow="0" w:firstColumn="1" w:lastColumn="0" w:noHBand="0" w:noVBand="1"/>
      </w:tblPr>
      <w:tblGrid>
        <w:gridCol w:w="9062"/>
      </w:tblGrid>
      <w:tr w:rsidR="00DD70C0" w:rsidRPr="001B430C" w:rsidTr="00EB276C">
        <w:tc>
          <w:tcPr>
            <w:tcW w:w="9062" w:type="dxa"/>
          </w:tcPr>
          <w:p w:rsidR="00DD70C0" w:rsidRPr="001B430C" w:rsidRDefault="00DD70C0" w:rsidP="00EB276C">
            <w:pPr>
              <w:spacing w:line="360" w:lineRule="auto"/>
              <w:rPr>
                <w:rFonts w:ascii="Times New Roman" w:hAnsi="Times New Roman" w:cs="Times New Roman"/>
                <w:b/>
                <w:bCs/>
                <w:sz w:val="24"/>
                <w:szCs w:val="24"/>
              </w:rPr>
            </w:pPr>
            <w:r w:rsidRPr="001B430C">
              <w:rPr>
                <w:rFonts w:ascii="Times New Roman" w:hAnsi="Times New Roman" w:cs="Times New Roman"/>
                <w:b/>
                <w:bCs/>
                <w:sz w:val="24"/>
                <w:szCs w:val="24"/>
              </w:rPr>
              <w:t xml:space="preserve">Proje Kodu: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Proje Adı:</w:t>
            </w:r>
            <w:r w:rsidRPr="001B430C">
              <w:rPr>
                <w:rFonts w:ascii="Times New Roman" w:hAnsi="Times New Roman" w:cs="Times New Roman"/>
                <w:sz w:val="24"/>
                <w:szCs w:val="24"/>
              </w:rPr>
              <w:t xml:space="preserve"> Yapay Zeka ile Kalın Bağırsak Hastalıklarının Teşhisi ve Sınıflandırılması</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Hazırlayanlar:</w:t>
            </w:r>
            <w:r w:rsidRPr="001B430C">
              <w:rPr>
                <w:rFonts w:ascii="Times New Roman" w:hAnsi="Times New Roman" w:cs="Times New Roman"/>
                <w:sz w:val="24"/>
                <w:szCs w:val="24"/>
              </w:rPr>
              <w:t xml:space="preserve"> Ayşe Kaya, Damla Dalgıç, Pınar Kızılarslan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Başlangıç Tarihi:</w:t>
            </w:r>
            <w:r w:rsidRPr="001B430C">
              <w:rPr>
                <w:rFonts w:ascii="Times New Roman" w:hAnsi="Times New Roman" w:cs="Times New Roman"/>
                <w:sz w:val="24"/>
                <w:szCs w:val="24"/>
              </w:rPr>
              <w:t xml:space="preserve"> 28.02.2022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Son Değiştirme Tarihi:</w:t>
            </w:r>
            <w:r w:rsidRPr="001B430C">
              <w:rPr>
                <w:rFonts w:ascii="Times New Roman" w:hAnsi="Times New Roman" w:cs="Times New Roman"/>
                <w:sz w:val="24"/>
                <w:szCs w:val="24"/>
              </w:rPr>
              <w:t xml:space="preserve"> 20.04.2022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Versiyon:</w:t>
            </w:r>
            <w:r w:rsidRPr="001B430C">
              <w:rPr>
                <w:rFonts w:ascii="Times New Roman" w:hAnsi="Times New Roman" w:cs="Times New Roman"/>
                <w:sz w:val="24"/>
                <w:szCs w:val="24"/>
              </w:rPr>
              <w:t xml:space="preserve"> 1.2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İlgili Kişi:</w:t>
            </w:r>
            <w:r w:rsidRPr="001B430C">
              <w:rPr>
                <w:rFonts w:ascii="Times New Roman" w:hAnsi="Times New Roman" w:cs="Times New Roman"/>
                <w:sz w:val="24"/>
                <w:szCs w:val="24"/>
              </w:rPr>
              <w:t xml:space="preserve"> Öğr. Gör. Dr. Yıldıray ANAGÜN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Görevi:</w:t>
            </w:r>
            <w:r w:rsidRPr="001B430C">
              <w:rPr>
                <w:rFonts w:ascii="Times New Roman" w:hAnsi="Times New Roman" w:cs="Times New Roman"/>
                <w:sz w:val="24"/>
                <w:szCs w:val="24"/>
              </w:rPr>
              <w:t xml:space="preserve"> Proje Danışmanı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Mevcut Sistemlere Etkisi:</w:t>
            </w:r>
            <w:r w:rsidRPr="001B430C">
              <w:rPr>
                <w:rFonts w:ascii="Times New Roman" w:hAnsi="Times New Roman" w:cs="Times New Roman"/>
                <w:sz w:val="24"/>
                <w:szCs w:val="24"/>
              </w:rPr>
              <w:t xml:space="preserve"> Kalın bağırsak hastalıklarının teşhis ve sınıflandırılmasıyla doktorlara daha hızlı ve güvenilir sonuçlar elde etmesinde yardımcı olmak.</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Kırtasiye ve Sarf Malzemesi İhtiyacı:</w:t>
            </w:r>
            <w:r w:rsidRPr="001B430C">
              <w:rPr>
                <w:rFonts w:ascii="Times New Roman" w:hAnsi="Times New Roman" w:cs="Times New Roman"/>
                <w:sz w:val="24"/>
                <w:szCs w:val="24"/>
              </w:rPr>
              <w:t xml:space="preserve"> Herhangi bir kırtasiye ve sarf malzemesi ihtiyacı bulunmamaktadır.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t>Dönüştürme:</w:t>
            </w:r>
            <w:r w:rsidRPr="001B430C">
              <w:rPr>
                <w:rFonts w:ascii="Times New Roman" w:hAnsi="Times New Roman" w:cs="Times New Roman"/>
                <w:sz w:val="24"/>
                <w:szCs w:val="24"/>
              </w:rPr>
              <w:t xml:space="preserve"> Kolonoskopi görüntüntüsü ön işleme aşamasından geçirilerek performans arttırılacaktır. </w:t>
            </w:r>
          </w:p>
          <w:p w:rsidR="00DD70C0" w:rsidRPr="001B430C" w:rsidRDefault="00DD70C0" w:rsidP="00EB276C">
            <w:pPr>
              <w:spacing w:line="360" w:lineRule="auto"/>
              <w:rPr>
                <w:rFonts w:ascii="Times New Roman" w:hAnsi="Times New Roman" w:cs="Times New Roman"/>
                <w:sz w:val="24"/>
                <w:szCs w:val="24"/>
              </w:rPr>
            </w:pPr>
            <w:r w:rsidRPr="001B430C">
              <w:rPr>
                <w:rFonts w:ascii="Times New Roman" w:hAnsi="Times New Roman" w:cs="Times New Roman"/>
                <w:b/>
                <w:bCs/>
                <w:sz w:val="24"/>
                <w:szCs w:val="24"/>
              </w:rPr>
              <w:lastRenderedPageBreak/>
              <w:t>Donanım:</w:t>
            </w:r>
            <w:r w:rsidRPr="001B430C">
              <w:rPr>
                <w:rFonts w:ascii="Times New Roman" w:hAnsi="Times New Roman" w:cs="Times New Roman"/>
                <w:sz w:val="24"/>
                <w:szCs w:val="24"/>
              </w:rPr>
              <w:t xml:space="preserve"> Projenin oluşturulması ve test aşamasında hali hazırdaki donanımlar yeterli olacaktır. Fakat gerçek zamanlı çalışmalarda daha iyi sistemlere gerek duyulabilir. </w:t>
            </w:r>
          </w:p>
          <w:p w:rsidR="00DD70C0" w:rsidRPr="001B430C" w:rsidRDefault="00DD70C0" w:rsidP="00EB276C">
            <w:pPr>
              <w:spacing w:line="360" w:lineRule="auto"/>
              <w:rPr>
                <w:rFonts w:ascii="Times New Roman" w:hAnsi="Times New Roman" w:cs="Times New Roman"/>
                <w:b/>
                <w:bCs/>
                <w:sz w:val="24"/>
                <w:szCs w:val="24"/>
              </w:rPr>
            </w:pPr>
            <w:r w:rsidRPr="001B430C">
              <w:rPr>
                <w:rFonts w:ascii="Times New Roman" w:hAnsi="Times New Roman" w:cs="Times New Roman"/>
                <w:b/>
                <w:bCs/>
                <w:sz w:val="24"/>
                <w:szCs w:val="24"/>
              </w:rPr>
              <w:t>Maliyetler:</w:t>
            </w:r>
            <w:r w:rsidRPr="001B430C">
              <w:rPr>
                <w:rFonts w:ascii="Times New Roman" w:hAnsi="Times New Roman" w:cs="Times New Roman"/>
                <w:sz w:val="24"/>
                <w:szCs w:val="24"/>
              </w:rPr>
              <w:t xml:space="preserve"> Lisanslama açısından bir maliyet bulunmamaktadır. Gerçek zamanlı çalıştırılması için donanım ihtiyacından dolayı artış gösterebilir.</w:t>
            </w:r>
          </w:p>
        </w:tc>
      </w:tr>
    </w:tbl>
    <w:p w:rsidR="00AE3CC8" w:rsidRPr="001B430C" w:rsidRDefault="00AE3CC8" w:rsidP="002D14F5">
      <w:pPr>
        <w:rPr>
          <w:rFonts w:cs="Times New Roman"/>
          <w:color w:val="auto"/>
          <w:szCs w:val="24"/>
        </w:rPr>
      </w:pPr>
    </w:p>
    <w:p w:rsidR="002D14F5" w:rsidRPr="001B430C" w:rsidRDefault="002D14F5" w:rsidP="005A4B10">
      <w:pPr>
        <w:pStyle w:val="Balk2"/>
        <w:spacing w:after="240"/>
        <w:rPr>
          <w:rFonts w:ascii="Times New Roman" w:hAnsi="Times New Roman" w:cs="Times New Roman"/>
          <w:b/>
          <w:color w:val="auto"/>
          <w:sz w:val="24"/>
          <w:szCs w:val="24"/>
        </w:rPr>
      </w:pPr>
      <w:r w:rsidRPr="001B430C">
        <w:rPr>
          <w:rFonts w:ascii="Times New Roman" w:hAnsi="Times New Roman" w:cs="Times New Roman"/>
          <w:b/>
          <w:color w:val="auto"/>
          <w:sz w:val="28"/>
        </w:rPr>
        <w:t xml:space="preserve">B.2. </w:t>
      </w:r>
      <w:r w:rsidRPr="001B430C">
        <w:rPr>
          <w:rFonts w:ascii="Times New Roman" w:hAnsi="Times New Roman" w:cs="Times New Roman"/>
          <w:b/>
          <w:color w:val="auto"/>
          <w:sz w:val="24"/>
          <w:szCs w:val="24"/>
        </w:rPr>
        <w:t>Sistem Gereksinimleri</w:t>
      </w:r>
    </w:p>
    <w:p w:rsidR="002D14F5" w:rsidRPr="001B430C" w:rsidRDefault="002D14F5" w:rsidP="00A36034">
      <w:pPr>
        <w:pStyle w:val="Balk3"/>
        <w:spacing w:after="240"/>
        <w:rPr>
          <w:rFonts w:ascii="Times New Roman" w:hAnsi="Times New Roman" w:cs="Times New Roman"/>
          <w:b/>
          <w:color w:val="auto"/>
        </w:rPr>
      </w:pPr>
      <w:r w:rsidRPr="001B430C">
        <w:rPr>
          <w:rFonts w:ascii="Times New Roman" w:hAnsi="Times New Roman" w:cs="Times New Roman"/>
          <w:b/>
          <w:color w:val="auto"/>
        </w:rPr>
        <w:t>B.2.1. İşlevsel Gereksinimler</w:t>
      </w:r>
    </w:p>
    <w:p w:rsidR="001B430C" w:rsidRPr="001B430C" w:rsidRDefault="001B430C" w:rsidP="001B430C">
      <w:pPr>
        <w:pStyle w:val="ListeParagraf"/>
        <w:numPr>
          <w:ilvl w:val="0"/>
          <w:numId w:val="8"/>
        </w:numPr>
        <w:jc w:val="both"/>
        <w:rPr>
          <w:rFonts w:ascii="Times New Roman" w:hAnsi="Times New Roman"/>
          <w:sz w:val="24"/>
          <w:szCs w:val="24"/>
        </w:rPr>
      </w:pPr>
      <w:r w:rsidRPr="001B430C">
        <w:rPr>
          <w:rFonts w:ascii="Times New Roman" w:hAnsi="Times New Roman"/>
          <w:sz w:val="24"/>
          <w:szCs w:val="24"/>
        </w:rPr>
        <w:t>Hastaların kolonoskopi görüntülerinden kalın bağırsak hastalıklarının teşhisi ve sınıflandırılması için ilk olarak derin öğrenme modeli oluşturulmalı. Bu modelin eğitimi için kalın bağırsak görüntüleri etiketlenmelidir. Eğitim sonunda elde edilecek modelin en az %90 başarıyla teşhis ve sınıflandırması amaçlanmaktadır.</w:t>
      </w:r>
    </w:p>
    <w:p w:rsidR="001B430C" w:rsidRPr="001B430C" w:rsidRDefault="001B430C" w:rsidP="001B430C">
      <w:pPr>
        <w:pStyle w:val="ListeParagraf"/>
        <w:numPr>
          <w:ilvl w:val="0"/>
          <w:numId w:val="7"/>
        </w:numPr>
        <w:spacing w:after="160" w:line="259" w:lineRule="auto"/>
        <w:jc w:val="both"/>
        <w:rPr>
          <w:rFonts w:ascii="Times New Roman" w:hAnsi="Times New Roman"/>
          <w:sz w:val="24"/>
          <w:szCs w:val="24"/>
        </w:rPr>
      </w:pPr>
      <w:r w:rsidRPr="001B430C">
        <w:rPr>
          <w:rFonts w:ascii="Times New Roman" w:hAnsi="Times New Roman"/>
          <w:sz w:val="24"/>
          <w:szCs w:val="24"/>
        </w:rPr>
        <w:t>Sistemi kullanmak için doktorlar web uygulamasına giriş yapmalıdırlar.</w:t>
      </w:r>
    </w:p>
    <w:p w:rsidR="001B430C" w:rsidRPr="001B430C" w:rsidRDefault="001B430C" w:rsidP="001B430C">
      <w:pPr>
        <w:pStyle w:val="ListeParagraf"/>
        <w:numPr>
          <w:ilvl w:val="0"/>
          <w:numId w:val="7"/>
        </w:numPr>
        <w:spacing w:after="160" w:line="259" w:lineRule="auto"/>
        <w:jc w:val="both"/>
        <w:rPr>
          <w:rFonts w:ascii="Times New Roman" w:hAnsi="Times New Roman"/>
          <w:sz w:val="24"/>
          <w:szCs w:val="24"/>
        </w:rPr>
      </w:pPr>
      <w:r w:rsidRPr="001B430C">
        <w:rPr>
          <w:rFonts w:ascii="Times New Roman" w:hAnsi="Times New Roman"/>
          <w:sz w:val="24"/>
          <w:szCs w:val="24"/>
        </w:rPr>
        <w:t>İlgili alana kalın bağırsak görüntülerini yükleyerek teşhis ve sınıflandırma yapabilirler.</w:t>
      </w:r>
    </w:p>
    <w:p w:rsidR="00B35E67" w:rsidRPr="001B430C" w:rsidRDefault="00B35E67" w:rsidP="002D14F5">
      <w:pPr>
        <w:rPr>
          <w:rFonts w:cs="Times New Roman"/>
          <w:color w:val="auto"/>
          <w:szCs w:val="24"/>
        </w:rPr>
      </w:pPr>
    </w:p>
    <w:p w:rsidR="002D14F5" w:rsidRPr="001B430C" w:rsidRDefault="002D14F5" w:rsidP="00A36034">
      <w:pPr>
        <w:pStyle w:val="Balk3"/>
        <w:spacing w:after="240"/>
        <w:rPr>
          <w:rFonts w:ascii="Times New Roman" w:hAnsi="Times New Roman" w:cs="Times New Roman"/>
          <w:b/>
          <w:color w:val="auto"/>
        </w:rPr>
      </w:pPr>
      <w:r w:rsidRPr="001B430C">
        <w:rPr>
          <w:rFonts w:ascii="Times New Roman" w:hAnsi="Times New Roman" w:cs="Times New Roman"/>
          <w:b/>
          <w:color w:val="auto"/>
        </w:rPr>
        <w:t>B.2.2. Sistem ve Kullanıcı Arayüzleri ile İlgili Gereksinimler</w:t>
      </w:r>
    </w:p>
    <w:p w:rsidR="00952C0C" w:rsidRPr="0098084E" w:rsidRDefault="00952C0C" w:rsidP="00952C0C">
      <w:pPr>
        <w:pStyle w:val="ListeParagraf"/>
        <w:numPr>
          <w:ilvl w:val="0"/>
          <w:numId w:val="9"/>
        </w:numPr>
        <w:spacing w:after="160" w:line="259" w:lineRule="auto"/>
        <w:jc w:val="both"/>
        <w:rPr>
          <w:rFonts w:ascii="Times New Roman" w:hAnsi="Times New Roman"/>
          <w:sz w:val="24"/>
          <w:szCs w:val="24"/>
        </w:rPr>
      </w:pPr>
      <w:r w:rsidRPr="0098084E">
        <w:rPr>
          <w:rFonts w:ascii="Times New Roman" w:hAnsi="Times New Roman"/>
          <w:sz w:val="24"/>
          <w:szCs w:val="24"/>
        </w:rPr>
        <w:t>Sistem bir web uygulaması, derin öğrenme modeli ve veri tabanından oluşmaktadır.</w:t>
      </w:r>
    </w:p>
    <w:p w:rsidR="00952C0C" w:rsidRPr="0098084E" w:rsidRDefault="00952C0C" w:rsidP="00952C0C">
      <w:pPr>
        <w:pStyle w:val="ListeParagraf"/>
        <w:numPr>
          <w:ilvl w:val="0"/>
          <w:numId w:val="9"/>
        </w:numPr>
        <w:spacing w:after="160" w:line="259" w:lineRule="auto"/>
        <w:jc w:val="both"/>
        <w:rPr>
          <w:rFonts w:ascii="Times New Roman" w:hAnsi="Times New Roman"/>
          <w:sz w:val="24"/>
          <w:szCs w:val="24"/>
        </w:rPr>
      </w:pPr>
      <w:r w:rsidRPr="0098084E">
        <w:rPr>
          <w:rFonts w:ascii="Times New Roman" w:hAnsi="Times New Roman"/>
          <w:sz w:val="24"/>
          <w:szCs w:val="24"/>
        </w:rPr>
        <w:t>Web uygulaması veri tabanı ve derin öğrenme modeli ile iletişim kurmalıdır.</w:t>
      </w:r>
    </w:p>
    <w:p w:rsidR="00952C0C" w:rsidRPr="0098084E" w:rsidRDefault="00952C0C" w:rsidP="00952C0C">
      <w:pPr>
        <w:pStyle w:val="ListeParagraf"/>
        <w:numPr>
          <w:ilvl w:val="0"/>
          <w:numId w:val="9"/>
        </w:numPr>
        <w:spacing w:after="160" w:line="259" w:lineRule="auto"/>
        <w:jc w:val="both"/>
        <w:rPr>
          <w:rFonts w:ascii="Times New Roman" w:hAnsi="Times New Roman"/>
          <w:sz w:val="24"/>
          <w:szCs w:val="24"/>
        </w:rPr>
      </w:pPr>
      <w:r w:rsidRPr="0098084E">
        <w:rPr>
          <w:rFonts w:ascii="Times New Roman" w:hAnsi="Times New Roman"/>
          <w:sz w:val="24"/>
          <w:szCs w:val="24"/>
        </w:rPr>
        <w:t>Sistem kullanıcıları geliştirilecek web uygulamasını kullanmak için bir web tarayıcısı kullanmalıdır.</w:t>
      </w:r>
    </w:p>
    <w:p w:rsidR="00952C0C" w:rsidRPr="0098084E" w:rsidRDefault="00952C0C" w:rsidP="00952C0C">
      <w:pPr>
        <w:pStyle w:val="ListeParagraf"/>
        <w:numPr>
          <w:ilvl w:val="0"/>
          <w:numId w:val="9"/>
        </w:numPr>
        <w:spacing w:after="160" w:line="259" w:lineRule="auto"/>
        <w:jc w:val="both"/>
        <w:rPr>
          <w:rFonts w:ascii="Times New Roman" w:hAnsi="Times New Roman"/>
          <w:sz w:val="24"/>
          <w:szCs w:val="24"/>
        </w:rPr>
      </w:pPr>
      <w:r w:rsidRPr="0098084E">
        <w:rPr>
          <w:rFonts w:ascii="Times New Roman" w:hAnsi="Times New Roman"/>
          <w:sz w:val="24"/>
          <w:szCs w:val="24"/>
        </w:rPr>
        <w:t>Kullanıcılar e-posta ve şifre ile sisteme kay</w:t>
      </w:r>
      <w:r>
        <w:rPr>
          <w:rFonts w:ascii="Times New Roman" w:hAnsi="Times New Roman"/>
          <w:sz w:val="24"/>
          <w:szCs w:val="24"/>
        </w:rPr>
        <w:t>do</w:t>
      </w:r>
      <w:r w:rsidRPr="0098084E">
        <w:rPr>
          <w:rFonts w:ascii="Times New Roman" w:hAnsi="Times New Roman"/>
          <w:sz w:val="24"/>
          <w:szCs w:val="24"/>
        </w:rPr>
        <w:t>lup, bu bilgiler ile sisteme giriş yapabileceklerdir.</w:t>
      </w:r>
    </w:p>
    <w:p w:rsidR="00952C0C" w:rsidRDefault="00952C0C" w:rsidP="00952C0C">
      <w:pPr>
        <w:pStyle w:val="ListeParagraf"/>
        <w:numPr>
          <w:ilvl w:val="0"/>
          <w:numId w:val="9"/>
        </w:numPr>
        <w:spacing w:after="160" w:line="259" w:lineRule="auto"/>
        <w:jc w:val="both"/>
        <w:rPr>
          <w:rFonts w:ascii="Times New Roman" w:hAnsi="Times New Roman"/>
          <w:sz w:val="24"/>
          <w:szCs w:val="24"/>
        </w:rPr>
      </w:pPr>
      <w:r>
        <w:rPr>
          <w:rFonts w:ascii="Times New Roman" w:hAnsi="Times New Roman"/>
          <w:sz w:val="24"/>
          <w:szCs w:val="24"/>
        </w:rPr>
        <w:t>Kullanıcılar</w:t>
      </w:r>
      <w:r w:rsidRPr="0098084E">
        <w:rPr>
          <w:rFonts w:ascii="Times New Roman" w:hAnsi="Times New Roman"/>
          <w:sz w:val="24"/>
          <w:szCs w:val="24"/>
        </w:rPr>
        <w:t xml:space="preserve"> kalın bağırsak görüntülerini siteme yükleyebil</w:t>
      </w:r>
      <w:r>
        <w:rPr>
          <w:rFonts w:ascii="Times New Roman" w:hAnsi="Times New Roman"/>
          <w:sz w:val="24"/>
          <w:szCs w:val="24"/>
        </w:rPr>
        <w:t>eceklerdir</w:t>
      </w:r>
      <w:r w:rsidRPr="0098084E">
        <w:rPr>
          <w:rFonts w:ascii="Times New Roman" w:hAnsi="Times New Roman"/>
          <w:sz w:val="24"/>
          <w:szCs w:val="24"/>
        </w:rPr>
        <w:t>.</w:t>
      </w:r>
    </w:p>
    <w:p w:rsidR="00D640F3" w:rsidRPr="00D640F3" w:rsidRDefault="00D640F3" w:rsidP="00D640F3">
      <w:pPr>
        <w:pStyle w:val="ListeParagraf"/>
        <w:numPr>
          <w:ilvl w:val="0"/>
          <w:numId w:val="9"/>
        </w:numPr>
        <w:spacing w:after="160" w:line="259" w:lineRule="auto"/>
        <w:jc w:val="both"/>
        <w:rPr>
          <w:rFonts w:ascii="Times New Roman" w:hAnsi="Times New Roman"/>
          <w:sz w:val="24"/>
          <w:szCs w:val="24"/>
        </w:rPr>
      </w:pPr>
      <w:r w:rsidRPr="0098084E">
        <w:rPr>
          <w:rFonts w:ascii="Times New Roman" w:hAnsi="Times New Roman"/>
          <w:sz w:val="24"/>
          <w:szCs w:val="24"/>
        </w:rPr>
        <w:t>Kullanıcılara uygulama içerisinde gerekli bilgiler verilerek ve anlaşılır bir arayüz sunularak kullanıcı dostu bir web uygulaması geliştirilmesi planlanmaktadır.</w:t>
      </w:r>
    </w:p>
    <w:p w:rsidR="00B35E67" w:rsidRPr="001B430C" w:rsidRDefault="00B35E67" w:rsidP="002D14F5">
      <w:pPr>
        <w:rPr>
          <w:rFonts w:cs="Times New Roman"/>
          <w:color w:val="auto"/>
          <w:szCs w:val="24"/>
        </w:rPr>
      </w:pPr>
    </w:p>
    <w:p w:rsidR="002D14F5" w:rsidRPr="001B430C" w:rsidRDefault="002D14F5" w:rsidP="00A36034">
      <w:pPr>
        <w:pStyle w:val="Balk3"/>
        <w:spacing w:after="240"/>
        <w:rPr>
          <w:rFonts w:ascii="Times New Roman" w:hAnsi="Times New Roman" w:cs="Times New Roman"/>
          <w:b/>
          <w:color w:val="auto"/>
        </w:rPr>
      </w:pPr>
      <w:r w:rsidRPr="001B430C">
        <w:rPr>
          <w:rFonts w:ascii="Times New Roman" w:hAnsi="Times New Roman" w:cs="Times New Roman"/>
          <w:b/>
          <w:color w:val="auto"/>
        </w:rPr>
        <w:t>B.2.</w:t>
      </w:r>
      <w:r w:rsidR="00B35E67" w:rsidRPr="001B430C">
        <w:rPr>
          <w:rFonts w:ascii="Times New Roman" w:hAnsi="Times New Roman" w:cs="Times New Roman"/>
          <w:b/>
          <w:color w:val="auto"/>
        </w:rPr>
        <w:t>3. Veriyle İlgili Gereksinimler</w:t>
      </w:r>
    </w:p>
    <w:p w:rsidR="00BC6062" w:rsidRPr="00D46968" w:rsidRDefault="00BC6062" w:rsidP="00CB77F5">
      <w:pPr>
        <w:pStyle w:val="ListeParagraf"/>
        <w:numPr>
          <w:ilvl w:val="0"/>
          <w:numId w:val="10"/>
        </w:numPr>
        <w:spacing w:after="160" w:line="259" w:lineRule="auto"/>
        <w:jc w:val="both"/>
        <w:rPr>
          <w:rFonts w:ascii="Times New Roman" w:hAnsi="Times New Roman"/>
          <w:sz w:val="24"/>
          <w:szCs w:val="24"/>
        </w:rPr>
      </w:pPr>
      <w:r w:rsidRPr="00D46968">
        <w:rPr>
          <w:rFonts w:ascii="Times New Roman" w:hAnsi="Times New Roman"/>
          <w:sz w:val="24"/>
          <w:szCs w:val="24"/>
        </w:rPr>
        <w:t xml:space="preserve">Derin öğrenme modeli, web arayüzünde kullanılabilmesi için </w:t>
      </w:r>
      <w:r w:rsidRPr="00D46968">
        <w:rPr>
          <w:rFonts w:ascii="Times New Roman" w:hAnsi="Times New Roman"/>
          <w:i/>
          <w:iCs/>
          <w:sz w:val="24"/>
          <w:szCs w:val="24"/>
        </w:rPr>
        <w:t xml:space="preserve">h5 </w:t>
      </w:r>
      <w:r w:rsidRPr="00D46968">
        <w:rPr>
          <w:rFonts w:ascii="Times New Roman" w:hAnsi="Times New Roman"/>
          <w:sz w:val="24"/>
          <w:szCs w:val="24"/>
        </w:rPr>
        <w:t>dosyasında saklanacaktır.</w:t>
      </w:r>
    </w:p>
    <w:p w:rsidR="00BC6062" w:rsidRPr="00D46968" w:rsidRDefault="00BC6062" w:rsidP="00CB77F5">
      <w:pPr>
        <w:pStyle w:val="ListeParagraf"/>
        <w:numPr>
          <w:ilvl w:val="0"/>
          <w:numId w:val="10"/>
        </w:numPr>
        <w:spacing w:after="160" w:line="259" w:lineRule="auto"/>
        <w:jc w:val="both"/>
        <w:rPr>
          <w:rFonts w:ascii="Times New Roman" w:hAnsi="Times New Roman"/>
          <w:sz w:val="24"/>
          <w:szCs w:val="24"/>
        </w:rPr>
      </w:pPr>
      <w:r w:rsidRPr="00D46968">
        <w:rPr>
          <w:rFonts w:ascii="Times New Roman" w:hAnsi="Times New Roman"/>
          <w:sz w:val="24"/>
          <w:szCs w:val="24"/>
        </w:rPr>
        <w:t>Modelin çalışacağı sunucu hiç kapanmadan çalışır durumda olmalıdır.</w:t>
      </w:r>
    </w:p>
    <w:p w:rsidR="00BC6062" w:rsidRPr="00D46968" w:rsidRDefault="00BC6062" w:rsidP="00CB77F5">
      <w:pPr>
        <w:pStyle w:val="ListeParagraf"/>
        <w:numPr>
          <w:ilvl w:val="0"/>
          <w:numId w:val="10"/>
        </w:numPr>
        <w:spacing w:after="160" w:line="259" w:lineRule="auto"/>
        <w:jc w:val="both"/>
        <w:rPr>
          <w:rFonts w:ascii="Times New Roman" w:hAnsi="Times New Roman"/>
          <w:sz w:val="24"/>
          <w:szCs w:val="24"/>
        </w:rPr>
      </w:pPr>
      <w:r w:rsidRPr="00D46968">
        <w:rPr>
          <w:rFonts w:ascii="Times New Roman" w:hAnsi="Times New Roman"/>
          <w:sz w:val="24"/>
          <w:szCs w:val="24"/>
        </w:rPr>
        <w:t>Kullanıcı parolaları veritabanında şifrelenmiş bir şekilde saklanacaktır.</w:t>
      </w:r>
    </w:p>
    <w:p w:rsidR="00BC6062" w:rsidRPr="00D46968" w:rsidRDefault="00BC6062" w:rsidP="00CB77F5">
      <w:pPr>
        <w:pStyle w:val="ListeParagraf"/>
        <w:numPr>
          <w:ilvl w:val="0"/>
          <w:numId w:val="10"/>
        </w:numPr>
        <w:spacing w:after="160" w:line="259" w:lineRule="auto"/>
        <w:jc w:val="both"/>
        <w:rPr>
          <w:rFonts w:ascii="Times New Roman" w:hAnsi="Times New Roman"/>
          <w:sz w:val="24"/>
          <w:szCs w:val="24"/>
        </w:rPr>
      </w:pPr>
      <w:r w:rsidRPr="00D46968">
        <w:rPr>
          <w:rFonts w:ascii="Times New Roman" w:hAnsi="Times New Roman"/>
          <w:sz w:val="24"/>
          <w:szCs w:val="24"/>
        </w:rPr>
        <w:t>Derin öğrenme modeli bir web sunucusu üzerinde çalışacaktır.</w:t>
      </w:r>
      <w:r>
        <w:rPr>
          <w:rFonts w:ascii="Times New Roman" w:hAnsi="Times New Roman"/>
          <w:sz w:val="24"/>
          <w:szCs w:val="24"/>
        </w:rPr>
        <w:t xml:space="preserve"> </w:t>
      </w:r>
      <w:r w:rsidRPr="00D46968">
        <w:rPr>
          <w:rFonts w:ascii="Times New Roman" w:hAnsi="Times New Roman"/>
          <w:sz w:val="24"/>
          <w:szCs w:val="24"/>
        </w:rPr>
        <w:t>Kolonoskopi ve endoskopi görüntüleri kullanıcılardan arayüz aracılığıyla alınacak ve web sunucusuna aktarılacaktır.</w:t>
      </w:r>
    </w:p>
    <w:p w:rsidR="00BC6062" w:rsidRPr="00D46968" w:rsidRDefault="00BC6062" w:rsidP="00CB77F5">
      <w:pPr>
        <w:pStyle w:val="ListeParagraf"/>
        <w:numPr>
          <w:ilvl w:val="0"/>
          <w:numId w:val="10"/>
        </w:numPr>
        <w:spacing w:after="160" w:line="259" w:lineRule="auto"/>
        <w:jc w:val="both"/>
        <w:rPr>
          <w:rFonts w:ascii="Times New Roman" w:hAnsi="Times New Roman"/>
          <w:sz w:val="24"/>
          <w:szCs w:val="24"/>
        </w:rPr>
      </w:pPr>
      <w:r w:rsidRPr="00D46968">
        <w:rPr>
          <w:rFonts w:ascii="Times New Roman" w:hAnsi="Times New Roman"/>
          <w:sz w:val="24"/>
          <w:szCs w:val="24"/>
        </w:rPr>
        <w:t>Veri tabanında saklanacak bilgiler daha sonra sınıflandırma yapacak derin öğrenme modelinin geliştirilmesi için kullanılabilir.</w:t>
      </w:r>
    </w:p>
    <w:p w:rsidR="00A36034" w:rsidRPr="00BC6062" w:rsidRDefault="00BC6062" w:rsidP="00CB77F5">
      <w:pPr>
        <w:pStyle w:val="ListeParagraf"/>
        <w:numPr>
          <w:ilvl w:val="0"/>
          <w:numId w:val="10"/>
        </w:numPr>
        <w:spacing w:after="160" w:line="259" w:lineRule="auto"/>
        <w:jc w:val="both"/>
        <w:rPr>
          <w:rFonts w:ascii="Times New Roman" w:hAnsi="Times New Roman"/>
          <w:sz w:val="24"/>
          <w:szCs w:val="24"/>
        </w:rPr>
      </w:pPr>
      <w:r w:rsidRPr="00D46968">
        <w:rPr>
          <w:rFonts w:ascii="Times New Roman" w:hAnsi="Times New Roman"/>
          <w:sz w:val="24"/>
          <w:szCs w:val="24"/>
        </w:rPr>
        <w:t>Kullanıcılar bilgilerini silmedikleri sürece bilgiler veri tabanında saklanacaktır. Veri tabanı sürekli canlı ve ulaşılabilir olmalıdır.</w:t>
      </w:r>
    </w:p>
    <w:p w:rsidR="002D14F5" w:rsidRPr="001B430C" w:rsidRDefault="002D14F5" w:rsidP="00A36034">
      <w:pPr>
        <w:pStyle w:val="Balk3"/>
        <w:spacing w:after="240"/>
        <w:rPr>
          <w:rFonts w:ascii="Times New Roman" w:hAnsi="Times New Roman" w:cs="Times New Roman"/>
          <w:b/>
          <w:color w:val="auto"/>
        </w:rPr>
      </w:pPr>
      <w:r w:rsidRPr="001B430C">
        <w:rPr>
          <w:rFonts w:ascii="Times New Roman" w:hAnsi="Times New Roman" w:cs="Times New Roman"/>
          <w:b/>
          <w:color w:val="auto"/>
        </w:rPr>
        <w:lastRenderedPageBreak/>
        <w:t>B.2.4. Kullanıcılar ve İnsan Faktörü Gereksinimleri, Güvenlik Gereksinimleri</w:t>
      </w:r>
    </w:p>
    <w:p w:rsidR="00434FDD" w:rsidRPr="006F1A2A" w:rsidRDefault="00434FDD" w:rsidP="00434FDD">
      <w:pPr>
        <w:pStyle w:val="ListeParagraf"/>
        <w:numPr>
          <w:ilvl w:val="0"/>
          <w:numId w:val="11"/>
        </w:numPr>
        <w:spacing w:after="160" w:line="259" w:lineRule="auto"/>
        <w:jc w:val="both"/>
        <w:rPr>
          <w:rFonts w:ascii="Times New Roman" w:hAnsi="Times New Roman"/>
          <w:sz w:val="24"/>
          <w:szCs w:val="24"/>
        </w:rPr>
      </w:pPr>
      <w:r w:rsidRPr="006F1A2A">
        <w:rPr>
          <w:rFonts w:ascii="Times New Roman" w:hAnsi="Times New Roman"/>
          <w:sz w:val="24"/>
          <w:szCs w:val="24"/>
        </w:rPr>
        <w:t xml:space="preserve">Kullanıcıların sistemi kullanabilmeleri için bir web tarayıcısına ihtiyaçları vardır. Bu nedenle kullanıcıların bir web tarayıcısı kullanmayı bilmeleri gerekmektedir. </w:t>
      </w:r>
    </w:p>
    <w:p w:rsidR="00434FDD" w:rsidRPr="006F1A2A" w:rsidRDefault="00434FDD" w:rsidP="00434FDD">
      <w:pPr>
        <w:pStyle w:val="ListeParagraf"/>
        <w:numPr>
          <w:ilvl w:val="0"/>
          <w:numId w:val="11"/>
        </w:numPr>
        <w:spacing w:after="160" w:line="259" w:lineRule="auto"/>
        <w:jc w:val="both"/>
        <w:rPr>
          <w:rFonts w:ascii="Times New Roman" w:hAnsi="Times New Roman"/>
          <w:sz w:val="24"/>
          <w:szCs w:val="24"/>
        </w:rPr>
      </w:pPr>
      <w:r w:rsidRPr="006F1A2A">
        <w:rPr>
          <w:rFonts w:ascii="Times New Roman" w:hAnsi="Times New Roman"/>
          <w:sz w:val="24"/>
          <w:szCs w:val="24"/>
        </w:rPr>
        <w:t xml:space="preserve">Kullanıcılar gerçeklenecek uygulamayı kullanmak için herhangi bir eğitime ihtiyaç duymayacaklardır. </w:t>
      </w:r>
    </w:p>
    <w:p w:rsidR="00434FDD" w:rsidRPr="006F1A2A" w:rsidRDefault="00434FDD" w:rsidP="00434FDD">
      <w:pPr>
        <w:pStyle w:val="ListeParagraf"/>
        <w:numPr>
          <w:ilvl w:val="0"/>
          <w:numId w:val="11"/>
        </w:numPr>
        <w:spacing w:after="160" w:line="259" w:lineRule="auto"/>
        <w:jc w:val="both"/>
        <w:rPr>
          <w:rFonts w:ascii="Times New Roman" w:hAnsi="Times New Roman"/>
          <w:sz w:val="24"/>
          <w:szCs w:val="24"/>
        </w:rPr>
      </w:pPr>
      <w:r w:rsidRPr="006F1A2A">
        <w:rPr>
          <w:rFonts w:ascii="Times New Roman" w:hAnsi="Times New Roman"/>
          <w:sz w:val="24"/>
          <w:szCs w:val="24"/>
        </w:rPr>
        <w:t xml:space="preserve">Web uygulamaları internet ortamında olduğundan sistemi kötüye kullanmayı önlemek için sistemde kullanıcılar arasında izolasyon olacaktır. Uygulamada hesapları bulunan </w:t>
      </w:r>
      <w:r w:rsidRPr="006F1A2A">
        <w:rPr>
          <w:rFonts w:ascii="Times New Roman" w:hAnsi="Times New Roman"/>
          <w:color w:val="000000"/>
          <w:sz w:val="24"/>
          <w:szCs w:val="24"/>
        </w:rPr>
        <w:t>doktorların kaydettiği hasta bilgileri diğer doktorlar tarafından görülemeyecektir</w:t>
      </w:r>
      <w:r w:rsidRPr="006F1A2A">
        <w:rPr>
          <w:rFonts w:ascii="Times New Roman" w:hAnsi="Times New Roman"/>
          <w:sz w:val="24"/>
          <w:szCs w:val="24"/>
        </w:rPr>
        <w:t>.</w:t>
      </w:r>
    </w:p>
    <w:p w:rsidR="00434FDD" w:rsidRPr="006F1A2A" w:rsidRDefault="00434FDD" w:rsidP="00434FDD">
      <w:pPr>
        <w:pStyle w:val="ListeParagraf"/>
        <w:numPr>
          <w:ilvl w:val="0"/>
          <w:numId w:val="11"/>
        </w:numPr>
        <w:spacing w:after="160" w:line="259" w:lineRule="auto"/>
        <w:jc w:val="both"/>
        <w:rPr>
          <w:rFonts w:ascii="Times New Roman" w:hAnsi="Times New Roman"/>
          <w:sz w:val="24"/>
          <w:szCs w:val="24"/>
        </w:rPr>
      </w:pPr>
      <w:r w:rsidRPr="006F1A2A">
        <w:rPr>
          <w:rFonts w:ascii="Times New Roman" w:hAnsi="Times New Roman"/>
          <w:sz w:val="24"/>
          <w:szCs w:val="24"/>
        </w:rPr>
        <w:t>Sisteme girişler eşsiz değerler olan e-posta adresleri ile sağlanacaktır ve her kullanıcının bir şifresi olacaktır. Bu bilgiler veri tabanında saklanacaktır. Kaba kuvvet saldırısı, yetkisiz erişim gibi açıklar göz önünde tutularak kişisel bilgiler bir başkasına gösterilmeyecektir.</w:t>
      </w:r>
    </w:p>
    <w:p w:rsidR="00B35E67" w:rsidRPr="001B430C" w:rsidRDefault="00B35E67" w:rsidP="002D14F5">
      <w:pPr>
        <w:rPr>
          <w:rFonts w:cs="Times New Roman"/>
          <w:color w:val="auto"/>
          <w:szCs w:val="24"/>
        </w:rPr>
      </w:pPr>
    </w:p>
    <w:p w:rsidR="000E7ADC" w:rsidRPr="001B430C" w:rsidRDefault="002D14F5" w:rsidP="00A36034">
      <w:pPr>
        <w:pStyle w:val="Balk3"/>
        <w:spacing w:after="240"/>
        <w:rPr>
          <w:rFonts w:ascii="Times New Roman" w:hAnsi="Times New Roman" w:cs="Times New Roman"/>
          <w:b/>
          <w:color w:val="auto"/>
        </w:rPr>
      </w:pPr>
      <w:r w:rsidRPr="001B430C">
        <w:rPr>
          <w:rFonts w:ascii="Times New Roman" w:hAnsi="Times New Roman" w:cs="Times New Roman"/>
          <w:b/>
          <w:color w:val="auto"/>
        </w:rPr>
        <w:t>B.2.5. Teknik ve Kaynak Gereksinimleri, Fiziksel Gereksinimler</w:t>
      </w:r>
    </w:p>
    <w:p w:rsidR="00592E0C" w:rsidRPr="002C7323" w:rsidRDefault="00592E0C" w:rsidP="00592E0C">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Web uygulamasını kullanabilmek için web tarayıcı yazılımı bulunan cihazlara ihtiyaç duyulmaktadır.</w:t>
      </w:r>
    </w:p>
    <w:p w:rsidR="00592E0C" w:rsidRPr="002C7323" w:rsidRDefault="00592E0C" w:rsidP="00592E0C">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Modeli geliştirmek için Python programlama dili kullanılmıştır.</w:t>
      </w:r>
    </w:p>
    <w:p w:rsidR="00592E0C" w:rsidRPr="002C7323" w:rsidRDefault="00592E0C" w:rsidP="00592E0C">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Derin öğrenme yöntemlerinde kullanılan işlemler için Keras, NumPy, pandas gibi hazır kütüphaneler kullanılmıştır.</w:t>
      </w:r>
    </w:p>
    <w:p w:rsidR="00592E0C" w:rsidRPr="002C7323" w:rsidRDefault="00592E0C" w:rsidP="00592E0C">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Derin öğrenme modelinin geliştirilmesi CPU veya GPU donanımları ile yapılabilir. GPU daha hızlı model eğitimi sağladığı için model eğitimi GPU ile yapılacaktır. Bunun için ücretsiz GPU desteği sağlayan Google Colab platformu kullanılacaktır.</w:t>
      </w:r>
    </w:p>
    <w:p w:rsidR="00592E0C" w:rsidRPr="002C7323" w:rsidRDefault="00592E0C" w:rsidP="00592E0C">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Sistemde kullanıcı verileri veritabanında saklanacaktır.</w:t>
      </w:r>
    </w:p>
    <w:p w:rsidR="00592E0C" w:rsidRDefault="00592E0C" w:rsidP="00592E0C">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 xml:space="preserve">Web uygulamasının geliştirilmesi için HTML, CSS ve JavaScript web teknolojileri kullanılmıştır. Geliştirme sırasında </w:t>
      </w:r>
      <w:r>
        <w:rPr>
          <w:rFonts w:ascii="Times New Roman" w:hAnsi="Times New Roman"/>
          <w:sz w:val="24"/>
          <w:szCs w:val="24"/>
        </w:rPr>
        <w:t>oluşacak</w:t>
      </w:r>
      <w:r w:rsidRPr="002C7323">
        <w:rPr>
          <w:rFonts w:ascii="Times New Roman" w:hAnsi="Times New Roman"/>
          <w:sz w:val="24"/>
          <w:szCs w:val="24"/>
        </w:rPr>
        <w:t xml:space="preserve"> </w:t>
      </w:r>
      <w:r>
        <w:rPr>
          <w:rFonts w:ascii="Times New Roman" w:hAnsi="Times New Roman"/>
          <w:sz w:val="24"/>
          <w:szCs w:val="24"/>
        </w:rPr>
        <w:t>ihtiyaçlara</w:t>
      </w:r>
      <w:r w:rsidRPr="002C7323">
        <w:rPr>
          <w:rFonts w:ascii="Times New Roman" w:hAnsi="Times New Roman"/>
          <w:sz w:val="24"/>
          <w:szCs w:val="24"/>
        </w:rPr>
        <w:t xml:space="preserve"> göre başka teknolojiler de kullanılabilir.</w:t>
      </w:r>
    </w:p>
    <w:p w:rsidR="0050580A" w:rsidRPr="0050580A" w:rsidRDefault="0050580A" w:rsidP="0050580A">
      <w:pPr>
        <w:pStyle w:val="ListeParagraf"/>
        <w:numPr>
          <w:ilvl w:val="0"/>
          <w:numId w:val="12"/>
        </w:numPr>
        <w:spacing w:after="160" w:line="259" w:lineRule="auto"/>
        <w:jc w:val="both"/>
        <w:rPr>
          <w:rFonts w:ascii="Times New Roman" w:hAnsi="Times New Roman"/>
          <w:sz w:val="24"/>
          <w:szCs w:val="24"/>
        </w:rPr>
      </w:pPr>
      <w:r w:rsidRPr="002C7323">
        <w:rPr>
          <w:rFonts w:ascii="Times New Roman" w:hAnsi="Times New Roman"/>
          <w:sz w:val="24"/>
          <w:szCs w:val="24"/>
        </w:rPr>
        <w:t>Sunucu tarafında derin öğrenme metodu ile eğittiğimiz modelin ve bu modelin haberleşmesi için kullanılacak RESTful API nin çalışması için python dili kullanılmaktadır.</w:t>
      </w:r>
    </w:p>
    <w:p w:rsidR="002D14F5" w:rsidRDefault="002D14F5">
      <w:pPr>
        <w:rPr>
          <w:rFonts w:cs="Times New Roman"/>
          <w:color w:val="auto"/>
          <w:szCs w:val="24"/>
        </w:rPr>
      </w:pPr>
    </w:p>
    <w:p w:rsidR="00592E0C" w:rsidRPr="001B430C" w:rsidRDefault="00592E0C">
      <w:pPr>
        <w:rPr>
          <w:rFonts w:cs="Times New Roman"/>
          <w:color w:val="auto"/>
          <w:szCs w:val="24"/>
        </w:rPr>
      </w:pPr>
    </w:p>
    <w:p w:rsidR="000E7ADC" w:rsidRPr="001B430C" w:rsidRDefault="000E7ADC">
      <w:pPr>
        <w:rPr>
          <w:rFonts w:cs="Times New Roman"/>
          <w:color w:val="auto"/>
          <w:szCs w:val="24"/>
        </w:rPr>
      </w:pPr>
    </w:p>
    <w:p w:rsidR="000E7ADC" w:rsidRPr="001B430C" w:rsidRDefault="000E7ADC">
      <w:pPr>
        <w:rPr>
          <w:rFonts w:cs="Times New Roman"/>
          <w:color w:val="auto"/>
          <w:szCs w:val="24"/>
        </w:rPr>
      </w:pPr>
    </w:p>
    <w:p w:rsidR="00F15ABC" w:rsidRPr="001B430C" w:rsidRDefault="00F15ABC">
      <w:pPr>
        <w:rPr>
          <w:rFonts w:cs="Times New Roman"/>
          <w:color w:val="auto"/>
          <w:szCs w:val="24"/>
        </w:rPr>
      </w:pPr>
    </w:p>
    <w:p w:rsidR="009E144F" w:rsidRPr="001B430C" w:rsidRDefault="009E144F">
      <w:pPr>
        <w:rPr>
          <w:rFonts w:cs="Times New Roman"/>
          <w:color w:val="auto"/>
          <w:szCs w:val="24"/>
        </w:rPr>
      </w:pPr>
    </w:p>
    <w:p w:rsidR="007A1987" w:rsidRPr="001B430C" w:rsidRDefault="007A1987">
      <w:pPr>
        <w:rPr>
          <w:rFonts w:cs="Times New Roman"/>
          <w:color w:val="auto"/>
          <w:szCs w:val="24"/>
        </w:rPr>
      </w:pPr>
    </w:p>
    <w:p w:rsidR="009E144F" w:rsidRPr="001B430C" w:rsidRDefault="009E144F">
      <w:pPr>
        <w:rPr>
          <w:rFonts w:cs="Times New Roman"/>
          <w:color w:val="auto"/>
          <w:szCs w:val="24"/>
        </w:rPr>
      </w:pPr>
    </w:p>
    <w:p w:rsidR="009E144F" w:rsidRPr="001B430C" w:rsidRDefault="009E144F">
      <w:pPr>
        <w:rPr>
          <w:rFonts w:cs="Times New Roman"/>
          <w:color w:val="auto"/>
          <w:szCs w:val="24"/>
        </w:rPr>
      </w:pPr>
    </w:p>
    <w:p w:rsidR="00844B5B" w:rsidRDefault="00844B5B">
      <w:pPr>
        <w:rPr>
          <w:rFonts w:cs="Times New Roman"/>
          <w:color w:val="auto"/>
          <w:szCs w:val="24"/>
        </w:rPr>
      </w:pPr>
    </w:p>
    <w:p w:rsidR="001343C3" w:rsidRDefault="001343C3">
      <w:pPr>
        <w:rPr>
          <w:rFonts w:cs="Times New Roman"/>
          <w:color w:val="auto"/>
          <w:szCs w:val="24"/>
        </w:rPr>
      </w:pPr>
    </w:p>
    <w:p w:rsidR="001343C3" w:rsidRDefault="001343C3">
      <w:pPr>
        <w:rPr>
          <w:rFonts w:cs="Times New Roman"/>
          <w:color w:val="auto"/>
          <w:szCs w:val="24"/>
        </w:rPr>
      </w:pPr>
    </w:p>
    <w:p w:rsidR="001343C3" w:rsidRDefault="001343C3">
      <w:pPr>
        <w:rPr>
          <w:rFonts w:cs="Times New Roman"/>
          <w:color w:val="auto"/>
          <w:szCs w:val="24"/>
        </w:rPr>
      </w:pPr>
    </w:p>
    <w:p w:rsidR="001343C3" w:rsidRDefault="001343C3">
      <w:pPr>
        <w:rPr>
          <w:rFonts w:cs="Times New Roman"/>
          <w:color w:val="auto"/>
          <w:szCs w:val="24"/>
        </w:rPr>
      </w:pPr>
    </w:p>
    <w:p w:rsidR="001343C3" w:rsidRDefault="001343C3">
      <w:pPr>
        <w:rPr>
          <w:rFonts w:cs="Times New Roman"/>
          <w:color w:val="auto"/>
          <w:szCs w:val="24"/>
        </w:rPr>
      </w:pPr>
    </w:p>
    <w:p w:rsidR="00844B5B" w:rsidRDefault="00844B5B">
      <w:pPr>
        <w:rPr>
          <w:rFonts w:cs="Times New Roman"/>
          <w:color w:val="auto"/>
          <w:szCs w:val="24"/>
        </w:rPr>
      </w:pPr>
    </w:p>
    <w:p w:rsidR="00844B5B" w:rsidRDefault="00844B5B">
      <w:pPr>
        <w:rPr>
          <w:rFonts w:cs="Times New Roman"/>
          <w:color w:val="auto"/>
          <w:szCs w:val="24"/>
        </w:rPr>
      </w:pPr>
    </w:p>
    <w:p w:rsidR="00844B5B" w:rsidRDefault="00844B5B">
      <w:pPr>
        <w:rPr>
          <w:rFonts w:cs="Times New Roman"/>
          <w:color w:val="auto"/>
          <w:szCs w:val="24"/>
        </w:rPr>
      </w:pPr>
    </w:p>
    <w:p w:rsidR="00844B5B" w:rsidRDefault="00844B5B">
      <w:pPr>
        <w:rPr>
          <w:rFonts w:cs="Times New Roman"/>
          <w:color w:val="auto"/>
          <w:szCs w:val="24"/>
        </w:rPr>
      </w:pPr>
    </w:p>
    <w:p w:rsidR="00844B5B" w:rsidRPr="001B430C" w:rsidRDefault="00844B5B">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D3B5C" w:rsidRPr="001B430C" w:rsidRDefault="000D3B5C">
      <w:pPr>
        <w:rPr>
          <w:rFonts w:cs="Times New Roman"/>
          <w:color w:val="auto"/>
          <w:szCs w:val="24"/>
        </w:rPr>
      </w:pPr>
    </w:p>
    <w:p w:rsidR="0005357D" w:rsidRPr="001B430C" w:rsidRDefault="0005357D">
      <w:pPr>
        <w:rPr>
          <w:rFonts w:cs="Times New Roman"/>
          <w:color w:val="auto"/>
          <w:szCs w:val="24"/>
        </w:rPr>
      </w:pPr>
    </w:p>
    <w:p w:rsidR="0005357D" w:rsidRPr="001B430C" w:rsidRDefault="0005357D">
      <w:pPr>
        <w:rPr>
          <w:rFonts w:cs="Times New Roman"/>
          <w:color w:val="auto"/>
          <w:szCs w:val="24"/>
        </w:rPr>
      </w:pPr>
    </w:p>
    <w:p w:rsidR="0005357D" w:rsidRPr="001B430C" w:rsidRDefault="0005357D">
      <w:pPr>
        <w:rPr>
          <w:rFonts w:cs="Times New Roman"/>
          <w:color w:val="auto"/>
          <w:szCs w:val="24"/>
        </w:rPr>
      </w:pPr>
    </w:p>
    <w:p w:rsidR="0005357D" w:rsidRPr="001B430C" w:rsidRDefault="0005357D">
      <w:pPr>
        <w:rPr>
          <w:rFonts w:cs="Times New Roman"/>
          <w:color w:val="auto"/>
          <w:szCs w:val="24"/>
        </w:rPr>
      </w:pPr>
    </w:p>
    <w:p w:rsidR="0005357D" w:rsidRPr="001B430C" w:rsidRDefault="0005357D">
      <w:pPr>
        <w:rPr>
          <w:rFonts w:cs="Times New Roman"/>
          <w:color w:val="auto"/>
          <w:szCs w:val="24"/>
        </w:rPr>
      </w:pPr>
    </w:p>
    <w:p w:rsidR="000D3B5C" w:rsidRPr="001B430C" w:rsidRDefault="000D3B5C">
      <w:pPr>
        <w:rPr>
          <w:rFonts w:cs="Times New Roman"/>
          <w:color w:val="auto"/>
          <w:szCs w:val="24"/>
        </w:rPr>
      </w:pPr>
    </w:p>
    <w:p w:rsidR="0026126E" w:rsidRPr="001B430C" w:rsidRDefault="00A912B6">
      <w:pPr>
        <w:rPr>
          <w:rFonts w:cs="Times New Roman"/>
          <w:b/>
          <w:color w:val="auto"/>
          <w:szCs w:val="24"/>
        </w:rPr>
      </w:pPr>
      <w:r w:rsidRPr="001B430C">
        <w:rPr>
          <w:rFonts w:cs="Times New Roman"/>
          <w:b/>
          <w:color w:val="auto"/>
          <w:szCs w:val="24"/>
        </w:rPr>
        <w:lastRenderedPageBreak/>
        <w:t>REFERANSLAR</w:t>
      </w:r>
    </w:p>
    <w:p w:rsidR="00A912B6" w:rsidRPr="001B430C" w:rsidRDefault="002F4D0E" w:rsidP="00A912B6">
      <w:pPr>
        <w:rPr>
          <w:rFonts w:cs="Times New Roman"/>
          <w:color w:val="auto"/>
          <w:szCs w:val="24"/>
        </w:rPr>
      </w:pPr>
      <w:r w:rsidRPr="001B430C">
        <w:rPr>
          <w:rFonts w:cs="Times New Roman"/>
          <w:color w:val="auto"/>
          <w:szCs w:val="24"/>
        </w:rPr>
        <w:t>[1</w:t>
      </w:r>
      <w:r w:rsidR="00A912B6" w:rsidRPr="001B430C">
        <w:rPr>
          <w:rFonts w:cs="Times New Roman"/>
          <w:color w:val="auto"/>
          <w:szCs w:val="24"/>
        </w:rPr>
        <w:t xml:space="preserve">] </w:t>
      </w:r>
      <w:r w:rsidR="0026126E" w:rsidRPr="001B430C">
        <w:rPr>
          <w:rFonts w:cs="Times New Roman"/>
          <w:color w:val="auto"/>
          <w:szCs w:val="24"/>
        </w:rPr>
        <w:t>Gastrolab - the gastrointestinal site, http://www.gastrolab.net/index.htm.</w:t>
      </w:r>
    </w:p>
    <w:p w:rsidR="00A912B6" w:rsidRPr="001B430C" w:rsidRDefault="00A912B6" w:rsidP="00A912B6">
      <w:pPr>
        <w:rPr>
          <w:rFonts w:cs="Times New Roman"/>
          <w:color w:val="auto"/>
          <w:szCs w:val="24"/>
        </w:rPr>
      </w:pPr>
      <w:r w:rsidRPr="001B430C">
        <w:rPr>
          <w:rFonts w:cs="Times New Roman"/>
          <w:color w:val="auto"/>
          <w:szCs w:val="24"/>
        </w:rPr>
        <w:t>[</w:t>
      </w:r>
      <w:r w:rsidR="002F4D0E" w:rsidRPr="001B430C">
        <w:rPr>
          <w:rFonts w:cs="Times New Roman"/>
          <w:color w:val="auto"/>
          <w:szCs w:val="24"/>
        </w:rPr>
        <w:t>2</w:t>
      </w:r>
      <w:r w:rsidRPr="001B430C">
        <w:rPr>
          <w:rFonts w:cs="Times New Roman"/>
          <w:color w:val="auto"/>
          <w:szCs w:val="24"/>
        </w:rPr>
        <w:t xml:space="preserve">] </w:t>
      </w:r>
      <w:r w:rsidR="0026126E" w:rsidRPr="001B430C">
        <w:rPr>
          <w:rFonts w:cs="Times New Roman"/>
          <w:color w:val="auto"/>
          <w:szCs w:val="24"/>
        </w:rPr>
        <w:t>Pogorelov, K. et al. Kvasir: A multi-class image dataset for computer aided gastrointestinal disease detection. In Proceedings of the ACM Multimedia Systems Conference (ACM MMSYS), 164–169, https://doi.org/10.1145/3083187.3083212 (2017).</w:t>
      </w:r>
    </w:p>
    <w:p w:rsidR="00A912B6" w:rsidRPr="001B430C" w:rsidRDefault="00A912B6" w:rsidP="00A912B6">
      <w:pPr>
        <w:rPr>
          <w:rFonts w:cs="Times New Roman"/>
          <w:color w:val="auto"/>
          <w:szCs w:val="24"/>
        </w:rPr>
      </w:pPr>
      <w:r w:rsidRPr="001B430C">
        <w:rPr>
          <w:rFonts w:cs="Times New Roman"/>
          <w:color w:val="auto"/>
          <w:szCs w:val="24"/>
        </w:rPr>
        <w:t>[</w:t>
      </w:r>
      <w:r w:rsidR="002F4D0E" w:rsidRPr="001B430C">
        <w:rPr>
          <w:rFonts w:cs="Times New Roman"/>
          <w:color w:val="auto"/>
          <w:szCs w:val="24"/>
        </w:rPr>
        <w:t>3</w:t>
      </w:r>
      <w:r w:rsidRPr="001B430C">
        <w:rPr>
          <w:rFonts w:cs="Times New Roman"/>
          <w:color w:val="auto"/>
          <w:szCs w:val="24"/>
        </w:rPr>
        <w:t xml:space="preserve">] </w:t>
      </w:r>
      <w:r w:rsidR="00E3079E" w:rsidRPr="001B430C">
        <w:rPr>
          <w:rFonts w:cs="Times New Roman"/>
          <w:color w:val="auto"/>
          <w:szCs w:val="24"/>
        </w:rPr>
        <w:t>Jha, D. et al. Kvasir-seg: A segmented polyp dataset. In Proceeding of International Conference on Multimedia Modeling (MMM), vol. 11962, 451–462, https://doi.org/10.1007/978-3-030-37734-2_37 (2020).</w:t>
      </w:r>
    </w:p>
    <w:p w:rsidR="00A912B6" w:rsidRPr="001B430C" w:rsidRDefault="00A912B6" w:rsidP="00A912B6">
      <w:pPr>
        <w:rPr>
          <w:rFonts w:cs="Times New Roman"/>
          <w:color w:val="auto"/>
          <w:szCs w:val="24"/>
        </w:rPr>
      </w:pPr>
      <w:r w:rsidRPr="001B430C">
        <w:rPr>
          <w:rFonts w:cs="Times New Roman"/>
          <w:color w:val="auto"/>
          <w:szCs w:val="24"/>
        </w:rPr>
        <w:t>[</w:t>
      </w:r>
      <w:r w:rsidR="002F4D0E" w:rsidRPr="001B430C">
        <w:rPr>
          <w:rFonts w:cs="Times New Roman"/>
          <w:color w:val="auto"/>
          <w:szCs w:val="24"/>
        </w:rPr>
        <w:t>4</w:t>
      </w:r>
      <w:r w:rsidRPr="001B430C">
        <w:rPr>
          <w:rFonts w:cs="Times New Roman"/>
          <w:color w:val="auto"/>
          <w:szCs w:val="24"/>
        </w:rPr>
        <w:t xml:space="preserve">] </w:t>
      </w:r>
      <w:r w:rsidR="0089034D" w:rsidRPr="001B430C">
        <w:rPr>
          <w:rFonts w:cs="Times New Roman"/>
          <w:color w:val="auto"/>
          <w:szCs w:val="24"/>
          <w:shd w:val="clear" w:color="auto" w:fill="FFFFFF"/>
        </w:rPr>
        <w:t>Borgli, Hanna, et al. "HyperKvasir, a comprehensive multi-class image and video dataset for gastrointestinal endoscopy." </w:t>
      </w:r>
      <w:r w:rsidR="0089034D" w:rsidRPr="001B430C">
        <w:rPr>
          <w:rFonts w:cs="Times New Roman"/>
          <w:i/>
          <w:iCs/>
          <w:color w:val="auto"/>
          <w:szCs w:val="24"/>
          <w:shd w:val="clear" w:color="auto" w:fill="FFFFFF"/>
        </w:rPr>
        <w:t>Scientific data</w:t>
      </w:r>
      <w:r w:rsidR="0089034D" w:rsidRPr="001B430C">
        <w:rPr>
          <w:rFonts w:cs="Times New Roman"/>
          <w:color w:val="auto"/>
          <w:szCs w:val="24"/>
          <w:shd w:val="clear" w:color="auto" w:fill="FFFFFF"/>
        </w:rPr>
        <w:t> 7.1 (2020): 1-14.</w:t>
      </w:r>
    </w:p>
    <w:p w:rsidR="002F4D0E" w:rsidRPr="001B430C" w:rsidRDefault="002F4D0E" w:rsidP="00A912B6">
      <w:pPr>
        <w:rPr>
          <w:rFonts w:cs="Times New Roman"/>
          <w:color w:val="auto"/>
          <w:szCs w:val="24"/>
        </w:rPr>
      </w:pPr>
      <w:r w:rsidRPr="001B430C">
        <w:rPr>
          <w:rFonts w:cs="Times New Roman"/>
          <w:color w:val="auto"/>
          <w:szCs w:val="24"/>
        </w:rPr>
        <w:t xml:space="preserve">[5] </w:t>
      </w:r>
      <w:r w:rsidR="00510205" w:rsidRPr="001B430C">
        <w:rPr>
          <w:rFonts w:cs="Times New Roman"/>
          <w:color w:val="auto"/>
          <w:szCs w:val="24"/>
          <w:shd w:val="clear" w:color="auto" w:fill="FFFFFF"/>
        </w:rPr>
        <w:t>Yang, Shufan, et al. "A learning-based microultrasound system for the detection of inflammation of the gastrointestinal tract." </w:t>
      </w:r>
      <w:r w:rsidR="00510205" w:rsidRPr="001B430C">
        <w:rPr>
          <w:rFonts w:cs="Times New Roman"/>
          <w:i/>
          <w:iCs/>
          <w:color w:val="auto"/>
          <w:szCs w:val="24"/>
          <w:shd w:val="clear" w:color="auto" w:fill="FFFFFF"/>
        </w:rPr>
        <w:t>IEEE Transactions on Medical Imaging</w:t>
      </w:r>
      <w:r w:rsidR="00510205" w:rsidRPr="001B430C">
        <w:rPr>
          <w:rFonts w:cs="Times New Roman"/>
          <w:color w:val="auto"/>
          <w:szCs w:val="24"/>
          <w:shd w:val="clear" w:color="auto" w:fill="FFFFFF"/>
        </w:rPr>
        <w:t> 40.1 (2020): 38-47.</w:t>
      </w:r>
    </w:p>
    <w:p w:rsidR="00A912B6" w:rsidRPr="001B430C" w:rsidRDefault="000E3A42" w:rsidP="00A912B6">
      <w:pPr>
        <w:rPr>
          <w:rFonts w:cs="Times New Roman"/>
          <w:color w:val="auto"/>
          <w:szCs w:val="24"/>
        </w:rPr>
      </w:pPr>
      <w:r w:rsidRPr="001B430C">
        <w:rPr>
          <w:rFonts w:cs="Times New Roman"/>
          <w:color w:val="auto"/>
          <w:szCs w:val="24"/>
        </w:rPr>
        <w:t xml:space="preserve">[6] </w:t>
      </w:r>
      <w:r w:rsidR="00576764" w:rsidRPr="001B430C">
        <w:rPr>
          <w:rFonts w:cs="Times New Roman"/>
          <w:color w:val="auto"/>
          <w:szCs w:val="24"/>
          <w:shd w:val="clear" w:color="auto" w:fill="FFFFFF"/>
        </w:rPr>
        <w:t>Tontini, Gian Eugenio, et al. "Artificial intelligence in gastrointestinal endoscopy for inflammatory bowel disease: a systematic review and new horizons." </w:t>
      </w:r>
      <w:r w:rsidR="00576764" w:rsidRPr="001B430C">
        <w:rPr>
          <w:rFonts w:cs="Times New Roman"/>
          <w:i/>
          <w:iCs/>
          <w:color w:val="auto"/>
          <w:szCs w:val="24"/>
          <w:shd w:val="clear" w:color="auto" w:fill="FFFFFF"/>
        </w:rPr>
        <w:t>Therapeutic advances in gastroenterology</w:t>
      </w:r>
      <w:r w:rsidR="00576764" w:rsidRPr="001B430C">
        <w:rPr>
          <w:rFonts w:cs="Times New Roman"/>
          <w:color w:val="auto"/>
          <w:szCs w:val="24"/>
          <w:shd w:val="clear" w:color="auto" w:fill="FFFFFF"/>
        </w:rPr>
        <w:t> 14 (2021): 17562848211017730.</w:t>
      </w:r>
    </w:p>
    <w:p w:rsidR="000E3A42" w:rsidRPr="001B430C" w:rsidRDefault="000E3A42" w:rsidP="000E3A42">
      <w:pPr>
        <w:rPr>
          <w:rFonts w:cs="Times New Roman"/>
          <w:color w:val="auto"/>
          <w:szCs w:val="24"/>
        </w:rPr>
      </w:pPr>
      <w:r w:rsidRPr="001B430C">
        <w:rPr>
          <w:rFonts w:cs="Times New Roman"/>
          <w:color w:val="auto"/>
          <w:szCs w:val="24"/>
        </w:rPr>
        <w:t xml:space="preserve">[7] </w:t>
      </w:r>
      <w:r w:rsidR="00FB502B" w:rsidRPr="001B430C">
        <w:rPr>
          <w:rFonts w:cs="Times New Roman"/>
          <w:color w:val="auto"/>
          <w:szCs w:val="24"/>
          <w:shd w:val="clear" w:color="auto" w:fill="FFFFFF"/>
        </w:rPr>
        <w:t>Majtner, Tomáš, et al. "A deep learning framework for autonomous detection and classification of Crohnʼs disease lesions in the small bowel and colon with capsule endoscopy." </w:t>
      </w:r>
      <w:r w:rsidR="00FB502B" w:rsidRPr="001B430C">
        <w:rPr>
          <w:rFonts w:cs="Times New Roman"/>
          <w:i/>
          <w:iCs/>
          <w:color w:val="auto"/>
          <w:szCs w:val="24"/>
          <w:shd w:val="clear" w:color="auto" w:fill="FFFFFF"/>
        </w:rPr>
        <w:t>Endoscopy International Open</w:t>
      </w:r>
      <w:r w:rsidR="00FB502B" w:rsidRPr="001B430C">
        <w:rPr>
          <w:rFonts w:cs="Times New Roman"/>
          <w:color w:val="auto"/>
          <w:szCs w:val="24"/>
          <w:shd w:val="clear" w:color="auto" w:fill="FFFFFF"/>
        </w:rPr>
        <w:t> 9.09 (2021): E1361-E1370.</w:t>
      </w:r>
    </w:p>
    <w:p w:rsidR="000E3A42" w:rsidRPr="001B430C" w:rsidRDefault="000E3A42" w:rsidP="000E3A42">
      <w:pPr>
        <w:rPr>
          <w:rFonts w:cs="Times New Roman"/>
          <w:color w:val="auto"/>
          <w:szCs w:val="24"/>
          <w:shd w:val="clear" w:color="auto" w:fill="FFFFFF"/>
        </w:rPr>
      </w:pPr>
      <w:r w:rsidRPr="001B430C">
        <w:rPr>
          <w:rFonts w:cs="Times New Roman"/>
          <w:color w:val="auto"/>
          <w:szCs w:val="24"/>
        </w:rPr>
        <w:t xml:space="preserve">[8] </w:t>
      </w:r>
      <w:r w:rsidR="00BD5375" w:rsidRPr="001B430C">
        <w:rPr>
          <w:rFonts w:cs="Times New Roman"/>
          <w:color w:val="auto"/>
          <w:szCs w:val="24"/>
          <w:shd w:val="clear" w:color="auto" w:fill="FFFFFF"/>
        </w:rPr>
        <w:t>Udristoiu, Anca Loredana, et al. "Deep learning algorithm for the confirmation of mucosal healing in crohn's disease, based on confocal laser endomicroscopy images." </w:t>
      </w:r>
      <w:r w:rsidR="00BD5375" w:rsidRPr="001B430C">
        <w:rPr>
          <w:rFonts w:cs="Times New Roman"/>
          <w:i/>
          <w:iCs/>
          <w:color w:val="auto"/>
          <w:szCs w:val="24"/>
          <w:shd w:val="clear" w:color="auto" w:fill="FFFFFF"/>
        </w:rPr>
        <w:t>J Gastrointestin Liver Dis</w:t>
      </w:r>
      <w:r w:rsidR="00BD5375" w:rsidRPr="001B430C">
        <w:rPr>
          <w:rFonts w:cs="Times New Roman"/>
          <w:color w:val="auto"/>
          <w:szCs w:val="24"/>
          <w:shd w:val="clear" w:color="auto" w:fill="FFFFFF"/>
        </w:rPr>
        <w:t> 30.1 (2021): 59-65.</w:t>
      </w:r>
    </w:p>
    <w:p w:rsidR="005844FA" w:rsidRPr="001B430C" w:rsidRDefault="005844FA" w:rsidP="000E3A42">
      <w:pPr>
        <w:rPr>
          <w:rFonts w:cs="Times New Roman"/>
          <w:color w:val="auto"/>
          <w:szCs w:val="24"/>
        </w:rPr>
      </w:pPr>
      <w:r w:rsidRPr="001B430C">
        <w:rPr>
          <w:rFonts w:cs="Times New Roman"/>
          <w:color w:val="auto"/>
          <w:szCs w:val="24"/>
          <w:shd w:val="clear" w:color="auto" w:fill="FFFFFF"/>
        </w:rPr>
        <w:t>[</w:t>
      </w:r>
      <w:r w:rsidR="00A81A5F" w:rsidRPr="001B430C">
        <w:rPr>
          <w:rFonts w:cs="Times New Roman"/>
          <w:color w:val="auto"/>
          <w:szCs w:val="24"/>
          <w:shd w:val="clear" w:color="auto" w:fill="FFFFFF"/>
        </w:rPr>
        <w:t>9</w:t>
      </w:r>
      <w:r w:rsidRPr="001B430C">
        <w:rPr>
          <w:rFonts w:cs="Times New Roman"/>
          <w:color w:val="auto"/>
          <w:szCs w:val="24"/>
          <w:shd w:val="clear" w:color="auto" w:fill="FFFFFF"/>
        </w:rPr>
        <w:t>] Kim, Eun Soo. "Role of advanced endoscopic imaging techniques in the management of inflammatory bowel disease." </w:t>
      </w:r>
      <w:r w:rsidRPr="001B430C">
        <w:rPr>
          <w:rFonts w:cs="Times New Roman"/>
          <w:i/>
          <w:iCs/>
          <w:color w:val="auto"/>
          <w:szCs w:val="24"/>
          <w:shd w:val="clear" w:color="auto" w:fill="FFFFFF"/>
        </w:rPr>
        <w:t>Clinical Endoscopy</w:t>
      </w:r>
      <w:r w:rsidRPr="001B430C">
        <w:rPr>
          <w:rFonts w:cs="Times New Roman"/>
          <w:color w:val="auto"/>
          <w:szCs w:val="24"/>
          <w:shd w:val="clear" w:color="auto" w:fill="FFFFFF"/>
        </w:rPr>
        <w:t> 50.5 (2017): 424.</w:t>
      </w:r>
    </w:p>
    <w:p w:rsidR="000E3A42" w:rsidRPr="001B430C" w:rsidRDefault="00A81A5F" w:rsidP="000E3A42">
      <w:pPr>
        <w:rPr>
          <w:rFonts w:cs="Times New Roman"/>
          <w:color w:val="auto"/>
          <w:szCs w:val="24"/>
        </w:rPr>
      </w:pPr>
      <w:r w:rsidRPr="001B430C">
        <w:rPr>
          <w:rFonts w:cs="Times New Roman"/>
          <w:color w:val="auto"/>
          <w:szCs w:val="24"/>
        </w:rPr>
        <w:t>[10</w:t>
      </w:r>
      <w:r w:rsidR="000E3A42" w:rsidRPr="001B430C">
        <w:rPr>
          <w:rFonts w:cs="Times New Roman"/>
          <w:color w:val="auto"/>
          <w:szCs w:val="24"/>
        </w:rPr>
        <w:t xml:space="preserve">] </w:t>
      </w:r>
      <w:r w:rsidR="007A70FA" w:rsidRPr="001B430C">
        <w:rPr>
          <w:rFonts w:cs="Times New Roman"/>
          <w:color w:val="auto"/>
          <w:szCs w:val="24"/>
          <w:shd w:val="clear" w:color="auto" w:fill="FFFFFF"/>
        </w:rPr>
        <w:t>Bhambhvani, Hriday P., and Alvaro Zamora. "Deep learning enabled classification of Mayo endoscopic subscore in patients with ulcerative colitis." </w:t>
      </w:r>
      <w:r w:rsidR="007A70FA" w:rsidRPr="001B430C">
        <w:rPr>
          <w:rFonts w:cs="Times New Roman"/>
          <w:i/>
          <w:iCs/>
          <w:color w:val="auto"/>
          <w:szCs w:val="24"/>
          <w:shd w:val="clear" w:color="auto" w:fill="FFFFFF"/>
        </w:rPr>
        <w:t>European Journal of Gastroenterology &amp; Hepatology</w:t>
      </w:r>
      <w:r w:rsidR="007A70FA" w:rsidRPr="001B430C">
        <w:rPr>
          <w:rFonts w:cs="Times New Roman"/>
          <w:color w:val="auto"/>
          <w:szCs w:val="24"/>
          <w:shd w:val="clear" w:color="auto" w:fill="FFFFFF"/>
        </w:rPr>
        <w:t> 33.5 (2021): 645-649.</w:t>
      </w:r>
    </w:p>
    <w:p w:rsidR="008D03F2" w:rsidRPr="001B430C" w:rsidRDefault="000E3A42" w:rsidP="008D03F2">
      <w:pPr>
        <w:rPr>
          <w:rFonts w:cs="Times New Roman"/>
          <w:color w:val="auto"/>
          <w:szCs w:val="24"/>
        </w:rPr>
      </w:pPr>
      <w:r w:rsidRPr="001B430C">
        <w:rPr>
          <w:rFonts w:cs="Times New Roman"/>
          <w:color w:val="auto"/>
          <w:szCs w:val="24"/>
        </w:rPr>
        <w:t>[1</w:t>
      </w:r>
      <w:r w:rsidR="00A81A5F" w:rsidRPr="001B430C">
        <w:rPr>
          <w:rFonts w:cs="Times New Roman"/>
          <w:color w:val="auto"/>
          <w:szCs w:val="24"/>
        </w:rPr>
        <w:t>1</w:t>
      </w:r>
      <w:r w:rsidRPr="001B430C">
        <w:rPr>
          <w:rFonts w:cs="Times New Roman"/>
          <w:color w:val="auto"/>
          <w:szCs w:val="24"/>
        </w:rPr>
        <w:t xml:space="preserve">] </w:t>
      </w:r>
      <w:r w:rsidR="00D83078" w:rsidRPr="001B430C">
        <w:rPr>
          <w:rFonts w:cs="Times New Roman"/>
          <w:color w:val="auto"/>
          <w:szCs w:val="24"/>
          <w:shd w:val="clear" w:color="auto" w:fill="FFFFFF"/>
        </w:rPr>
        <w:t>Smolander, Johannes, Matthias Dehmer, and Frank Emmert‐Streib. "Comparing deep belief networks with support vector machines for classifying gene expression data from complex disorders." </w:t>
      </w:r>
      <w:r w:rsidR="00D83078" w:rsidRPr="001B430C">
        <w:rPr>
          <w:rFonts w:cs="Times New Roman"/>
          <w:i/>
          <w:iCs/>
          <w:color w:val="auto"/>
          <w:szCs w:val="24"/>
          <w:shd w:val="clear" w:color="auto" w:fill="FFFFFF"/>
        </w:rPr>
        <w:t>FEBS Open Bio</w:t>
      </w:r>
      <w:r w:rsidR="00D83078" w:rsidRPr="001B430C">
        <w:rPr>
          <w:rFonts w:cs="Times New Roman"/>
          <w:color w:val="auto"/>
          <w:szCs w:val="24"/>
          <w:shd w:val="clear" w:color="auto" w:fill="FFFFFF"/>
        </w:rPr>
        <w:t> 9.7 (2019): 1232-1248.</w:t>
      </w:r>
    </w:p>
    <w:p w:rsidR="008D03F2" w:rsidRPr="001B430C" w:rsidRDefault="008D03F2" w:rsidP="008D03F2">
      <w:pPr>
        <w:rPr>
          <w:rFonts w:cs="Times New Roman"/>
          <w:color w:val="auto"/>
          <w:szCs w:val="24"/>
        </w:rPr>
      </w:pPr>
      <w:r w:rsidRPr="001B430C">
        <w:rPr>
          <w:rFonts w:cs="Times New Roman"/>
          <w:color w:val="auto"/>
          <w:szCs w:val="24"/>
        </w:rPr>
        <w:t>[1</w:t>
      </w:r>
      <w:r w:rsidR="00A81A5F" w:rsidRPr="001B430C">
        <w:rPr>
          <w:rFonts w:cs="Times New Roman"/>
          <w:color w:val="auto"/>
          <w:szCs w:val="24"/>
        </w:rPr>
        <w:t>2</w:t>
      </w:r>
      <w:r w:rsidRPr="001B430C">
        <w:rPr>
          <w:rFonts w:cs="Times New Roman"/>
          <w:color w:val="auto"/>
          <w:szCs w:val="24"/>
        </w:rPr>
        <w:t xml:space="preserve">] </w:t>
      </w:r>
      <w:r w:rsidR="00FF78D9" w:rsidRPr="001B430C">
        <w:rPr>
          <w:rFonts w:cs="Times New Roman"/>
          <w:color w:val="auto"/>
          <w:szCs w:val="24"/>
          <w:shd w:val="clear" w:color="auto" w:fill="FFFFFF"/>
        </w:rPr>
        <w:t>Wang, Yixin, et al. "Gene-expression profiles to predict distant metastasis of lymph-node-negative primary breast cancer." </w:t>
      </w:r>
      <w:r w:rsidR="00FF78D9" w:rsidRPr="001B430C">
        <w:rPr>
          <w:rFonts w:cs="Times New Roman"/>
          <w:i/>
          <w:iCs/>
          <w:color w:val="auto"/>
          <w:szCs w:val="24"/>
          <w:shd w:val="clear" w:color="auto" w:fill="FFFFFF"/>
        </w:rPr>
        <w:t>The Lancet</w:t>
      </w:r>
      <w:r w:rsidR="00FF78D9" w:rsidRPr="001B430C">
        <w:rPr>
          <w:rFonts w:cs="Times New Roman"/>
          <w:color w:val="auto"/>
          <w:szCs w:val="24"/>
          <w:shd w:val="clear" w:color="auto" w:fill="FFFFFF"/>
        </w:rPr>
        <w:t> 365.9460 (2005): 671-679.</w:t>
      </w:r>
    </w:p>
    <w:p w:rsidR="008D03F2" w:rsidRPr="001B430C" w:rsidRDefault="00A81A5F" w:rsidP="008D03F2">
      <w:pPr>
        <w:rPr>
          <w:rFonts w:cs="Times New Roman"/>
          <w:color w:val="auto"/>
          <w:szCs w:val="24"/>
        </w:rPr>
      </w:pPr>
      <w:r w:rsidRPr="001B430C">
        <w:rPr>
          <w:rFonts w:cs="Times New Roman"/>
          <w:color w:val="auto"/>
          <w:szCs w:val="24"/>
        </w:rPr>
        <w:t>[13</w:t>
      </w:r>
      <w:r w:rsidR="008D03F2" w:rsidRPr="001B430C">
        <w:rPr>
          <w:rFonts w:cs="Times New Roman"/>
          <w:color w:val="auto"/>
          <w:szCs w:val="24"/>
        </w:rPr>
        <w:t xml:space="preserve">] </w:t>
      </w:r>
      <w:r w:rsidR="00F93054" w:rsidRPr="001B430C">
        <w:rPr>
          <w:rFonts w:cs="Times New Roman"/>
          <w:color w:val="auto"/>
          <w:szCs w:val="24"/>
          <w:shd w:val="clear" w:color="auto" w:fill="FFFFFF"/>
        </w:rPr>
        <w:t>Gautier, Laurent, et al. "affy—analysis of Affymetrix GeneChip data at the probe level." </w:t>
      </w:r>
      <w:r w:rsidR="00F93054" w:rsidRPr="001B430C">
        <w:rPr>
          <w:rFonts w:cs="Times New Roman"/>
          <w:i/>
          <w:iCs/>
          <w:color w:val="auto"/>
          <w:szCs w:val="24"/>
          <w:shd w:val="clear" w:color="auto" w:fill="FFFFFF"/>
        </w:rPr>
        <w:t>Bioinformatics</w:t>
      </w:r>
      <w:r w:rsidR="00F93054" w:rsidRPr="001B430C">
        <w:rPr>
          <w:rFonts w:cs="Times New Roman"/>
          <w:color w:val="auto"/>
          <w:szCs w:val="24"/>
          <w:shd w:val="clear" w:color="auto" w:fill="FFFFFF"/>
        </w:rPr>
        <w:t> 20.3 (2004): 307-315.</w:t>
      </w:r>
    </w:p>
    <w:p w:rsidR="008D03F2" w:rsidRPr="001B430C" w:rsidRDefault="00CF553B" w:rsidP="008D03F2">
      <w:pPr>
        <w:rPr>
          <w:rFonts w:cs="Times New Roman"/>
          <w:color w:val="auto"/>
          <w:szCs w:val="24"/>
        </w:rPr>
      </w:pPr>
      <w:r w:rsidRPr="001B430C">
        <w:rPr>
          <w:rFonts w:cs="Times New Roman"/>
          <w:color w:val="auto"/>
          <w:szCs w:val="24"/>
        </w:rPr>
        <w:t>[14</w:t>
      </w:r>
      <w:r w:rsidR="008D03F2" w:rsidRPr="001B430C">
        <w:rPr>
          <w:rFonts w:cs="Times New Roman"/>
          <w:color w:val="auto"/>
          <w:szCs w:val="24"/>
        </w:rPr>
        <w:t xml:space="preserve">] </w:t>
      </w:r>
      <w:r w:rsidRPr="001B430C">
        <w:rPr>
          <w:rFonts w:cs="Times New Roman"/>
          <w:color w:val="auto"/>
          <w:szCs w:val="24"/>
          <w:shd w:val="clear" w:color="auto" w:fill="FFFFFF"/>
        </w:rPr>
        <w:t>Stidham, Ryan W., et al. "P076 USING DEEP LEARNING FOR AUTOMATED GRADING OF ENDOSCOPIC DISEASE SEVERITY IN ULCERATIVE COLITIS." </w:t>
      </w:r>
      <w:r w:rsidRPr="001B430C">
        <w:rPr>
          <w:rFonts w:cs="Times New Roman"/>
          <w:i/>
          <w:iCs/>
          <w:color w:val="auto"/>
          <w:szCs w:val="24"/>
          <w:shd w:val="clear" w:color="auto" w:fill="FFFFFF"/>
        </w:rPr>
        <w:t>Inflammatory Bowel Diseases</w:t>
      </w:r>
      <w:r w:rsidRPr="001B430C">
        <w:rPr>
          <w:rFonts w:cs="Times New Roman"/>
          <w:color w:val="auto"/>
          <w:szCs w:val="24"/>
          <w:shd w:val="clear" w:color="auto" w:fill="FFFFFF"/>
        </w:rPr>
        <w:t> 25.Supplement_1 (2019): S36-S37.</w:t>
      </w:r>
    </w:p>
    <w:p w:rsidR="008D03F2" w:rsidRPr="001B430C" w:rsidRDefault="008D03F2" w:rsidP="008D03F2">
      <w:pPr>
        <w:rPr>
          <w:rFonts w:cs="Times New Roman"/>
          <w:color w:val="auto"/>
          <w:szCs w:val="24"/>
          <w:shd w:val="clear" w:color="auto" w:fill="FFFFFF"/>
        </w:rPr>
      </w:pPr>
      <w:r w:rsidRPr="001B430C">
        <w:rPr>
          <w:rFonts w:cs="Times New Roman"/>
          <w:color w:val="auto"/>
          <w:szCs w:val="24"/>
        </w:rPr>
        <w:lastRenderedPageBreak/>
        <w:t>[1</w:t>
      </w:r>
      <w:r w:rsidR="00CF553B" w:rsidRPr="001B430C">
        <w:rPr>
          <w:rFonts w:cs="Times New Roman"/>
          <w:color w:val="auto"/>
          <w:szCs w:val="24"/>
        </w:rPr>
        <w:t>5</w:t>
      </w:r>
      <w:r w:rsidRPr="001B430C">
        <w:rPr>
          <w:rFonts w:cs="Times New Roman"/>
          <w:color w:val="auto"/>
          <w:szCs w:val="24"/>
        </w:rPr>
        <w:t xml:space="preserve">] </w:t>
      </w:r>
      <w:r w:rsidR="006054B5" w:rsidRPr="001B430C">
        <w:rPr>
          <w:rFonts w:cs="Times New Roman"/>
          <w:color w:val="auto"/>
          <w:szCs w:val="24"/>
          <w:shd w:val="clear" w:color="auto" w:fill="FFFFFF"/>
        </w:rPr>
        <w:t>Choi, Youn I., et al. "Development of machine learning model to predict the 5-year risk of starting biologic agents in patients with Inflammatory Bowel Disease (IBD): K-CDM network study." </w:t>
      </w:r>
      <w:r w:rsidR="006054B5" w:rsidRPr="001B430C">
        <w:rPr>
          <w:rFonts w:cs="Times New Roman"/>
          <w:i/>
          <w:iCs/>
          <w:color w:val="auto"/>
          <w:szCs w:val="24"/>
          <w:shd w:val="clear" w:color="auto" w:fill="FFFFFF"/>
        </w:rPr>
        <w:t>Journal of Clinical Medicine</w:t>
      </w:r>
      <w:r w:rsidR="006054B5" w:rsidRPr="001B430C">
        <w:rPr>
          <w:rFonts w:cs="Times New Roman"/>
          <w:color w:val="auto"/>
          <w:szCs w:val="24"/>
          <w:shd w:val="clear" w:color="auto" w:fill="FFFFFF"/>
        </w:rPr>
        <w:t> 9.11 (2020): 3427.</w:t>
      </w:r>
    </w:p>
    <w:p w:rsidR="008D03F2" w:rsidRPr="001B430C" w:rsidRDefault="008D03F2" w:rsidP="008D03F2">
      <w:pPr>
        <w:rPr>
          <w:rFonts w:cs="Times New Roman"/>
          <w:color w:val="auto"/>
          <w:szCs w:val="24"/>
        </w:rPr>
      </w:pPr>
      <w:r w:rsidRPr="001B430C">
        <w:rPr>
          <w:rFonts w:cs="Times New Roman"/>
          <w:color w:val="auto"/>
          <w:szCs w:val="24"/>
        </w:rPr>
        <w:t>[1</w:t>
      </w:r>
      <w:r w:rsidR="00CF553B" w:rsidRPr="001B430C">
        <w:rPr>
          <w:rFonts w:cs="Times New Roman"/>
          <w:color w:val="auto"/>
          <w:szCs w:val="24"/>
        </w:rPr>
        <w:t>6</w:t>
      </w:r>
      <w:r w:rsidRPr="001B430C">
        <w:rPr>
          <w:rFonts w:cs="Times New Roman"/>
          <w:color w:val="auto"/>
          <w:szCs w:val="24"/>
        </w:rPr>
        <w:t xml:space="preserve">] </w:t>
      </w:r>
      <w:r w:rsidR="00F347BC" w:rsidRPr="001B430C">
        <w:rPr>
          <w:rFonts w:cs="Times New Roman"/>
          <w:color w:val="auto"/>
          <w:szCs w:val="24"/>
          <w:shd w:val="clear" w:color="auto" w:fill="FFFFFF"/>
        </w:rPr>
        <w:t>Nguyen, Hai Thanh, et al. "Enhancing Disease Prediction on Imbalanced Metagenomic Dataset by Cost-Sensitive."</w:t>
      </w:r>
    </w:p>
    <w:p w:rsidR="00FA39BC" w:rsidRPr="001B430C" w:rsidRDefault="00FA39BC" w:rsidP="00FA39BC">
      <w:pPr>
        <w:rPr>
          <w:rFonts w:cs="Times New Roman"/>
          <w:color w:val="auto"/>
          <w:szCs w:val="24"/>
          <w:shd w:val="clear" w:color="auto" w:fill="FFFFFF"/>
        </w:rPr>
      </w:pPr>
      <w:r w:rsidRPr="001B430C">
        <w:rPr>
          <w:rFonts w:cs="Times New Roman"/>
          <w:color w:val="auto"/>
          <w:szCs w:val="24"/>
        </w:rPr>
        <w:t xml:space="preserve">[17] </w:t>
      </w:r>
      <w:r w:rsidR="00F82E3C" w:rsidRPr="001B430C">
        <w:rPr>
          <w:rFonts w:cs="Times New Roman"/>
          <w:color w:val="auto"/>
          <w:szCs w:val="24"/>
          <w:shd w:val="clear" w:color="auto" w:fill="FFFFFF"/>
        </w:rPr>
        <w:t>Imhann, Floris, et al. "The 1000IBD project: multi-omics data of 1000 inflammatory bowel disease patients; data release 1." </w:t>
      </w:r>
      <w:r w:rsidR="00F82E3C" w:rsidRPr="001B430C">
        <w:rPr>
          <w:rFonts w:cs="Times New Roman"/>
          <w:i/>
          <w:iCs/>
          <w:color w:val="auto"/>
          <w:szCs w:val="24"/>
          <w:shd w:val="clear" w:color="auto" w:fill="FFFFFF"/>
        </w:rPr>
        <w:t>BMC gastroenterology</w:t>
      </w:r>
      <w:r w:rsidR="00F82E3C" w:rsidRPr="001B430C">
        <w:rPr>
          <w:rFonts w:cs="Times New Roman"/>
          <w:color w:val="auto"/>
          <w:szCs w:val="24"/>
          <w:shd w:val="clear" w:color="auto" w:fill="FFFFFF"/>
        </w:rPr>
        <w:t> 19.1 (2019): 1-10.</w:t>
      </w:r>
    </w:p>
    <w:p w:rsidR="00FA39BC" w:rsidRPr="001B430C" w:rsidRDefault="00FA39BC" w:rsidP="00FA39BC">
      <w:pPr>
        <w:rPr>
          <w:rFonts w:cs="Times New Roman"/>
          <w:color w:val="auto"/>
          <w:szCs w:val="24"/>
        </w:rPr>
      </w:pPr>
      <w:r w:rsidRPr="001B430C">
        <w:rPr>
          <w:rFonts w:cs="Times New Roman"/>
          <w:color w:val="auto"/>
          <w:szCs w:val="24"/>
        </w:rPr>
        <w:t xml:space="preserve">[18] </w:t>
      </w:r>
      <w:r w:rsidR="00454945" w:rsidRPr="001B430C">
        <w:rPr>
          <w:rFonts w:cs="Times New Roman"/>
          <w:color w:val="auto"/>
          <w:szCs w:val="24"/>
          <w:shd w:val="clear" w:color="auto" w:fill="FFFFFF"/>
        </w:rPr>
        <w:t>Con, Danny, Daniel R. van Langenberg, and Abhinav Vasudevan. "Deep learning vs conventional learning algorithms for clinical prediction in Crohn's disease: A proof-of-concept study." </w:t>
      </w:r>
      <w:r w:rsidR="00454945" w:rsidRPr="001B430C">
        <w:rPr>
          <w:rFonts w:cs="Times New Roman"/>
          <w:i/>
          <w:iCs/>
          <w:color w:val="auto"/>
          <w:szCs w:val="24"/>
          <w:shd w:val="clear" w:color="auto" w:fill="FFFFFF"/>
        </w:rPr>
        <w:t>World Journal of Gastroenterology</w:t>
      </w:r>
      <w:r w:rsidR="00454945" w:rsidRPr="001B430C">
        <w:rPr>
          <w:rFonts w:cs="Times New Roman"/>
          <w:color w:val="auto"/>
          <w:szCs w:val="24"/>
          <w:shd w:val="clear" w:color="auto" w:fill="FFFFFF"/>
        </w:rPr>
        <w:t> 27.38 (2021): 6476.</w:t>
      </w:r>
    </w:p>
    <w:p w:rsidR="00FA39BC" w:rsidRPr="001B430C" w:rsidRDefault="00FA39BC" w:rsidP="00FA39BC">
      <w:pPr>
        <w:rPr>
          <w:rFonts w:cs="Times New Roman"/>
          <w:color w:val="auto"/>
          <w:szCs w:val="24"/>
        </w:rPr>
      </w:pPr>
      <w:r w:rsidRPr="001B430C">
        <w:rPr>
          <w:rFonts w:cs="Times New Roman"/>
          <w:color w:val="auto"/>
          <w:szCs w:val="24"/>
        </w:rPr>
        <w:t xml:space="preserve">[19] </w:t>
      </w:r>
      <w:r w:rsidR="00684838" w:rsidRPr="001B430C">
        <w:rPr>
          <w:rFonts w:cs="Times New Roman"/>
          <w:color w:val="auto"/>
          <w:szCs w:val="24"/>
        </w:rPr>
        <w:t>Takenaka, Kento, et al. "Development and validation of a deep neural network for accurate evaluation of endoscopic images from patients with ulcerative colitis." Gastroenterology 158.8 (2020): 2150-2157.</w:t>
      </w:r>
    </w:p>
    <w:p w:rsidR="00FA39BC" w:rsidRPr="001B430C" w:rsidRDefault="00FA39BC" w:rsidP="00FA39BC">
      <w:pPr>
        <w:rPr>
          <w:rFonts w:cs="Times New Roman"/>
          <w:color w:val="auto"/>
          <w:szCs w:val="24"/>
        </w:rPr>
      </w:pPr>
      <w:r w:rsidRPr="001B430C">
        <w:rPr>
          <w:rFonts w:cs="Times New Roman"/>
          <w:color w:val="auto"/>
          <w:szCs w:val="24"/>
        </w:rPr>
        <w:t xml:space="preserve">[20] </w:t>
      </w:r>
      <w:r w:rsidR="00C320FC" w:rsidRPr="001B430C">
        <w:rPr>
          <w:rFonts w:cs="Times New Roman"/>
          <w:color w:val="auto"/>
          <w:szCs w:val="24"/>
        </w:rPr>
        <w:t>Boland, Brigid S., et al. "Validated gene expression biomarker analysis for biopsy‐based clinical trials in ulcerative colitis." Alimentary pharmacology &amp; therapeutics 40.5 (2014): 477-485.</w:t>
      </w:r>
    </w:p>
    <w:p w:rsidR="00836A15" w:rsidRPr="001B430C" w:rsidRDefault="00836A15" w:rsidP="00836A15">
      <w:pPr>
        <w:rPr>
          <w:rFonts w:cs="Times New Roman"/>
          <w:color w:val="auto"/>
          <w:szCs w:val="24"/>
        </w:rPr>
      </w:pPr>
      <w:r w:rsidRPr="001B430C">
        <w:rPr>
          <w:rFonts w:cs="Times New Roman"/>
          <w:color w:val="auto"/>
          <w:szCs w:val="24"/>
        </w:rPr>
        <w:t xml:space="preserve">[21] </w:t>
      </w:r>
      <w:r w:rsidR="002D367C" w:rsidRPr="001B430C">
        <w:rPr>
          <w:rFonts w:cs="Times New Roman"/>
          <w:color w:val="auto"/>
          <w:szCs w:val="24"/>
        </w:rPr>
        <w:t>Khorasani, Hanieh Marvi, Hamid Usefi, and Lourdes Peña-Castillo. "Detecting ulcerative colitis from colon samples using efficient feature selection and machine learning." Scientific reports 10.1 (2020): 1-9.</w:t>
      </w:r>
    </w:p>
    <w:p w:rsidR="00836A15" w:rsidRPr="001B430C" w:rsidRDefault="00836A15" w:rsidP="00836A15">
      <w:pPr>
        <w:rPr>
          <w:rFonts w:cs="Times New Roman"/>
          <w:color w:val="auto"/>
          <w:szCs w:val="24"/>
        </w:rPr>
      </w:pPr>
      <w:r w:rsidRPr="001B430C">
        <w:rPr>
          <w:rFonts w:cs="Times New Roman"/>
          <w:color w:val="auto"/>
          <w:szCs w:val="24"/>
        </w:rPr>
        <w:t xml:space="preserve">[22] </w:t>
      </w:r>
      <w:r w:rsidR="006B22F1" w:rsidRPr="001B430C">
        <w:rPr>
          <w:rFonts w:cs="Times New Roman"/>
          <w:color w:val="auto"/>
          <w:szCs w:val="24"/>
        </w:rPr>
        <w:t>Stidham, Ryan W., et al. "Performance of a deep learning model vs human reviewers in grading endoscopic disease severity of patients with ulcerative colitis." JAMA network open 2.5 (2019): e193963-e193963.</w:t>
      </w:r>
    </w:p>
    <w:p w:rsidR="00836A15" w:rsidRPr="001B430C" w:rsidRDefault="00836A15" w:rsidP="00836A15">
      <w:pPr>
        <w:rPr>
          <w:rFonts w:cs="Times New Roman"/>
          <w:color w:val="auto"/>
          <w:szCs w:val="24"/>
        </w:rPr>
      </w:pPr>
      <w:r w:rsidRPr="001B430C">
        <w:rPr>
          <w:rFonts w:cs="Times New Roman"/>
          <w:color w:val="auto"/>
          <w:szCs w:val="24"/>
        </w:rPr>
        <w:t xml:space="preserve">[23] </w:t>
      </w:r>
      <w:r w:rsidR="006255F4" w:rsidRPr="001B430C">
        <w:rPr>
          <w:rFonts w:cs="Times New Roman"/>
          <w:color w:val="auto"/>
          <w:szCs w:val="24"/>
          <w:shd w:val="clear" w:color="auto" w:fill="FFFFFF"/>
        </w:rPr>
        <w:t>Saito, Hiroaki, et al. "Automatic anatomical classification of colonoscopic images using deep convolutional neural networks." </w:t>
      </w:r>
      <w:r w:rsidR="006255F4" w:rsidRPr="001B430C">
        <w:rPr>
          <w:rFonts w:cs="Times New Roman"/>
          <w:i/>
          <w:iCs/>
          <w:color w:val="auto"/>
          <w:szCs w:val="24"/>
          <w:shd w:val="clear" w:color="auto" w:fill="FFFFFF"/>
        </w:rPr>
        <w:t>Gastroenterology report</w:t>
      </w:r>
      <w:r w:rsidR="006255F4" w:rsidRPr="001B430C">
        <w:rPr>
          <w:rFonts w:cs="Times New Roman"/>
          <w:color w:val="auto"/>
          <w:szCs w:val="24"/>
          <w:shd w:val="clear" w:color="auto" w:fill="FFFFFF"/>
        </w:rPr>
        <w:t> 9.3 (2021): 226-233.</w:t>
      </w:r>
    </w:p>
    <w:p w:rsidR="00CA2121" w:rsidRPr="001B430C" w:rsidRDefault="00836A15" w:rsidP="00836A15">
      <w:pPr>
        <w:rPr>
          <w:rFonts w:cs="Times New Roman"/>
          <w:color w:val="auto"/>
          <w:szCs w:val="24"/>
        </w:rPr>
      </w:pPr>
      <w:r w:rsidRPr="001B430C">
        <w:rPr>
          <w:rFonts w:cs="Times New Roman"/>
          <w:color w:val="auto"/>
          <w:szCs w:val="24"/>
        </w:rPr>
        <w:t xml:space="preserve">[24] </w:t>
      </w:r>
      <w:r w:rsidR="00CA2121" w:rsidRPr="001B430C">
        <w:rPr>
          <w:rFonts w:cs="Times New Roman"/>
          <w:color w:val="auto"/>
          <w:szCs w:val="24"/>
          <w:shd w:val="clear" w:color="auto" w:fill="FFFFFF"/>
        </w:rPr>
        <w:t>Deng, Jia, et al. "Imagenet: A large-scale hierarchical image database." </w:t>
      </w:r>
      <w:r w:rsidR="00CA2121" w:rsidRPr="001B430C">
        <w:rPr>
          <w:rFonts w:cs="Times New Roman"/>
          <w:i/>
          <w:iCs/>
          <w:color w:val="auto"/>
          <w:szCs w:val="24"/>
          <w:shd w:val="clear" w:color="auto" w:fill="FFFFFF"/>
        </w:rPr>
        <w:t>2009 IEEE conference on computer vision and pattern recognition</w:t>
      </w:r>
      <w:r w:rsidR="00CA2121" w:rsidRPr="001B430C">
        <w:rPr>
          <w:rFonts w:cs="Times New Roman"/>
          <w:color w:val="auto"/>
          <w:szCs w:val="24"/>
          <w:shd w:val="clear" w:color="auto" w:fill="FFFFFF"/>
        </w:rPr>
        <w:t>. Ieee, 2009.</w:t>
      </w:r>
    </w:p>
    <w:p w:rsidR="00CF553B" w:rsidRPr="001B430C" w:rsidRDefault="0071318A" w:rsidP="008D03F2">
      <w:pPr>
        <w:rPr>
          <w:rFonts w:cs="Times New Roman"/>
          <w:color w:val="auto"/>
          <w:szCs w:val="24"/>
        </w:rPr>
      </w:pPr>
      <w:r w:rsidRPr="001B430C">
        <w:rPr>
          <w:rFonts w:cs="Times New Roman"/>
          <w:color w:val="auto"/>
          <w:szCs w:val="24"/>
        </w:rPr>
        <w:t xml:space="preserve">[25] </w:t>
      </w:r>
      <w:r w:rsidR="00DA27CE" w:rsidRPr="001B430C">
        <w:rPr>
          <w:rFonts w:cs="Times New Roman"/>
          <w:color w:val="auto"/>
          <w:szCs w:val="24"/>
        </w:rPr>
        <w:t>Holmer, Ariela K., and Parambir S. Dulai. "Using artificial intelligence to identify patients with ulcerative colitis in endoscopic and histologic remission." Gastroenterology 158.8 (2020): 2045-2047.</w:t>
      </w:r>
    </w:p>
    <w:p w:rsidR="00A912B6" w:rsidRPr="001B430C" w:rsidRDefault="00560690" w:rsidP="00A912B6">
      <w:pPr>
        <w:rPr>
          <w:rFonts w:cs="Times New Roman"/>
          <w:color w:val="auto"/>
          <w:szCs w:val="24"/>
        </w:rPr>
      </w:pPr>
      <w:r w:rsidRPr="001B430C">
        <w:rPr>
          <w:rFonts w:cs="Times New Roman"/>
          <w:color w:val="auto"/>
          <w:szCs w:val="24"/>
        </w:rPr>
        <w:t>[</w:t>
      </w:r>
      <w:r w:rsidR="00273733" w:rsidRPr="001B430C">
        <w:rPr>
          <w:rFonts w:cs="Times New Roman"/>
          <w:color w:val="auto"/>
          <w:szCs w:val="24"/>
        </w:rPr>
        <w:t>26</w:t>
      </w:r>
      <w:r w:rsidRPr="001B430C">
        <w:rPr>
          <w:rFonts w:cs="Times New Roman"/>
          <w:color w:val="auto"/>
          <w:szCs w:val="24"/>
        </w:rPr>
        <w:t xml:space="preserve">] </w:t>
      </w:r>
      <w:r w:rsidR="003E6463" w:rsidRPr="001B430C">
        <w:rPr>
          <w:rFonts w:cs="Times New Roman"/>
          <w:color w:val="auto"/>
          <w:szCs w:val="24"/>
        </w:rPr>
        <w:t>https://enabiz.gov.tr/Home</w:t>
      </w:r>
    </w:p>
    <w:p w:rsidR="00273733" w:rsidRPr="001B430C" w:rsidRDefault="00273733" w:rsidP="00273733">
      <w:pPr>
        <w:rPr>
          <w:rFonts w:cs="Times New Roman"/>
          <w:color w:val="auto"/>
          <w:szCs w:val="24"/>
        </w:rPr>
      </w:pPr>
      <w:r w:rsidRPr="001B430C">
        <w:rPr>
          <w:rFonts w:cs="Times New Roman"/>
          <w:color w:val="auto"/>
          <w:szCs w:val="24"/>
        </w:rPr>
        <w:t xml:space="preserve">[27] </w:t>
      </w:r>
      <w:r w:rsidR="00275EE2" w:rsidRPr="001B430C">
        <w:rPr>
          <w:rFonts w:cs="Times New Roman"/>
          <w:color w:val="auto"/>
          <w:szCs w:val="24"/>
        </w:rPr>
        <w:t>https://www.acibadem.com.tr/ilgi-alani/kolon-ve-rektum-kanseri/#belirtiler</w:t>
      </w:r>
    </w:p>
    <w:p w:rsidR="00273733" w:rsidRPr="001B430C" w:rsidRDefault="00273733" w:rsidP="00273733">
      <w:pPr>
        <w:rPr>
          <w:rFonts w:cs="Times New Roman"/>
          <w:color w:val="auto"/>
          <w:szCs w:val="24"/>
        </w:rPr>
      </w:pPr>
      <w:r w:rsidRPr="001B430C">
        <w:rPr>
          <w:rFonts w:cs="Times New Roman"/>
          <w:color w:val="auto"/>
          <w:szCs w:val="24"/>
        </w:rPr>
        <w:t xml:space="preserve">[28] </w:t>
      </w:r>
    </w:p>
    <w:p w:rsidR="00273733" w:rsidRPr="001B430C" w:rsidRDefault="00273733" w:rsidP="00273733">
      <w:pPr>
        <w:rPr>
          <w:rFonts w:cs="Times New Roman"/>
          <w:color w:val="auto"/>
          <w:szCs w:val="24"/>
        </w:rPr>
      </w:pPr>
      <w:r w:rsidRPr="001B430C">
        <w:rPr>
          <w:rFonts w:cs="Times New Roman"/>
          <w:color w:val="auto"/>
          <w:szCs w:val="24"/>
        </w:rPr>
        <w:t xml:space="preserve">[29] </w:t>
      </w:r>
    </w:p>
    <w:p w:rsidR="00273733" w:rsidRPr="001B430C" w:rsidRDefault="00273733" w:rsidP="00273733">
      <w:pPr>
        <w:rPr>
          <w:rFonts w:cs="Times New Roman"/>
          <w:color w:val="auto"/>
          <w:szCs w:val="24"/>
        </w:rPr>
      </w:pPr>
      <w:r w:rsidRPr="001B430C">
        <w:rPr>
          <w:rFonts w:cs="Times New Roman"/>
          <w:color w:val="auto"/>
          <w:szCs w:val="24"/>
        </w:rPr>
        <w:t xml:space="preserve">[30] </w:t>
      </w:r>
    </w:p>
    <w:p w:rsidR="005F27D7" w:rsidRPr="001B430C" w:rsidRDefault="005F27D7" w:rsidP="00A912B6">
      <w:pPr>
        <w:rPr>
          <w:rFonts w:cs="Times New Roman"/>
          <w:color w:val="auto"/>
          <w:szCs w:val="24"/>
        </w:rPr>
      </w:pPr>
    </w:p>
    <w:sectPr w:rsidR="005F27D7" w:rsidRPr="001B43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37B" w:rsidRDefault="0028437B" w:rsidP="00AC7FE6">
      <w:pPr>
        <w:spacing w:after="0" w:line="240" w:lineRule="auto"/>
      </w:pPr>
      <w:r>
        <w:separator/>
      </w:r>
    </w:p>
  </w:endnote>
  <w:endnote w:type="continuationSeparator" w:id="0">
    <w:p w:rsidR="0028437B" w:rsidRDefault="0028437B" w:rsidP="00AC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37B" w:rsidRDefault="0028437B" w:rsidP="00AC7FE6">
      <w:pPr>
        <w:spacing w:after="0" w:line="240" w:lineRule="auto"/>
      </w:pPr>
      <w:r>
        <w:separator/>
      </w:r>
    </w:p>
  </w:footnote>
  <w:footnote w:type="continuationSeparator" w:id="0">
    <w:p w:rsidR="0028437B" w:rsidRDefault="0028437B" w:rsidP="00AC7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5502"/>
    <w:multiLevelType w:val="hybridMultilevel"/>
    <w:tmpl w:val="03B20D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A5610E"/>
    <w:multiLevelType w:val="hybridMultilevel"/>
    <w:tmpl w:val="47BA0F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333384"/>
    <w:multiLevelType w:val="hybridMultilevel"/>
    <w:tmpl w:val="1EDC3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1F7C20"/>
    <w:multiLevelType w:val="hybridMultilevel"/>
    <w:tmpl w:val="481CB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CD7433"/>
    <w:multiLevelType w:val="hybridMultilevel"/>
    <w:tmpl w:val="2B9ED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2EF1012"/>
    <w:multiLevelType w:val="hybridMultilevel"/>
    <w:tmpl w:val="6BA651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6A15BF4"/>
    <w:multiLevelType w:val="hybridMultilevel"/>
    <w:tmpl w:val="E40E7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7C3747"/>
    <w:multiLevelType w:val="hybridMultilevel"/>
    <w:tmpl w:val="BD144C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AF83F6E"/>
    <w:multiLevelType w:val="multilevel"/>
    <w:tmpl w:val="3296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61605D"/>
    <w:multiLevelType w:val="hybridMultilevel"/>
    <w:tmpl w:val="18EEE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A0739D9"/>
    <w:multiLevelType w:val="hybridMultilevel"/>
    <w:tmpl w:val="86FA99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ABE2ADD"/>
    <w:multiLevelType w:val="hybridMultilevel"/>
    <w:tmpl w:val="42843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5"/>
  </w:num>
  <w:num w:numId="5">
    <w:abstractNumId w:val="2"/>
  </w:num>
  <w:num w:numId="6">
    <w:abstractNumId w:val="8"/>
  </w:num>
  <w:num w:numId="7">
    <w:abstractNumId w:val="11"/>
  </w:num>
  <w:num w:numId="8">
    <w:abstractNumId w:val="4"/>
  </w:num>
  <w:num w:numId="9">
    <w:abstractNumId w:val="0"/>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91"/>
    <w:rsid w:val="0000110C"/>
    <w:rsid w:val="0000520C"/>
    <w:rsid w:val="00007BB4"/>
    <w:rsid w:val="00007F42"/>
    <w:rsid w:val="00012838"/>
    <w:rsid w:val="000137A0"/>
    <w:rsid w:val="00013DDC"/>
    <w:rsid w:val="000218DD"/>
    <w:rsid w:val="00025510"/>
    <w:rsid w:val="00027BA1"/>
    <w:rsid w:val="00031B83"/>
    <w:rsid w:val="000328AF"/>
    <w:rsid w:val="0004243E"/>
    <w:rsid w:val="000433C7"/>
    <w:rsid w:val="00045EE2"/>
    <w:rsid w:val="000501CC"/>
    <w:rsid w:val="00050AD3"/>
    <w:rsid w:val="0005357D"/>
    <w:rsid w:val="00057ACB"/>
    <w:rsid w:val="0006301C"/>
    <w:rsid w:val="00063415"/>
    <w:rsid w:val="00066BF3"/>
    <w:rsid w:val="0007103C"/>
    <w:rsid w:val="0008264E"/>
    <w:rsid w:val="00092601"/>
    <w:rsid w:val="0009548B"/>
    <w:rsid w:val="00096238"/>
    <w:rsid w:val="000A2D45"/>
    <w:rsid w:val="000B2A6B"/>
    <w:rsid w:val="000B3338"/>
    <w:rsid w:val="000B6530"/>
    <w:rsid w:val="000C33B5"/>
    <w:rsid w:val="000C6570"/>
    <w:rsid w:val="000D1A26"/>
    <w:rsid w:val="000D3B5C"/>
    <w:rsid w:val="000E05D3"/>
    <w:rsid w:val="000E3A42"/>
    <w:rsid w:val="000E4E25"/>
    <w:rsid w:val="000E7ADC"/>
    <w:rsid w:val="000F17BD"/>
    <w:rsid w:val="000F4E50"/>
    <w:rsid w:val="000F7657"/>
    <w:rsid w:val="00102D8D"/>
    <w:rsid w:val="00103146"/>
    <w:rsid w:val="00107FF0"/>
    <w:rsid w:val="00110A87"/>
    <w:rsid w:val="001136E9"/>
    <w:rsid w:val="001166CA"/>
    <w:rsid w:val="00116B12"/>
    <w:rsid w:val="00116F87"/>
    <w:rsid w:val="00124FD9"/>
    <w:rsid w:val="00127443"/>
    <w:rsid w:val="00130651"/>
    <w:rsid w:val="001331CD"/>
    <w:rsid w:val="001343C3"/>
    <w:rsid w:val="001343EC"/>
    <w:rsid w:val="001355CF"/>
    <w:rsid w:val="0013784D"/>
    <w:rsid w:val="00147C23"/>
    <w:rsid w:val="001514F1"/>
    <w:rsid w:val="001517D3"/>
    <w:rsid w:val="00154B4D"/>
    <w:rsid w:val="00155935"/>
    <w:rsid w:val="00157DB3"/>
    <w:rsid w:val="00160088"/>
    <w:rsid w:val="00163B42"/>
    <w:rsid w:val="00167FE8"/>
    <w:rsid w:val="00175456"/>
    <w:rsid w:val="0018007A"/>
    <w:rsid w:val="00182B65"/>
    <w:rsid w:val="001847E4"/>
    <w:rsid w:val="00191CD2"/>
    <w:rsid w:val="001930D5"/>
    <w:rsid w:val="00193BA8"/>
    <w:rsid w:val="00195247"/>
    <w:rsid w:val="0019729C"/>
    <w:rsid w:val="001976CD"/>
    <w:rsid w:val="001A7B12"/>
    <w:rsid w:val="001B154D"/>
    <w:rsid w:val="001B3998"/>
    <w:rsid w:val="001B430C"/>
    <w:rsid w:val="001B45B7"/>
    <w:rsid w:val="001B70FD"/>
    <w:rsid w:val="001C29A2"/>
    <w:rsid w:val="001C6EAA"/>
    <w:rsid w:val="001D213E"/>
    <w:rsid w:val="001E03C5"/>
    <w:rsid w:val="001E147C"/>
    <w:rsid w:val="001E5C70"/>
    <w:rsid w:val="001F3A1E"/>
    <w:rsid w:val="001F59E0"/>
    <w:rsid w:val="001F674F"/>
    <w:rsid w:val="001F7554"/>
    <w:rsid w:val="00200B8E"/>
    <w:rsid w:val="002054F6"/>
    <w:rsid w:val="00214AB4"/>
    <w:rsid w:val="0021627B"/>
    <w:rsid w:val="0022005C"/>
    <w:rsid w:val="002231A8"/>
    <w:rsid w:val="00225D64"/>
    <w:rsid w:val="00232AA3"/>
    <w:rsid w:val="00240B76"/>
    <w:rsid w:val="0024174B"/>
    <w:rsid w:val="00241E1B"/>
    <w:rsid w:val="00244D4F"/>
    <w:rsid w:val="00244FE9"/>
    <w:rsid w:val="00250807"/>
    <w:rsid w:val="0026126E"/>
    <w:rsid w:val="00266342"/>
    <w:rsid w:val="0027088D"/>
    <w:rsid w:val="00271E15"/>
    <w:rsid w:val="00273733"/>
    <w:rsid w:val="00275EE2"/>
    <w:rsid w:val="002779EA"/>
    <w:rsid w:val="00277EDB"/>
    <w:rsid w:val="002814CA"/>
    <w:rsid w:val="0028437B"/>
    <w:rsid w:val="00291B60"/>
    <w:rsid w:val="00291D73"/>
    <w:rsid w:val="00297FE8"/>
    <w:rsid w:val="002A33AE"/>
    <w:rsid w:val="002A43B7"/>
    <w:rsid w:val="002A4EEB"/>
    <w:rsid w:val="002A6594"/>
    <w:rsid w:val="002B5B9D"/>
    <w:rsid w:val="002B6E6F"/>
    <w:rsid w:val="002B70AD"/>
    <w:rsid w:val="002C08F4"/>
    <w:rsid w:val="002D14F5"/>
    <w:rsid w:val="002D367C"/>
    <w:rsid w:val="002D63C2"/>
    <w:rsid w:val="002D6AAE"/>
    <w:rsid w:val="002F4674"/>
    <w:rsid w:val="002F4D0E"/>
    <w:rsid w:val="00301364"/>
    <w:rsid w:val="00304D64"/>
    <w:rsid w:val="00306A03"/>
    <w:rsid w:val="003070F4"/>
    <w:rsid w:val="003117C7"/>
    <w:rsid w:val="00311B92"/>
    <w:rsid w:val="00312647"/>
    <w:rsid w:val="003126F9"/>
    <w:rsid w:val="0032475A"/>
    <w:rsid w:val="00326944"/>
    <w:rsid w:val="00327CD0"/>
    <w:rsid w:val="003345E8"/>
    <w:rsid w:val="00336E14"/>
    <w:rsid w:val="00343A7D"/>
    <w:rsid w:val="003451E4"/>
    <w:rsid w:val="00354320"/>
    <w:rsid w:val="003551B9"/>
    <w:rsid w:val="00360A06"/>
    <w:rsid w:val="003637D3"/>
    <w:rsid w:val="00363DFF"/>
    <w:rsid w:val="00370B27"/>
    <w:rsid w:val="00370BE1"/>
    <w:rsid w:val="003723E0"/>
    <w:rsid w:val="0037798A"/>
    <w:rsid w:val="003866BB"/>
    <w:rsid w:val="00387651"/>
    <w:rsid w:val="00392876"/>
    <w:rsid w:val="00393CEA"/>
    <w:rsid w:val="003A3097"/>
    <w:rsid w:val="003B063C"/>
    <w:rsid w:val="003C02A9"/>
    <w:rsid w:val="003C154F"/>
    <w:rsid w:val="003D155F"/>
    <w:rsid w:val="003D7C94"/>
    <w:rsid w:val="003E0214"/>
    <w:rsid w:val="003E6463"/>
    <w:rsid w:val="003F3447"/>
    <w:rsid w:val="00402699"/>
    <w:rsid w:val="0041565A"/>
    <w:rsid w:val="00415AF5"/>
    <w:rsid w:val="004170A8"/>
    <w:rsid w:val="00417D04"/>
    <w:rsid w:val="0042163C"/>
    <w:rsid w:val="004232E1"/>
    <w:rsid w:val="004342A5"/>
    <w:rsid w:val="00434FDD"/>
    <w:rsid w:val="00437A21"/>
    <w:rsid w:val="00441A21"/>
    <w:rsid w:val="00444A53"/>
    <w:rsid w:val="00453F90"/>
    <w:rsid w:val="004548F9"/>
    <w:rsid w:val="00454945"/>
    <w:rsid w:val="00457A31"/>
    <w:rsid w:val="00466887"/>
    <w:rsid w:val="004732C8"/>
    <w:rsid w:val="00475997"/>
    <w:rsid w:val="00480856"/>
    <w:rsid w:val="0048216D"/>
    <w:rsid w:val="00483E1C"/>
    <w:rsid w:val="00484534"/>
    <w:rsid w:val="00491579"/>
    <w:rsid w:val="00492B1F"/>
    <w:rsid w:val="004932D0"/>
    <w:rsid w:val="004A0610"/>
    <w:rsid w:val="004A6E18"/>
    <w:rsid w:val="004A72AE"/>
    <w:rsid w:val="004A74A3"/>
    <w:rsid w:val="004B13A7"/>
    <w:rsid w:val="004B1A75"/>
    <w:rsid w:val="004B6C85"/>
    <w:rsid w:val="004B78D1"/>
    <w:rsid w:val="004C4CCA"/>
    <w:rsid w:val="004C5301"/>
    <w:rsid w:val="004C7A46"/>
    <w:rsid w:val="004D0609"/>
    <w:rsid w:val="004D60C0"/>
    <w:rsid w:val="004E11C7"/>
    <w:rsid w:val="004E1C8A"/>
    <w:rsid w:val="004E2234"/>
    <w:rsid w:val="004E3299"/>
    <w:rsid w:val="004E3E84"/>
    <w:rsid w:val="004F2A73"/>
    <w:rsid w:val="004F3173"/>
    <w:rsid w:val="004F66C3"/>
    <w:rsid w:val="004F6D64"/>
    <w:rsid w:val="0050230F"/>
    <w:rsid w:val="0050580A"/>
    <w:rsid w:val="00510205"/>
    <w:rsid w:val="00510562"/>
    <w:rsid w:val="00510F23"/>
    <w:rsid w:val="005128C5"/>
    <w:rsid w:val="005241A2"/>
    <w:rsid w:val="00526ED0"/>
    <w:rsid w:val="00527BC1"/>
    <w:rsid w:val="00533D8A"/>
    <w:rsid w:val="00536595"/>
    <w:rsid w:val="0053701D"/>
    <w:rsid w:val="0054156F"/>
    <w:rsid w:val="0054356A"/>
    <w:rsid w:val="005458B6"/>
    <w:rsid w:val="00554135"/>
    <w:rsid w:val="00560690"/>
    <w:rsid w:val="00562AE3"/>
    <w:rsid w:val="0056745A"/>
    <w:rsid w:val="005746A7"/>
    <w:rsid w:val="00576013"/>
    <w:rsid w:val="00576764"/>
    <w:rsid w:val="005815C9"/>
    <w:rsid w:val="005844FA"/>
    <w:rsid w:val="00592E0C"/>
    <w:rsid w:val="005958DD"/>
    <w:rsid w:val="00597250"/>
    <w:rsid w:val="005A4B10"/>
    <w:rsid w:val="005A4F98"/>
    <w:rsid w:val="005B1E96"/>
    <w:rsid w:val="005B2EBD"/>
    <w:rsid w:val="005B331F"/>
    <w:rsid w:val="005B3320"/>
    <w:rsid w:val="005B510B"/>
    <w:rsid w:val="005B6149"/>
    <w:rsid w:val="005B7337"/>
    <w:rsid w:val="005C0225"/>
    <w:rsid w:val="005C0FD7"/>
    <w:rsid w:val="005C3ED5"/>
    <w:rsid w:val="005C3F31"/>
    <w:rsid w:val="005C76CA"/>
    <w:rsid w:val="005C78FB"/>
    <w:rsid w:val="005D10BF"/>
    <w:rsid w:val="005D48C7"/>
    <w:rsid w:val="005D49EC"/>
    <w:rsid w:val="005E3525"/>
    <w:rsid w:val="005F0F8F"/>
    <w:rsid w:val="005F27D7"/>
    <w:rsid w:val="005F2C94"/>
    <w:rsid w:val="005F2FC6"/>
    <w:rsid w:val="005F5521"/>
    <w:rsid w:val="00603462"/>
    <w:rsid w:val="006036A1"/>
    <w:rsid w:val="00604692"/>
    <w:rsid w:val="006054B5"/>
    <w:rsid w:val="00616F1F"/>
    <w:rsid w:val="0062187C"/>
    <w:rsid w:val="00623C26"/>
    <w:rsid w:val="00624F20"/>
    <w:rsid w:val="006255F4"/>
    <w:rsid w:val="00632518"/>
    <w:rsid w:val="00634E02"/>
    <w:rsid w:val="00644050"/>
    <w:rsid w:val="00645567"/>
    <w:rsid w:val="00651198"/>
    <w:rsid w:val="00661BD8"/>
    <w:rsid w:val="00671E2F"/>
    <w:rsid w:val="006757EF"/>
    <w:rsid w:val="00684838"/>
    <w:rsid w:val="00686067"/>
    <w:rsid w:val="00690C42"/>
    <w:rsid w:val="006912B4"/>
    <w:rsid w:val="00697CBD"/>
    <w:rsid w:val="00697CCF"/>
    <w:rsid w:val="006A1F59"/>
    <w:rsid w:val="006A5661"/>
    <w:rsid w:val="006B22F1"/>
    <w:rsid w:val="006B4490"/>
    <w:rsid w:val="006B51FF"/>
    <w:rsid w:val="006D0EB6"/>
    <w:rsid w:val="006D577A"/>
    <w:rsid w:val="006E28F3"/>
    <w:rsid w:val="006E54B0"/>
    <w:rsid w:val="006E69A3"/>
    <w:rsid w:val="006E7408"/>
    <w:rsid w:val="006E75AA"/>
    <w:rsid w:val="006F57C6"/>
    <w:rsid w:val="00706CBA"/>
    <w:rsid w:val="00711BED"/>
    <w:rsid w:val="007125E3"/>
    <w:rsid w:val="0071318A"/>
    <w:rsid w:val="007168C9"/>
    <w:rsid w:val="007236E9"/>
    <w:rsid w:val="0073058E"/>
    <w:rsid w:val="00737C8B"/>
    <w:rsid w:val="00740B8C"/>
    <w:rsid w:val="00744B3B"/>
    <w:rsid w:val="0074522F"/>
    <w:rsid w:val="00747B12"/>
    <w:rsid w:val="0075310F"/>
    <w:rsid w:val="0075448D"/>
    <w:rsid w:val="00762C7E"/>
    <w:rsid w:val="00763703"/>
    <w:rsid w:val="00765361"/>
    <w:rsid w:val="0076713C"/>
    <w:rsid w:val="00767356"/>
    <w:rsid w:val="007675A3"/>
    <w:rsid w:val="00770BBB"/>
    <w:rsid w:val="007727B3"/>
    <w:rsid w:val="007820D6"/>
    <w:rsid w:val="00782E37"/>
    <w:rsid w:val="007868B6"/>
    <w:rsid w:val="00792154"/>
    <w:rsid w:val="0079408E"/>
    <w:rsid w:val="00797850"/>
    <w:rsid w:val="007A1987"/>
    <w:rsid w:val="007A4528"/>
    <w:rsid w:val="007A70FA"/>
    <w:rsid w:val="007B1ED8"/>
    <w:rsid w:val="007C0587"/>
    <w:rsid w:val="007C1B92"/>
    <w:rsid w:val="007C6FC7"/>
    <w:rsid w:val="007C79A9"/>
    <w:rsid w:val="007D05AC"/>
    <w:rsid w:val="007E244C"/>
    <w:rsid w:val="007F1983"/>
    <w:rsid w:val="007F220A"/>
    <w:rsid w:val="00813279"/>
    <w:rsid w:val="00814244"/>
    <w:rsid w:val="00815A6B"/>
    <w:rsid w:val="00823D83"/>
    <w:rsid w:val="00823D9B"/>
    <w:rsid w:val="00825D66"/>
    <w:rsid w:val="00827167"/>
    <w:rsid w:val="00836A15"/>
    <w:rsid w:val="00844B5B"/>
    <w:rsid w:val="00856CD5"/>
    <w:rsid w:val="00856EB7"/>
    <w:rsid w:val="00863F10"/>
    <w:rsid w:val="00864538"/>
    <w:rsid w:val="00867BCC"/>
    <w:rsid w:val="008720FD"/>
    <w:rsid w:val="00873A30"/>
    <w:rsid w:val="008751E6"/>
    <w:rsid w:val="008802DE"/>
    <w:rsid w:val="00881349"/>
    <w:rsid w:val="00882E01"/>
    <w:rsid w:val="00885689"/>
    <w:rsid w:val="0088642F"/>
    <w:rsid w:val="008876F0"/>
    <w:rsid w:val="0089034D"/>
    <w:rsid w:val="008905EC"/>
    <w:rsid w:val="0089134C"/>
    <w:rsid w:val="00891435"/>
    <w:rsid w:val="00892294"/>
    <w:rsid w:val="00893317"/>
    <w:rsid w:val="00897620"/>
    <w:rsid w:val="008A6314"/>
    <w:rsid w:val="008B0141"/>
    <w:rsid w:val="008B5665"/>
    <w:rsid w:val="008B6B99"/>
    <w:rsid w:val="008B6CC4"/>
    <w:rsid w:val="008D03F2"/>
    <w:rsid w:val="008D74F9"/>
    <w:rsid w:val="008D75DB"/>
    <w:rsid w:val="008E0A40"/>
    <w:rsid w:val="008E0C7A"/>
    <w:rsid w:val="008E1C60"/>
    <w:rsid w:val="008E2633"/>
    <w:rsid w:val="008E2CE4"/>
    <w:rsid w:val="008F549B"/>
    <w:rsid w:val="009001AB"/>
    <w:rsid w:val="00905EEA"/>
    <w:rsid w:val="00906588"/>
    <w:rsid w:val="009065E7"/>
    <w:rsid w:val="00912524"/>
    <w:rsid w:val="00913EA3"/>
    <w:rsid w:val="009210E5"/>
    <w:rsid w:val="00923810"/>
    <w:rsid w:val="00943EAB"/>
    <w:rsid w:val="00944F39"/>
    <w:rsid w:val="00945FAF"/>
    <w:rsid w:val="00952AE6"/>
    <w:rsid w:val="00952C0C"/>
    <w:rsid w:val="00954FE6"/>
    <w:rsid w:val="00956C38"/>
    <w:rsid w:val="009574AD"/>
    <w:rsid w:val="00963F66"/>
    <w:rsid w:val="00964CC3"/>
    <w:rsid w:val="00965607"/>
    <w:rsid w:val="00965B7F"/>
    <w:rsid w:val="00972144"/>
    <w:rsid w:val="00982837"/>
    <w:rsid w:val="009921AB"/>
    <w:rsid w:val="009A1A8B"/>
    <w:rsid w:val="009A79DA"/>
    <w:rsid w:val="009B4457"/>
    <w:rsid w:val="009C0A38"/>
    <w:rsid w:val="009C40CE"/>
    <w:rsid w:val="009C6F89"/>
    <w:rsid w:val="009C773A"/>
    <w:rsid w:val="009D5DA7"/>
    <w:rsid w:val="009D6CE6"/>
    <w:rsid w:val="009E0752"/>
    <w:rsid w:val="009E144F"/>
    <w:rsid w:val="009E2227"/>
    <w:rsid w:val="009E5246"/>
    <w:rsid w:val="009F0415"/>
    <w:rsid w:val="009F7A19"/>
    <w:rsid w:val="00A00FFE"/>
    <w:rsid w:val="00A019FF"/>
    <w:rsid w:val="00A05865"/>
    <w:rsid w:val="00A10C6B"/>
    <w:rsid w:val="00A14AFE"/>
    <w:rsid w:val="00A178D9"/>
    <w:rsid w:val="00A206AE"/>
    <w:rsid w:val="00A24DC2"/>
    <w:rsid w:val="00A2592C"/>
    <w:rsid w:val="00A36034"/>
    <w:rsid w:val="00A37972"/>
    <w:rsid w:val="00A37ACA"/>
    <w:rsid w:val="00A40A98"/>
    <w:rsid w:val="00A42415"/>
    <w:rsid w:val="00A428D8"/>
    <w:rsid w:val="00A46FC1"/>
    <w:rsid w:val="00A502AF"/>
    <w:rsid w:val="00A53436"/>
    <w:rsid w:val="00A542A1"/>
    <w:rsid w:val="00A60A87"/>
    <w:rsid w:val="00A60A9C"/>
    <w:rsid w:val="00A6300E"/>
    <w:rsid w:val="00A6612B"/>
    <w:rsid w:val="00A70F8F"/>
    <w:rsid w:val="00A7559A"/>
    <w:rsid w:val="00A81A5F"/>
    <w:rsid w:val="00A825EB"/>
    <w:rsid w:val="00A8274E"/>
    <w:rsid w:val="00A83552"/>
    <w:rsid w:val="00A844DD"/>
    <w:rsid w:val="00A87DB1"/>
    <w:rsid w:val="00A912B6"/>
    <w:rsid w:val="00A929AF"/>
    <w:rsid w:val="00A95053"/>
    <w:rsid w:val="00A9760C"/>
    <w:rsid w:val="00AA270F"/>
    <w:rsid w:val="00AA4622"/>
    <w:rsid w:val="00AB529C"/>
    <w:rsid w:val="00AC25CB"/>
    <w:rsid w:val="00AC320D"/>
    <w:rsid w:val="00AC3758"/>
    <w:rsid w:val="00AC704A"/>
    <w:rsid w:val="00AC7FE6"/>
    <w:rsid w:val="00AD3C41"/>
    <w:rsid w:val="00AE13D9"/>
    <w:rsid w:val="00AE3CC8"/>
    <w:rsid w:val="00AE6DF3"/>
    <w:rsid w:val="00AF19CE"/>
    <w:rsid w:val="00AF6D97"/>
    <w:rsid w:val="00B04FE1"/>
    <w:rsid w:val="00B350F5"/>
    <w:rsid w:val="00B35E67"/>
    <w:rsid w:val="00B36687"/>
    <w:rsid w:val="00B413EA"/>
    <w:rsid w:val="00B50D0F"/>
    <w:rsid w:val="00B558C0"/>
    <w:rsid w:val="00B60234"/>
    <w:rsid w:val="00B60F7B"/>
    <w:rsid w:val="00B628C0"/>
    <w:rsid w:val="00B6578C"/>
    <w:rsid w:val="00B72103"/>
    <w:rsid w:val="00B74EF4"/>
    <w:rsid w:val="00B821A4"/>
    <w:rsid w:val="00B82A23"/>
    <w:rsid w:val="00B862EC"/>
    <w:rsid w:val="00B92A0D"/>
    <w:rsid w:val="00B932AC"/>
    <w:rsid w:val="00BA0AAF"/>
    <w:rsid w:val="00BA1BD5"/>
    <w:rsid w:val="00BA678B"/>
    <w:rsid w:val="00BB3127"/>
    <w:rsid w:val="00BC01BF"/>
    <w:rsid w:val="00BC4128"/>
    <w:rsid w:val="00BC58E4"/>
    <w:rsid w:val="00BC6062"/>
    <w:rsid w:val="00BC7C8E"/>
    <w:rsid w:val="00BD033B"/>
    <w:rsid w:val="00BD0D70"/>
    <w:rsid w:val="00BD5375"/>
    <w:rsid w:val="00BD5EC9"/>
    <w:rsid w:val="00BD685D"/>
    <w:rsid w:val="00BD6A70"/>
    <w:rsid w:val="00BE0BEB"/>
    <w:rsid w:val="00BE0F6F"/>
    <w:rsid w:val="00BE1449"/>
    <w:rsid w:val="00BE2954"/>
    <w:rsid w:val="00BE5B30"/>
    <w:rsid w:val="00BE677C"/>
    <w:rsid w:val="00BE7F48"/>
    <w:rsid w:val="00BF0017"/>
    <w:rsid w:val="00BF56FA"/>
    <w:rsid w:val="00C003BA"/>
    <w:rsid w:val="00C00753"/>
    <w:rsid w:val="00C01586"/>
    <w:rsid w:val="00C036F5"/>
    <w:rsid w:val="00C06D15"/>
    <w:rsid w:val="00C120D5"/>
    <w:rsid w:val="00C13B42"/>
    <w:rsid w:val="00C15D8A"/>
    <w:rsid w:val="00C1622D"/>
    <w:rsid w:val="00C1750A"/>
    <w:rsid w:val="00C200BC"/>
    <w:rsid w:val="00C22535"/>
    <w:rsid w:val="00C22DA8"/>
    <w:rsid w:val="00C26CE6"/>
    <w:rsid w:val="00C30019"/>
    <w:rsid w:val="00C306BA"/>
    <w:rsid w:val="00C30C90"/>
    <w:rsid w:val="00C320FC"/>
    <w:rsid w:val="00C33F14"/>
    <w:rsid w:val="00C3625D"/>
    <w:rsid w:val="00C46B40"/>
    <w:rsid w:val="00C5262D"/>
    <w:rsid w:val="00C5354B"/>
    <w:rsid w:val="00C55FB7"/>
    <w:rsid w:val="00C66E64"/>
    <w:rsid w:val="00C67BA0"/>
    <w:rsid w:val="00C81F02"/>
    <w:rsid w:val="00C828B3"/>
    <w:rsid w:val="00C8301E"/>
    <w:rsid w:val="00C84459"/>
    <w:rsid w:val="00C84DFD"/>
    <w:rsid w:val="00C85827"/>
    <w:rsid w:val="00C92485"/>
    <w:rsid w:val="00C968EA"/>
    <w:rsid w:val="00CA2121"/>
    <w:rsid w:val="00CA59EC"/>
    <w:rsid w:val="00CB126F"/>
    <w:rsid w:val="00CB17ED"/>
    <w:rsid w:val="00CB325B"/>
    <w:rsid w:val="00CB77F5"/>
    <w:rsid w:val="00CC180B"/>
    <w:rsid w:val="00CC43AF"/>
    <w:rsid w:val="00CC4826"/>
    <w:rsid w:val="00CC5104"/>
    <w:rsid w:val="00CD58C8"/>
    <w:rsid w:val="00CF0892"/>
    <w:rsid w:val="00CF553B"/>
    <w:rsid w:val="00CF6935"/>
    <w:rsid w:val="00D02326"/>
    <w:rsid w:val="00D0301E"/>
    <w:rsid w:val="00D037A4"/>
    <w:rsid w:val="00D07E84"/>
    <w:rsid w:val="00D10E42"/>
    <w:rsid w:val="00D1214D"/>
    <w:rsid w:val="00D179CF"/>
    <w:rsid w:val="00D20C47"/>
    <w:rsid w:val="00D224A9"/>
    <w:rsid w:val="00D22864"/>
    <w:rsid w:val="00D27C85"/>
    <w:rsid w:val="00D27E12"/>
    <w:rsid w:val="00D31CCD"/>
    <w:rsid w:val="00D32797"/>
    <w:rsid w:val="00D32991"/>
    <w:rsid w:val="00D33D17"/>
    <w:rsid w:val="00D42D06"/>
    <w:rsid w:val="00D44C1C"/>
    <w:rsid w:val="00D53A1A"/>
    <w:rsid w:val="00D53ADF"/>
    <w:rsid w:val="00D55A56"/>
    <w:rsid w:val="00D56B2C"/>
    <w:rsid w:val="00D57638"/>
    <w:rsid w:val="00D5772F"/>
    <w:rsid w:val="00D62675"/>
    <w:rsid w:val="00D636C1"/>
    <w:rsid w:val="00D63EBA"/>
    <w:rsid w:val="00D640F3"/>
    <w:rsid w:val="00D66272"/>
    <w:rsid w:val="00D66DBC"/>
    <w:rsid w:val="00D67E34"/>
    <w:rsid w:val="00D73F23"/>
    <w:rsid w:val="00D74EAA"/>
    <w:rsid w:val="00D7767A"/>
    <w:rsid w:val="00D83078"/>
    <w:rsid w:val="00D84751"/>
    <w:rsid w:val="00D90933"/>
    <w:rsid w:val="00D94334"/>
    <w:rsid w:val="00D96AA4"/>
    <w:rsid w:val="00D96CD7"/>
    <w:rsid w:val="00D9786F"/>
    <w:rsid w:val="00DA27CE"/>
    <w:rsid w:val="00DA7097"/>
    <w:rsid w:val="00DB11C7"/>
    <w:rsid w:val="00DB13EE"/>
    <w:rsid w:val="00DB229A"/>
    <w:rsid w:val="00DB7806"/>
    <w:rsid w:val="00DC2EB1"/>
    <w:rsid w:val="00DC47C6"/>
    <w:rsid w:val="00DC6718"/>
    <w:rsid w:val="00DD0EDD"/>
    <w:rsid w:val="00DD70C0"/>
    <w:rsid w:val="00DE589A"/>
    <w:rsid w:val="00DF3413"/>
    <w:rsid w:val="00DF40F5"/>
    <w:rsid w:val="00DF7067"/>
    <w:rsid w:val="00E06654"/>
    <w:rsid w:val="00E105B3"/>
    <w:rsid w:val="00E11B41"/>
    <w:rsid w:val="00E1351B"/>
    <w:rsid w:val="00E17454"/>
    <w:rsid w:val="00E200F0"/>
    <w:rsid w:val="00E21C11"/>
    <w:rsid w:val="00E257B1"/>
    <w:rsid w:val="00E27BB9"/>
    <w:rsid w:val="00E3079E"/>
    <w:rsid w:val="00E32007"/>
    <w:rsid w:val="00E363DA"/>
    <w:rsid w:val="00E36687"/>
    <w:rsid w:val="00E37F9C"/>
    <w:rsid w:val="00E41032"/>
    <w:rsid w:val="00E43E3A"/>
    <w:rsid w:val="00E44186"/>
    <w:rsid w:val="00E45DE9"/>
    <w:rsid w:val="00E4770B"/>
    <w:rsid w:val="00E47FD5"/>
    <w:rsid w:val="00E51811"/>
    <w:rsid w:val="00E52BC8"/>
    <w:rsid w:val="00E53492"/>
    <w:rsid w:val="00E53AB8"/>
    <w:rsid w:val="00E53FAE"/>
    <w:rsid w:val="00E57710"/>
    <w:rsid w:val="00E60429"/>
    <w:rsid w:val="00E67484"/>
    <w:rsid w:val="00E67BD9"/>
    <w:rsid w:val="00E67FFC"/>
    <w:rsid w:val="00E71C8D"/>
    <w:rsid w:val="00E71F49"/>
    <w:rsid w:val="00E7234F"/>
    <w:rsid w:val="00E768C0"/>
    <w:rsid w:val="00E811A3"/>
    <w:rsid w:val="00E949C3"/>
    <w:rsid w:val="00EA15F0"/>
    <w:rsid w:val="00EA16F6"/>
    <w:rsid w:val="00EA17B5"/>
    <w:rsid w:val="00EA1B95"/>
    <w:rsid w:val="00EA4FFC"/>
    <w:rsid w:val="00EA5CC3"/>
    <w:rsid w:val="00EB276C"/>
    <w:rsid w:val="00EB3969"/>
    <w:rsid w:val="00EB4245"/>
    <w:rsid w:val="00EB5635"/>
    <w:rsid w:val="00EC6BF6"/>
    <w:rsid w:val="00EC6E15"/>
    <w:rsid w:val="00ED2713"/>
    <w:rsid w:val="00ED4E2A"/>
    <w:rsid w:val="00EE3405"/>
    <w:rsid w:val="00EE3962"/>
    <w:rsid w:val="00EE63DB"/>
    <w:rsid w:val="00EE7025"/>
    <w:rsid w:val="00EF1D67"/>
    <w:rsid w:val="00EF2143"/>
    <w:rsid w:val="00EF2338"/>
    <w:rsid w:val="00EF344C"/>
    <w:rsid w:val="00EF4EB0"/>
    <w:rsid w:val="00F01C62"/>
    <w:rsid w:val="00F0358D"/>
    <w:rsid w:val="00F03731"/>
    <w:rsid w:val="00F04E3E"/>
    <w:rsid w:val="00F14698"/>
    <w:rsid w:val="00F15ABC"/>
    <w:rsid w:val="00F26953"/>
    <w:rsid w:val="00F31D70"/>
    <w:rsid w:val="00F33555"/>
    <w:rsid w:val="00F347BC"/>
    <w:rsid w:val="00F36E57"/>
    <w:rsid w:val="00F37FB5"/>
    <w:rsid w:val="00F45F12"/>
    <w:rsid w:val="00F50209"/>
    <w:rsid w:val="00F5102C"/>
    <w:rsid w:val="00F54682"/>
    <w:rsid w:val="00F54EB9"/>
    <w:rsid w:val="00F56A1C"/>
    <w:rsid w:val="00F61052"/>
    <w:rsid w:val="00F62C64"/>
    <w:rsid w:val="00F64FFD"/>
    <w:rsid w:val="00F65573"/>
    <w:rsid w:val="00F72F95"/>
    <w:rsid w:val="00F73C24"/>
    <w:rsid w:val="00F76B84"/>
    <w:rsid w:val="00F81BB7"/>
    <w:rsid w:val="00F82E3C"/>
    <w:rsid w:val="00F83C30"/>
    <w:rsid w:val="00F92EE9"/>
    <w:rsid w:val="00F93054"/>
    <w:rsid w:val="00F94215"/>
    <w:rsid w:val="00F9656E"/>
    <w:rsid w:val="00F974B0"/>
    <w:rsid w:val="00FA39BC"/>
    <w:rsid w:val="00FA43CC"/>
    <w:rsid w:val="00FA4AD4"/>
    <w:rsid w:val="00FA79F4"/>
    <w:rsid w:val="00FB4A30"/>
    <w:rsid w:val="00FB502B"/>
    <w:rsid w:val="00FB570C"/>
    <w:rsid w:val="00FB7D97"/>
    <w:rsid w:val="00FC4A30"/>
    <w:rsid w:val="00FC63A0"/>
    <w:rsid w:val="00FD2CCB"/>
    <w:rsid w:val="00FD31F3"/>
    <w:rsid w:val="00FE725D"/>
    <w:rsid w:val="00FE7B42"/>
    <w:rsid w:val="00FF0977"/>
    <w:rsid w:val="00FF1ABA"/>
    <w:rsid w:val="00FF38B0"/>
    <w:rsid w:val="00FF47E0"/>
    <w:rsid w:val="00FF78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0C4"/>
  <w15:chartTrackingRefBased/>
  <w15:docId w15:val="{DE9A036F-5B60-4680-9DFC-D60D4C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color w:val="000000"/>
        <w:sz w:val="24"/>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48B"/>
  </w:style>
  <w:style w:type="paragraph" w:styleId="Balk1">
    <w:name w:val="heading 1"/>
    <w:basedOn w:val="Normal"/>
    <w:next w:val="Normal"/>
    <w:link w:val="Balk1Char"/>
    <w:uiPriority w:val="9"/>
    <w:qFormat/>
    <w:rsid w:val="00417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17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9E22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Balk4">
    <w:name w:val="heading 4"/>
    <w:basedOn w:val="Normal"/>
    <w:next w:val="Normal"/>
    <w:link w:val="Balk4Char"/>
    <w:uiPriority w:val="9"/>
    <w:unhideWhenUsed/>
    <w:qFormat/>
    <w:rsid w:val="00370B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5D66"/>
    <w:pPr>
      <w:spacing w:after="200" w:line="276" w:lineRule="auto"/>
      <w:ind w:left="720"/>
      <w:contextualSpacing/>
    </w:pPr>
    <w:rPr>
      <w:rFonts w:ascii="Calibri" w:eastAsia="Calibri" w:hAnsi="Calibri" w:cs="Times New Roman"/>
      <w:color w:val="auto"/>
      <w:sz w:val="22"/>
      <w:lang w:eastAsia="tr-TR"/>
    </w:rPr>
  </w:style>
  <w:style w:type="character" w:styleId="Kpr">
    <w:name w:val="Hyperlink"/>
    <w:basedOn w:val="VarsaylanParagrafYazTipi"/>
    <w:uiPriority w:val="99"/>
    <w:unhideWhenUsed/>
    <w:rsid w:val="00D94334"/>
    <w:rPr>
      <w:color w:val="0563C1" w:themeColor="hyperlink"/>
      <w:u w:val="single"/>
    </w:rPr>
  </w:style>
  <w:style w:type="paragraph" w:styleId="stBilgi">
    <w:name w:val="header"/>
    <w:basedOn w:val="Normal"/>
    <w:link w:val="stBilgiChar"/>
    <w:uiPriority w:val="99"/>
    <w:unhideWhenUsed/>
    <w:rsid w:val="00AC7FE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C7FE6"/>
  </w:style>
  <w:style w:type="paragraph" w:styleId="AltBilgi">
    <w:name w:val="footer"/>
    <w:basedOn w:val="Normal"/>
    <w:link w:val="AltBilgiChar"/>
    <w:uiPriority w:val="99"/>
    <w:unhideWhenUsed/>
    <w:rsid w:val="00AC7FE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C7FE6"/>
  </w:style>
  <w:style w:type="character" w:customStyle="1" w:styleId="Balk1Char">
    <w:name w:val="Başlık 1 Char"/>
    <w:basedOn w:val="VarsaylanParagrafYazTipi"/>
    <w:link w:val="Balk1"/>
    <w:uiPriority w:val="9"/>
    <w:rsid w:val="004170A8"/>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4170A8"/>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9E2227"/>
    <w:rPr>
      <w:rFonts w:asciiTheme="majorHAnsi" w:eastAsiaTheme="majorEastAsia" w:hAnsiTheme="majorHAnsi" w:cstheme="majorBidi"/>
      <w:color w:val="1F4D78" w:themeColor="accent1" w:themeShade="7F"/>
      <w:szCs w:val="24"/>
    </w:rPr>
  </w:style>
  <w:style w:type="table" w:styleId="TabloKlavuzu">
    <w:name w:val="Table Grid"/>
    <w:basedOn w:val="NormalTablo"/>
    <w:uiPriority w:val="39"/>
    <w:rsid w:val="00D32797"/>
    <w:pPr>
      <w:spacing w:after="0" w:line="240" w:lineRule="auto"/>
    </w:pPr>
    <w:rPr>
      <w:rFonts w:ascii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uiPriority w:val="11"/>
    <w:qFormat/>
    <w:rsid w:val="00E67FFC"/>
    <w:pPr>
      <w:keepNext/>
      <w:keepLines/>
      <w:spacing w:after="320" w:line="276" w:lineRule="auto"/>
    </w:pPr>
    <w:rPr>
      <w:rFonts w:ascii="Arial" w:eastAsia="Arial" w:hAnsi="Arial" w:cs="Arial"/>
      <w:color w:val="666666"/>
      <w:sz w:val="30"/>
      <w:szCs w:val="30"/>
      <w:lang w:val="tr" w:eastAsia="tr-TR"/>
    </w:rPr>
  </w:style>
  <w:style w:type="character" w:customStyle="1" w:styleId="AltyazChar">
    <w:name w:val="Altyazı Char"/>
    <w:basedOn w:val="VarsaylanParagrafYazTipi"/>
    <w:link w:val="Altyaz"/>
    <w:uiPriority w:val="11"/>
    <w:rsid w:val="00E67FFC"/>
    <w:rPr>
      <w:rFonts w:ascii="Arial" w:eastAsia="Arial" w:hAnsi="Arial" w:cs="Arial"/>
      <w:color w:val="666666"/>
      <w:sz w:val="30"/>
      <w:szCs w:val="30"/>
      <w:lang w:val="tr" w:eastAsia="tr-TR"/>
    </w:rPr>
  </w:style>
  <w:style w:type="character" w:customStyle="1" w:styleId="Balk4Char">
    <w:name w:val="Başlık 4 Char"/>
    <w:basedOn w:val="VarsaylanParagrafYazTipi"/>
    <w:link w:val="Balk4"/>
    <w:uiPriority w:val="9"/>
    <w:rsid w:val="00370B27"/>
    <w:rPr>
      <w:rFonts w:asciiTheme="majorHAnsi" w:eastAsiaTheme="majorEastAsia" w:hAnsiTheme="majorHAnsi" w:cstheme="majorBidi"/>
      <w:i/>
      <w:iCs/>
      <w:color w:val="2E74B5" w:themeColor="accent1" w:themeShade="BF"/>
    </w:rPr>
  </w:style>
  <w:style w:type="paragraph" w:styleId="TBal">
    <w:name w:val="TOC Heading"/>
    <w:basedOn w:val="Balk1"/>
    <w:next w:val="Normal"/>
    <w:uiPriority w:val="39"/>
    <w:unhideWhenUsed/>
    <w:qFormat/>
    <w:rsid w:val="00E37F9C"/>
    <w:pPr>
      <w:outlineLvl w:val="9"/>
    </w:pPr>
    <w:rPr>
      <w:lang w:eastAsia="tr-TR"/>
    </w:rPr>
  </w:style>
  <w:style w:type="paragraph" w:styleId="T1">
    <w:name w:val="toc 1"/>
    <w:basedOn w:val="Normal"/>
    <w:next w:val="Normal"/>
    <w:autoRedefine/>
    <w:uiPriority w:val="39"/>
    <w:unhideWhenUsed/>
    <w:rsid w:val="00E37F9C"/>
    <w:pPr>
      <w:spacing w:after="100"/>
    </w:pPr>
  </w:style>
  <w:style w:type="paragraph" w:styleId="T2">
    <w:name w:val="toc 2"/>
    <w:basedOn w:val="Normal"/>
    <w:next w:val="Normal"/>
    <w:autoRedefine/>
    <w:uiPriority w:val="39"/>
    <w:unhideWhenUsed/>
    <w:rsid w:val="00E37F9C"/>
    <w:pPr>
      <w:spacing w:after="100"/>
      <w:ind w:left="240"/>
    </w:pPr>
  </w:style>
  <w:style w:type="paragraph" w:styleId="T3">
    <w:name w:val="toc 3"/>
    <w:basedOn w:val="Normal"/>
    <w:next w:val="Normal"/>
    <w:autoRedefine/>
    <w:uiPriority w:val="39"/>
    <w:unhideWhenUsed/>
    <w:rsid w:val="00E37F9C"/>
    <w:pPr>
      <w:spacing w:after="100"/>
      <w:ind w:left="480"/>
    </w:pPr>
  </w:style>
  <w:style w:type="paragraph" w:styleId="NormalWeb">
    <w:name w:val="Normal (Web)"/>
    <w:basedOn w:val="Normal"/>
    <w:uiPriority w:val="99"/>
    <w:semiHidden/>
    <w:unhideWhenUsed/>
    <w:rsid w:val="00B04FE1"/>
    <w:pPr>
      <w:spacing w:before="100" w:beforeAutospacing="1" w:after="100" w:afterAutospacing="1" w:line="240" w:lineRule="auto"/>
    </w:pPr>
    <w:rPr>
      <w:rFonts w:eastAsia="Times New Roman" w:cs="Times New Roman"/>
      <w:color w:val="auto"/>
      <w:szCs w:val="24"/>
      <w:lang w:eastAsia="tr-TR"/>
    </w:rPr>
  </w:style>
  <w:style w:type="table" w:styleId="DzTablo1">
    <w:name w:val="Plain Table 1"/>
    <w:basedOn w:val="NormalTablo"/>
    <w:uiPriority w:val="41"/>
    <w:rsid w:val="00604692"/>
    <w:pPr>
      <w:spacing w:after="0" w:line="240" w:lineRule="auto"/>
    </w:pPr>
    <w:rPr>
      <w:rFonts w:asciiTheme="minorHAnsi" w:hAnsiTheme="minorHAnsi" w:cstheme="minorBidi"/>
      <w:color w:val="auto"/>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B276C"/>
    <w:pPr>
      <w:autoSpaceDE w:val="0"/>
      <w:autoSpaceDN w:val="0"/>
      <w:adjustRightInd w:val="0"/>
      <w:spacing w:after="0" w:line="240" w:lineRule="auto"/>
    </w:pPr>
    <w:rPr>
      <w:rFonts w:ascii="Cambria Math" w:eastAsia="Times New Roman" w:hAnsi="Cambria Math" w:cs="Cambria Math"/>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4728">
      <w:bodyDiv w:val="1"/>
      <w:marLeft w:val="0"/>
      <w:marRight w:val="0"/>
      <w:marTop w:val="0"/>
      <w:marBottom w:val="0"/>
      <w:divBdr>
        <w:top w:val="none" w:sz="0" w:space="0" w:color="auto"/>
        <w:left w:val="none" w:sz="0" w:space="0" w:color="auto"/>
        <w:bottom w:val="none" w:sz="0" w:space="0" w:color="auto"/>
        <w:right w:val="none" w:sz="0" w:space="0" w:color="auto"/>
      </w:divBdr>
      <w:divsChild>
        <w:div w:id="52050672">
          <w:marLeft w:val="0"/>
          <w:marRight w:val="0"/>
          <w:marTop w:val="100"/>
          <w:marBottom w:val="0"/>
          <w:divBdr>
            <w:top w:val="none" w:sz="0" w:space="0" w:color="auto"/>
            <w:left w:val="none" w:sz="0" w:space="0" w:color="auto"/>
            <w:bottom w:val="none" w:sz="0" w:space="0" w:color="auto"/>
            <w:right w:val="none" w:sz="0" w:space="0" w:color="auto"/>
          </w:divBdr>
        </w:div>
        <w:div w:id="1458986187">
          <w:marLeft w:val="0"/>
          <w:marRight w:val="0"/>
          <w:marTop w:val="0"/>
          <w:marBottom w:val="0"/>
          <w:divBdr>
            <w:top w:val="none" w:sz="0" w:space="0" w:color="auto"/>
            <w:left w:val="none" w:sz="0" w:space="0" w:color="auto"/>
            <w:bottom w:val="none" w:sz="0" w:space="0" w:color="auto"/>
            <w:right w:val="none" w:sz="0" w:space="0" w:color="auto"/>
          </w:divBdr>
          <w:divsChild>
            <w:div w:id="1395543471">
              <w:marLeft w:val="0"/>
              <w:marRight w:val="0"/>
              <w:marTop w:val="0"/>
              <w:marBottom w:val="0"/>
              <w:divBdr>
                <w:top w:val="none" w:sz="0" w:space="0" w:color="auto"/>
                <w:left w:val="none" w:sz="0" w:space="0" w:color="auto"/>
                <w:bottom w:val="none" w:sz="0" w:space="0" w:color="auto"/>
                <w:right w:val="none" w:sz="0" w:space="0" w:color="auto"/>
              </w:divBdr>
              <w:divsChild>
                <w:div w:id="8761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5712">
      <w:bodyDiv w:val="1"/>
      <w:marLeft w:val="0"/>
      <w:marRight w:val="0"/>
      <w:marTop w:val="0"/>
      <w:marBottom w:val="0"/>
      <w:divBdr>
        <w:top w:val="none" w:sz="0" w:space="0" w:color="auto"/>
        <w:left w:val="none" w:sz="0" w:space="0" w:color="auto"/>
        <w:bottom w:val="none" w:sz="0" w:space="0" w:color="auto"/>
        <w:right w:val="none" w:sz="0" w:space="0" w:color="auto"/>
      </w:divBdr>
    </w:div>
    <w:div w:id="1986086385">
      <w:bodyDiv w:val="1"/>
      <w:marLeft w:val="0"/>
      <w:marRight w:val="0"/>
      <w:marTop w:val="0"/>
      <w:marBottom w:val="0"/>
      <w:divBdr>
        <w:top w:val="none" w:sz="0" w:space="0" w:color="auto"/>
        <w:left w:val="none" w:sz="0" w:space="0" w:color="auto"/>
        <w:bottom w:val="none" w:sz="0" w:space="0" w:color="auto"/>
        <w:right w:val="none" w:sz="0" w:space="0" w:color="auto"/>
      </w:divBdr>
    </w:div>
    <w:div w:id="2107918771">
      <w:bodyDiv w:val="1"/>
      <w:marLeft w:val="0"/>
      <w:marRight w:val="0"/>
      <w:marTop w:val="0"/>
      <w:marBottom w:val="0"/>
      <w:divBdr>
        <w:top w:val="none" w:sz="0" w:space="0" w:color="auto"/>
        <w:left w:val="none" w:sz="0" w:space="0" w:color="auto"/>
        <w:bottom w:val="none" w:sz="0" w:space="0" w:color="auto"/>
        <w:right w:val="none" w:sz="0" w:space="0" w:color="auto"/>
      </w:divBdr>
      <w:divsChild>
        <w:div w:id="144325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19B85-FA76-474C-8250-E2019DC4F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35</Pages>
  <Words>8523</Words>
  <Characters>48586</Characters>
  <Application>Microsoft Office Word</Application>
  <DocSecurity>0</DocSecurity>
  <Lines>404</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Pınar Kızılarslan</dc:creator>
  <cp:keywords/>
  <dc:description/>
  <cp:lastModifiedBy>Pınar Kızılarslan</cp:lastModifiedBy>
  <cp:revision>707</cp:revision>
  <dcterms:created xsi:type="dcterms:W3CDTF">2022-04-09T17:14:00Z</dcterms:created>
  <dcterms:modified xsi:type="dcterms:W3CDTF">2022-04-16T12:15:00Z</dcterms:modified>
</cp:coreProperties>
</file>