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 Remaining: Translate, still blocked on a translation API key from the client.</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2026-10-26T23:30:35.375Z</dcterms:created>
  <dcterms:modified xsi:type="dcterms:W3CDTF">2026-10-26T23:30:35.376Z</dcterms:modified>
</cp:coreProperties>
</file>

<file path=docProps/custom.xml><?xml version="1.0" encoding="utf-8"?>
<Properties xmlns="http://schemas.openxmlformats.org/officeDocument/2006/custom-properties" xmlns:vt="http://schemas.openxmlformats.org/officeDocument/2006/docPropsVTypes"/>
</file>