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Detection Coverage Matrix</w:t>
      </w:r>
    </w:p>
    <w:p>
      <w:pPr>
        <w:spacing w:after="400"/>
      </w:pPr>
      <w:r>
        <w:rPr>
          <w:i/>
          <w:iCs/>
          <w:color w:val="555555"/>
        </w:rPr>
        <w:t xml:space="preserve">50 detection capabilities reviewed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1. Next-gen AV + ML prevention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Pre-execution ML scoring, signature-less detection, polymorphic malware blocking before detonation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Sigma is stateless and signature-based; it cannot perform pre-execution ML scoring or prevention.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Relies on endpoint AV/EDR engine.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2. Behavioural detection &amp; prevention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Continuous process telemetry, MITRE ATT&amp;CK-mapped rules, real-time blocking of anomalous behaviour chains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Strong behavioral detection capability through stateful streaming correlation including process chains, parent-child relationships, temporal sequences, threshold detection, aggregation, cross-sensor correlation, attack graph reasoning and behavioral validation. Real-time prevention/blocking is outside the detection engine and requires an EDR agent.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We can build detections, but prevention requires an EDR agent.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3. Fileless &amp; in-memory attack prevention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AMSI integration, reflective DLL injection detection, process hollowing, living-off-the land (LOLBAS) blocking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Covered: Process Hollowing (via AN1076). Partial: LOLBAS (tracks specific binaries, but not the comprehensive lolbas-project list). Gap: AMSI Integration/Bypass and Reflective DLL Injection.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Yes. AMSI rules can be built via logs and process creation patterns. Reflective loading can be built via Sysmon, but note: this is heuristic and prone to FPs.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4. Endpoint isolation &amp; network containment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One-click network cut-off retaining C2 channel back to console; remote site containment without physical access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We detect host firewall changes, but this is evasion, NOT the actual isolation capability. We have zero coverage for auditing true EDR console containment actions.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Yes, but relies on EDR platform audit logs, not Sysmon.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5. Live response &amp; remote remediation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Remote shell, file retrieval, process kill, registry edit, memory dump — all from central console across 200+ sites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No rules auditing authorized EDR live response shells. Note: Detection here is allow-list based (e.g. cmd.exe spawned by SenseIR.exe) and requires strict maintenance.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Yes, via strict parent-child allow-lists.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6. Ransomware detection, rollback &amp; vaccination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Canary file detonation, shadow copy protection, automated rollback of encrypted files, decoy-based deception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We detect vssadmin/shadow copy deletion, but lack automated rollback or canary files.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We can build heuristics, but rollback/vaccination requires EDR.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7. Exploit &amp; memory protection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CFG, DEP, ASLR enforcement; heap spray detection; stack pivot and ROP chain blocking; kernel exploit prevention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We have memory injection heuristics, but no ASLR/DEP enforcement or ROP chain blocking.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Exploit mitigation requires OS-level configuration.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8. Script-based attack detection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PowerShell, WScript, Bash, Python, VBA, macro analysis — AMSI hooks at runtime, obfuscation deobfuscation engine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We have basic obfuscation checks (cmd carets), but lack AMSI integration logs (Event 1116).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Yes, but we need AMSI logs enabled on endpoints.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9. USB &amp; removable device control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Per-device allow/block/read-only, vendor/serial granularity, audit trail, remote exception workflow, encrypted USB enforcement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We have command-line heuristics detecting file copies. Gap: Lacking deterministic USB PnP / Device Control enforcement logs.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Yes. Can build rules targeting actual USB insertion and block events.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10. Hash-based IOC blocking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Auto-import of threat intel IOC feeds, SHA-256 blacklist/whitelist, custom hash policy with version tracking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We have anomalies for missing hashes, but Sigma does not perform automated feed ingestion or real-time blocking.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Auto-blocking and feed ingestion requires an EDR or TIP.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11. Agent tamper protection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Kernel-level self-protection, anti-uninstall, driver protection, rollback-resistant agent updates, health heartbeat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Covered via CLI heuristics. Gap: Missing deterministic service state changes or native tamper alerts.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Yes. Can expand to include System 7040 / 7036 service state changes.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12. Offline protection &amp; remediation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Local ML models, cached policy, queued actions execute on reconnect — full protection during VPN/internet outage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Sigma is 100% reliant on centralized log forwarding; it has zero offline capability.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Offline ML models and caching are EDR sensor features.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13. Deep telemetry (process, file, network, registry)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Full process tree, file create/modify/delete, network socket, registry change — 30–90 day searchable history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Covered: Telemetry heavily utilized. Note: '30-90 day history' is a SIEM/storage configuration, not a detection rule.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Action item for SIEM Admin, not Detection Team.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14. Server EDR (Windows + Linux)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Lightweight kernel sensor for servers, workload-aware tuning, container/VM visibility, privileged process monitoring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Solid Windows server coverage (IIS, SQL, DCOM), but zero Linux (auditd/syslog) or container visibility.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We can build Linux rules, but we need the telemetry and sensor deployment.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15. Credential dumping prevention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LSASS access monitoring, mimikatz/DCSync/pass-the-hash/pass-the-ticket detection, NTLM relay blocking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Covered LSASS memory access. Gap: No deterministic DCSync detection or NTLM relay.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Yes for DCSync, but MUST filter Event 4662 on replication GUIDs (1131f6aa-9c07-11d1-f79f-00c04fc2dcd2, etc.) or it's too noisy. NTLM relay requires specific tools, not just logs.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16. Privilege escalation detection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Token impersonation, UAC bypass, sudo abuse, SeDebugPrivilege misuse, scheduled task privilege abuse alerts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Covered: Token impersonation (AN1324, AN0786), UAC Bypass Registry (AN0975-B), Scheduled tasks (schtasks.exe). Gap: Missing SeDebugPrivilege assignment logs (Event 4703) and Linux sudo abuse.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Yes. Can build rules for Event 4703 (Token Right Adjusted) and Linux auditd logs.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17. Identity threat detection &amp; response (ITDR)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AD/Entra anomaly detection, golden/silver ticket attacks, Kerberoasting, brute force, impossible travel alerts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Robust AD coverage (Kerberoasting, Golden Tickets), but completely blind to cloud identity (Entra ID impossible travel).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We need Entra ID logs for the cloud identity portion.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18. MFA &amp; conditional access enforcement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Risk-based MFA trigger, device posture check, location-based policy, session token theft detection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Zero coverage. This is a data source gap, not a rule-writing gap.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 amount of endpoint engineering closes this; it requires IdP log ingestion first.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19. Privileged access management (PAM) integration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Emerging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Just-in-time privilege, admin account monitoring, privileged session recording, lateral movement from admin accounts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We monitor admin logons and lateral movement, but cannot do Just-in-Time access or session recording.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JIT and session recording are strict PAM capabilities.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20. Service account &amp; NHI monitoring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Emerging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Non-human identity (API keys, service accounts, tokens) anomaly detection, over privileged account alerts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Local service accounts (NETWORK SERVICE) are monitored for strange process execution, but we lack API key/Cloud NHI telemetry.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We need Cloud logs for API/NHI anomaly detection.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21. C2 &amp; beacon detection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DNS tunnelling, DGA domain detection, HTTPS C2 decryption, periodic beacon pattern analysis, encrypted C2 over TOR/CDN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Supports behavioral beacon detection, periodic communication analysis, prevalence-based detection, cross-sensor correlation and attack graph reasoning using Zeek, Suricata and endpoint telemetry. Full DGA classification, encrypted HTTPS payload inspection, TLS fingerprinting and ML-based beacon analytics require NDR or specialized analytics.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Sigma alone is weak for this. Best addressed via NDR or Threat Intel feeds + frequency analysis as a stopgap.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22. Lateral movement detection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SMB/WMI/RDP anomaly, pass-the-hash spread, network share enumeration, service installation across hosts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Covered: Excellent coverage for WMI, SMB admin shares, Pass-the-hash anomalies, and remote service installation (7045).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Yes, logic exists.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23. Network traffic analysis (NDR/NTA)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East-west traffic baselining, protocol anomaly, data exfiltration detection, IoT/OT/unmanaged host visibility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Strong detection using Zeek, Suricata, network flow correlation, attack graph reasoning, cross-sensor joins, prevalence analysis and behavioral analytics. Deep packet inspection, protocol decoding, IoT discovery and advanced NDR analytics require dedicated NDR platforms.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Sigma cannot perform deep packet inspection.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24. Web reputation &amp; URL filtering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Real-time URL categorisation, drive-by download blocking, typosquatting/lookalike domain alerts, SSL inspection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We detect drive-by browser child processes, but cannot perform real-time URL categorization or SSL inspection.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URL filtering and SSL inspection requires a proxy/gateway.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25. DNS security &amp; sinkholing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Malicious domain blocking, DNS-over-HTTPS inspection, recursive query anomaly, DNS-based exfiltration prevention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No rules analyzing DNS infrastructure logs for DNS-over-HTTPS (DoH) bypasses, recursive query anomalies, or DNS exfiltration.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Yes, requires DNS server logs or EDR DNS query telemetry.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26. Zero Trust network access (ZTNA)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Application-level micro-segmentation, device posture gate, continuous session re evaluation replacing legacy VPN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We have traditional VPN and RCE detection, but no ZTNA micro-segmentation capabilities.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ZTNA is an architectural enforcement mechanism, not a detection rule.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27. Anti-phishing &amp; BEC detection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Display name spoofing, lookalike domain detection, executive impersonation alerts, vendor email compromise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We only have endpoint heuristics for attachment execution. Zero rules analyzing email headers, BEC lookalikes, or display name spoofing.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 amount of endpoint engineering closes this; requires Email/API log ingestion.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28. Attachment sandboxing &amp; detonation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Zero-day attachment execution in cloud sandbox, macro analysis, PDF exploit detection, password-protected archive unpacking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We detect the aftermath (macros spawning cmd), but cannot sandbox or unpack attachments pre-delivery.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Pre-delivery sandboxing requires an Email Gateway.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29. URL rewriting &amp; time-of-click protection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All email links proxied through reputation engine, re-evaluated at click time to catch delayed weaponisation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Sigma cannot proxy or rewrite email URLs.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Time-of-click protection is an Email Gateway feature.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30. DMARC / DKIM / SPF enforcement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Sender authentication enforcement, spoofed domain blocking, outbound policy compliance for government domain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No rules analyzing authentication headers. However, true enforcement is typically handled by the gateway dropping the email, not a SIEM alert.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Action item for Email Admin to enforce p=reject on DMARC policies.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31. Tender &amp; financial fraud email detection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Emerging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NLP-based urgent payment request detection, anomalous bank detail change alerts, document tampering signals in attachments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NLP analysis of email bodies is impossible with stateless SIEM rules.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ML-based email security.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32. Mailbox takeover detection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Behavioural baseline per user, anomalous forwarding rule alerts, impossible travel logins, OAuth token abuse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We have AN1589 detecting New-InboxRule via PowerShell. Gap: Misses forwarding rules created via Web UI/API, and lacks OAuth consent abuse detection.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Requires shifting focus from endpoint PowerShell logs to Cloud/IdP logs.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33. Outbound email DLP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Content inspection, sensitivity label enforcement, bulk recipient alerts, classified document exfiltration blocking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Zero rules tracking sensitivity labels, bulk external recipients, or exfiltrated classified documents.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Requires DLP logs flowing into the SIEM and DLP blocking policies in the gateway.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34. Automated data discovery &amp; classification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AI-powered scan of structured/unstructured data, sensitivity label auto-application, PII/financial/tender document tagging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Sigma rules cannot scan structured/unstructured data. This is inherently a platform capability, not a detection rule.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Requires a dedicated product. Sigma rules could theoretically only audit the *removal* of labels.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35. Endpoint DLP (print, copy, USB, screenshot)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Block/alert on sensitive data copy to USB, print, clipboard, screenshot — policy by label, content, or user group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Partial: We detect basic USB file copies and clipboard access, but cannot block screenshots or print jobs based on content labels.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Blocking requires an Endpoint DLP agent.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36. Network DLP &amp; cloud DLP (CASB)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Inspect data uploads to cloud apps, SaaS data movement policies, shadow IT detection, unsanctioned app blocking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Cannot inspect web uploads or shadow IT natively.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network traffic inspection.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37. Data-in-transit encryption enforcement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TLS 1.3 enforcement, SSL inspection, certificate pinning violation alerts, unencrypted protocol blocking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We detect unencrypted script downloads, but TLS 1.3 enforcement and SSL inspection are missing.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This is a network proxy/firewall capability.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38. Information rights management (IRM/MIP)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Persistent label-based encryption that travels with the document — controls view/edit/print/forward regardless of location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Zero coverage for document labeling or persistent encryption.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a dedicated data protection tool.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39. Insider threat detection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User behaviour analytics (UEBA), mass download/deletion alerts, after-hours access anomalies, resignation-pattern triggers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We detect basic file deletion/cleanup, but lack stateful UEBA for after-hours access or mass downloads.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Sigma evaluates single events statelessly; it cannot do UEBA.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40. Predictive machine learning engine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Emerging Ai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Cloud + on-sensor ML models for zero-day prediction, model versioned and silently updated, attack chain scoring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Sigma is signature/heuristic based. It cannot perform predictive ML.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Predictive ML is an EDR feature.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41. AI bot &amp; GenAI application control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CASB-enforced block/allow/audit of ChatGPT, Copilot, Gemini usage; prompt injection detection; data submitted to LLMs DLP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Cannot block or audit ChatGPT prompts via SIEM logs.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a CASB or Secure Web Gateway.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42. Threat intelligence platform (TIP) integration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Emerging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STIX/TAXII feeds, ISACs, dark web monitoring, nation-state campaign tracking, automatic IOC operationalisation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Automatic IOC operationalisation is a TIP/SOAR platform feature.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a TIP or SOAR.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43. External attack surface management (EASM)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AI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Continuous internet-facing asset discovery, exposed credential monitoring, government domain dark web scan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Continuous internet asset discovery is a proactive scanning feature, not a log detection.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EASM scanner.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44. AI-assisted alert triage &amp; investigation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Emerging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Natural language investigation, automated root cause analysis, AI-generated incident summaries, false positive suppression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Automated triage and NLP investigation requires a SOAR or AI backend (like Sentinel Copilot).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AI-driven SOAR.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45. Deception technology &amp; honeypots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Emerging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Fake credentials, decoy files, honey-tokens for tender docs and financial data — instant high-confidence attacker detection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We can write rules to monitor fake accounts, but creating and managing the honeypots requires a Deception platform.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deploying actual honeypots.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46. Cloud security posture management (CSPM)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Core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Misconfiguration detection across AWS/Azure/GCP, compliance mapping to CIS/NIST, auto-remediation workflows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SIEM rules detect events, they do not scan AWS/Azure APIs for misconfiguration compliance.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CSPM.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47. Cloud workload protection (CWPP)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Container runtime protection, Kubernetes admission control, serverless function monitoring, cloud-native EDR agent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Zero rules for Docker, Kubernetes, or serverless function monitoring.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Requires cloud-native agents deployed to workloads.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48. CASB — SaaS data &amp; access control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Gov-critical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Shadow IT discovery, sanctioned/unsanctioned app policy, OAuth grant visibility, SaaS misconfiguration (SSPM)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No visibility into OAuth grants, SSPM, or SaaS misconfigurations.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API integrations with SaaS apps.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49. IoT/OT &amp; agentless device discovery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Emerging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Passive network discovery of cameras, printers, SCADA, BAS — risk scoring and network segment policy without agents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Passive network discovery requires an NDR/OT scanner. Sysmon logs cannot do this.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NDR or OT scanner.</w:t>
      </w:r>
    </w:p>
    <w:p>
      <w:pPr>
        <w:pStyle w:val="Heading1"/>
        <w:pBdr>
          <w:bottom w:val="single" w:color="999999" w:sz="6" w:space="4"/>
        </w:pBdr>
        <w:spacing w:after="150" w:before="400"/>
      </w:pPr>
      <w:r>
        <w:rPr>
          <w:b/>
          <w:bCs/>
        </w:rPr>
        <w:t xml:space="preserve">50. CNAPP (cloud-native application protection)</w:t>
      </w:r>
    </w:p>
    <w:p>
      <w:pPr>
        <w:spacing w:after="120"/>
      </w:pPr>
      <w:r>
        <w:rPr>
          <w:b/>
          <w:bCs/>
        </w:rPr>
        <w:t xml:space="preserve">Category / Importance: </w:t>
      </w:r>
      <w:r>
        <w:t xml:space="preserve">Emerging</w:t>
      </w:r>
    </w:p>
    <w:p>
      <w:pPr>
        <w:spacing w:after="120"/>
      </w:pPr>
      <w:r>
        <w:rPr>
          <w:b/>
          <w:bCs/>
        </w:rPr>
        <w:t xml:space="preserve">Targeting / Description: </w:t>
      </w:r>
      <w:r>
        <w:t xml:space="preserve">Unified CSPM + CWPP + CIEM + CDR — full cloud application threat lifecycle from code to runtime</w:t>
      </w:r>
    </w:p>
    <w:p>
      <w:pPr>
        <w:spacing w:after="120"/>
      </w:pPr>
      <w:r>
        <w:rPr>
          <w:b/>
          <w:bCs/>
        </w:rPr>
        <w:t xml:space="preserve">Coverage Details: </w:t>
      </w:r>
      <w:r>
        <w:t xml:space="preserve">Gap: Complete Cloud Native Application Protection Platform is an entire product category.</w:t>
      </w:r>
    </w:p>
    <w:p>
      <w:pPr>
        <w:spacing w:after="120"/>
      </w:pPr>
      <w:r>
        <w:rPr>
          <w:b/>
          <w:bCs/>
        </w:rPr>
        <w:t xml:space="preserve">Can we build it?: </w:t>
      </w:r>
      <w:r>
        <w:t xml:space="preserve">No. Requires CNAPP vendor.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2026-07-10T07:58:52.422Z</dcterms:created>
  <dcterms:modified xsi:type="dcterms:W3CDTF">2026-07-10T07:58:52.433Z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