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0AD5" w14:textId="77777777" w:rsidR="002F2E31" w:rsidRPr="005E3A56" w:rsidRDefault="002F2E31" w:rsidP="000A16EC">
      <w:pPr>
        <w:jc w:val="center"/>
        <w:rPr>
          <w:rFonts w:ascii="Agency FB" w:hAnsi="Agency FB" w:cs="Arial"/>
          <w:b/>
          <w:bCs/>
          <w:sz w:val="16"/>
          <w:szCs w:val="16"/>
        </w:rPr>
      </w:pPr>
    </w:p>
    <w:p w14:paraId="63BB61DB" w14:textId="7C2E5796" w:rsidR="000A16EC" w:rsidRPr="002F2E31" w:rsidRDefault="000A16EC" w:rsidP="000A16EC">
      <w:pPr>
        <w:jc w:val="center"/>
        <w:rPr>
          <w:rFonts w:ascii="Agency FB" w:hAnsi="Agency FB" w:cs="Arial"/>
          <w:b/>
          <w:bCs/>
          <w:sz w:val="36"/>
          <w:szCs w:val="36"/>
        </w:rPr>
      </w:pPr>
      <w:r w:rsidRPr="002F2E31">
        <w:rPr>
          <w:rFonts w:ascii="Agency FB" w:hAnsi="Agency FB" w:cs="Arial"/>
          <w:b/>
          <w:bCs/>
          <w:sz w:val="36"/>
          <w:szCs w:val="36"/>
        </w:rPr>
        <w:t xml:space="preserve">ACTA DE APROBACION </w:t>
      </w:r>
      <w:r w:rsidR="007D574D" w:rsidRPr="002F2E31">
        <w:rPr>
          <w:rFonts w:ascii="Agency FB" w:hAnsi="Agency FB" w:cs="Arial"/>
          <w:b/>
          <w:bCs/>
          <w:sz w:val="36"/>
          <w:szCs w:val="36"/>
        </w:rPr>
        <w:t xml:space="preserve">DEL INFORME </w:t>
      </w:r>
      <w:r w:rsidR="008B507C" w:rsidRPr="002F2E31">
        <w:rPr>
          <w:rFonts w:ascii="Agency FB" w:hAnsi="Agency FB" w:cs="Arial"/>
          <w:b/>
          <w:bCs/>
          <w:sz w:val="36"/>
          <w:szCs w:val="36"/>
        </w:rPr>
        <w:t xml:space="preserve">TECNICO </w:t>
      </w:r>
      <w:r w:rsidR="002F2E31" w:rsidRPr="002F2E31">
        <w:rPr>
          <w:rFonts w:ascii="Agency FB" w:hAnsi="Agency FB" w:cs="Arial"/>
          <w:b/>
          <w:bCs/>
          <w:sz w:val="36"/>
          <w:szCs w:val="36"/>
        </w:rPr>
        <w:t xml:space="preserve">Y PROCEDIMIENTO </w:t>
      </w:r>
      <w:r w:rsidR="008B507C" w:rsidRPr="002F2E31">
        <w:rPr>
          <w:rFonts w:ascii="Agency FB" w:hAnsi="Agency FB" w:cs="Arial"/>
          <w:b/>
          <w:bCs/>
          <w:sz w:val="36"/>
          <w:szCs w:val="36"/>
        </w:rPr>
        <w:t xml:space="preserve">PARA LA BAJA DE BIENES </w:t>
      </w:r>
      <w:r w:rsidR="002F2E31" w:rsidRPr="002F2E31">
        <w:rPr>
          <w:rFonts w:ascii="Agency FB" w:hAnsi="Agency FB" w:cs="Arial"/>
          <w:b/>
          <w:bCs/>
          <w:sz w:val="36"/>
          <w:szCs w:val="36"/>
        </w:rPr>
        <w:t xml:space="preserve">PATRIMONIALES, </w:t>
      </w:r>
      <w:r w:rsidR="008B507C" w:rsidRPr="002F2E31">
        <w:rPr>
          <w:rFonts w:ascii="Agency FB" w:hAnsi="Agency FB" w:cs="Arial"/>
          <w:b/>
          <w:bCs/>
          <w:sz w:val="36"/>
          <w:szCs w:val="36"/>
        </w:rPr>
        <w:t>PRESENTADO POR LA OFICINA DE PATRIMONIO DE LA UGEL CHURCAMPA</w:t>
      </w:r>
    </w:p>
    <w:p w14:paraId="52DF437E" w14:textId="21508C12" w:rsidR="00903286" w:rsidRPr="002F2E31" w:rsidRDefault="000A16EC" w:rsidP="00622E71">
      <w:pPr>
        <w:spacing w:after="0" w:line="276" w:lineRule="auto"/>
        <w:ind w:firstLine="2127"/>
        <w:jc w:val="both"/>
        <w:rPr>
          <w:rFonts w:ascii="Arial" w:hAnsi="Arial" w:cs="Arial"/>
          <w:sz w:val="24"/>
          <w:szCs w:val="24"/>
        </w:rPr>
      </w:pPr>
      <w:r w:rsidRPr="002F2E31">
        <w:rPr>
          <w:rFonts w:ascii="Arial" w:hAnsi="Arial" w:cs="Arial"/>
          <w:sz w:val="24"/>
          <w:szCs w:val="24"/>
        </w:rPr>
        <w:t xml:space="preserve">En la </w:t>
      </w:r>
      <w:r w:rsidR="00656A84">
        <w:rPr>
          <w:rFonts w:ascii="Arial" w:hAnsi="Arial" w:cs="Arial"/>
          <w:sz w:val="24"/>
          <w:szCs w:val="24"/>
        </w:rPr>
        <w:t>C</w:t>
      </w:r>
      <w:r w:rsidRPr="002F2E31">
        <w:rPr>
          <w:rFonts w:ascii="Arial" w:hAnsi="Arial" w:cs="Arial"/>
          <w:sz w:val="24"/>
          <w:szCs w:val="24"/>
        </w:rPr>
        <w:t xml:space="preserve">iudad de Churcampa, a los </w:t>
      </w:r>
      <w:r w:rsidR="00656A84">
        <w:rPr>
          <w:rFonts w:ascii="Arial" w:hAnsi="Arial" w:cs="Arial"/>
          <w:sz w:val="24"/>
          <w:szCs w:val="24"/>
        </w:rPr>
        <w:t>20</w:t>
      </w:r>
      <w:r w:rsidRPr="002F2E31">
        <w:rPr>
          <w:rFonts w:ascii="Arial" w:hAnsi="Arial" w:cs="Arial"/>
          <w:sz w:val="24"/>
          <w:szCs w:val="24"/>
        </w:rPr>
        <w:t xml:space="preserve"> días del mes de </w:t>
      </w:r>
      <w:r w:rsidR="008B507C" w:rsidRPr="002F2E31">
        <w:rPr>
          <w:rFonts w:ascii="Arial" w:hAnsi="Arial" w:cs="Arial"/>
          <w:sz w:val="24"/>
          <w:szCs w:val="24"/>
        </w:rPr>
        <w:t>diciembre</w:t>
      </w:r>
      <w:r w:rsidRPr="002F2E31">
        <w:rPr>
          <w:rFonts w:ascii="Arial" w:hAnsi="Arial" w:cs="Arial"/>
          <w:sz w:val="24"/>
          <w:szCs w:val="24"/>
        </w:rPr>
        <w:t xml:space="preserve"> del 202</w:t>
      </w:r>
      <w:r w:rsidR="00E6269C">
        <w:rPr>
          <w:rFonts w:ascii="Arial" w:hAnsi="Arial" w:cs="Arial"/>
          <w:sz w:val="24"/>
          <w:szCs w:val="24"/>
        </w:rPr>
        <w:t>6</w:t>
      </w:r>
      <w:r w:rsidRPr="002F2E31">
        <w:rPr>
          <w:rFonts w:ascii="Arial" w:hAnsi="Arial" w:cs="Arial"/>
          <w:sz w:val="24"/>
          <w:szCs w:val="24"/>
        </w:rPr>
        <w:t xml:space="preserve">, a horas </w:t>
      </w:r>
      <w:r w:rsidR="00F51548" w:rsidRPr="002F2E31">
        <w:rPr>
          <w:rFonts w:ascii="Arial" w:hAnsi="Arial" w:cs="Arial"/>
          <w:sz w:val="24"/>
          <w:szCs w:val="24"/>
        </w:rPr>
        <w:t>09</w:t>
      </w:r>
      <w:r w:rsidRPr="002F2E31">
        <w:rPr>
          <w:rFonts w:ascii="Arial" w:hAnsi="Arial" w:cs="Arial"/>
          <w:sz w:val="24"/>
          <w:szCs w:val="24"/>
        </w:rPr>
        <w:t>:</w:t>
      </w:r>
      <w:r w:rsidR="007D574D" w:rsidRPr="002F2E31">
        <w:rPr>
          <w:rFonts w:ascii="Arial" w:hAnsi="Arial" w:cs="Arial"/>
          <w:sz w:val="24"/>
          <w:szCs w:val="24"/>
        </w:rPr>
        <w:t>0</w:t>
      </w:r>
      <w:r w:rsidRPr="002F2E31">
        <w:rPr>
          <w:rFonts w:ascii="Arial" w:hAnsi="Arial" w:cs="Arial"/>
          <w:sz w:val="24"/>
          <w:szCs w:val="24"/>
        </w:rPr>
        <w:t xml:space="preserve">0 </w:t>
      </w:r>
      <w:r w:rsidR="007D574D" w:rsidRPr="002F2E31">
        <w:rPr>
          <w:rFonts w:ascii="Arial" w:hAnsi="Arial" w:cs="Arial"/>
          <w:sz w:val="24"/>
          <w:szCs w:val="24"/>
        </w:rPr>
        <w:t>a</w:t>
      </w:r>
      <w:r w:rsidRPr="002F2E31">
        <w:rPr>
          <w:rFonts w:ascii="Arial" w:hAnsi="Arial" w:cs="Arial"/>
          <w:sz w:val="24"/>
          <w:szCs w:val="24"/>
        </w:rPr>
        <w:t xml:space="preserve">.m., en las instalaciones de la UGEL Churcampa; se reunieron los miembros del Comité de </w:t>
      </w:r>
      <w:r w:rsidR="008B507C" w:rsidRPr="002F2E31">
        <w:rPr>
          <w:rFonts w:ascii="Arial" w:hAnsi="Arial" w:cs="Arial"/>
          <w:sz w:val="24"/>
          <w:szCs w:val="24"/>
        </w:rPr>
        <w:t>Altas y Bajas de bienes</w:t>
      </w:r>
      <w:r w:rsidRPr="002F2E31">
        <w:rPr>
          <w:rFonts w:ascii="Arial" w:hAnsi="Arial" w:cs="Arial"/>
          <w:sz w:val="24"/>
          <w:szCs w:val="24"/>
        </w:rPr>
        <w:t xml:space="preserve"> </w:t>
      </w:r>
      <w:r w:rsidR="002F2E31" w:rsidRPr="002F2E31">
        <w:rPr>
          <w:rFonts w:ascii="Arial" w:hAnsi="Arial" w:cs="Arial"/>
          <w:sz w:val="24"/>
          <w:szCs w:val="24"/>
        </w:rPr>
        <w:t xml:space="preserve">patrimoniales </w:t>
      </w:r>
      <w:r w:rsidR="00903286" w:rsidRPr="002F2E31">
        <w:rPr>
          <w:rFonts w:ascii="Arial" w:hAnsi="Arial" w:cs="Arial"/>
          <w:sz w:val="24"/>
          <w:szCs w:val="24"/>
        </w:rPr>
        <w:t xml:space="preserve">de la UGEL Churcampa, </w:t>
      </w:r>
      <w:r w:rsidR="00C46A0E">
        <w:rPr>
          <w:rFonts w:ascii="Arial" w:hAnsi="Arial" w:cs="Arial"/>
          <w:sz w:val="24"/>
          <w:szCs w:val="24"/>
        </w:rPr>
        <w:t xml:space="preserve">y el presidente de la Sub Comisión de Inventario de la I.E. ….., </w:t>
      </w:r>
      <w:r w:rsidR="00903286" w:rsidRPr="002F2E31">
        <w:rPr>
          <w:rFonts w:ascii="Arial" w:hAnsi="Arial" w:cs="Arial"/>
          <w:sz w:val="24"/>
          <w:szCs w:val="24"/>
        </w:rPr>
        <w:t xml:space="preserve">con la única finalidad de </w:t>
      </w:r>
      <w:r w:rsidR="00903286" w:rsidRPr="002F2E31">
        <w:rPr>
          <w:rFonts w:ascii="Arial" w:hAnsi="Arial" w:cs="Arial"/>
          <w:b/>
          <w:bCs/>
          <w:sz w:val="24"/>
          <w:szCs w:val="24"/>
        </w:rPr>
        <w:t>aprobar</w:t>
      </w:r>
      <w:r w:rsidR="00903286" w:rsidRPr="002F2E31">
        <w:rPr>
          <w:rFonts w:ascii="Arial" w:hAnsi="Arial" w:cs="Arial"/>
          <w:sz w:val="24"/>
          <w:szCs w:val="24"/>
        </w:rPr>
        <w:t xml:space="preserve"> el </w:t>
      </w:r>
      <w:r w:rsidR="007D574D" w:rsidRPr="002F2E31">
        <w:rPr>
          <w:rFonts w:ascii="Arial" w:hAnsi="Arial" w:cs="Arial"/>
          <w:sz w:val="24"/>
          <w:szCs w:val="24"/>
        </w:rPr>
        <w:t xml:space="preserve">Informe </w:t>
      </w:r>
      <w:r w:rsidR="008B507C" w:rsidRPr="002F2E31">
        <w:rPr>
          <w:rFonts w:ascii="Arial" w:hAnsi="Arial" w:cs="Arial"/>
          <w:sz w:val="24"/>
          <w:szCs w:val="24"/>
        </w:rPr>
        <w:t xml:space="preserve">Técnico para </w:t>
      </w:r>
      <w:r w:rsidR="002F2E31" w:rsidRPr="002F2E31">
        <w:rPr>
          <w:rFonts w:ascii="Arial" w:hAnsi="Arial" w:cs="Arial"/>
          <w:sz w:val="24"/>
          <w:szCs w:val="24"/>
        </w:rPr>
        <w:t xml:space="preserve">dar de </w:t>
      </w:r>
      <w:r w:rsidR="008B507C" w:rsidRPr="002F2E31">
        <w:rPr>
          <w:rFonts w:ascii="Arial" w:hAnsi="Arial" w:cs="Arial"/>
          <w:sz w:val="24"/>
          <w:szCs w:val="24"/>
        </w:rPr>
        <w:t xml:space="preserve">baja </w:t>
      </w:r>
      <w:r w:rsidR="002F2E31" w:rsidRPr="002F2E31">
        <w:rPr>
          <w:rFonts w:ascii="Arial" w:hAnsi="Arial" w:cs="Arial"/>
          <w:sz w:val="24"/>
          <w:szCs w:val="24"/>
        </w:rPr>
        <w:t>algunos</w:t>
      </w:r>
      <w:r w:rsidR="008B507C" w:rsidRPr="002F2E31">
        <w:rPr>
          <w:rFonts w:ascii="Arial" w:hAnsi="Arial" w:cs="Arial"/>
          <w:sz w:val="24"/>
          <w:szCs w:val="24"/>
        </w:rPr>
        <w:t xml:space="preserve"> bienes</w:t>
      </w:r>
      <w:r w:rsidR="002F2E31" w:rsidRPr="002F2E31">
        <w:rPr>
          <w:rFonts w:ascii="Arial" w:hAnsi="Arial" w:cs="Arial"/>
          <w:sz w:val="24"/>
          <w:szCs w:val="24"/>
        </w:rPr>
        <w:t xml:space="preserve"> patrimoniales</w:t>
      </w:r>
      <w:r w:rsidR="008B507C" w:rsidRPr="002F2E31">
        <w:rPr>
          <w:rFonts w:ascii="Arial" w:hAnsi="Arial" w:cs="Arial"/>
          <w:sz w:val="24"/>
          <w:szCs w:val="24"/>
        </w:rPr>
        <w:t xml:space="preserve">, </w:t>
      </w:r>
      <w:r w:rsidR="002F2E31" w:rsidRPr="002F2E31">
        <w:rPr>
          <w:rFonts w:ascii="Arial" w:hAnsi="Arial" w:cs="Arial"/>
          <w:sz w:val="24"/>
          <w:szCs w:val="24"/>
        </w:rPr>
        <w:t>de acuerdo a la Resolución Directoral N° 0015-2021-EF/54.01 y Directiva N° 0006-2021-EF/54.01.</w:t>
      </w:r>
    </w:p>
    <w:p w14:paraId="5C4DDEB9" w14:textId="4CC0E836" w:rsidR="003714E2" w:rsidRPr="002F2E31" w:rsidRDefault="00903286" w:rsidP="00622E71">
      <w:pPr>
        <w:spacing w:after="0" w:line="276" w:lineRule="auto"/>
        <w:ind w:firstLine="2127"/>
        <w:jc w:val="both"/>
        <w:rPr>
          <w:rFonts w:ascii="Arial" w:hAnsi="Arial" w:cs="Arial"/>
          <w:sz w:val="24"/>
          <w:szCs w:val="24"/>
        </w:rPr>
      </w:pPr>
      <w:r w:rsidRPr="002F2E31">
        <w:rPr>
          <w:rFonts w:ascii="Arial" w:hAnsi="Arial" w:cs="Arial"/>
          <w:sz w:val="24"/>
          <w:szCs w:val="24"/>
        </w:rPr>
        <w:t xml:space="preserve">El </w:t>
      </w:r>
      <w:r w:rsidR="00207113" w:rsidRPr="002F2E31">
        <w:rPr>
          <w:rFonts w:ascii="Arial" w:hAnsi="Arial" w:cs="Arial"/>
          <w:sz w:val="24"/>
          <w:szCs w:val="24"/>
        </w:rPr>
        <w:t>presidente</w:t>
      </w:r>
      <w:r w:rsidRPr="002F2E31">
        <w:rPr>
          <w:rFonts w:ascii="Arial" w:hAnsi="Arial" w:cs="Arial"/>
          <w:sz w:val="24"/>
          <w:szCs w:val="24"/>
        </w:rPr>
        <w:t xml:space="preserve"> del comité, dio por iniciado la reunión</w:t>
      </w:r>
      <w:r w:rsidR="008B507C" w:rsidRPr="002F2E31">
        <w:rPr>
          <w:rFonts w:ascii="Arial" w:hAnsi="Arial" w:cs="Arial"/>
          <w:sz w:val="24"/>
          <w:szCs w:val="24"/>
        </w:rPr>
        <w:t>,</w:t>
      </w:r>
      <w:r w:rsidRPr="002F2E31">
        <w:rPr>
          <w:rFonts w:ascii="Arial" w:hAnsi="Arial" w:cs="Arial"/>
          <w:sz w:val="24"/>
          <w:szCs w:val="24"/>
        </w:rPr>
        <w:t xml:space="preserve"> </w:t>
      </w:r>
      <w:r w:rsidR="008B507C" w:rsidRPr="002F2E31">
        <w:rPr>
          <w:rFonts w:ascii="Arial" w:hAnsi="Arial" w:cs="Arial"/>
          <w:sz w:val="24"/>
          <w:szCs w:val="24"/>
        </w:rPr>
        <w:t>invitando al responsable de la oficina de patrimonio para que pueda enmarcar los pormenores del proceso de baja de bienes</w:t>
      </w:r>
      <w:r w:rsidR="003714E2" w:rsidRPr="002F2E31">
        <w:rPr>
          <w:rFonts w:ascii="Arial" w:hAnsi="Arial" w:cs="Arial"/>
          <w:sz w:val="24"/>
          <w:szCs w:val="24"/>
        </w:rPr>
        <w:t>.</w:t>
      </w:r>
    </w:p>
    <w:p w14:paraId="3467EA70" w14:textId="04505F9D" w:rsidR="008B507C" w:rsidRPr="002F2E31" w:rsidRDefault="008B507C" w:rsidP="00622E71">
      <w:pPr>
        <w:spacing w:after="0" w:line="276" w:lineRule="auto"/>
        <w:ind w:firstLine="2127"/>
        <w:jc w:val="both"/>
        <w:rPr>
          <w:rFonts w:ascii="Arial" w:hAnsi="Arial" w:cs="Arial"/>
          <w:sz w:val="24"/>
          <w:szCs w:val="24"/>
        </w:rPr>
      </w:pPr>
      <w:r w:rsidRPr="002F2E31">
        <w:rPr>
          <w:rFonts w:ascii="Arial" w:hAnsi="Arial" w:cs="Arial"/>
          <w:sz w:val="24"/>
          <w:szCs w:val="24"/>
        </w:rPr>
        <w:t>El responsable dio a conocer detalladamente mencionado que son</w:t>
      </w:r>
      <w:r w:rsidR="00C46A0E">
        <w:rPr>
          <w:rFonts w:ascii="Arial" w:hAnsi="Arial" w:cs="Arial"/>
          <w:sz w:val="24"/>
          <w:szCs w:val="24"/>
        </w:rPr>
        <w:t xml:space="preserve"> un total de</w:t>
      </w:r>
      <w:r w:rsidRPr="002F2E31">
        <w:rPr>
          <w:rFonts w:ascii="Arial" w:hAnsi="Arial" w:cs="Arial"/>
          <w:sz w:val="24"/>
          <w:szCs w:val="24"/>
        </w:rPr>
        <w:t xml:space="preserve">: </w:t>
      </w:r>
      <w:r w:rsidR="00C46A0E">
        <w:rPr>
          <w:rFonts w:ascii="Arial" w:hAnsi="Arial" w:cs="Arial"/>
          <w:sz w:val="24"/>
          <w:szCs w:val="24"/>
        </w:rPr>
        <w:t>……..</w:t>
      </w:r>
      <w:r w:rsidRPr="002F2E31">
        <w:rPr>
          <w:rFonts w:ascii="Arial" w:hAnsi="Arial" w:cs="Arial"/>
          <w:sz w:val="24"/>
          <w:szCs w:val="24"/>
        </w:rPr>
        <w:t xml:space="preserve"> los bienes a dar de baja, el cual esta valorizado en S/.  </w:t>
      </w:r>
      <w:r w:rsidR="00C46A0E">
        <w:rPr>
          <w:rFonts w:ascii="Arial" w:hAnsi="Arial" w:cs="Arial"/>
          <w:sz w:val="24"/>
          <w:szCs w:val="24"/>
        </w:rPr>
        <w:t>…….</w:t>
      </w:r>
      <w:r w:rsidRPr="002F2E31">
        <w:rPr>
          <w:rFonts w:ascii="Arial" w:hAnsi="Arial" w:cs="Arial"/>
          <w:sz w:val="24"/>
          <w:szCs w:val="24"/>
        </w:rPr>
        <w:t xml:space="preserve"> y </w:t>
      </w:r>
      <w:r w:rsidR="00C46A0E">
        <w:rPr>
          <w:rFonts w:ascii="Arial" w:hAnsi="Arial" w:cs="Arial"/>
          <w:sz w:val="24"/>
          <w:szCs w:val="24"/>
        </w:rPr>
        <w:t>cuyo motivo es………………</w:t>
      </w:r>
      <w:r w:rsidRPr="002F2E31">
        <w:rPr>
          <w:rFonts w:ascii="Arial" w:hAnsi="Arial" w:cs="Arial"/>
          <w:sz w:val="24"/>
          <w:szCs w:val="24"/>
        </w:rPr>
        <w:t xml:space="preserve">, así mismo señala que se adjunta el formato respectivo de acuerdo a los procedimientos </w:t>
      </w:r>
      <w:r w:rsidR="00D43DE2">
        <w:rPr>
          <w:rFonts w:ascii="Arial" w:hAnsi="Arial" w:cs="Arial"/>
          <w:sz w:val="24"/>
          <w:szCs w:val="24"/>
        </w:rPr>
        <w:t>técnicos</w:t>
      </w:r>
      <w:r w:rsidRPr="002F2E31">
        <w:rPr>
          <w:rFonts w:ascii="Arial" w:hAnsi="Arial" w:cs="Arial"/>
          <w:sz w:val="24"/>
          <w:szCs w:val="24"/>
        </w:rPr>
        <w:t xml:space="preserve"> y que es parte del </w:t>
      </w:r>
      <w:r w:rsidR="00C46A0E">
        <w:rPr>
          <w:rFonts w:ascii="Arial" w:hAnsi="Arial" w:cs="Arial"/>
          <w:sz w:val="24"/>
          <w:szCs w:val="24"/>
        </w:rPr>
        <w:t>presente</w:t>
      </w:r>
      <w:r w:rsidRPr="002F2E31">
        <w:rPr>
          <w:rFonts w:ascii="Arial" w:hAnsi="Arial" w:cs="Arial"/>
          <w:sz w:val="24"/>
          <w:szCs w:val="24"/>
        </w:rPr>
        <w:t>.</w:t>
      </w:r>
    </w:p>
    <w:p w14:paraId="7A1E0652" w14:textId="1636D6A2" w:rsidR="000A16EC" w:rsidRPr="002F2E31" w:rsidRDefault="003714E2" w:rsidP="00622E71">
      <w:pPr>
        <w:spacing w:after="0" w:line="276" w:lineRule="auto"/>
        <w:ind w:firstLine="2127"/>
        <w:jc w:val="both"/>
        <w:rPr>
          <w:rFonts w:ascii="Arial" w:hAnsi="Arial" w:cs="Arial"/>
          <w:sz w:val="24"/>
          <w:szCs w:val="24"/>
        </w:rPr>
      </w:pPr>
      <w:r w:rsidRPr="002F2E31">
        <w:rPr>
          <w:rFonts w:ascii="Arial" w:hAnsi="Arial" w:cs="Arial"/>
          <w:sz w:val="24"/>
          <w:szCs w:val="24"/>
        </w:rPr>
        <w:t xml:space="preserve">Por consiguiente, luego de diferentes intervenciones y opiniones, en cumplimiento a sus funciones </w:t>
      </w:r>
      <w:r w:rsidR="00F51548" w:rsidRPr="002F2E31">
        <w:rPr>
          <w:rFonts w:ascii="Arial" w:hAnsi="Arial" w:cs="Arial"/>
          <w:sz w:val="24"/>
          <w:szCs w:val="24"/>
        </w:rPr>
        <w:t>encarg</w:t>
      </w:r>
      <w:r w:rsidRPr="002F2E31">
        <w:rPr>
          <w:rFonts w:ascii="Arial" w:hAnsi="Arial" w:cs="Arial"/>
          <w:sz w:val="24"/>
          <w:szCs w:val="24"/>
        </w:rPr>
        <w:t xml:space="preserve">adas, </w:t>
      </w:r>
      <w:r w:rsidRPr="002F2E31">
        <w:rPr>
          <w:rFonts w:ascii="Arial" w:hAnsi="Arial" w:cs="Arial"/>
          <w:b/>
          <w:bCs/>
          <w:sz w:val="24"/>
          <w:szCs w:val="24"/>
        </w:rPr>
        <w:t>se aprueba</w:t>
      </w:r>
      <w:r w:rsidRPr="002F2E31">
        <w:rPr>
          <w:rFonts w:ascii="Arial" w:hAnsi="Arial" w:cs="Arial"/>
          <w:sz w:val="24"/>
          <w:szCs w:val="24"/>
        </w:rPr>
        <w:t xml:space="preserve"> por unanimidad el </w:t>
      </w:r>
      <w:r w:rsidR="00F51548" w:rsidRPr="002F2E31">
        <w:rPr>
          <w:rFonts w:ascii="Arial" w:hAnsi="Arial" w:cs="Arial"/>
          <w:b/>
          <w:bCs/>
          <w:sz w:val="24"/>
          <w:szCs w:val="24"/>
        </w:rPr>
        <w:t xml:space="preserve">Informe </w:t>
      </w:r>
      <w:r w:rsidR="008B507C" w:rsidRPr="002F2E31">
        <w:rPr>
          <w:rFonts w:ascii="Arial" w:hAnsi="Arial" w:cs="Arial"/>
          <w:b/>
          <w:bCs/>
          <w:sz w:val="24"/>
          <w:szCs w:val="24"/>
        </w:rPr>
        <w:t xml:space="preserve">Técnico </w:t>
      </w:r>
      <w:r w:rsidR="00F51548" w:rsidRPr="002F2E31">
        <w:rPr>
          <w:rFonts w:ascii="Arial" w:hAnsi="Arial" w:cs="Arial"/>
          <w:sz w:val="24"/>
          <w:szCs w:val="24"/>
        </w:rPr>
        <w:t xml:space="preserve">de </w:t>
      </w:r>
      <w:r w:rsidR="008B507C" w:rsidRPr="002F2E31">
        <w:rPr>
          <w:rFonts w:ascii="Arial" w:hAnsi="Arial" w:cs="Arial"/>
          <w:sz w:val="24"/>
          <w:szCs w:val="24"/>
        </w:rPr>
        <w:t>baja de bienes de la UGEL Churcampa.</w:t>
      </w:r>
    </w:p>
    <w:p w14:paraId="5DD9E64B" w14:textId="3D398A0A" w:rsidR="003714E2" w:rsidRDefault="003714E2" w:rsidP="002F2E31">
      <w:pPr>
        <w:spacing w:after="0" w:line="276" w:lineRule="auto"/>
        <w:ind w:firstLine="2268"/>
        <w:jc w:val="both"/>
        <w:rPr>
          <w:rFonts w:ascii="Arial" w:hAnsi="Arial" w:cs="Arial"/>
          <w:sz w:val="24"/>
          <w:szCs w:val="24"/>
        </w:rPr>
      </w:pPr>
      <w:r w:rsidRPr="002F2E31">
        <w:rPr>
          <w:rFonts w:ascii="Arial" w:hAnsi="Arial" w:cs="Arial"/>
          <w:sz w:val="24"/>
          <w:szCs w:val="24"/>
        </w:rPr>
        <w:t xml:space="preserve">Siendo a horas </w:t>
      </w:r>
      <w:r w:rsidR="00F51548" w:rsidRPr="002F2E31">
        <w:rPr>
          <w:rFonts w:ascii="Arial" w:hAnsi="Arial" w:cs="Arial"/>
          <w:sz w:val="24"/>
          <w:szCs w:val="24"/>
        </w:rPr>
        <w:t>10</w:t>
      </w:r>
      <w:r w:rsidRPr="002F2E31">
        <w:rPr>
          <w:rFonts w:ascii="Arial" w:hAnsi="Arial" w:cs="Arial"/>
          <w:sz w:val="24"/>
          <w:szCs w:val="24"/>
        </w:rPr>
        <w:t>:</w:t>
      </w:r>
      <w:r w:rsidR="00F51548" w:rsidRPr="002F2E31">
        <w:rPr>
          <w:rFonts w:ascii="Arial" w:hAnsi="Arial" w:cs="Arial"/>
          <w:sz w:val="24"/>
          <w:szCs w:val="24"/>
        </w:rPr>
        <w:t>0</w:t>
      </w:r>
      <w:r w:rsidRPr="002F2E31">
        <w:rPr>
          <w:rFonts w:ascii="Arial" w:hAnsi="Arial" w:cs="Arial"/>
          <w:sz w:val="24"/>
          <w:szCs w:val="24"/>
        </w:rPr>
        <w:t xml:space="preserve">0 </w:t>
      </w:r>
      <w:r w:rsidR="00F51548" w:rsidRPr="002F2E31">
        <w:rPr>
          <w:rFonts w:ascii="Arial" w:hAnsi="Arial" w:cs="Arial"/>
          <w:sz w:val="24"/>
          <w:szCs w:val="24"/>
        </w:rPr>
        <w:t>a</w:t>
      </w:r>
      <w:r w:rsidRPr="002F2E31">
        <w:rPr>
          <w:rFonts w:ascii="Arial" w:hAnsi="Arial" w:cs="Arial"/>
          <w:sz w:val="24"/>
          <w:szCs w:val="24"/>
        </w:rPr>
        <w:t>m. Se cierra la presente reunión, pasando a suscribir los presentes en señal de conformidad.</w:t>
      </w:r>
    </w:p>
    <w:p w14:paraId="6371679D" w14:textId="77777777" w:rsidR="002F2E31" w:rsidRPr="002F2E31" w:rsidRDefault="002F2E31" w:rsidP="002F2E31">
      <w:pPr>
        <w:spacing w:after="0" w:line="276" w:lineRule="auto"/>
        <w:ind w:firstLine="2268"/>
        <w:jc w:val="both"/>
        <w:rPr>
          <w:rFonts w:ascii="Arial" w:hAnsi="Arial" w:cs="Arial"/>
          <w:sz w:val="24"/>
          <w:szCs w:val="24"/>
        </w:rPr>
      </w:pPr>
    </w:p>
    <w:p w14:paraId="39F41746" w14:textId="4DA556A4" w:rsidR="003714E2" w:rsidRDefault="003714E2" w:rsidP="003714E2">
      <w:pPr>
        <w:spacing w:line="320" w:lineRule="exact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Churcampa, </w:t>
      </w:r>
      <w:r w:rsidR="00656A84">
        <w:rPr>
          <w:rFonts w:ascii="Arial" w:hAnsi="Arial" w:cs="Arial"/>
        </w:rPr>
        <w:t>20</w:t>
      </w:r>
      <w:r>
        <w:rPr>
          <w:rFonts w:ascii="Arial" w:hAnsi="Arial" w:cs="Arial"/>
        </w:rPr>
        <w:t xml:space="preserve"> de </w:t>
      </w:r>
      <w:r w:rsidR="008B507C">
        <w:rPr>
          <w:rFonts w:ascii="Arial" w:hAnsi="Arial" w:cs="Arial"/>
        </w:rPr>
        <w:t>diciembre</w:t>
      </w:r>
      <w:r>
        <w:rPr>
          <w:rFonts w:ascii="Arial" w:hAnsi="Arial" w:cs="Arial"/>
        </w:rPr>
        <w:t xml:space="preserve"> del 202</w:t>
      </w:r>
      <w:r w:rsidR="00E6269C">
        <w:rPr>
          <w:rFonts w:ascii="Arial" w:hAnsi="Arial" w:cs="Arial"/>
        </w:rPr>
        <w:t>6</w:t>
      </w:r>
      <w:r>
        <w:rPr>
          <w:rFonts w:ascii="Arial" w:hAnsi="Arial" w:cs="Arial"/>
        </w:rPr>
        <w:t>.</w:t>
      </w:r>
    </w:p>
    <w:p w14:paraId="55290AA4" w14:textId="228A0A66" w:rsidR="00207113" w:rsidRDefault="00207113" w:rsidP="00C46A0E">
      <w:pPr>
        <w:spacing w:line="320" w:lineRule="exact"/>
        <w:jc w:val="center"/>
        <w:rPr>
          <w:rFonts w:ascii="Arial" w:hAnsi="Arial" w:cs="Arial"/>
        </w:rPr>
      </w:pPr>
    </w:p>
    <w:p w14:paraId="5A9E98A1" w14:textId="77777777" w:rsidR="00A4178A" w:rsidRDefault="00A4178A" w:rsidP="003714E2">
      <w:pPr>
        <w:spacing w:line="320" w:lineRule="exact"/>
        <w:jc w:val="right"/>
        <w:rPr>
          <w:rFonts w:ascii="Arial" w:hAnsi="Arial" w:cs="Arial"/>
        </w:rPr>
      </w:pPr>
    </w:p>
    <w:p w14:paraId="6D754C54" w14:textId="61F4EB69" w:rsidR="00207113" w:rsidRDefault="00207113" w:rsidP="0020711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……………………………………..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……………………………………</w:t>
      </w:r>
    </w:p>
    <w:p w14:paraId="0BF81176" w14:textId="2F87F044" w:rsidR="00207113" w:rsidRDefault="00207113" w:rsidP="0020711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 Presidente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Miembro</w:t>
      </w:r>
    </w:p>
    <w:p w14:paraId="0D193DD8" w14:textId="1C66327B" w:rsidR="00207113" w:rsidRDefault="00207113" w:rsidP="00207113">
      <w:pPr>
        <w:spacing w:after="0" w:line="240" w:lineRule="auto"/>
        <w:rPr>
          <w:rFonts w:ascii="Arial" w:hAnsi="Arial" w:cs="Arial"/>
        </w:rPr>
      </w:pPr>
    </w:p>
    <w:p w14:paraId="17AB5634" w14:textId="2316C13D" w:rsidR="00207113" w:rsidRDefault="00207113" w:rsidP="00207113">
      <w:pPr>
        <w:spacing w:after="0" w:line="240" w:lineRule="auto"/>
        <w:rPr>
          <w:rFonts w:ascii="Arial" w:hAnsi="Arial" w:cs="Arial"/>
        </w:rPr>
      </w:pPr>
    </w:p>
    <w:p w14:paraId="3B000B6A" w14:textId="0BC2BB93" w:rsidR="00207113" w:rsidRDefault="00207113" w:rsidP="00207113">
      <w:pPr>
        <w:spacing w:after="0" w:line="240" w:lineRule="auto"/>
        <w:rPr>
          <w:rFonts w:ascii="Arial" w:hAnsi="Arial" w:cs="Arial"/>
        </w:rPr>
      </w:pPr>
    </w:p>
    <w:p w14:paraId="0AE98B1F" w14:textId="3C8AE467" w:rsidR="00207113" w:rsidRDefault="00207113" w:rsidP="00207113">
      <w:pPr>
        <w:spacing w:after="0" w:line="240" w:lineRule="auto"/>
        <w:rPr>
          <w:rFonts w:ascii="Arial" w:hAnsi="Arial" w:cs="Arial"/>
        </w:rPr>
      </w:pPr>
    </w:p>
    <w:p w14:paraId="58C9A85C" w14:textId="77777777" w:rsidR="00207113" w:rsidRDefault="00207113" w:rsidP="0020711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……………………………………..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……………………………………</w:t>
      </w:r>
    </w:p>
    <w:p w14:paraId="57970C8F" w14:textId="78D0C36D" w:rsidR="00207113" w:rsidRPr="000A16EC" w:rsidRDefault="00207113" w:rsidP="00B240F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    Miembro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Miembro</w:t>
      </w:r>
    </w:p>
    <w:sectPr w:rsidR="00207113" w:rsidRPr="000A16EC" w:rsidSect="00A4178A">
      <w:headerReference w:type="default" r:id="rId6"/>
      <w:pgSz w:w="12240" w:h="15840"/>
      <w:pgMar w:top="1417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3F774" w14:textId="77777777" w:rsidR="00E803C3" w:rsidRDefault="00E803C3" w:rsidP="002F2E31">
      <w:pPr>
        <w:spacing w:after="0" w:line="240" w:lineRule="auto"/>
      </w:pPr>
      <w:r>
        <w:separator/>
      </w:r>
    </w:p>
  </w:endnote>
  <w:endnote w:type="continuationSeparator" w:id="0">
    <w:p w14:paraId="557E59D8" w14:textId="77777777" w:rsidR="00E803C3" w:rsidRDefault="00E803C3" w:rsidP="002F2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F8497" w14:textId="77777777" w:rsidR="00E803C3" w:rsidRDefault="00E803C3" w:rsidP="002F2E31">
      <w:pPr>
        <w:spacing w:after="0" w:line="240" w:lineRule="auto"/>
      </w:pPr>
      <w:r>
        <w:separator/>
      </w:r>
    </w:p>
  </w:footnote>
  <w:footnote w:type="continuationSeparator" w:id="0">
    <w:p w14:paraId="7892B16E" w14:textId="77777777" w:rsidR="00E803C3" w:rsidRDefault="00E803C3" w:rsidP="002F2E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5D0CE" w14:textId="577A0E25" w:rsidR="00C46A0E" w:rsidRDefault="00C46A0E" w:rsidP="00C46A0E">
    <w:pPr>
      <w:spacing w:after="0" w:line="240" w:lineRule="auto"/>
      <w:rPr>
        <w:rFonts w:ascii="Bodoni MT Black" w:eastAsia="Times New Roman" w:hAnsi="Bodoni MT Black" w:cs="Tahoma"/>
        <w:b/>
        <w:sz w:val="32"/>
        <w:szCs w:val="20"/>
        <w:lang w:eastAsia="es-ES"/>
      </w:rPr>
    </w:pPr>
    <w:r>
      <w:rPr>
        <w:rFonts w:ascii="Arial" w:hAnsi="Arial" w:cs="Arial"/>
        <w:b/>
        <w:noProof/>
        <w:u w:val="single"/>
      </w:rPr>
      <w:drawing>
        <wp:anchor distT="0" distB="141478" distL="254508" distR="114300" simplePos="0" relativeHeight="251663360" behindDoc="0" locked="0" layoutInCell="1" allowOverlap="1" wp14:anchorId="63C130AF" wp14:editId="33758D28">
          <wp:simplePos x="0" y="0"/>
          <wp:positionH relativeFrom="margin">
            <wp:posOffset>4914900</wp:posOffset>
          </wp:positionH>
          <wp:positionV relativeFrom="paragraph">
            <wp:posOffset>118110</wp:posOffset>
          </wp:positionV>
          <wp:extent cx="952627" cy="852297"/>
          <wp:effectExtent l="152400" t="0" r="0" b="157480"/>
          <wp:wrapNone/>
          <wp:docPr id="34841936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627" cy="852297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127000" dir="8100000" algn="tr" rotWithShape="0">
                      <a:prstClr val="black">
                        <a:alpha val="40000"/>
                      </a:prst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803C3">
      <w:rPr>
        <w:rFonts w:ascii="Bodoni MT Black" w:eastAsia="Times New Roman" w:hAnsi="Bodoni MT Black" w:cs="Tahoma"/>
        <w:b/>
        <w:noProof/>
        <w:sz w:val="32"/>
        <w:szCs w:val="20"/>
        <w:lang w:eastAsia="es-ES"/>
      </w:rPr>
      <w:object w:dxaOrig="1440" w:dyaOrig="1440" w14:anchorId="6EF0C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22.55pt;margin-top:9.55pt;width:294.5pt;height:41.4pt;z-index:251661312;mso-position-horizontal-relative:text;mso-position-vertical-relative:text">
          <v:imagedata r:id="rId2" o:title=""/>
        </v:shape>
        <o:OLEObject Type="Embed" ProgID="CorelDraw.Graphic.24" ShapeID="_x0000_s1025" DrawAspect="Content" ObjectID="_1842444204" r:id="rId3"/>
      </w:object>
    </w:r>
    <w:r w:rsidR="002F2E31" w:rsidRPr="00EB5E6D">
      <w:rPr>
        <w:rFonts w:ascii="Times New Roman" w:eastAsia="Times New Roman" w:hAnsi="Times New Roman"/>
        <w:noProof/>
        <w:sz w:val="32"/>
        <w:szCs w:val="20"/>
        <w:lang w:val="es-PE" w:eastAsia="es-PE"/>
      </w:rPr>
      <w:drawing>
        <wp:anchor distT="0" distB="0" distL="114300" distR="114300" simplePos="0" relativeHeight="251659264" behindDoc="1" locked="0" layoutInCell="1" allowOverlap="1" wp14:anchorId="70DC06E5" wp14:editId="1D291C44">
          <wp:simplePos x="0" y="0"/>
          <wp:positionH relativeFrom="column">
            <wp:posOffset>9086223</wp:posOffset>
          </wp:positionH>
          <wp:positionV relativeFrom="paragraph">
            <wp:posOffset>-69850</wp:posOffset>
          </wp:positionV>
          <wp:extent cx="553720" cy="581660"/>
          <wp:effectExtent l="0" t="0" r="0" b="8890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3720" cy="581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5F6F42" w14:textId="12291B0C" w:rsidR="00C46A0E" w:rsidRDefault="00C46A0E" w:rsidP="002F2E31">
    <w:pPr>
      <w:spacing w:after="0" w:line="240" w:lineRule="auto"/>
      <w:jc w:val="center"/>
      <w:rPr>
        <w:rFonts w:ascii="Bodoni MT Black" w:eastAsia="Times New Roman" w:hAnsi="Bodoni MT Black" w:cs="Tahoma"/>
        <w:b/>
        <w:sz w:val="32"/>
        <w:szCs w:val="20"/>
        <w:lang w:eastAsia="es-ES"/>
      </w:rPr>
    </w:pPr>
  </w:p>
  <w:p w14:paraId="485E1F1C" w14:textId="610717F8" w:rsidR="00C46A0E" w:rsidRDefault="00C46A0E" w:rsidP="002F2E31">
    <w:pPr>
      <w:spacing w:after="0" w:line="240" w:lineRule="auto"/>
      <w:jc w:val="center"/>
      <w:rPr>
        <w:rFonts w:ascii="Bodoni MT Black" w:eastAsia="Times New Roman" w:hAnsi="Bodoni MT Black" w:cs="Tahoma"/>
        <w:b/>
        <w:sz w:val="32"/>
        <w:szCs w:val="20"/>
        <w:lang w:eastAsia="es-ES"/>
      </w:rPr>
    </w:pPr>
  </w:p>
  <w:p w14:paraId="7C64D022" w14:textId="629B2E54" w:rsidR="002F2E31" w:rsidRPr="00E22C81" w:rsidRDefault="002F2E31" w:rsidP="002F2E31">
    <w:pPr>
      <w:spacing w:after="0" w:line="240" w:lineRule="auto"/>
      <w:jc w:val="center"/>
      <w:rPr>
        <w:rFonts w:ascii="Times New Roman" w:eastAsia="MS Mincho" w:hAnsi="Times New Roman"/>
        <w:b/>
        <w:bCs/>
        <w:sz w:val="32"/>
        <w:szCs w:val="20"/>
        <w:lang w:eastAsia="es-ES"/>
      </w:rPr>
    </w:pPr>
    <w:r w:rsidRPr="00EB5E6D">
      <w:rPr>
        <w:rFonts w:ascii="Bodoni MT Black" w:eastAsia="Times New Roman" w:hAnsi="Bodoni MT Black" w:cs="Tahoma"/>
        <w:b/>
        <w:sz w:val="28"/>
        <w:szCs w:val="20"/>
        <w:lang w:eastAsia="es-ES"/>
      </w:rPr>
      <w:t xml:space="preserve">GOBIERNO REGIONAL </w:t>
    </w:r>
    <w:r>
      <w:rPr>
        <w:rFonts w:ascii="Bodoni MT Black" w:eastAsia="Times New Roman" w:hAnsi="Bodoni MT Black" w:cs="Tahoma"/>
        <w:b/>
        <w:sz w:val="28"/>
        <w:szCs w:val="20"/>
        <w:lang w:eastAsia="es-ES"/>
      </w:rPr>
      <w:t>HUANCAVELICA</w:t>
    </w:r>
  </w:p>
  <w:p w14:paraId="4291A110" w14:textId="1393B749" w:rsidR="002F2E31" w:rsidRPr="00E22C81" w:rsidRDefault="002F2E31" w:rsidP="002F2E31">
    <w:pPr>
      <w:tabs>
        <w:tab w:val="center" w:pos="1418"/>
        <w:tab w:val="left" w:pos="1701"/>
      </w:tabs>
      <w:spacing w:after="0" w:line="240" w:lineRule="auto"/>
      <w:jc w:val="center"/>
      <w:rPr>
        <w:rFonts w:ascii="Cambria Math" w:eastAsia="Times New Roman" w:hAnsi="Cambria Math" w:cs="Tahoma"/>
        <w:b/>
        <w:szCs w:val="20"/>
        <w:lang w:eastAsia="es-ES"/>
      </w:rPr>
    </w:pPr>
    <w:r w:rsidRPr="00EB5E6D">
      <w:rPr>
        <w:rFonts w:ascii="Cambria Math" w:eastAsia="Times New Roman" w:hAnsi="Cambria Math" w:cs="Tahoma"/>
        <w:b/>
        <w:szCs w:val="20"/>
        <w:lang w:eastAsia="es-ES"/>
      </w:rPr>
      <w:t xml:space="preserve">             UNIDAD DE GETION EDUCATIVA LOCAL </w:t>
    </w:r>
    <w:r>
      <w:rPr>
        <w:rFonts w:ascii="Cambria Math" w:eastAsia="Times New Roman" w:hAnsi="Cambria Math" w:cs="Tahoma"/>
        <w:b/>
        <w:szCs w:val="20"/>
        <w:lang w:eastAsia="es-ES"/>
      </w:rPr>
      <w:t>CHURCAMPA</w:t>
    </w:r>
  </w:p>
  <w:p w14:paraId="67DCAE43" w14:textId="1C14994E" w:rsidR="002F2E31" w:rsidRPr="00EB5E6D" w:rsidRDefault="002F2E31" w:rsidP="002F2E31">
    <w:pPr>
      <w:spacing w:after="0" w:line="240" w:lineRule="auto"/>
      <w:jc w:val="center"/>
      <w:rPr>
        <w:rFonts w:ascii="Book Antiqua" w:hAnsi="Book Antiqua"/>
        <w:sz w:val="16"/>
        <w:szCs w:val="20"/>
        <w:lang w:val="es-AR"/>
      </w:rPr>
    </w:pPr>
    <w:r w:rsidRPr="00EB5E6D">
      <w:rPr>
        <w:rFonts w:ascii="Times New Roman" w:eastAsia="Times New Roman" w:hAnsi="Times New Roman"/>
        <w:noProof/>
        <w:sz w:val="24"/>
        <w:szCs w:val="24"/>
        <w:lang w:val="es-PE"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6FD838" wp14:editId="45C688B4">
              <wp:simplePos x="0" y="0"/>
              <wp:positionH relativeFrom="column">
                <wp:posOffset>758190</wp:posOffset>
              </wp:positionH>
              <wp:positionV relativeFrom="paragraph">
                <wp:posOffset>62231</wp:posOffset>
              </wp:positionV>
              <wp:extent cx="4295775" cy="7970"/>
              <wp:effectExtent l="19050" t="19050" r="28575" b="30480"/>
              <wp:wrapNone/>
              <wp:docPr id="3" name="3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95775" cy="7970"/>
                      </a:xfrm>
                      <a:prstGeom prst="line">
                        <a:avLst/>
                      </a:prstGeom>
                      <a:noFill/>
                      <a:ln w="38100" cap="flat" cmpd="thickThin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6DF9A4" id="3 Conector recto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7pt,4.9pt" to="397.9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" strokecolor="windowText" strokeweight="3pt">
              <v:stroke linestyle="thickThin"/>
            </v:line>
          </w:pict>
        </mc:Fallback>
      </mc:AlternateContent>
    </w:r>
  </w:p>
  <w:p w14:paraId="18163D2C" w14:textId="4A924ABF" w:rsidR="002F2E31" w:rsidRPr="002E0622" w:rsidRDefault="002F2E31" w:rsidP="002F2E31">
    <w:pPr>
      <w:tabs>
        <w:tab w:val="left" w:pos="1418"/>
        <w:tab w:val="left" w:pos="5544"/>
        <w:tab w:val="left" w:pos="7452"/>
      </w:tabs>
      <w:spacing w:after="0"/>
      <w:rPr>
        <w:rFonts w:ascii="Arial" w:hAnsi="Arial" w:cs="Arial"/>
        <w:b/>
        <w:sz w:val="6"/>
      </w:rPr>
    </w:pPr>
    <w:r>
      <w:rPr>
        <w:rFonts w:ascii="Arial" w:hAnsi="Arial" w:cs="Arial"/>
        <w:b/>
      </w:rPr>
      <w:tab/>
    </w:r>
  </w:p>
  <w:p w14:paraId="3D840F3A" w14:textId="283481A6" w:rsidR="002F2E31" w:rsidRDefault="002F2E3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EC"/>
    <w:rsid w:val="000A16EC"/>
    <w:rsid w:val="000A4F24"/>
    <w:rsid w:val="001C220A"/>
    <w:rsid w:val="00207113"/>
    <w:rsid w:val="002D3649"/>
    <w:rsid w:val="002F2E31"/>
    <w:rsid w:val="003714E2"/>
    <w:rsid w:val="004223E1"/>
    <w:rsid w:val="004743B3"/>
    <w:rsid w:val="004963F8"/>
    <w:rsid w:val="005A16F4"/>
    <w:rsid w:val="005E3A56"/>
    <w:rsid w:val="00622E71"/>
    <w:rsid w:val="00656A84"/>
    <w:rsid w:val="007D574D"/>
    <w:rsid w:val="00852E7C"/>
    <w:rsid w:val="008B507C"/>
    <w:rsid w:val="00903286"/>
    <w:rsid w:val="00A4178A"/>
    <w:rsid w:val="00B240FD"/>
    <w:rsid w:val="00C44B51"/>
    <w:rsid w:val="00C46A0E"/>
    <w:rsid w:val="00C9218B"/>
    <w:rsid w:val="00D43DE2"/>
    <w:rsid w:val="00E6269C"/>
    <w:rsid w:val="00E803C3"/>
    <w:rsid w:val="00EB33F1"/>
    <w:rsid w:val="00F5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BC2C378"/>
  <w15:chartTrackingRefBased/>
  <w15:docId w15:val="{4F568CB0-5CC6-4D3A-BAA8-28DAC230F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F2E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2E31"/>
  </w:style>
  <w:style w:type="paragraph" w:styleId="Piedepgina">
    <w:name w:val="footer"/>
    <w:basedOn w:val="Normal"/>
    <w:link w:val="PiedepginaCar"/>
    <w:uiPriority w:val="99"/>
    <w:unhideWhenUsed/>
    <w:rsid w:val="002F2E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2E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emf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Almidon Ramos</dc:creator>
  <cp:keywords/>
  <dc:description/>
  <cp:lastModifiedBy>Thinkcentre</cp:lastModifiedBy>
  <cp:revision>10</cp:revision>
  <cp:lastPrinted>2022-12-20T14:19:00Z</cp:lastPrinted>
  <dcterms:created xsi:type="dcterms:W3CDTF">2022-12-20T14:21:00Z</dcterms:created>
  <dcterms:modified xsi:type="dcterms:W3CDTF">2026-06-08T22:17:00Z</dcterms:modified>
</cp:coreProperties>
</file>