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3A0A26">
      <w:pPr>
        <w:pStyle w:val="Title"/>
        <w:jc w:val="right"/>
      </w:pPr>
      <w:fldSimple w:instr="title  \* Mergeformat ">
        <w:r w:rsidR="00CA0558">
          <w:t xml:space="preserve">Use Case Specification: </w:t>
        </w:r>
        <w:r w:rsidR="00A75343">
          <w:t>Update Non-Clinical Volunteer Information</w:t>
        </w:r>
      </w:fldSimple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A75343">
            <w:pPr>
              <w:pStyle w:val="Tabletext"/>
            </w:pPr>
            <w:r>
              <w:t>Update Non-Clinical Volunteer Information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75343">
        <w:t>Update Non-Clinical Volunteer Information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In, Information Must be Available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A75343">
        <w:rPr>
          <w:noProof/>
        </w:rPr>
        <w:t>Information is Updated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r w:rsidR="00A75343">
        <w:t>Update Non-Clinical Volunteer Information</w:t>
      </w:r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p w:rsidR="002C1F3E" w:rsidRDefault="00A75343" w:rsidP="00A75343">
      <w:pPr>
        <w:pStyle w:val="Heading1"/>
      </w:pPr>
      <w:bookmarkStart w:id="2" w:name="_Toc423410238"/>
      <w:bookmarkStart w:id="3" w:name="_Toc425054504"/>
      <w:bookmarkStart w:id="4" w:name="_Toc494515305"/>
      <w:r>
        <w:t xml:space="preserve">Update Non-Clinical Volunteer Information </w:t>
      </w:r>
      <w:r w:rsidR="00AE19B8"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 objective of this use case is to show how a</w:t>
      </w:r>
      <w:r w:rsidR="00A75343">
        <w:rPr>
          <w:i w:val="0"/>
          <w:color w:val="auto"/>
        </w:rPr>
        <w:t>n IT</w:t>
      </w:r>
      <w:r>
        <w:rPr>
          <w:i w:val="0"/>
          <w:color w:val="auto"/>
        </w:rPr>
        <w:t xml:space="preserve"> coordinator would go about </w:t>
      </w:r>
      <w:r w:rsidR="00A75343">
        <w:rPr>
          <w:i w:val="0"/>
          <w:color w:val="auto"/>
        </w:rPr>
        <w:t xml:space="preserve">updating a volunteer’s information. </w:t>
      </w:r>
      <w:r>
        <w:rPr>
          <w:i w:val="0"/>
          <w:color w:val="auto"/>
        </w:rPr>
        <w:t xml:space="preserve">This is necessary so that SOS can appropriately </w:t>
      </w:r>
      <w:r w:rsidR="00A75343">
        <w:rPr>
          <w:i w:val="0"/>
          <w:color w:val="auto"/>
        </w:rPr>
        <w:t>change the info of a volunteer in case they change phone numbers, move, or many other occurrences that would cause this to be needed</w:t>
      </w:r>
      <w:r w:rsidR="00DC2BBF">
        <w:rPr>
          <w:i w:val="0"/>
          <w:color w:val="auto"/>
        </w:rPr>
        <w:t>.</w:t>
      </w:r>
      <w:r>
        <w:rPr>
          <w:i w:val="0"/>
          <w:color w:val="auto"/>
        </w:rPr>
        <w:t xml:space="preserve"> This way, instead of manually searching through </w:t>
      </w:r>
      <w:proofErr w:type="gramStart"/>
      <w:r>
        <w:rPr>
          <w:i w:val="0"/>
          <w:color w:val="auto"/>
        </w:rPr>
        <w:t>all of</w:t>
      </w:r>
      <w:proofErr w:type="gramEnd"/>
      <w:r>
        <w:rPr>
          <w:i w:val="0"/>
          <w:color w:val="auto"/>
        </w:rPr>
        <w:t xml:space="preserve"> the files available on </w:t>
      </w:r>
      <w:r w:rsidR="001D67BA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, they instead </w:t>
      </w:r>
      <w:r w:rsidR="00A75343">
        <w:rPr>
          <w:i w:val="0"/>
          <w:color w:val="auto"/>
        </w:rPr>
        <w:t>can access quickly the exact volunteer form, click edit, and change the information directly</w:t>
      </w:r>
      <w:r w:rsidR="00DC2BBF">
        <w:rPr>
          <w:i w:val="0"/>
          <w:color w:val="auto"/>
        </w:rPr>
        <w:t>.</w:t>
      </w:r>
    </w:p>
    <w:p w:rsidR="002C1F3E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2C1F3E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A user wants to </w:t>
      </w:r>
      <w:r w:rsidR="00A75343">
        <w:t>update volunteer information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9B0ED2">
        <w:t xml:space="preserve"> Coordinator logs in with their authorization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9B0ED2">
        <w:t xml:space="preserve"> Coordinator navigates to </w:t>
      </w:r>
      <w:r w:rsidR="007E7038">
        <w:t>volunteers</w:t>
      </w:r>
      <w:r>
        <w:t xml:space="preserve"> tab</w:t>
      </w:r>
      <w:r w:rsidR="007E7038">
        <w:t>le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9B0ED2">
        <w:t xml:space="preserve"> </w:t>
      </w:r>
      <w:r>
        <w:t xml:space="preserve">Coordinator </w:t>
      </w:r>
      <w:r w:rsidR="00DC2BBF">
        <w:t xml:space="preserve">finds appropriate </w:t>
      </w:r>
      <w:r>
        <w:t>volunteer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>IT Coordinator clicks edit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>IT Coordinat</w:t>
      </w:r>
      <w:r>
        <w:t xml:space="preserve">or </w:t>
      </w:r>
      <w:proofErr w:type="gramStart"/>
      <w:r>
        <w:t>vie</w:t>
      </w:r>
      <w:bookmarkStart w:id="11" w:name="_GoBack"/>
      <w:bookmarkEnd w:id="11"/>
      <w:r>
        <w:t>ws</w:t>
      </w:r>
      <w:proofErr w:type="gramEnd"/>
      <w:r>
        <w:t xml:space="preserve"> </w:t>
      </w:r>
      <w:r>
        <w:t>First Name</w:t>
      </w:r>
      <w:r>
        <w:t xml:space="preserve"> 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Last Name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City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State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Zip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Address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Licenses field</w:t>
      </w:r>
      <w:r>
        <w:t xml:space="preserve"> 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Phone number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Email address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Hospital affiliation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Primary language</w:t>
      </w:r>
      <w:r>
        <w:t xml:space="preserve"> </w:t>
      </w:r>
      <w:r>
        <w:t>field</w:t>
      </w:r>
    </w:p>
    <w:p w:rsidR="00BD371C" w:rsidRDefault="00BD371C" w:rsidP="00BD371C">
      <w:pPr>
        <w:pStyle w:val="ListParagraph"/>
        <w:numPr>
          <w:ilvl w:val="0"/>
          <w:numId w:val="23"/>
        </w:numPr>
      </w:pPr>
      <w:r>
        <w:t xml:space="preserve">IT Coordinator </w:t>
      </w:r>
      <w:proofErr w:type="gramStart"/>
      <w:r>
        <w:t>views</w:t>
      </w:r>
      <w:proofErr w:type="gramEnd"/>
      <w:r>
        <w:t xml:space="preserve"> Secondary language if exists</w:t>
      </w:r>
      <w:r w:rsidRPr="00BD371C">
        <w:t xml:space="preserve"> </w:t>
      </w:r>
      <w:r>
        <w:t>field</w:t>
      </w:r>
    </w:p>
    <w:p w:rsidR="00677255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677255">
        <w:t xml:space="preserve"> Coordinator </w:t>
      </w:r>
      <w:r w:rsidR="005E3E5D">
        <w:t xml:space="preserve">selects the appropriate </w:t>
      </w:r>
      <w:r w:rsidR="007E7038">
        <w:t>field</w:t>
      </w:r>
      <w:r w:rsidR="00BD371C">
        <w:t>(s)</w:t>
      </w:r>
      <w:r w:rsidR="007E7038">
        <w:t xml:space="preserve"> that needs changed</w:t>
      </w:r>
    </w:p>
    <w:p w:rsidR="00892FCA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892FCA">
        <w:t xml:space="preserve"> Coordinator </w:t>
      </w:r>
      <w:r w:rsidR="007E7038">
        <w:t>types in new attribute</w:t>
      </w:r>
    </w:p>
    <w:p w:rsidR="00892FCA" w:rsidRDefault="007E7038" w:rsidP="009B0ED2">
      <w:pPr>
        <w:pStyle w:val="ListParagraph"/>
        <w:numPr>
          <w:ilvl w:val="0"/>
          <w:numId w:val="23"/>
        </w:numPr>
      </w:pPr>
      <w:r>
        <w:t>IT</w:t>
      </w:r>
      <w:r w:rsidR="00892FCA">
        <w:t xml:space="preserve"> Coordinator </w:t>
      </w:r>
      <w:r>
        <w:t>clicks save</w:t>
      </w:r>
    </w:p>
    <w:p w:rsidR="00DC2BBF" w:rsidRPr="009B0ED2" w:rsidRDefault="007E7038" w:rsidP="009B0ED2">
      <w:pPr>
        <w:pStyle w:val="ListParagraph"/>
        <w:numPr>
          <w:ilvl w:val="0"/>
          <w:numId w:val="23"/>
        </w:numPr>
      </w:pPr>
      <w:r>
        <w:t>IT Coordinator logs out</w:t>
      </w:r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:rsidR="002C1F3E" w:rsidRPr="00677255" w:rsidRDefault="00677255">
      <w:pPr>
        <w:pStyle w:val="Heading2"/>
        <w:widowControl/>
        <w:rPr>
          <w:rFonts w:ascii="Times New Roman" w:hAnsi="Times New Roman"/>
        </w:rPr>
      </w:pPr>
      <w:r w:rsidRPr="00677255">
        <w:rPr>
          <w:rFonts w:ascii="Times New Roman" w:hAnsi="Times New Roman"/>
        </w:rPr>
        <w:t>-</w:t>
      </w:r>
      <w:r w:rsidRPr="00677255">
        <w:rPr>
          <w:rFonts w:ascii="Times New Roman" w:hAnsi="Times New Roman"/>
          <w:b w:val="0"/>
        </w:rPr>
        <w:t>User must be logged into their account and have the proper authorizat</w:t>
      </w:r>
      <w:r w:rsidR="00892FCA">
        <w:rPr>
          <w:rFonts w:ascii="Times New Roman" w:hAnsi="Times New Roman"/>
          <w:b w:val="0"/>
        </w:rPr>
        <w:t>ion to view and access the data</w:t>
      </w:r>
    </w:p>
    <w:p w:rsidR="002C1F3E" w:rsidRDefault="00677255" w:rsidP="00677255">
      <w:pPr>
        <w:ind w:left="720"/>
      </w:pPr>
      <w:r>
        <w:t>-Data must already exist i</w:t>
      </w:r>
      <w:r w:rsidR="00892FCA">
        <w:t>n database to be accessed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lastRenderedPageBreak/>
        <w:t>Pre-conditions</w:t>
      </w:r>
      <w:bookmarkEnd w:id="18"/>
      <w:bookmarkEnd w:id="19"/>
      <w:bookmarkEnd w:id="20"/>
    </w:p>
    <w:p w:rsidR="002C1F3E" w:rsidRPr="00870FB5" w:rsidRDefault="006312D7">
      <w:pPr>
        <w:pStyle w:val="Heading2"/>
        <w:widowControl/>
        <w:rPr>
          <w:rFonts w:ascii="Times New Roman" w:hAnsi="Times New Roman"/>
        </w:rPr>
      </w:pPr>
      <w:bookmarkStart w:id="21" w:name="_Toc423410254"/>
      <w:bookmarkStart w:id="22" w:name="_Toc425054513"/>
      <w:bookmarkStart w:id="23" w:name="_Toc494515314"/>
      <w:r w:rsidRPr="00870FB5">
        <w:rPr>
          <w:rFonts w:ascii="Times New Roman" w:hAnsi="Times New Roman"/>
          <w:b w:val="0"/>
        </w:rPr>
        <w:t>User must be logged into the system with appropriate credentials.</w:t>
      </w:r>
      <w:r w:rsidR="00AE19B8" w:rsidRPr="00870FB5">
        <w:rPr>
          <w:rFonts w:ascii="Times New Roman" w:hAnsi="Times New Roman"/>
        </w:rPr>
        <w:t xml:space="preserve"> </w:t>
      </w:r>
      <w:bookmarkEnd w:id="21"/>
      <w:bookmarkEnd w:id="22"/>
      <w:bookmarkEnd w:id="23"/>
    </w:p>
    <w:p w:rsidR="002C1F3E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2C1F3E" w:rsidRPr="00870FB5" w:rsidRDefault="007E7038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Record is updated.</w:t>
      </w:r>
    </w:p>
    <w:p w:rsidR="002C1F3E" w:rsidRDefault="00AE19B8">
      <w:pPr>
        <w:pStyle w:val="Heading1"/>
      </w:pPr>
      <w:bookmarkStart w:id="27" w:name="_Toc494515317"/>
      <w:r>
        <w:t>Extension Points</w:t>
      </w:r>
      <w:bookmarkEnd w:id="27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393" w:rsidRDefault="00831393">
      <w:pPr>
        <w:spacing w:line="240" w:lineRule="auto"/>
      </w:pPr>
      <w:r>
        <w:separator/>
      </w:r>
    </w:p>
  </w:endnote>
  <w:endnote w:type="continuationSeparator" w:id="0">
    <w:p w:rsidR="00831393" w:rsidRDefault="00831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371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393" w:rsidRDefault="00831393">
      <w:pPr>
        <w:spacing w:line="240" w:lineRule="auto"/>
      </w:pPr>
      <w:r>
        <w:separator/>
      </w:r>
    </w:p>
  </w:footnote>
  <w:footnote w:type="continuationSeparator" w:id="0">
    <w:p w:rsidR="00831393" w:rsidRDefault="00831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83139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A75343">
            <w:t xml:space="preserve">Update Non-Clinical Volunteer Information </w:t>
          </w:r>
          <w:r>
            <w:fldChar w:fldCharType="end"/>
          </w:r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A5BED"/>
    <w:rsid w:val="000B525F"/>
    <w:rsid w:val="000E5E25"/>
    <w:rsid w:val="001D67BA"/>
    <w:rsid w:val="00275B2D"/>
    <w:rsid w:val="002C1F3E"/>
    <w:rsid w:val="003A0A26"/>
    <w:rsid w:val="005836AA"/>
    <w:rsid w:val="005D6C6F"/>
    <w:rsid w:val="005E3E5D"/>
    <w:rsid w:val="006312D7"/>
    <w:rsid w:val="00677255"/>
    <w:rsid w:val="0072214F"/>
    <w:rsid w:val="007E7038"/>
    <w:rsid w:val="00831393"/>
    <w:rsid w:val="00870FB5"/>
    <w:rsid w:val="00892FCA"/>
    <w:rsid w:val="009B0ED2"/>
    <w:rsid w:val="00A02CAA"/>
    <w:rsid w:val="00A75343"/>
    <w:rsid w:val="00AE19B8"/>
    <w:rsid w:val="00BD371C"/>
    <w:rsid w:val="00BE0838"/>
    <w:rsid w:val="00CA0558"/>
    <w:rsid w:val="00D3366E"/>
    <w:rsid w:val="00DC2BBF"/>
    <w:rsid w:val="00DC3DA8"/>
    <w:rsid w:val="00E3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09C81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5</cp:revision>
  <cp:lastPrinted>1900-01-01T05:00:00Z</cp:lastPrinted>
  <dcterms:created xsi:type="dcterms:W3CDTF">2017-10-23T18:51:00Z</dcterms:created>
  <dcterms:modified xsi:type="dcterms:W3CDTF">2017-10-24T15:00:00Z</dcterms:modified>
</cp:coreProperties>
</file>