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 if event.end_date and event.end_date != event.start_date %}dal {{ event.start_date|format_date }} al {{ event.end_date|format_date }}{% else %}il {{ event.start_date|format_date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al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dell’art. 1456 del Codice Civile,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Il contratto si compone del presente Contratto, dell’Allegato 1 – Domanda di ammissione e dell’Allegato 2 – Regolamento tecnico, comprensivo dei moduli tecnici ad esso allegati (dichiarazione allestimenti e dichiarazione di conformità dell’impianto elettrico). Le premesse e gli Allegati costituiscono parte integrante e sostanziale del contratto. In caso di contrasto tra i documenti prevalgono, nell’ordine, il presente Contratto, l’Allegato 1 e l’Allegato 2.</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Polo Congressuale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Contratto,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