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line="230" w:lineRule="auto"/>
        <w:jc w:val="center"/>
        <w:rPr>
          <w:rFonts w:ascii="Calibri" w:hAnsi="Calibri" w:cs="Calibri"/>
        </w:rPr>
      </w:pPr>
      <w:r>
        <w:rPr>
          <w:rFonts w:cs="Arial" w:ascii="Arial" w:hAnsi="Arial"/>
          <w:b/>
          <w:bCs/>
          <w:sz w:val="18"/>
        </w:rPr>
        <w:t>CONTRATTO DI SPONSORIZZAZIONE Evento non ECM</w:t>
      </w:r>
    </w:p>
    <w:p>
      <w:pPr>
        <w:spacing w:before="40" w:after="40"/>
      </w:pPr>
      <w:r>
        <w:rPr>
          <w:b w:val="0"/>
          <w:sz w:val="20"/>
        </w:rPr>
        <w:t>{%p if contract.customer_reference %}</w:t>
      </w:r>
    </w:p>
    <w:p>
      <w:pPr>
        <w:spacing w:before="40" w:after="40"/>
      </w:pPr>
      <w:r>
        <w:rPr>
          <w:b/>
          <w:sz w:val="20"/>
        </w:rPr>
        <w:t xml:space="preserve">Vostro riferimento: </w:t>
      </w:r>
      <w:r>
        <w:rPr>
          <w:b w:val="0"/>
          <w:sz w:val="20"/>
        </w:rPr>
        <w:t>{{ contract.customer_reference }}</w:t>
      </w:r>
    </w:p>
    <w:p>
      <w:pPr>
        <w:spacing w:before="40" w:after="40"/>
      </w:pPr>
      <w:r>
        <w:rPr>
          <w:b w:val="0"/>
          <w:sz w:val="20"/>
        </w:rPr>
        <w:t>{%p endif %}</w:t>
      </w:r>
    </w:p>
    <w:p>
      <w:pPr>
        <w:pStyle w:val="Normal"/>
        <w:spacing w:before="0" w:after="0" w:line="230" w:lineRule="auto"/>
        <w:jc w:val="center"/>
        <w:rPr>
          <w:rFonts w:ascii="Calibri" w:hAnsi="Calibri" w:cs="Calibri"/>
        </w:rPr>
      </w:pPr>
      <w:r>
        <w:rPr>
          <w:rFonts w:cs="Arial" w:ascii="Arial" w:hAnsi="Arial"/>
          <w:b/>
          <w:bCs/>
          <w:sz w:val="18"/>
        </w:rPr>
        <w:t>tra</w:t>
      </w:r>
    </w:p>
    <w:p>
      <w:pPr>
        <w:pStyle w:val="Normal"/>
        <w:tabs>
          <w:tab w:val="clear" w:pos="709"/>
          <w:tab w:val="left" w:pos="3082" w:leader="none"/>
          <w:tab w:val="left" w:pos="5911" w:leader="none"/>
          <w:tab w:val="left" w:pos="7545" w:leader="none"/>
        </w:tabs>
        <w:spacing w:before="0" w:after="0" w:line="230" w:lineRule="auto"/>
        <w:ind w:right="56" w:hanging="0"/>
        <w:jc w:val="both"/>
        <w:rPr/>
      </w:pPr>
      <w:bookmarkStart w:id="0" w:name="_Hlk173244127"/>
      <w:bookmarkEnd w:id="0"/>
      <w:r>
        <w:rPr>
          <w:rFonts w:cs="Arial" w:ascii="Arial" w:hAnsi="Arial"/>
          <w:sz w:val="18"/>
        </w:rPr>
        <w:t>La</w:t>
      </w:r>
      <w:r>
        <w:rPr>
          <w:rFonts w:cs="Arial" w:ascii="Arial" w:hAnsi="Arial"/>
          <w:spacing w:val="25"/>
          <w:sz w:val="18"/>
        </w:rPr>
        <w:t xml:space="preserve"> </w:t>
      </w:r>
      <w:r>
        <w:rPr>
          <w:rFonts w:cs="Arial" w:ascii="Arial" w:hAnsi="Arial"/>
          <w:sz w:val="18"/>
        </w:rPr>
        <w:t>Società {{ organizer_name or "VALET SRL" }}, con sede legale in Bologna,</w:t>
      </w:r>
      <w:r>
        <w:rPr>
          <w:rFonts w:cs="Arial" w:ascii="Arial" w:hAnsi="Arial"/>
          <w:spacing w:val="26"/>
          <w:sz w:val="18"/>
        </w:rPr>
        <w:t xml:space="preserve"> </w:t>
      </w:r>
      <w:r>
        <w:rPr>
          <w:rFonts w:cs="Arial" w:ascii="Arial" w:hAnsi="Arial"/>
          <w:sz w:val="18"/>
        </w:rPr>
        <w:t>CAP 40129, prov.</w:t>
      </w:r>
      <w:r>
        <w:rPr>
          <w:rFonts w:cs="Arial" w:ascii="Arial" w:hAnsi="Arial"/>
          <w:spacing w:val="48"/>
          <w:sz w:val="18"/>
        </w:rPr>
        <w:t xml:space="preserve"> </w:t>
      </w:r>
      <w:r>
        <w:rPr>
          <w:rFonts w:cs="Arial" w:ascii="Arial" w:hAnsi="Arial"/>
          <w:sz w:val="18"/>
        </w:rPr>
        <w:t xml:space="preserve">di </w:t>
      </w:r>
      <w:r>
        <w:rPr>
          <w:rFonts w:cs="Arial" w:ascii="Arial" w:hAnsi="Arial"/>
          <w:w w:val="99"/>
          <w:sz w:val="18"/>
        </w:rPr>
        <w:t>Bologna</w:t>
      </w:r>
      <w:r>
        <w:rPr>
          <w:rFonts w:cs="Arial" w:ascii="Arial" w:hAnsi="Arial"/>
          <w:spacing w:val="-25"/>
          <w:sz w:val="18"/>
        </w:rPr>
        <w:t xml:space="preserve"> </w:t>
      </w:r>
      <w:r>
        <w:rPr>
          <w:rFonts w:cs="Arial" w:ascii="Arial" w:hAnsi="Arial"/>
          <w:sz w:val="18"/>
        </w:rPr>
        <w:t>,</w:t>
      </w:r>
      <w:r>
        <w:rPr>
          <w:rFonts w:cs="Arial" w:ascii="Arial" w:hAnsi="Arial"/>
          <w:spacing w:val="16"/>
          <w:sz w:val="18"/>
        </w:rPr>
        <w:t xml:space="preserve"> </w:t>
      </w:r>
      <w:r>
        <w:rPr>
          <w:rFonts w:cs="Arial" w:ascii="Arial" w:hAnsi="Arial"/>
          <w:sz w:val="18"/>
        </w:rPr>
        <w:t>via Dei Fornaciai, n.29/B, Partita</w:t>
      </w:r>
      <w:r>
        <w:rPr>
          <w:rFonts w:cs="Arial" w:ascii="Arial" w:hAnsi="Arial"/>
          <w:spacing w:val="18"/>
          <w:sz w:val="18"/>
        </w:rPr>
        <w:t xml:space="preserve"> </w:t>
      </w:r>
      <w:r>
        <w:rPr>
          <w:rFonts w:cs="Arial" w:ascii="Arial" w:hAnsi="Arial"/>
          <w:sz w:val="18"/>
        </w:rPr>
        <w:t>IVA</w:t>
      </w:r>
      <w:r>
        <w:rPr>
          <w:rFonts w:cs="Arial" w:ascii="Arial" w:hAnsi="Arial"/>
          <w:spacing w:val="-15"/>
          <w:sz w:val="18"/>
        </w:rPr>
        <w:t xml:space="preserve"> e  </w:t>
      </w:r>
      <w:r>
        <w:rPr>
          <w:rFonts w:cs="Arial" w:ascii="Arial" w:hAnsi="Arial"/>
          <w:sz w:val="18"/>
        </w:rPr>
        <w:t>Codice Fiscale: 02107230373, iscritta al Registro delle Imprese</w:t>
      </w:r>
      <w:r>
        <w:rPr>
          <w:rFonts w:cs="Arial" w:ascii="Arial" w:hAnsi="Arial"/>
          <w:spacing w:val="18"/>
          <w:sz w:val="18"/>
        </w:rPr>
        <w:t xml:space="preserve"> </w:t>
      </w:r>
      <w:r>
        <w:rPr>
          <w:rFonts w:cs="Arial" w:ascii="Arial" w:hAnsi="Arial"/>
          <w:sz w:val="18"/>
        </w:rPr>
        <w:t xml:space="preserve">di Bologna al </w:t>
      </w:r>
      <w:r>
        <w:rPr>
          <w:rFonts w:cs="Arial" w:ascii="Arial" w:hAnsi="Arial"/>
          <w:spacing w:val="-16"/>
          <w:sz w:val="18"/>
        </w:rPr>
        <w:t xml:space="preserve">n. 27958 | </w:t>
      </w:r>
      <w:r>
        <w:rPr>
          <w:rFonts w:cs="Arial" w:ascii="Arial" w:hAnsi="Arial"/>
          <w:sz w:val="18"/>
        </w:rPr>
        <w:t>REA</w:t>
      </w:r>
      <w:r>
        <w:rPr>
          <w:rFonts w:cs="Arial" w:ascii="Arial" w:hAnsi="Arial"/>
          <w:sz w:val="18"/>
          <w:u w:val="single"/>
        </w:rPr>
        <w:t xml:space="preserve"> </w:t>
      </w:r>
      <w:r>
        <w:rPr>
          <w:rFonts w:cs="Arial" w:ascii="Arial" w:hAnsi="Arial"/>
          <w:sz w:val="18"/>
        </w:rPr>
        <w:t>BO252016, nella persona del suo Rappresentante Legale in carica Sig. Daniele Morini,</w:t>
      </w:r>
      <w:r>
        <w:rPr>
          <w:rFonts w:cs="Arial" w:ascii="Arial" w:hAnsi="Arial"/>
          <w:spacing w:val="4"/>
          <w:sz w:val="18"/>
        </w:rPr>
        <w:t xml:space="preserve"> </w:t>
      </w:r>
      <w:r>
        <w:rPr>
          <w:rFonts w:cs="Arial" w:ascii="Arial" w:hAnsi="Arial"/>
          <w:sz w:val="18"/>
        </w:rPr>
        <w:t>nato</w:t>
      </w:r>
      <w:r>
        <w:rPr>
          <w:rFonts w:cs="Arial" w:ascii="Arial" w:hAnsi="Arial"/>
          <w:spacing w:val="8"/>
          <w:sz w:val="18"/>
        </w:rPr>
        <w:t xml:space="preserve"> </w:t>
      </w:r>
      <w:r>
        <w:rPr>
          <w:rFonts w:cs="Arial" w:ascii="Arial" w:hAnsi="Arial"/>
          <w:sz w:val="18"/>
        </w:rPr>
        <w:t>il 23/07/1965,</w:t>
      </w:r>
      <w:r>
        <w:rPr>
          <w:rFonts w:cs="Arial" w:ascii="Arial" w:hAnsi="Arial"/>
          <w:spacing w:val="7"/>
          <w:sz w:val="18"/>
        </w:rPr>
        <w:t xml:space="preserve"> </w:t>
      </w:r>
      <w:r>
        <w:rPr>
          <w:rFonts w:cs="Arial" w:ascii="Arial" w:hAnsi="Arial"/>
          <w:sz w:val="18"/>
        </w:rPr>
        <w:t>a Castel San Pietro Terme, (BO)</w:t>
      </w:r>
      <w:r>
        <w:rPr>
          <w:rFonts w:cs="Arial" w:ascii="Arial" w:hAnsi="Arial"/>
          <w:spacing w:val="-1"/>
          <w:sz w:val="18"/>
        </w:rPr>
        <w:t xml:space="preserve"> </w:t>
      </w:r>
      <w:r>
        <w:rPr>
          <w:rFonts w:cs="Arial" w:ascii="Arial" w:hAnsi="Arial"/>
          <w:sz w:val="18"/>
        </w:rPr>
        <w:t>residente</w:t>
      </w:r>
      <w:r>
        <w:rPr>
          <w:rFonts w:cs="Arial" w:ascii="Arial" w:hAnsi="Arial"/>
          <w:spacing w:val="-1"/>
          <w:sz w:val="18"/>
        </w:rPr>
        <w:t xml:space="preserve"> </w:t>
      </w:r>
      <w:r>
        <w:rPr>
          <w:rFonts w:cs="Arial" w:ascii="Arial" w:hAnsi="Arial"/>
          <w:sz w:val="18"/>
        </w:rPr>
        <w:t>in Pianoro (BO),</w:t>
      </w:r>
      <w:r>
        <w:rPr>
          <w:rFonts w:cs="Arial" w:ascii="Arial" w:hAnsi="Arial"/>
          <w:spacing w:val="-2"/>
          <w:sz w:val="18"/>
        </w:rPr>
        <w:t xml:space="preserve"> CAP</w:t>
      </w:r>
      <w:r>
        <w:rPr>
          <w:rFonts w:cs="Arial" w:ascii="Arial" w:hAnsi="Arial"/>
          <w:sz w:val="18"/>
        </w:rPr>
        <w:t xml:space="preserve"> 40065, via Marzabotto, n</w:t>
      </w:r>
      <w:r>
        <w:rPr>
          <w:rFonts w:cs="Arial" w:ascii="Arial" w:hAnsi="Arial"/>
          <w:spacing w:val="49"/>
          <w:sz w:val="18"/>
        </w:rPr>
        <w:t xml:space="preserve">21 </w:t>
      </w:r>
      <w:r>
        <w:rPr>
          <w:rFonts w:cs="Arial" w:ascii="Arial" w:hAnsi="Arial"/>
          <w:sz w:val="18"/>
        </w:rPr>
        <w:t>Carta</w:t>
      </w:r>
      <w:r>
        <w:rPr>
          <w:rFonts w:cs="Arial" w:ascii="Arial" w:hAnsi="Arial"/>
          <w:spacing w:val="40"/>
          <w:sz w:val="18"/>
        </w:rPr>
        <w:t xml:space="preserve"> </w:t>
      </w:r>
      <w:r>
        <w:rPr>
          <w:rFonts w:cs="Arial" w:ascii="Arial" w:hAnsi="Arial"/>
          <w:sz w:val="18"/>
        </w:rPr>
        <w:t>d’Identità</w:t>
      </w:r>
      <w:r>
        <w:rPr>
          <w:rFonts w:cs="Arial" w:ascii="Arial" w:hAnsi="Arial"/>
          <w:spacing w:val="38"/>
          <w:sz w:val="18"/>
        </w:rPr>
        <w:t xml:space="preserve"> </w:t>
      </w:r>
      <w:r>
        <w:rPr>
          <w:rFonts w:cs="Arial" w:ascii="Arial" w:hAnsi="Arial"/>
          <w:sz w:val="18"/>
        </w:rPr>
        <w:t>n. CA36209QA,</w:t>
      </w:r>
      <w:r>
        <w:rPr>
          <w:rFonts w:cs="Arial" w:ascii="Arial" w:hAnsi="Arial"/>
          <w:spacing w:val="38"/>
          <w:sz w:val="18"/>
        </w:rPr>
        <w:t xml:space="preserve"> </w:t>
      </w:r>
      <w:r>
        <w:rPr>
          <w:rFonts w:cs="Arial" w:ascii="Arial" w:hAnsi="Arial"/>
          <w:sz w:val="18"/>
        </w:rPr>
        <w:t>Codice</w:t>
      </w:r>
      <w:r>
        <w:rPr>
          <w:rFonts w:cs="Arial" w:ascii="Arial" w:hAnsi="Arial"/>
          <w:spacing w:val="36"/>
          <w:sz w:val="18"/>
        </w:rPr>
        <w:t xml:space="preserve"> </w:t>
      </w:r>
      <w:r>
        <w:rPr>
          <w:rFonts w:cs="Arial" w:ascii="Arial" w:hAnsi="Arial"/>
          <w:sz w:val="18"/>
        </w:rPr>
        <w:t>Fiscale: MRN DNL 65L23 C265S con gli occorrenti poteri (denominata di seguito come “</w:t>
      </w:r>
      <w:r>
        <w:rPr>
          <w:rFonts w:cs="Arial" w:ascii="Arial" w:hAnsi="Arial"/>
          <w:b/>
          <w:bCs/>
          <w:sz w:val="18"/>
        </w:rPr>
        <w:t>Segreteria Organizzativa</w:t>
      </w:r>
      <w:r>
        <w:rPr>
          <w:rFonts w:cs="Arial" w:ascii="Arial" w:hAnsi="Arial"/>
          <w:sz w:val="18"/>
        </w:rPr>
        <w:t xml:space="preserve">”, </w:t>
      </w:r>
      <w:r>
        <w:rPr>
          <w:rFonts w:cs="Arial" w:ascii="Arial" w:hAnsi="Arial"/>
          <w:spacing w:val="-14"/>
          <w:sz w:val="18"/>
        </w:rPr>
        <w:t xml:space="preserve"> </w:t>
      </w:r>
      <w:r>
        <w:rPr>
          <w:rFonts w:cs="Arial" w:ascii="Arial" w:hAnsi="Arial"/>
          <w:sz w:val="18"/>
        </w:rPr>
        <w:t>pec valet@pec.it</w:t>
      </w:r>
    </w:p>
    <w:p>
      <w:pPr>
        <w:pStyle w:val="Normal"/>
        <w:spacing w:before="0" w:after="0" w:line="230" w:lineRule="auto"/>
        <w:jc w:val="center"/>
        <w:rPr>
          <w:rFonts w:ascii="Calibri" w:hAnsi="Calibri" w:cs="Calibri"/>
          <w:b/>
          <w:b/>
          <w:bCs/>
        </w:rPr>
      </w:pPr>
      <w:bookmarkStart w:id="1" w:name="_Hlk173244127"/>
      <w:bookmarkEnd w:id="1"/>
      <w:r>
        <w:rPr>
          <w:rFonts w:cs="Arial" w:ascii="Arial" w:hAnsi="Arial"/>
          <w:b/>
          <w:bCs/>
          <w:sz w:val="18"/>
        </w:rPr>
        <w:t>e</w:t>
      </w:r>
    </w:p>
    <w:tbl>
      <w:tblPr>
        <w:tblW w:w="9747" w:type="dxa"/>
        <w:jc w:val="left"/>
        <w:tblInd w:w="-113" w:type="dxa"/>
        <w:tblLayout w:type="fixed"/>
        <w:tblCellMar>
          <w:top w:w="0" w:type="dxa"/>
          <w:left w:w="108" w:type="dxa"/>
          <w:bottom w:w="0" w:type="dxa"/>
          <w:right w:w="108" w:type="dxa"/>
        </w:tblCellMar>
      </w:tblPr>
      <w:tblGrid>
        <w:gridCol w:w="692"/>
        <w:gridCol w:w="643"/>
        <w:gridCol w:w="195"/>
        <w:gridCol w:w="98"/>
        <w:gridCol w:w="1041"/>
        <w:gridCol w:w="542"/>
        <w:gridCol w:w="303"/>
        <w:gridCol w:w="1492"/>
        <w:gridCol w:w="284"/>
        <w:gridCol w:w="1275"/>
        <w:gridCol w:w="709"/>
        <w:gridCol w:w="284"/>
        <w:gridCol w:w="2189"/>
      </w:tblGrid>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 xml:space="preserve">la </w:t>
            </w:r>
            <w:r>
              <w:rPr>
                <w:rFonts w:cs="Arial" w:ascii="Arial" w:hAnsi="Arial"/>
                <w:spacing w:val="25"/>
                <w:sz w:val="18"/>
              </w:rPr>
              <w:t xml:space="preserve"> </w:t>
            </w:r>
            <w:r>
              <w:rPr>
                <w:rFonts w:cs="Arial" w:ascii="Arial" w:hAnsi="Arial"/>
                <w:sz w:val="18"/>
              </w:rPr>
              <w:t>Società</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sponsor.legal_name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 xml:space="preserve">con   sede  legale </w:t>
            </w:r>
            <w:r>
              <w:rPr>
                <w:rFonts w:cs="Arial" w:ascii="Arial" w:hAnsi="Arial"/>
                <w:spacing w:val="25"/>
                <w:sz w:val="18"/>
              </w:rPr>
              <w:t xml:space="preserve"> </w:t>
            </w:r>
            <w:r>
              <w:rPr>
                <w:rFonts w:cs="Arial" w:ascii="Arial" w:hAnsi="Arial"/>
                <w:sz w:val="18"/>
              </w:rPr>
              <w:t>in</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sponsor.billing_city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Indirizzo e num. civico</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sponsor.billing_street }} {{ sponsor.billing_street_number }}</w:t>
            </w:r>
          </w:p>
        </w:tc>
      </w:tr>
      <w:tr>
        <w:trPr/>
        <w:tc>
          <w:tcPr>
            <w:tcW w:w="69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CAP</w:t>
            </w:r>
          </w:p>
        </w:tc>
        <w:tc>
          <w:tcPr>
            <w:tcW w:w="838"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sponsor.billing_zip }}</w:t>
            </w:r>
          </w:p>
        </w:tc>
        <w:tc>
          <w:tcPr>
            <w:tcW w:w="1139"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Prov.</w:t>
            </w:r>
          </w:p>
        </w:tc>
        <w:tc>
          <w:tcPr>
            <w:tcW w:w="845"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sz w:val="18"/>
                <w:szCs w:val="18"/>
              </w:rPr>
            </w:pPr>
            <w:r>
              <w:rPr>
                <w:rFonts w:cs="Arial" w:ascii="Arial" w:hAnsi="Arial"/>
                <w:sz w:val="18"/>
                <w:szCs w:val="18"/>
              </w:rPr>
              <w:t>{{ sponsor.billing_province }}</w:t>
            </w:r>
          </w:p>
        </w:tc>
        <w:tc>
          <w:tcPr>
            <w:tcW w:w="149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P. IVA</w:t>
            </w:r>
          </w:p>
        </w:tc>
        <w:tc>
          <w:tcPr>
            <w:tcW w:w="1559"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sponsor.vat_number }}</w:t>
            </w:r>
          </w:p>
        </w:tc>
        <w:tc>
          <w:tcPr>
            <w:tcW w:w="709"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C.F.</w:t>
            </w:r>
          </w:p>
        </w:tc>
        <w:tc>
          <w:tcPr>
            <w:tcW w:w="2473"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sponsor.tax_code }}</w:t>
            </w:r>
          </w:p>
        </w:tc>
      </w:tr>
      <w:tr>
        <w:trPr/>
        <w:tc>
          <w:tcPr>
            <w:tcW w:w="1628" w:type="dxa"/>
            <w:gridSpan w:val="4"/>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Indirizzo email </w:t>
            </w:r>
          </w:p>
        </w:tc>
        <w:tc>
          <w:tcPr>
            <w:tcW w:w="3378" w:type="dxa"/>
            <w:gridSpan w:val="4"/>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operational_email }}</w:t>
            </w:r>
          </w:p>
        </w:tc>
        <w:tc>
          <w:tcPr>
            <w:tcW w:w="1559"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PEC</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sponsor.pec_email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iscritta  al  Reg.delle </w:t>
            </w:r>
            <w:r>
              <w:rPr>
                <w:rFonts w:cs="Arial" w:ascii="Arial" w:hAnsi="Arial"/>
                <w:spacing w:val="40"/>
                <w:sz w:val="18"/>
              </w:rPr>
              <w:t xml:space="preserve"> </w:t>
            </w:r>
            <w:r>
              <w:rPr>
                <w:rFonts w:cs="Arial" w:ascii="Arial" w:hAnsi="Arial"/>
                <w:sz w:val="18"/>
              </w:rPr>
              <w:t xml:space="preserve">Imprese </w:t>
            </w:r>
            <w:r>
              <w:rPr>
                <w:rFonts w:cs="Arial" w:ascii="Arial" w:hAnsi="Arial"/>
                <w:spacing w:val="18"/>
                <w:sz w:val="18"/>
              </w:rPr>
              <w:t xml:space="preserve"> di</w:t>
            </w:r>
          </w:p>
        </w:tc>
        <w:tc>
          <w:tcPr>
            <w:tcW w:w="3051"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sponsor.rea_city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n° REA</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sponsor.rea_number }}</w:t>
            </w:r>
          </w:p>
        </w:tc>
      </w:tr>
      <w:tr>
        <w:trPr/>
        <w:tc>
          <w:tcPr>
            <w:tcW w:w="6565" w:type="dxa"/>
            <w:gridSpan w:val="10"/>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nella persona del suo Rappresentante Legale in carica Sig</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signer.full_name }}</w:t>
            </w:r>
          </w:p>
        </w:tc>
      </w:tr>
      <w:tr>
        <w:trPr/>
        <w:tc>
          <w:tcPr>
            <w:tcW w:w="1335"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nato</w:t>
            </w:r>
            <w:r>
              <w:rPr>
                <w:rFonts w:cs="Arial" w:ascii="Arial" w:hAnsi="Arial"/>
                <w:spacing w:val="8"/>
                <w:sz w:val="18"/>
              </w:rPr>
              <w:t xml:space="preserve"> </w:t>
            </w:r>
            <w:r>
              <w:rPr>
                <w:rFonts w:cs="Arial" w:ascii="Arial" w:hAnsi="Arial"/>
                <w:sz w:val="18"/>
              </w:rPr>
              <w:t>il</w:t>
            </w:r>
          </w:p>
        </w:tc>
        <w:tc>
          <w:tcPr>
            <w:tcW w:w="1334"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signer.birth_date|format_date }}</w:t>
            </w:r>
          </w:p>
        </w:tc>
        <w:tc>
          <w:tcPr>
            <w:tcW w:w="54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a</w:t>
            </w:r>
          </w:p>
        </w:tc>
        <w:tc>
          <w:tcPr>
            <w:tcW w:w="3354" w:type="dxa"/>
            <w:gridSpan w:val="4"/>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signer.birth_place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Prov. di</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signer.birth_province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Residente in</w:t>
            </w:r>
          </w:p>
        </w:tc>
        <w:tc>
          <w:tcPr>
            <w:tcW w:w="3896" w:type="dxa"/>
            <w:gridSpan w:val="5"/>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signer.residence_city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CAP</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signer.residence_zip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Indirizzo e num. civico</w:t>
            </w:r>
          </w:p>
        </w:tc>
        <w:tc>
          <w:tcPr>
            <w:tcW w:w="3896" w:type="dxa"/>
            <w:gridSpan w:val="5"/>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signer.residence_street }} {{ signer.residence_street_number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Prov.</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signer.residence_province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Carta Identità n°</w:t>
            </w:r>
          </w:p>
        </w:tc>
        <w:tc>
          <w:tcPr>
            <w:tcW w:w="2621" w:type="dxa"/>
            <w:gridSpan w:val="4"/>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signer.id_document_number }}</w:t>
            </w:r>
          </w:p>
        </w:tc>
        <w:tc>
          <w:tcPr>
            <w:tcW w:w="1275"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Cod. Fisc.</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signer.tax_code }}</w:t>
            </w:r>
          </w:p>
        </w:tc>
      </w:tr>
    </w:tbl>
    <w:p>
      <w:pPr>
        <w:pStyle w:val="Normal"/>
        <w:spacing w:before="0" w:after="0" w:line="230" w:lineRule="auto"/>
        <w:jc w:val="both"/>
        <w:rPr>
          <w:rFonts w:ascii="Calibri" w:hAnsi="Calibri" w:cs="Calibri"/>
        </w:rPr>
      </w:pPr>
      <w:r>
        <w:rPr>
          <w:rFonts w:cs="Arial" w:ascii="Arial" w:hAnsi="Arial"/>
          <w:sz w:val="18"/>
        </w:rPr>
      </w:r>
    </w:p>
    <w:p>
      <w:pPr>
        <w:jc w:val="both"/>
      </w:pPr>
      <w:r>
        <w:rPr>
          <w:rFonts w:ascii="Arial" w:hAnsi="Arial" w:cs="Arial"/>
          <w:b w:val="0"/>
          <w:sz w:val="18"/>
        </w:rPr>
        <w:t xml:space="preserve">di seguito denominato </w:t>
      </w:r>
      <w:r>
        <w:rPr>
          <w:rFonts w:ascii="Arial" w:hAnsi="Arial" w:cs="Arial"/>
          <w:b/>
          <w:sz w:val="18"/>
        </w:rPr>
        <w:t>“Sponsor”</w:t>
      </w:r>
    </w:p>
    <w:p>
      <w:pPr>
        <w:pStyle w:val="Normal"/>
        <w:spacing w:before="0" w:after="0" w:line="230" w:lineRule="auto"/>
        <w:jc w:val="center"/>
        <w:rPr>
          <w:rFonts w:ascii="Calibri" w:hAnsi="Calibri" w:cs="Calibri"/>
          <w:b/>
          <w:b/>
          <w:bCs/>
        </w:rPr>
      </w:pPr>
      <w:r>
        <w:rPr>
          <w:rFonts w:cs="Arial" w:ascii="Arial" w:hAnsi="Arial"/>
          <w:b/>
          <w:bCs/>
          <w:sz w:val="18"/>
        </w:rPr>
        <w:t>PREMESSO CHE</w:t>
      </w:r>
    </w:p>
    <w:p>
      <w:pPr>
        <w:pStyle w:val="Normal"/>
        <w:spacing w:before="0" w:after="0" w:line="230" w:lineRule="auto"/>
        <w:jc w:val="center"/>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a) </w:t>
      </w:r>
      <w:r>
        <w:rPr>
          <w:rFonts w:cs="Arial" w:ascii="Arial" w:hAnsi="Arial"/>
          <w:bCs/>
          <w:sz w:val="18"/>
        </w:rPr>
        <w:t xml:space="preserve">La Segreteria Organizzativa, soggetto con esperienza comprovata, attivo nel campo dell’organizzazione e/o realizzazione di eventi nel rispetto dell’art. 124 del D. Lgs. 24 aprile 2006, n. 219, intende acquisire sponsorizzazioni per assicurarsi finanziamenti per la realizzazione dell’evento {{ event.name }}{% if event.sede_completa %}, {{ event.sede_completa }}{% endif %} che si svolgerà il {{ event.start_date|format_date }}{% if event.end_date and event.end_date != event.start_date %} – {{ event.end_date|format_date }}{% endif %} e destinato alla formazione di operatori sanitari;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b) </w:t>
      </w:r>
      <w:r>
        <w:rPr>
          <w:rFonts w:cs="Arial" w:ascii="Arial" w:hAnsi="Arial"/>
          <w:sz w:val="18"/>
        </w:rPr>
        <w:t xml:space="preserve">la Segreteria Organizzativa è attiva nella realizzazione e gestione di tutte le attività di servizi non istituzionali e dichiara di essere soggetto giuridico in possesso delle competenze necessarie per la realizzazione dell’Evento;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c) </w:t>
      </w:r>
      <w:r>
        <w:rPr>
          <w:rFonts w:cs="Arial" w:ascii="Arial" w:hAnsi="Arial"/>
          <w:sz w:val="18"/>
        </w:rPr>
        <w:t>la Segreteria Organizzativa è disponibile ad organizzare una serie di attività nell’ambito dell’Evento.</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d) </w:t>
      </w:r>
      <w:r>
        <w:rPr>
          <w:rFonts w:cs="Arial" w:ascii="Arial" w:hAnsi="Arial"/>
          <w:sz w:val="18"/>
        </w:rPr>
        <w:t>Lo Sponsor opera nel settore della distribuzione e commercializzazione di prodotti per la medicina e la chirurgia estetica ed è interessato a supportare istituzionalmente e sponsorizzare eventi finalizzati alla formazione e all’aggiornamento professionale, anche in cambio di spazi pubblicitari o attività promozionali per il proprio nome e/o i propri prodotti presso gli operatori sanitari.</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e) </w:t>
      </w:r>
      <w:r>
        <w:rPr>
          <w:rFonts w:cs="Arial" w:ascii="Arial" w:hAnsi="Arial"/>
          <w:sz w:val="18"/>
        </w:rPr>
        <w:t xml:space="preserve">la Segreteria Organizzativa ha sottoposto allo Sponsor il programma dell’Evento, proponendogli di contribuirvi come sponsor;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f) </w:t>
      </w:r>
      <w:r>
        <w:rPr>
          <w:rFonts w:cs="Arial" w:ascii="Arial" w:hAnsi="Arial"/>
          <w:sz w:val="18"/>
        </w:rPr>
        <w:t>lo Sponsor e la Segreteria Organizzativa, (qui di seguito anche le “</w:t>
      </w:r>
      <w:r>
        <w:rPr>
          <w:rFonts w:cs="Arial" w:ascii="Arial" w:hAnsi="Arial"/>
          <w:b/>
          <w:bCs/>
          <w:sz w:val="18"/>
        </w:rPr>
        <w:t>Parti</w:t>
      </w:r>
      <w:r>
        <w:rPr>
          <w:rFonts w:cs="Arial" w:ascii="Arial" w:hAnsi="Arial"/>
          <w:sz w:val="18"/>
        </w:rPr>
        <w:t xml:space="preserve">”, se collettivamente indicate) riconoscendo espressamente che l’attività formativa realizzata attraverso l’Evento è finalizzata esclusivamente allo sviluppo delle conoscenze scientifiche e delle competenze tecnico professionali in ambito sanitario, ed è, pertanto, obiettiva ed indipendente da interessi commerciali direttamente o indirettamente ricollegabili allo Sponsor, intendono definire termini e condizioni per la sponsorizzazione dell’Evento come segue.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center"/>
        <w:rPr>
          <w:rFonts w:ascii="Calibri" w:hAnsi="Calibri" w:cs="Calibri"/>
        </w:rPr>
      </w:pPr>
      <w:r>
        <w:rPr>
          <w:rFonts w:cs="Arial" w:ascii="Arial" w:hAnsi="Arial"/>
          <w:b/>
          <w:bCs/>
          <w:sz w:val="18"/>
        </w:rPr>
        <w:t>TUTTO CIÒ PREMESSO</w:t>
      </w:r>
    </w:p>
    <w:p>
      <w:pPr>
        <w:pStyle w:val="Normal"/>
        <w:spacing w:before="0" w:after="0" w:line="230" w:lineRule="auto"/>
        <w:jc w:val="center"/>
        <w:rPr>
          <w:rFonts w:ascii="Calibri" w:hAnsi="Calibri" w:cs="Calibri"/>
        </w:rPr>
      </w:pPr>
      <w:r>
        <w:rPr>
          <w:rFonts w:cs="Arial" w:ascii="Arial" w:hAnsi="Arial"/>
          <w:sz w:val="18"/>
        </w:rPr>
        <w:t>le Parti stipulano e convengono quanto segue.</w:t>
      </w:r>
    </w:p>
    <w:p>
      <w:pPr>
        <w:pStyle w:val="Normal"/>
        <w:spacing w:before="0" w:after="0" w:line="230" w:lineRule="auto"/>
        <w:jc w:val="both"/>
        <w:rPr>
          <w:rFonts w:ascii="Calibri" w:hAnsi="Calibri" w:cs="Calibri"/>
          <w:b/>
          <w:b/>
          <w:bCs/>
        </w:rPr>
      </w:pPr>
      <w:r>
        <w:rPr>
          <w:rFonts w:cs="Arial" w:ascii="Arial" w:hAnsi="Arial"/>
          <w:b/>
          <w:bCs/>
          <w:sz w:val="18"/>
        </w:rPr>
        <w:t>Oggetto del Contratto e generalità</w:t>
      </w:r>
    </w:p>
    <w:p>
      <w:pPr>
        <w:pStyle w:val="Normal"/>
        <w:spacing w:before="0" w:after="0" w:line="230" w:lineRule="auto"/>
        <w:jc w:val="both"/>
        <w:rPr>
          <w:rFonts w:ascii="Calibri" w:hAnsi="Calibri" w:cs="Calibri"/>
        </w:rPr>
      </w:pPr>
      <w:r>
        <w:rPr>
          <w:rFonts w:cs="Arial" w:ascii="Arial" w:hAnsi="Arial"/>
          <w:sz w:val="18"/>
        </w:rPr>
        <w:t>Il presente contratto regola il rapporto di sponsorizzazione tra Segreteria Organizzativa e Sponsor con specifico riferimento all’Evento citato al paragrafo a) delle premesse</w:t>
      </w:r>
    </w:p>
    <w:p>
      <w:pPr>
        <w:pStyle w:val="Normal"/>
        <w:spacing w:before="0" w:after="0" w:line="230" w:lineRule="auto"/>
        <w:jc w:val="center"/>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1. Obbligazioni della Segreteria Organizzativa </w:t>
      </w:r>
    </w:p>
    <w:p>
      <w:pPr>
        <w:pStyle w:val="Normal"/>
        <w:spacing w:before="0" w:after="0" w:line="230" w:lineRule="auto"/>
        <w:jc w:val="both"/>
        <w:rPr>
          <w:rFonts w:ascii="Calibri" w:hAnsi="Calibri" w:cs="Calibri"/>
        </w:rPr>
      </w:pPr>
      <w:r>
        <w:rPr>
          <w:rFonts w:cs="Arial" w:ascii="Arial" w:hAnsi="Arial"/>
          <w:b/>
          <w:sz w:val="18"/>
        </w:rPr>
        <w:t>1.1</w:t>
      </w:r>
      <w:r>
        <w:rPr>
          <w:rFonts w:cs="Arial" w:ascii="Arial" w:hAnsi="Arial"/>
          <w:sz w:val="18"/>
        </w:rPr>
        <w:t xml:space="preserve"> Il reperimento di tutte le risorse e dei mezzi necessari a garantire il buon esito dello stesso è rimesso alla Segreteria Organizzativa. Resta inteso che i fondi necessari allo svolgimento della manifestazione potranno essere recuperati dalla Segreteria Organizzativa anche attraverso il ricorso ad altri Sponsor.</w:t>
      </w:r>
    </w:p>
    <w:p>
      <w:pPr>
        <w:pStyle w:val="Normal"/>
        <w:spacing w:before="0" w:after="0" w:line="230" w:lineRule="auto"/>
        <w:jc w:val="both"/>
        <w:rPr/>
      </w:pPr>
      <w:r>
        <w:rPr>
          <w:rFonts w:cs="Arial" w:ascii="Arial" w:hAnsi="Arial"/>
          <w:b/>
          <w:bCs/>
          <w:sz w:val="18"/>
        </w:rPr>
        <w:t xml:space="preserve">1.2 </w:t>
      </w:r>
      <w:r>
        <w:rPr>
          <w:rFonts w:cs="Arial" w:ascii="Arial" w:hAnsi="Arial"/>
          <w:sz w:val="18"/>
        </w:rPr>
        <w:t xml:space="preserve">La Segreteria Organizzativa dichiara che l’Evento è stato organizzato e sarà condotto dal Responsabile Scientifico in piena autonomia e senza alcuna influenza o interferenza. Interesse delle Parti è, infatti, quello che venga fornita ai discenti attività formativa condotta con professionalità e rigore scientifico e con la massima indipendenza, dal momento che le finalità dell’Evento sono e dovranno restare unicamente quelle di educazione e formazione. </w:t>
      </w:r>
    </w:p>
    <w:p>
      <w:pPr>
        <w:pStyle w:val="Normal"/>
        <w:spacing w:before="0" w:after="0" w:line="230" w:lineRule="auto"/>
        <w:jc w:val="both"/>
        <w:rPr/>
      </w:pPr>
      <w:r>
        <w:rPr>
          <w:rFonts w:cs="Arial" w:ascii="Arial" w:hAnsi="Arial"/>
          <w:sz w:val="18"/>
        </w:rPr>
        <w:t>La Segreteria Organizzativa indica come responsabile scientifico dell’Evento il {{ event.scientific_director|default('________________', true) }}  di seguito “Responsabile Scientifico”), mentre, ai fini del presente Contratto, il referente dello Sponsor sarà {{ signer.full_name }}  (di seguito “Referente”)</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1.3 </w:t>
      </w:r>
      <w:r>
        <w:rPr>
          <w:rFonts w:cs="Arial" w:ascii="Arial" w:hAnsi="Arial"/>
          <w:bCs/>
          <w:sz w:val="18"/>
        </w:rPr>
        <w:t>La</w:t>
      </w:r>
      <w:r>
        <w:rPr>
          <w:rFonts w:cs="Arial" w:ascii="Arial" w:hAnsi="Arial"/>
          <w:b/>
          <w:bCs/>
          <w:sz w:val="18"/>
        </w:rPr>
        <w:t xml:space="preserve"> </w:t>
      </w:r>
      <w:r>
        <w:rPr>
          <w:rFonts w:cs="Arial" w:ascii="Arial" w:hAnsi="Arial"/>
          <w:sz w:val="18"/>
        </w:rPr>
        <w:t xml:space="preserve">Segreteria Organizzativa inoltre, si impegna a veicolare in termini pubblicitari, il nome e il logo dello Sponsor, come meglio specificato nei successivi articoli.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1.4 </w:t>
      </w:r>
      <w:r>
        <w:rPr>
          <w:rFonts w:cs="Arial" w:ascii="Arial" w:hAnsi="Arial"/>
          <w:sz w:val="18"/>
        </w:rPr>
        <w:t>Lo Sponsor, dal canto suo, corrisponderà, a titolo di sponsorizzazione, un contributo finanziario, nei limiti di quanto indicato nell’</w:t>
      </w:r>
      <w:r>
        <w:rPr>
          <w:rFonts w:cs="Arial" w:ascii="Arial" w:hAnsi="Arial"/>
          <w:b/>
          <w:bCs/>
          <w:sz w:val="18"/>
        </w:rPr>
        <w:t xml:space="preserve">Allegato 1) </w:t>
      </w:r>
      <w:r>
        <w:rPr>
          <w:rFonts w:cs="Arial" w:ascii="Arial" w:hAnsi="Arial"/>
          <w:sz w:val="18"/>
        </w:rPr>
        <w:t xml:space="preserve">al presente Contratto di cui è parte integrante. </w:t>
      </w:r>
    </w:p>
    <w:p>
      <w:pPr>
        <w:pStyle w:val="Normal"/>
        <w:spacing w:before="0" w:after="0" w:line="230" w:lineRule="auto"/>
        <w:jc w:val="both"/>
        <w:rPr>
          <w:rFonts w:ascii="Calibri" w:hAnsi="Calibri" w:cs="Calibri"/>
        </w:rPr>
      </w:pPr>
      <w:r>
        <w:rPr>
          <w:rFonts w:cs="Arial" w:ascii="Arial" w:hAnsi="Arial"/>
          <w:sz w:val="18"/>
        </w:rPr>
        <w:t xml:space="preserve">Tale contributo dovrà essere destinato ed utilizzato dalla Segreteria Organizzativa esclusivamente per la realizzazione dell’Evento, in collaborazione con il Responsabile Scientifico dell’Evento stesso. </w:t>
      </w:r>
    </w:p>
    <w:p>
      <w:pPr>
        <w:pStyle w:val="Normal"/>
        <w:spacing w:before="0" w:after="0" w:line="230" w:lineRule="auto"/>
        <w:jc w:val="both"/>
        <w:rPr>
          <w:rFonts w:ascii="Calibri" w:hAnsi="Calibri" w:cs="Calibri"/>
        </w:rPr>
      </w:pPr>
      <w:r>
        <w:rPr>
          <w:rFonts w:cs="Arial" w:ascii="Arial" w:hAnsi="Arial"/>
          <w:sz w:val="18"/>
        </w:rPr>
      </w:r>
    </w:p>
    <w:p>
      <w:pPr>
        <w:pStyle w:val="Normal"/>
        <w:numPr>
          <w:ilvl w:val="1"/>
          <w:numId w:val="2"/>
        </w:numPr>
        <w:tabs>
          <w:tab w:val="clear" w:pos="709"/>
          <w:tab w:val="left" w:pos="426" w:leader="none"/>
        </w:tabs>
        <w:spacing w:before="0" w:after="0" w:line="230" w:lineRule="auto"/>
        <w:ind w:left="0" w:hanging="0"/>
        <w:jc w:val="both"/>
        <w:rPr>
          <w:rFonts w:ascii="Calibri" w:hAnsi="Calibri" w:cs="Calibri"/>
        </w:rPr>
      </w:pPr>
      <w:r>
        <w:rPr>
          <w:rFonts w:cs="Arial" w:ascii="Arial" w:hAnsi="Arial"/>
          <w:sz w:val="18"/>
        </w:rPr>
        <w:t>La Segreteria Organizzativa, potrà avvalersi, nell’esecuzione delle attività di cui sopra, anche di altri soggetti, ai quali potrà delegare in tutto o in parte l’effettuazione delle attività stesse.</w:t>
      </w:r>
    </w:p>
    <w:p>
      <w:pPr>
        <w:pStyle w:val="Normal"/>
        <w:tabs>
          <w:tab w:val="clear" w:pos="709"/>
          <w:tab w:val="left" w:pos="426" w:leader="none"/>
        </w:tabs>
        <w:spacing w:before="0" w:after="0" w:line="230" w:lineRule="auto"/>
        <w:jc w:val="both"/>
        <w:rPr>
          <w:rFonts w:ascii="Calibri" w:hAnsi="Calibri" w:cs="Calibri"/>
        </w:rPr>
      </w:pPr>
      <w:r>
        <w:rPr>
          <w:rFonts w:cs="Arial" w:ascii="Arial" w:hAnsi="Arial"/>
          <w:sz w:val="18"/>
        </w:rPr>
      </w:r>
    </w:p>
    <w:p>
      <w:pPr>
        <w:pStyle w:val="Normal"/>
        <w:numPr>
          <w:ilvl w:val="1"/>
          <w:numId w:val="2"/>
        </w:numPr>
        <w:spacing w:before="0" w:after="0" w:line="230" w:lineRule="auto"/>
        <w:jc w:val="both"/>
        <w:rPr/>
      </w:pPr>
      <w:r>
        <w:rPr>
          <w:rFonts w:cs="Arial" w:ascii="Arial" w:hAnsi="Arial"/>
          <w:sz w:val="18"/>
        </w:rPr>
        <w:t xml:space="preserve">La Segreteria Organizzativa si obbliga a: </w:t>
        <w:tab/>
      </w:r>
    </w:p>
    <w:p>
      <w:pPr>
        <w:pStyle w:val="Default"/>
        <w:tabs>
          <w:tab w:val="clear" w:pos="709"/>
          <w:tab w:val="left" w:pos="284" w:leader="none"/>
        </w:tabs>
        <w:spacing w:before="0" w:after="0" w:line="230" w:lineRule="auto"/>
        <w:jc w:val="both"/>
        <w:rPr/>
      </w:pPr>
      <w:r>
        <w:rPr>
          <w:rFonts w:cs="Arial" w:ascii="Arial" w:hAnsi="Arial"/>
          <w:sz w:val="18"/>
          <w:szCs w:val="20"/>
        </w:rPr>
        <w:t>a) veicolare il programma dell’Evento attraverso i suoi canali marketing/comunicativi;</w:t>
      </w:r>
    </w:p>
    <w:p>
      <w:pPr>
        <w:pStyle w:val="Default"/>
        <w:tabs>
          <w:tab w:val="clear" w:pos="709"/>
          <w:tab w:val="left" w:pos="284" w:leader="none"/>
        </w:tabs>
        <w:spacing w:before="0" w:after="0" w:line="230" w:lineRule="auto"/>
        <w:jc w:val="both"/>
        <w:rPr/>
      </w:pPr>
      <w:r>
        <w:rPr>
          <w:rFonts w:cs="Arial" w:ascii="Arial" w:hAnsi="Arial"/>
          <w:sz w:val="18"/>
          <w:szCs w:val="20"/>
        </w:rPr>
        <w:t>b) mettere a disposizione dello Sponsor quanto indicato nell’allegato 1) per l’esposizione ed illustrazione, da parte di personale qualificato e autorizzato dallo Sponsor, delle caratteristiche tecnico-scientifiche dei prodotti rientranti nel settore merceologico inerente l’evento che si svolgerà come specificato all’inizio del presente accordo.</w:t>
        <w:br/>
        <w:t>La Segreteria Organizzativa si impegna altresì a consentire al personale autorizzato dallo Sponsor l’accesso allo Stand anche al di fuori dell’orario di svolgimento dell’evento, esclusivamente per finalità pratico-organizzative e comunque nei limiti degli orari messi a disposizione dalla Segreteria per gli Sponsor.</w:t>
      </w:r>
    </w:p>
    <w:p>
      <w:pPr>
        <w:pStyle w:val="Default"/>
        <w:spacing w:before="0" w:after="0" w:line="230" w:lineRule="auto"/>
        <w:jc w:val="both"/>
        <w:rPr/>
      </w:pPr>
      <w:r>
        <w:rPr>
          <w:rFonts w:cs="Arial" w:ascii="Arial" w:hAnsi="Arial"/>
          <w:bCs/>
          <w:sz w:val="18"/>
          <w:szCs w:val="20"/>
        </w:rPr>
        <w:t xml:space="preserve">c) </w:t>
      </w:r>
      <w:r>
        <w:rPr>
          <w:rFonts w:cs="Arial" w:ascii="Arial" w:hAnsi="Arial"/>
          <w:sz w:val="18"/>
          <w:szCs w:val="20"/>
        </w:rPr>
        <w:t xml:space="preserve">esporre il logo aziendale dello Sponsor, come più avanti specificato. </w:t>
      </w:r>
    </w:p>
    <w:p>
      <w:pPr>
        <w:pStyle w:val="Normal"/>
        <w:spacing w:before="0" w:after="0" w:line="230" w:lineRule="auto"/>
        <w:jc w:val="both"/>
        <w:rPr>
          <w:rFonts w:ascii="Calibri" w:hAnsi="Calibri" w:cs="Calibri"/>
          <w:b/>
          <w:b/>
          <w:bCs/>
        </w:rPr>
      </w:pPr>
      <w:r>
        <w:rPr>
          <w:rFonts w:cs="Arial" w:ascii="Arial" w:hAnsi="Arial"/>
          <w:b/>
          <w:bCs/>
          <w:sz w:val="18"/>
        </w:rPr>
        <w:t xml:space="preserve">1.7 </w:t>
      </w:r>
      <w:r>
        <w:rPr>
          <w:rFonts w:cs="Arial" w:ascii="Arial" w:hAnsi="Arial"/>
          <w:sz w:val="18"/>
        </w:rPr>
        <w:t xml:space="preserve">La Segreteria Organizzativa fornirà allo Sponsor, su sua specifica richiesta, almeno 70 giorni prima dell’inizio dell’Evento, il programma definitivo, la documentazione e tutte le informazioni necessarie per procedere alla richiesta di autorizzazione all’AIFA prevista dall’art. 124 del D.Lgs. 219/2006, se applicabile. </w:t>
      </w:r>
    </w:p>
    <w:p>
      <w:pPr>
        <w:pStyle w:val="Paragrafoelenco"/>
        <w:widowControl w:val="false"/>
        <w:spacing w:lineRule="auto" w:line="230" w:before="0" w:after="0"/>
        <w:ind w:left="0" w:right="83" w:hanging="0"/>
        <w:contextualSpacing w:val="false"/>
        <w:jc w:val="both"/>
        <w:rPr/>
      </w:pPr>
      <w:r>
        <w:rPr>
          <w:rFonts w:cs="Arial" w:ascii="Arial" w:hAnsi="Arial"/>
          <w:b/>
          <w:bCs/>
          <w:sz w:val="18"/>
          <w:szCs w:val="20"/>
        </w:rPr>
        <w:t xml:space="preserve">1.8 </w:t>
      </w:r>
      <w:r>
        <w:rPr>
          <w:rFonts w:cs="Arial" w:ascii="Arial" w:hAnsi="Arial"/>
          <w:sz w:val="18"/>
          <w:szCs w:val="20"/>
        </w:rPr>
        <w:t>L’elenco e gli indirizzi dei partecipanti all’evento verranno mantenuti riservati e non saranno trasmessi allo Sponsor. Tuttavia, sarà possibile comunicare allo Sponsor solo il numero complessivo dei discenti presenti all’evento formativo. Nel caso di reclutamento diretto è possibile per La Segreteria Organizzativa dare un riscontro solamente sui nominativi segnalati dallo Sponsor.</w:t>
      </w:r>
    </w:p>
    <w:p>
      <w:pPr>
        <w:pStyle w:val="Normal"/>
        <w:spacing w:before="0" w:after="0" w:line="230" w:lineRule="auto"/>
        <w:jc w:val="both"/>
        <w:rPr>
          <w:rFonts w:ascii="Calibri" w:hAnsi="Calibri" w:cs="Calibri"/>
          <w:b/>
          <w:b/>
          <w:bCs/>
          <w:sz w:val="20"/>
          <w:szCs w:val="20"/>
        </w:rPr>
      </w:pPr>
      <w:r>
        <w:rPr>
          <w:rFonts w:cs="Arial" w:ascii="Arial" w:hAnsi="Arial"/>
          <w:b/>
          <w:bCs/>
          <w:sz w:val="18"/>
          <w:szCs w:val="20"/>
        </w:rPr>
      </w:r>
    </w:p>
    <w:p>
      <w:pPr>
        <w:pStyle w:val="Normal"/>
        <w:spacing w:before="0" w:after="0" w:line="230" w:lineRule="auto"/>
        <w:jc w:val="both"/>
        <w:rPr>
          <w:rFonts w:ascii="Calibri" w:hAnsi="Calibri" w:cs="Calibri"/>
        </w:rPr>
      </w:pPr>
      <w:r>
        <w:rPr>
          <w:rFonts w:cs="Arial" w:ascii="Arial" w:hAnsi="Arial"/>
          <w:b/>
          <w:bCs/>
          <w:sz w:val="18"/>
        </w:rPr>
        <w:t xml:space="preserve">2. Obblighi dello Sponsor </w:t>
      </w:r>
    </w:p>
    <w:p>
      <w:pPr>
        <w:pStyle w:val="Normal"/>
        <w:spacing w:before="0" w:after="0" w:line="230" w:lineRule="auto"/>
        <w:jc w:val="both"/>
        <w:rPr>
          <w:rFonts w:ascii="Calibri" w:hAnsi="Calibri" w:cs="Calibri"/>
          <w:b/>
          <w:b/>
          <w:bCs/>
        </w:rPr>
      </w:pPr>
      <w:r>
        <w:rPr>
          <w:rFonts w:cs="Arial" w:ascii="Arial" w:hAnsi="Arial"/>
          <w:b/>
          <w:bCs/>
          <w:sz w:val="18"/>
        </w:rPr>
        <w:t xml:space="preserve">2.1 </w:t>
      </w:r>
      <w:r>
        <w:rPr>
          <w:rFonts w:cs="Arial" w:ascii="Arial" w:hAnsi="Arial"/>
          <w:sz w:val="18"/>
        </w:rPr>
        <w:t>Lo Sponsor si obbliga a sostenere l’Evento di cui al punto a) delle premesse e come da specifica nell’allegato 1) e a fornire le indicazioni necessarie alla realizzazione della pubblicità nel rispetto dei limiti di cui presente Contratto.</w:t>
      </w:r>
    </w:p>
    <w:p>
      <w:pPr>
        <w:pStyle w:val="Normal"/>
        <w:spacing w:before="0" w:after="0" w:line="230" w:lineRule="auto"/>
        <w:jc w:val="both"/>
        <w:rPr/>
      </w:pPr>
      <w:r>
        <w:rPr>
          <w:rFonts w:cs="Arial" w:ascii="Arial" w:hAnsi="Arial"/>
          <w:b/>
          <w:bCs/>
          <w:sz w:val="18"/>
        </w:rPr>
        <w:t>2.2</w:t>
      </w:r>
      <w:r>
        <w:rPr>
          <w:rFonts w:cs="Arial" w:ascii="Arial" w:hAnsi="Arial"/>
          <w:sz w:val="18"/>
        </w:rPr>
        <w:t xml:space="preserve"> </w:t>
      </w:r>
      <w:r>
        <w:rPr>
          <w:rFonts w:cs="Arial" w:ascii="Arial" w:hAnsi="Arial"/>
          <w:bCs/>
          <w:sz w:val="18"/>
        </w:rPr>
        <w:t>L</w:t>
      </w:r>
      <w:r>
        <w:rPr>
          <w:rFonts w:cs="Arial" w:ascii="Arial" w:hAnsi="Arial"/>
          <w:sz w:val="18"/>
        </w:rPr>
        <w:t>e attività inerenti i trasferimenti e l’ospitalità alberghiera dei partecipanti invitati dallo Sponsor sono gestite direttamente da quest’ultimo.</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3. Corrispettivo, modalità di pagamento e termini di cancellazione </w:t>
      </w:r>
    </w:p>
    <w:p>
      <w:pPr>
        <w:pStyle w:val="Normal"/>
        <w:spacing w:before="0" w:after="0" w:line="230" w:lineRule="auto"/>
        <w:jc w:val="both"/>
        <w:rPr/>
      </w:pPr>
      <w:r>
        <w:rPr>
          <w:rFonts w:cs="Arial" w:ascii="Arial" w:hAnsi="Arial"/>
          <w:b/>
          <w:bCs/>
          <w:sz w:val="18"/>
        </w:rPr>
        <w:t xml:space="preserve">3.1 </w:t>
      </w:r>
      <w:r>
        <w:rPr>
          <w:rFonts w:cs="Arial" w:ascii="Arial" w:hAnsi="Arial"/>
          <w:sz w:val="18"/>
        </w:rPr>
        <w:t>Lo Sponsor garantisce di corrispondere alla Segreteria Organizzativa il compenso concordato per la sponsorizzazione dell’Evento, così come definito nell’</w:t>
      </w:r>
      <w:r>
        <w:rPr>
          <w:rFonts w:cs="Arial" w:ascii="Arial" w:hAnsi="Arial"/>
          <w:b/>
          <w:bCs/>
          <w:sz w:val="18"/>
        </w:rPr>
        <w:t>Allegato 1).</w:t>
      </w:r>
    </w:p>
    <w:p>
      <w:pPr>
        <w:pStyle w:val="Normal"/>
        <w:spacing w:before="0" w:after="0" w:line="230" w:lineRule="auto"/>
        <w:jc w:val="both"/>
        <w:rPr>
          <w:rFonts w:ascii="Calibri" w:hAnsi="Calibri" w:cs="Calibri"/>
          <w:b/>
          <w:b/>
          <w:bCs/>
        </w:rPr>
      </w:pPr>
      <w:r>
        <w:rPr>
          <w:rFonts w:cs="Arial" w:ascii="Arial" w:hAnsi="Arial"/>
          <w:b/>
          <w:bCs/>
          <w:sz w:val="18"/>
        </w:rPr>
        <w:t xml:space="preserve">3.2 </w:t>
      </w:r>
      <w:r>
        <w:rPr>
          <w:rFonts w:cs="Arial" w:ascii="Arial" w:hAnsi="Arial"/>
          <w:iCs/>
          <w:sz w:val="18"/>
        </w:rPr>
        <w:t>La Segreteria Organizzativa garantisce e dichiara che il compenso corrisposto dallo Sponsor, indicato nel presente Contratto, quanto all’importo e alle modalità di pagamento, non è condizionante sui contenuti delle attività, ma ha la finalità di fornire il necessario supporto finanziario per la buona riuscita dell’evento stesso</w:t>
      </w:r>
    </w:p>
    <w:p>
      <w:pPr>
        <w:pStyle w:val="Normal"/>
        <w:spacing w:before="0" w:after="0" w:line="230" w:lineRule="auto"/>
        <w:jc w:val="both"/>
        <w:rPr>
          <w:rFonts w:ascii="Calibri" w:hAnsi="Calibri" w:cs="Calibri"/>
          <w:b/>
          <w:b/>
          <w:bCs/>
        </w:rPr>
      </w:pPr>
      <w:r>
        <w:rPr>
          <w:rFonts w:cs="Arial" w:ascii="Arial" w:hAnsi="Arial"/>
          <w:b/>
          <w:bCs/>
          <w:sz w:val="18"/>
        </w:rPr>
        <w:t xml:space="preserve">3.3 </w:t>
      </w:r>
      <w:r>
        <w:rPr>
          <w:rFonts w:cs="Arial" w:ascii="Arial" w:hAnsi="Arial"/>
          <w:iCs/>
          <w:sz w:val="18"/>
        </w:rPr>
        <w:t>Alla sottoscrizione del contratto, lo Sponsor verserà una somma pari al {{ penale_percent }}% dell’importo complessivo indicato nell’Allegato 1, calcolato sul totale comprensivo di IVA, a titolo di caparra confirmatoria ai sensi dell’art. 1385 del Codice Civile. In caso di regolare adempimento, tale somma sarà imputata al corrispettivo dovuto e detratta dall’importo da versare a saldo.</w:t>
      </w:r>
    </w:p>
    <w:p>
      <w:pPr>
        <w:pStyle w:val="Normal"/>
        <w:spacing w:before="0" w:after="0" w:line="230" w:lineRule="auto"/>
        <w:jc w:val="both"/>
        <w:rPr>
          <w:rFonts w:ascii="Calibri" w:hAnsi="Calibri" w:cs="Calibri"/>
          <w:b/>
          <w:b/>
          <w:bCs/>
        </w:rPr>
      </w:pPr>
      <w:r>
        <w:rPr>
          <w:rFonts w:cs="Arial" w:ascii="Arial" w:hAnsi="Arial"/>
          <w:iCs/>
          <w:sz w:val="18"/>
        </w:rPr>
        <w:t>In caso di rinuncia alla partecipazione che costituisca inadempimento imputabile allo Sponsor, la Segreteria Organizzativa potrà recedere dal contratto mediante comunicazione scritta allo Sponsor e trattenere la caparra confirmatoria a titolo di liquidazione convenzionale del danno, ai sensi dell’art. 1385 del Codice Civile.</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4. Assegnazione degli spazi espositivi </w:t>
      </w:r>
    </w:p>
    <w:p>
      <w:pPr>
        <w:pStyle w:val="Normal"/>
        <w:spacing w:before="0" w:after="0" w:line="230" w:lineRule="auto"/>
        <w:jc w:val="both"/>
        <w:rPr/>
      </w:pPr>
      <w:r>
        <w:rPr>
          <w:rFonts w:cs="Arial" w:ascii="Arial" w:hAnsi="Arial"/>
          <w:b/>
          <w:bCs/>
          <w:sz w:val="18"/>
        </w:rPr>
        <w:t xml:space="preserve">4.1 </w:t>
      </w:r>
      <w:r>
        <w:rPr>
          <w:rFonts w:cs="Arial" w:ascii="Arial" w:hAnsi="Arial"/>
          <w:sz w:val="18"/>
        </w:rPr>
        <w:t>L'assegnazione degli stand viene stabilita in accordo tra lo Sponsor e la Segreteria Organizzativa in base alla disponibilità degli spazi.</w:t>
      </w:r>
    </w:p>
    <w:p>
      <w:pPr>
        <w:pStyle w:val="Normal"/>
        <w:spacing w:before="0" w:after="0" w:line="230" w:lineRule="auto"/>
        <w:jc w:val="both"/>
        <w:rPr/>
      </w:pPr>
      <w:r>
        <w:rPr>
          <w:rFonts w:cs="Arial" w:ascii="Arial" w:hAnsi="Arial"/>
          <w:b/>
          <w:bCs/>
          <w:sz w:val="18"/>
        </w:rPr>
        <w:t xml:space="preserve">4.2 </w:t>
      </w:r>
      <w:r>
        <w:rPr>
          <w:rFonts w:cs="Arial" w:ascii="Arial" w:hAnsi="Arial"/>
          <w:sz w:val="18"/>
        </w:rPr>
        <w:t>Non sono ammesse cessioni totali o parziali, anche gratuite, degli spazi espositivi o dei servizi prenotati. In caso di constatata infrazione la Segreteria Organizzativa potrà estromettere le merci introdotte ed esposte abusivamente, a rischio e spese del titolare del posteggio senza possibilità di rivalsa alcuna.</w:t>
      </w:r>
    </w:p>
    <w:p>
      <w:pPr>
        <w:pStyle w:val="Normal"/>
        <w:spacing w:before="0" w:after="0" w:line="230" w:lineRule="auto"/>
        <w:jc w:val="both"/>
        <w:rPr/>
      </w:pPr>
      <w:r>
        <w:rPr>
          <w:rFonts w:cs="Arial" w:ascii="Arial" w:hAnsi="Arial"/>
          <w:b/>
          <w:bCs/>
          <w:sz w:val="18"/>
        </w:rPr>
        <w:t xml:space="preserve">4.3 </w:t>
      </w:r>
      <w:r>
        <w:rPr>
          <w:rFonts w:cs="Arial" w:ascii="Arial" w:hAnsi="Arial"/>
          <w:sz w:val="18"/>
        </w:rPr>
        <w:t>La custodia e la sorveglianza dello Spazio Espositivo, e di quanto in esso contenuto, durante le fasi di allestimento, di svolgimento della Manifestazione e di smontaggio compete allo Sponsor. La Segreteria Organizzativa non risponde pertanto degli oggetti o beni lasciati incustoditi all'interno dello Spazio Espositivo durante le ore di apertura e chiusura della Manifestazione. È vietato nel modo più assoluto rimuovere merci e strutture durante la manifestazione.</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5. Durata e Scioglimento del Contratto </w:t>
      </w:r>
    </w:p>
    <w:p>
      <w:pPr>
        <w:pStyle w:val="Normal"/>
        <w:spacing w:before="0" w:after="0" w:line="230" w:lineRule="auto"/>
        <w:jc w:val="both"/>
        <w:rPr/>
      </w:pPr>
      <w:r>
        <w:rPr>
          <w:rFonts w:cs="Arial" w:ascii="Arial" w:hAnsi="Arial"/>
          <w:b/>
          <w:bCs/>
          <w:sz w:val="18"/>
        </w:rPr>
        <w:t xml:space="preserve">5.1 </w:t>
      </w:r>
      <w:r>
        <w:rPr>
          <w:rFonts w:cs="Arial" w:ascii="Arial" w:hAnsi="Arial"/>
          <w:sz w:val="18"/>
        </w:rPr>
        <w:t xml:space="preserve">Il presente Contratto è efficace dalla data di sottoscrizione fino alla conclusione di tutte le procedure relative all’Evento. </w:t>
      </w:r>
    </w:p>
    <w:p>
      <w:pPr>
        <w:pStyle w:val="Normal"/>
        <w:spacing w:before="0" w:after="0" w:line="230" w:lineRule="auto"/>
        <w:jc w:val="both"/>
        <w:rPr>
          <w:rFonts w:ascii="Calibri" w:hAnsi="Calibri" w:cs="Calibri"/>
        </w:rPr>
      </w:pPr>
      <w:r>
        <w:rPr>
          <w:rFonts w:cs="Arial" w:ascii="Arial" w:hAnsi="Arial"/>
          <w:b/>
          <w:bCs/>
          <w:sz w:val="18"/>
        </w:rPr>
        <w:t xml:space="preserve">5.2 </w:t>
      </w:r>
      <w:r>
        <w:rPr>
          <w:rFonts w:cs="Arial" w:ascii="Arial" w:hAnsi="Arial"/>
          <w:sz w:val="18"/>
        </w:rPr>
        <w:t>Lo Sponsor avrà facoltà di risolvere di diritto il presente contratto, ai sensi e per gli effetti dall’Art. 1456 del cod. civ., tramite PEC qualora la Segreteria Organizzativa non adempia agli accordi stabiliti dal presente contratto.</w:t>
      </w:r>
    </w:p>
    <w:p>
      <w:pPr>
        <w:pStyle w:val="Normal"/>
        <w:spacing w:before="0" w:after="0" w:line="230" w:lineRule="auto"/>
        <w:jc w:val="both"/>
        <w:rPr/>
      </w:pPr>
      <w:r>
        <w:rPr>
          <w:rFonts w:cs="Arial" w:ascii="Arial" w:hAnsi="Arial"/>
          <w:b/>
          <w:bCs/>
          <w:sz w:val="18"/>
        </w:rPr>
        <w:t>5.3 CLAUSOLA RISOLUTIVA ESPRESSA</w:t>
      </w:r>
    </w:p>
    <w:p>
      <w:pPr>
        <w:pStyle w:val="Normal"/>
        <w:spacing w:before="0" w:after="0" w:line="230" w:lineRule="auto"/>
        <w:jc w:val="both"/>
        <w:rPr/>
      </w:pPr>
      <w:r>
        <w:rPr>
          <w:rFonts w:cs="Arial" w:ascii="Arial" w:hAnsi="Arial"/>
          <w:sz w:val="18"/>
        </w:rPr>
        <w:t>La Segreteria Organizzativa potrà risolvere il contratto ai sensi dell’art. 1456 del Codice Civile qualora lo Sponsor:</w:t>
      </w:r>
    </w:p>
    <w:p>
      <w:pPr>
        <w:pStyle w:val="Normal"/>
        <w:spacing w:before="0" w:after="0" w:line="230" w:lineRule="auto"/>
        <w:jc w:val="both"/>
        <w:rPr/>
      </w:pPr>
      <w:r>
        <w:rPr>
          <w:rFonts w:cs="Arial" w:ascii="Arial" w:hAnsi="Arial"/>
          <w:sz w:val="18"/>
        </w:rPr>
        <w:t>a) non versi la caparra confirmatoria o il saldo entro i termini espressamente indicati nell’Allegato 1;</w:t>
      </w:r>
    </w:p>
    <w:p>
      <w:pPr>
        <w:pStyle w:val="Normal"/>
        <w:spacing w:before="0" w:after="0" w:line="230" w:lineRule="auto"/>
        <w:jc w:val="both"/>
        <w:rPr/>
      </w:pPr>
      <w:r>
        <w:rPr>
          <w:rFonts w:cs="Arial" w:ascii="Arial" w:hAnsi="Arial"/>
          <w:sz w:val="18"/>
        </w:rPr>
        <w:t>b) ceda a terzi, in tutto o in parte, anche gratuitamente e senza autorizzazione scritta della Segreteria Organizzativa, gli spazi espositivi o i servizi prenotati, in violazione dell’art. 4.2 del contratto;</w:t>
      </w:r>
    </w:p>
    <w:p>
      <w:pPr>
        <w:pStyle w:val="Normal"/>
        <w:spacing w:before="0" w:after="0" w:line="230" w:lineRule="auto"/>
        <w:jc w:val="both"/>
        <w:rPr/>
      </w:pPr>
      <w:r>
        <w:rPr>
          <w:rFonts w:cs="Arial" w:ascii="Arial" w:hAnsi="Arial"/>
          <w:sz w:val="18"/>
        </w:rPr>
        <w:t>c) attivi o manometta senza autorizzazione gli impianti della rete elettrica generale, in violazione dell’art. 11.01 dell’Allegato 2;</w:t>
      </w:r>
    </w:p>
    <w:p>
      <w:pPr>
        <w:pStyle w:val="Normal"/>
        <w:spacing w:before="0" w:after="0" w:line="230" w:lineRule="auto"/>
        <w:jc w:val="both"/>
        <w:rPr/>
      </w:pPr>
      <w:r>
        <w:rPr>
          <w:rFonts w:cs="Arial" w:ascii="Arial" w:hAnsi="Arial"/>
          <w:sz w:val="18"/>
        </w:rPr>
        <w:t>d) non rimuova, entro il termine indicato nella contestazione scritta, materiali o allestimenti che ostruiscano vie di esodo o uscite di emergenza, in violazione dell’art. 7.14 dell’Allegato 2;</w:t>
      </w:r>
    </w:p>
    <w:p>
      <w:pPr>
        <w:pStyle w:val="Normal"/>
        <w:spacing w:before="0" w:after="0" w:line="230" w:lineRule="auto"/>
        <w:jc w:val="both"/>
        <w:rPr/>
      </w:pPr>
      <w:r>
        <w:rPr>
          <w:rFonts w:cs="Arial" w:ascii="Arial" w:hAnsi="Arial"/>
          <w:sz w:val="18"/>
        </w:rPr>
        <w:t>e) prosegua o riprenda le attività interessate da un provvedimento di sospensione adottato ai sensi dell’art. 6 dell’Allegato 2, senza che siano state soddisfatte le condizioni comunicate per la loro ripresa.</w:t>
      </w:r>
    </w:p>
    <w:p>
      <w:pPr>
        <w:pStyle w:val="Normal"/>
        <w:spacing w:before="0" w:after="0" w:line="230" w:lineRule="auto"/>
        <w:jc w:val="both"/>
        <w:rPr/>
      </w:pPr>
      <w:r>
        <w:rPr>
          <w:rFonts w:cs="Arial" w:ascii="Arial" w:hAnsi="Arial"/>
          <w:sz w:val="18"/>
        </w:rPr>
        <w:t>La risoluzione avrà effetto quando lo Sponsor riceverà, tramite PEC o raccomandata A/R, la dichiarazione della Segreteria Organizzativa di volersi avvalere della presente clausola, con indicazione dello specifico inadempimento contestato.</w:t>
      </w:r>
    </w:p>
    <w:p>
      <w:pPr>
        <w:pStyle w:val="Normal"/>
        <w:spacing w:before="0" w:after="0" w:line="230" w:lineRule="auto"/>
        <w:jc w:val="both"/>
        <w:rPr/>
      </w:pPr>
      <w:r>
        <w:rPr>
          <w:rFonts w:cs="Arial" w:ascii="Arial" w:hAnsi="Arial"/>
          <w:sz w:val="18"/>
        </w:rPr>
        <w:t>In caso di risoluzione durante la manifestazione, lo Sponsor dovrà cessare le attività e liberare lo spazio espositivo secondo i tempi e le modalità comunicati dalla Segreteria Organizzativa, nel rispetto delle condizioni di sicurezza. Restano salvi i diritti delle parti relativi alle somme versate o dovute e al risarcimento dei danni, secondo il contratto e la legge.</w:t>
      </w:r>
    </w:p>
    <w:p>
      <w:pPr>
        <w:pStyle w:val="Normal"/>
        <w:spacing w:before="0" w:after="0" w:line="230" w:lineRule="auto"/>
        <w:jc w:val="both"/>
        <w:rPr/>
      </w:pPr>
      <w:r>
        <w:rPr>
          <w:rFonts w:cs="Arial" w:ascii="Arial" w:hAnsi="Arial"/>
          <w:b/>
          <w:bCs/>
          <w:sz w:val="18"/>
        </w:rPr>
        <w:t xml:space="preserve">5.4 </w:t>
      </w:r>
      <w:r>
        <w:rPr>
          <w:rFonts w:cs="Arial" w:ascii="Arial" w:hAnsi="Arial"/>
          <w:sz w:val="18"/>
        </w:rPr>
        <w:t xml:space="preserve">In caso di scioglimento del presente contratto, per qualsiasi ragione ciò avvenga, o nel caso in cui l’Evento non venga svolto o venga interrotto e, comunque, al termine dell’Evento, la Segreteria Organizzativa e lo Sponsor dovranno astenersi dall’utilizzare qualsiasi materiale e/o informazione confidenziale acquisita in costanza di rapporto.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6. Confidenzialità e riservatezza </w:t>
      </w:r>
    </w:p>
    <w:p>
      <w:pPr>
        <w:pStyle w:val="Normal"/>
        <w:spacing w:before="0" w:after="0" w:line="230" w:lineRule="auto"/>
        <w:jc w:val="both"/>
        <w:rPr/>
      </w:pPr>
      <w:r>
        <w:rPr>
          <w:rFonts w:cs="Arial" w:ascii="Arial" w:hAnsi="Arial"/>
          <w:b/>
          <w:bCs/>
          <w:sz w:val="18"/>
        </w:rPr>
        <w:t xml:space="preserve">6.1 </w:t>
      </w:r>
      <w:r>
        <w:rPr>
          <w:rFonts w:cs="Arial" w:ascii="Arial" w:hAnsi="Arial"/>
          <w:sz w:val="18"/>
        </w:rPr>
        <w:t>La Segreteria Organizzativa dichiara e garantisce che i dati personali relativi ai propri dipendenti e collaboratori, nonché ai partecipanti all’Evento e/o a terzi raccolti od utilizzati in occasione dell’Evento stesso (di seguito “</w:t>
      </w:r>
      <w:r>
        <w:rPr>
          <w:rFonts w:cs="Arial" w:ascii="Arial" w:hAnsi="Arial"/>
          <w:b/>
          <w:bCs/>
          <w:sz w:val="18"/>
        </w:rPr>
        <w:t>Dati Personali</w:t>
      </w:r>
      <w:r>
        <w:rPr>
          <w:rFonts w:cs="Arial" w:ascii="Arial" w:hAnsi="Arial"/>
          <w:sz w:val="18"/>
        </w:rPr>
        <w:t>”) saranno trattati in conformità a quanto stabilito dal D.Lgs. n. 196/2003 e successive modifiche ed integrazioni e dal nuovo Regolamento Europeo 679/2016 (di seguito “</w:t>
      </w:r>
      <w:r>
        <w:rPr>
          <w:rFonts w:cs="Arial" w:ascii="Arial" w:hAnsi="Arial"/>
          <w:b/>
          <w:bCs/>
          <w:sz w:val="18"/>
        </w:rPr>
        <w:t>Codice della Privacy</w:t>
      </w:r>
      <w:r>
        <w:rPr>
          <w:rFonts w:cs="Arial" w:ascii="Arial" w:hAnsi="Arial"/>
          <w:sz w:val="18"/>
        </w:rPr>
        <w:t xml:space="preserve">”). </w:t>
      </w:r>
    </w:p>
    <w:p>
      <w:pPr>
        <w:pStyle w:val="Normal"/>
        <w:spacing w:before="0" w:after="0" w:line="230" w:lineRule="auto"/>
        <w:jc w:val="both"/>
        <w:rPr/>
      </w:pPr>
      <w:r>
        <w:rPr>
          <w:rFonts w:cs="Arial" w:ascii="Arial" w:hAnsi="Arial"/>
          <w:b/>
          <w:bCs/>
          <w:sz w:val="18"/>
        </w:rPr>
        <w:t xml:space="preserve">6.2 </w:t>
      </w:r>
      <w:r>
        <w:rPr>
          <w:rFonts w:cs="Arial" w:ascii="Arial" w:hAnsi="Arial"/>
          <w:sz w:val="18"/>
        </w:rPr>
        <w:t xml:space="preserve">Resta peraltro inteso che, ai fini del Codice della Privacy, titolare del trattamento dei dati personali è e resterà la Segreteria Organizzativa in persona del suo legale rappresentante.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7. Rinvio, riduzione o sospensione della manifestazione </w:t>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sz w:val="18"/>
          <w:szCs w:val="20"/>
        </w:rPr>
        <w:t>Nel caso in cui la manifestazione, evento, congresso, per casi imprevisti o per una ragione di qualsiasi natura eccezionale ed imprevista, non potesse aver luogo, verrà data immediata comunicazione a tutti coloro che già abbiano presentato domanda di ammissione/partecipazione. In tal caso la Segreteria Organizzativa procederà ad una nuova programmazione e sarà facoltà dello Sponsor aderire o richiedere il rimborso di quanto versato. Con il rimborso della somma predetta non potrà essere avanzata nei confronti della Segreteria Organizzativa altra richiesta di alcun genere per nessun titolo o causale.</w:t>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sz w:val="18"/>
          <w:szCs w:val="20"/>
        </w:rPr>
        <w:t>In caso di richiesta di rimborso, questo sarà perfezionato mediante bonifico bancario entro 90 gg. successivi alla data di inizio prevista della manifestazione.</w:t>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sz w:val="18"/>
          <w:szCs w:val="20"/>
        </w:rPr>
        <w:t>Nel caso in cui la manifestazione, evento, congresso dovesse per qualunque motivo subire una anticipata chiusura o una temporanea sospensione, indipendentemente dalla volontà della Segreteria Organizzativa, nessun indennizzo sarà dovuto agli Sponsor per nessun titolo o causale.</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8. Varie </w:t>
      </w:r>
    </w:p>
    <w:p>
      <w:pPr>
        <w:pStyle w:val="Normal"/>
        <w:spacing w:before="0" w:after="0" w:line="230" w:lineRule="auto"/>
        <w:jc w:val="both"/>
        <w:rPr>
          <w:rFonts w:ascii="Calibri" w:hAnsi="Calibri" w:cs="Calibri"/>
        </w:rPr>
      </w:pPr>
      <w:r>
        <w:rPr>
          <w:rFonts w:cs="Arial" w:ascii="Arial" w:hAnsi="Arial"/>
          <w:b/>
          <w:bCs/>
          <w:sz w:val="18"/>
        </w:rPr>
        <w:t xml:space="preserve">8.1 </w:t>
      </w:r>
      <w:r>
        <w:rPr>
          <w:rFonts w:cs="Arial" w:ascii="Arial" w:hAnsi="Arial"/>
          <w:sz w:val="18"/>
        </w:rPr>
        <w:t xml:space="preserve">Le premesse e gli Allegati costituiscono parte integrante e sostanziale del presente contratto.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8.2 </w:t>
      </w:r>
      <w:r>
        <w:rPr>
          <w:rFonts w:cs="Arial" w:ascii="Arial" w:hAnsi="Arial"/>
          <w:sz w:val="18"/>
        </w:rPr>
        <w:t xml:space="preserve">Nessuna modifica al presente Contratto sarà efficace se non avverrà per iscritto e non sarà debitamente sottoscritta da tutte le Parti. </w:t>
      </w:r>
    </w:p>
    <w:p>
      <w:pPr>
        <w:pStyle w:val="Normal"/>
        <w:spacing w:before="0" w:after="0" w:line="230" w:lineRule="auto"/>
        <w:jc w:val="both"/>
        <w:rPr>
          <w:rFonts w:ascii="Calibri" w:hAnsi="Calibri" w:cs="Calibri"/>
        </w:rPr>
      </w:pPr>
      <w:r>
        <w:rPr>
          <w:rFonts w:cs="Arial" w:ascii="Arial" w:hAnsi="Arial"/>
          <w:sz w:val="18"/>
        </w:rPr>
        <w:t>Qualsiasi comunicazione fra le Parti avverrà per iscritto e dovrà essere effettuata unicamente ai reciproci indirizzi indicati nella prima parte del presente accordo</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pPr>
      <w:r>
        <w:rPr>
          <w:rFonts w:cs="Arial" w:ascii="Arial" w:hAnsi="Arial"/>
          <w:b/>
          <w:bCs/>
          <w:sz w:val="18"/>
        </w:rPr>
        <w:t xml:space="preserve">8.3 </w:t>
      </w:r>
      <w:r>
        <w:rPr>
          <w:rFonts w:cs="Arial" w:ascii="Arial" w:hAnsi="Arial"/>
          <w:sz w:val="18"/>
        </w:rPr>
        <w:t xml:space="preserve">La Segreteria Organizzativa si impegna a conservare una completa ed accurata documentazione relativa ai propri rapporti con lo Sponsor per un periodo di tempo di durata non inferiore a cinque anni.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8.4 </w:t>
      </w:r>
      <w:r>
        <w:rPr>
          <w:rFonts w:cs="Arial" w:ascii="Arial" w:hAnsi="Arial"/>
          <w:sz w:val="18"/>
        </w:rPr>
        <w:t>La Segreteria Organizzativa si impegna a non rivelare a terzi e/o utilizzare le informazioni aventi natura confidenziale relative allo Sponsor, intendendosi come tali dati, notizie e informazioni relativi a analisi, prodotti, attività, progetti, tecnologie, know-how, organizzazione, processi industriali e clienti dello Sponsor.</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b/>
          <w:b/>
          <w:bCs/>
        </w:rPr>
      </w:pPr>
      <w:r>
        <w:rPr>
          <w:rFonts w:cs="Arial" w:ascii="Arial" w:hAnsi="Arial"/>
          <w:b/>
          <w:bCs/>
          <w:sz w:val="18"/>
        </w:rPr>
        <w:t>8.5 MODALITÀ DI RISOLUZIONE</w:t>
      </w:r>
    </w:p>
    <w:p>
      <w:pPr>
        <w:pStyle w:val="Normal"/>
        <w:spacing w:before="0" w:after="0" w:line="230" w:lineRule="auto"/>
        <w:jc w:val="both"/>
        <w:rPr>
          <w:rFonts w:ascii="Calibri" w:hAnsi="Calibri" w:cs="Calibri"/>
          <w:b/>
          <w:b/>
          <w:bCs/>
        </w:rPr>
      </w:pPr>
      <w:r>
        <w:rPr>
          <w:rFonts w:cs="Arial" w:ascii="Arial" w:hAnsi="Arial"/>
          <w:iCs/>
          <w:sz w:val="18"/>
        </w:rPr>
        <w:t>La violazione di quanto previsto agli articoli 2, 3, 4, 5, 6, 8, 9, 10, 11, 12, 13, 14 darà diritto alla Segreteria Organizzativa di risolvere unilateralmente il presente contratto con effetto immediato ai sensi dell'art. 1456 c.c., mediante comunicazione, inviata a mezzo raccomandata a.r. e/o Pec, con la quale essa dichiari di volersi avvalere della presente clausola risolutiva espressa, salvo comunque il risarcimento dei danni che si ritengono subiti.</w:t>
      </w:r>
    </w:p>
    <w:p>
      <w:pPr>
        <w:pStyle w:val="Normal"/>
        <w:spacing w:before="0" w:after="0" w:line="230" w:lineRule="auto"/>
        <w:jc w:val="both"/>
        <w:rPr>
          <w:rFonts w:ascii="Calibri" w:hAnsi="Calibri" w:cs="Calibri"/>
          <w:b/>
          <w:b/>
          <w:bCs/>
        </w:rPr>
      </w:pPr>
      <w:r>
        <w:rPr>
          <w:rFonts w:cs="Arial" w:ascii="Arial" w:hAnsi="Arial"/>
          <w:iCs/>
          <w:sz w:val="18"/>
        </w:rPr>
        <w:t>Qualora la Segreteria Organizzativa si avvalga della facoltà di risoluzione durante il corso della Manifestazione, lo Sponsor dovrà immediatamente cessare ogni attività all'interno dello Spazio Espositivo e provvedere allo sgombero del medesimo nei tempi indicati dalla Segreteria Organizzativa. Lo Sponsor rinuncia in proposito a ogni eccezione, rimettendo la tutela dei suoi diritti all'eventuale successivo giudizio.</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r>
        <w:rPr>
          <w:rFonts w:cs="Arial" w:ascii="Arial" w:hAnsi="Arial"/>
          <w:b/>
          <w:bCs/>
          <w:sz w:val="18"/>
        </w:rPr>
        <w:t>8.6 DIRITTI DI RIPRODUZIONE</w:t>
      </w:r>
    </w:p>
    <w:p>
      <w:pPr>
        <w:pStyle w:val="Normal"/>
        <w:spacing w:before="0" w:after="0" w:line="230" w:lineRule="auto"/>
        <w:jc w:val="both"/>
        <w:rPr>
          <w:rFonts w:ascii="Calibri" w:hAnsi="Calibri" w:cs="Calibri"/>
          <w:b/>
          <w:b/>
          <w:bCs/>
        </w:rPr>
      </w:pPr>
      <w:r>
        <w:rPr>
          <w:rFonts w:cs="Arial" w:ascii="Arial" w:hAnsi="Arial"/>
          <w:iCs/>
          <w:sz w:val="18"/>
        </w:rPr>
        <w:t>Lo Sponsor presta il proprio preventivo assenso all’effettuazione di riproduzioni grafiche, fotografiche e/o cinematografiche del complesso espositivo dei padiglioni e di quanto in esso contenuto da parte della Segreteria Organizzativa.</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9. Altoparlanti - Trasmissioni sonore </w:t>
      </w:r>
    </w:p>
    <w:p>
      <w:pPr>
        <w:pStyle w:val="Normal"/>
        <w:spacing w:before="0" w:after="0" w:line="230" w:lineRule="auto"/>
        <w:jc w:val="both"/>
        <w:rPr>
          <w:rFonts w:ascii="Calibri" w:hAnsi="Calibri" w:cs="Calibri"/>
          <w:b/>
          <w:b/>
          <w:bCs/>
        </w:rPr>
      </w:pPr>
      <w:r>
        <w:rPr>
          <w:rFonts w:cs="Arial" w:ascii="Arial" w:hAnsi="Arial"/>
          <w:b/>
          <w:bCs/>
          <w:sz w:val="18"/>
        </w:rPr>
        <w:t xml:space="preserve">9.1 </w:t>
      </w:r>
      <w:r>
        <w:rPr>
          <w:rFonts w:cs="Arial" w:ascii="Arial" w:hAnsi="Arial"/>
          <w:iCs/>
          <w:sz w:val="18"/>
        </w:rPr>
        <w:t>Sono consentite, nell’ambito del proprio posteggio, le trasmissioni sonore, ivi compreso l’uso di radioricevitori e di apparecchi televisivi, che non arrechino disturbo (competenze SIAE a carico dello Sponsor). A tal fine la Segreteria Organizzativa si riserva il diritto di determinare il volume delle trasmissioni sonore.</w:t>
      </w:r>
    </w:p>
    <w:p>
      <w:pPr>
        <w:pStyle w:val="Normal"/>
        <w:spacing w:before="0" w:after="0" w:line="230" w:lineRule="auto"/>
        <w:jc w:val="both"/>
        <w:rPr>
          <w:rFonts w:ascii="Calibri" w:hAnsi="Calibri" w:cs="Calibri"/>
          <w:b/>
          <w:b/>
          <w:bCs/>
        </w:rPr>
      </w:pPr>
      <w:r>
        <w:rPr>
          <w:rFonts w:cs="Arial" w:ascii="Arial" w:hAnsi="Arial"/>
          <w:b/>
          <w:bCs/>
          <w:sz w:val="18"/>
        </w:rPr>
        <w:t xml:space="preserve">9.2 </w:t>
      </w:r>
      <w:r>
        <w:rPr>
          <w:rFonts w:cs="Arial" w:ascii="Arial" w:hAnsi="Arial"/>
          <w:iCs/>
          <w:sz w:val="18"/>
        </w:rPr>
        <w:t>La Segreteria Organizzativa può utilizzare gli altoparlanti installati nel quartiere fieristico per comunicazioni ufficiali o in caso di emergenza.</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10. Azioni promo-pubblicitarie </w:t>
      </w:r>
    </w:p>
    <w:p>
      <w:pPr>
        <w:pStyle w:val="Normal"/>
        <w:spacing w:before="0" w:after="0" w:line="230" w:lineRule="auto"/>
        <w:jc w:val="both"/>
        <w:rPr>
          <w:rFonts w:ascii="Calibri" w:hAnsi="Calibri" w:cs="Calibri"/>
          <w:b/>
          <w:b/>
          <w:bCs/>
        </w:rPr>
      </w:pPr>
      <w:r>
        <w:rPr>
          <w:rFonts w:cs="Arial" w:ascii="Arial" w:hAnsi="Arial"/>
          <w:b/>
          <w:bCs/>
          <w:sz w:val="18"/>
        </w:rPr>
        <w:t xml:space="preserve">10.1 </w:t>
      </w:r>
      <w:r>
        <w:rPr>
          <w:rFonts w:cs="Arial" w:ascii="Arial" w:hAnsi="Arial"/>
          <w:iCs/>
          <w:sz w:val="18"/>
        </w:rPr>
        <w:t>Per quanto relativo alla pubblicità, esclusa quella all’interno del proprio posteggio, la Segreteria Organizzativa si riserva il diritto esclusivo della promozione e gestione pubblicitaria della manifestazione, anche avvalendosi della collaborazione di agenzie specializzate.</w:t>
      </w:r>
    </w:p>
    <w:p>
      <w:pPr>
        <w:pStyle w:val="Normal"/>
        <w:spacing w:before="0" w:after="0" w:line="230" w:lineRule="auto"/>
        <w:jc w:val="both"/>
        <w:rPr>
          <w:rFonts w:ascii="Calibri" w:hAnsi="Calibri" w:cs="Calibri"/>
          <w:b/>
          <w:b/>
          <w:bCs/>
        </w:rPr>
      </w:pPr>
      <w:r>
        <w:rPr>
          <w:rFonts w:cs="Arial" w:ascii="Arial" w:hAnsi="Arial"/>
          <w:b/>
          <w:bCs/>
          <w:sz w:val="18"/>
        </w:rPr>
        <w:t xml:space="preserve">10.2 </w:t>
      </w:r>
      <w:r>
        <w:rPr>
          <w:rFonts w:cs="Arial" w:ascii="Arial" w:hAnsi="Arial"/>
          <w:iCs/>
          <w:sz w:val="18"/>
        </w:rPr>
        <w:t>Gli eventuali reclami devono essere presentati per iscritto alla Segreteria Organizzativa. È assolutamente vietato allo Sponsor ogni forma di vendita o dimostrazione di prodotti al di fuori dei propri limiti di posteggio, fatte salve le attività espressamente previste nell’Allegato 1 o autorizzate per iscritto dalla Segreteria Organizzativa.</w:t>
      </w:r>
    </w:p>
    <w:p>
      <w:pPr>
        <w:pStyle w:val="Normal"/>
        <w:spacing w:before="0" w:after="0" w:line="230" w:lineRule="auto"/>
        <w:jc w:val="both"/>
        <w:rPr>
          <w:rFonts w:ascii="Calibri" w:hAnsi="Calibri" w:cs="Calibri"/>
          <w:b/>
          <w:b/>
          <w:bCs/>
        </w:rPr>
      </w:pPr>
      <w:r>
        <w:rPr>
          <w:rFonts w:cs="Arial" w:ascii="Arial" w:hAnsi="Arial"/>
          <w:b/>
          <w:bCs/>
          <w:sz w:val="18"/>
        </w:rPr>
        <w:t xml:space="preserve">10.3 </w:t>
      </w:r>
      <w:r>
        <w:rPr>
          <w:rFonts w:cs="Arial" w:ascii="Arial" w:hAnsi="Arial"/>
          <w:iCs/>
          <w:sz w:val="18"/>
        </w:rPr>
        <w:t>Lo Sponsor concede il proprio assenso alla riproduzione grafica di fotografie e riprese video che verranno effettuate nel corso dell’evento finalizzate alla promozione del congresso sui media.</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11. Riconsegna - Danni ai posteggi stand - Smaltimento rifiuti </w:t>
      </w:r>
    </w:p>
    <w:p>
      <w:pPr>
        <w:pStyle w:val="Normal"/>
        <w:spacing w:before="0" w:after="0" w:line="230" w:lineRule="auto"/>
        <w:jc w:val="both"/>
        <w:rPr>
          <w:rFonts w:ascii="Calibri" w:hAnsi="Calibri" w:cs="Calibri"/>
          <w:b/>
          <w:b/>
          <w:bCs/>
        </w:rPr>
      </w:pPr>
      <w:r>
        <w:rPr>
          <w:rFonts w:cs="Arial" w:ascii="Arial" w:hAnsi="Arial"/>
          <w:b/>
          <w:bCs/>
          <w:sz w:val="18"/>
        </w:rPr>
        <w:t xml:space="preserve">11.1 </w:t>
      </w:r>
      <w:r>
        <w:rPr>
          <w:rFonts w:cs="Arial" w:ascii="Arial" w:hAnsi="Arial"/>
          <w:iCs/>
          <w:sz w:val="18"/>
        </w:rPr>
        <w:t>Al termine della manifestazione lo spazio espositivo dovrà essere riconsegnato nelle stesse condizioni in cui è stato preso in consegna dallo Sponsor. Dallo Spazio Espositivo dovrà essere rimosso ogni materiale e residuo di allestimento.</w:t>
      </w:r>
    </w:p>
    <w:p>
      <w:pPr>
        <w:pStyle w:val="Normal"/>
        <w:spacing w:before="0" w:after="0" w:line="230" w:lineRule="auto"/>
        <w:jc w:val="both"/>
        <w:rPr>
          <w:rFonts w:ascii="Calibri" w:hAnsi="Calibri" w:cs="Calibri"/>
          <w:b/>
          <w:b/>
          <w:bCs/>
        </w:rPr>
      </w:pPr>
      <w:r>
        <w:rPr>
          <w:rFonts w:cs="Arial" w:ascii="Arial" w:hAnsi="Arial"/>
          <w:b/>
          <w:bCs/>
          <w:sz w:val="18"/>
        </w:rPr>
        <w:t xml:space="preserve">11.2 </w:t>
      </w:r>
      <w:r>
        <w:rPr>
          <w:rFonts w:cs="Arial" w:ascii="Arial" w:hAnsi="Arial"/>
          <w:iCs/>
          <w:sz w:val="18"/>
        </w:rPr>
        <w:t>Tutti i rifiuti prodotti per l’allestimento/disallestimento e per lo svolgimento dell’evento dovranno essere smaltiti, conformemente alle normative vigenti, a cura dello Sponsor. Qualora eventuali materiali non fossero conferiti alla discarica ma venissero abbandonati presso i locali o i rifiuti non venissero smaltiti correttamente, la Segreteria Organizzativa si riserva il diritto di sgomberare a rischio e spese dello Sponsor tutti i materiali, impianti e quant'altro che non sia stato ritirato nei termini prescritti e di ripristinare lo spazio occupato. La Segreteria Organizzativa non assume obblighi di custodia sui materiali e i beni degli Sponsor sgomberati direttamente. Ogni costo e spesa di ripristino, per eventuali danni causati e per smaltimento dei rifiuti, sono a carico dello Sponsor.</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12. Esonero di responsabilità ed obblighi assicurativi </w:t>
      </w:r>
    </w:p>
    <w:p>
      <w:pPr>
        <w:pStyle w:val="Normal"/>
        <w:spacing w:before="0" w:after="0" w:line="230" w:lineRule="auto"/>
        <w:jc w:val="both"/>
        <w:rPr>
          <w:rFonts w:ascii="Calibri" w:hAnsi="Calibri" w:cs="Calibri"/>
          <w:b/>
          <w:b/>
          <w:bCs/>
        </w:rPr>
      </w:pPr>
      <w:r>
        <w:rPr>
          <w:rFonts w:cs="Arial" w:ascii="Arial" w:hAnsi="Arial"/>
          <w:b/>
          <w:bCs/>
          <w:sz w:val="18"/>
        </w:rPr>
        <w:t xml:space="preserve">12.1 </w:t>
      </w:r>
      <w:r>
        <w:rPr>
          <w:rFonts w:cs="Arial" w:ascii="Arial" w:hAnsi="Arial"/>
          <w:iCs/>
          <w:sz w:val="18"/>
        </w:rPr>
        <w:t>Oltre che per quanto già sopra indicato, la Segreteria Organizzativa e il Polo Congressuale sono espressamente esonerati da qualsiasi responsabilità, contrattuale od extracontrattuale, verso gli Sponsor (ivi compresi i loro dipendenti o collaboratori, fornitori/allestitori dalle stesse incaricate), i vettori delle merci, i partecipanti alla manifestazione ed i terzi in genere per:</w:t>
      </w:r>
    </w:p>
    <w:p>
      <w:pPr>
        <w:pStyle w:val="Normal"/>
        <w:spacing w:before="0" w:after="0" w:line="230" w:lineRule="auto"/>
        <w:jc w:val="both"/>
        <w:rPr>
          <w:rFonts w:ascii="Calibri" w:hAnsi="Calibri" w:cs="Calibri"/>
          <w:b/>
          <w:b/>
          <w:bCs/>
        </w:rPr>
      </w:pPr>
      <w:r>
        <w:rPr>
          <w:rFonts w:cs="Arial" w:ascii="Arial" w:hAnsi="Arial"/>
          <w:iCs/>
          <w:sz w:val="18"/>
        </w:rPr>
        <w:t>– sottrazione di materiali;</w:t>
      </w:r>
    </w:p>
    <w:p>
      <w:pPr>
        <w:pStyle w:val="Normal"/>
        <w:spacing w:before="0" w:after="0" w:line="230" w:lineRule="auto"/>
        <w:jc w:val="both"/>
        <w:rPr>
          <w:rFonts w:ascii="Calibri" w:hAnsi="Calibri" w:cs="Calibri"/>
          <w:b/>
          <w:b/>
          <w:bCs/>
        </w:rPr>
      </w:pPr>
      <w:r>
        <w:rPr>
          <w:rFonts w:cs="Arial" w:ascii="Arial" w:hAnsi="Arial"/>
          <w:iCs/>
          <w:sz w:val="18"/>
        </w:rPr>
        <w:t>– danni conseguenti a furto o danneggiamento per qualsiasi causa (compreso l’incendio) a materiali di ogni genere;</w:t>
      </w:r>
    </w:p>
    <w:p>
      <w:pPr>
        <w:pStyle w:val="Normal"/>
        <w:spacing w:before="0" w:after="0" w:line="230" w:lineRule="auto"/>
        <w:jc w:val="both"/>
        <w:rPr>
          <w:rFonts w:ascii="Calibri" w:hAnsi="Calibri" w:cs="Calibri"/>
          <w:b/>
          <w:b/>
          <w:bCs/>
        </w:rPr>
      </w:pPr>
      <w:r>
        <w:rPr>
          <w:rFonts w:cs="Arial" w:ascii="Arial" w:hAnsi="Arial"/>
          <w:iCs/>
          <w:sz w:val="18"/>
        </w:rPr>
        <w:t>– utilizzo improprio e non autorizzato di attrezzature, arredi, macchine ed impianti della Segreteria Organizzativa e del Polo Congressuale durante il periodo di permanenza nelle proprie strutture.</w:t>
      </w:r>
    </w:p>
    <w:p>
      <w:pPr>
        <w:pStyle w:val="Normal"/>
        <w:spacing w:before="0" w:after="0" w:line="230" w:lineRule="auto"/>
        <w:jc w:val="both"/>
        <w:rPr>
          <w:rFonts w:ascii="Calibri" w:hAnsi="Calibri" w:cs="Calibri"/>
          <w:b/>
          <w:b/>
          <w:bCs/>
        </w:rPr>
      </w:pPr>
      <w:r>
        <w:rPr>
          <w:rFonts w:cs="Arial" w:ascii="Arial" w:hAnsi="Arial"/>
          <w:b/>
          <w:bCs/>
          <w:sz w:val="18"/>
        </w:rPr>
        <w:t xml:space="preserve">12.2 </w:t>
      </w:r>
      <w:r>
        <w:rPr>
          <w:rFonts w:cs="Arial" w:ascii="Arial" w:hAnsi="Arial"/>
          <w:iCs/>
          <w:sz w:val="18"/>
        </w:rPr>
        <w:t>Lo Sponsor risponderà di tutti i danni direttamente o indirettamente cagionati alla Segreteria Organizzativa, al Polo Congressuale, agli Sponsor e a qualsivoglia altro terzo da lui, dai suoi dipendenti, ausiliari e/o collaboratori nel corso della Manifestazione.</w:t>
      </w:r>
    </w:p>
    <w:p>
      <w:pPr>
        <w:pStyle w:val="Normal"/>
        <w:spacing w:before="0" w:after="0" w:line="230" w:lineRule="auto"/>
        <w:jc w:val="both"/>
        <w:rPr>
          <w:rFonts w:ascii="Calibri" w:hAnsi="Calibri" w:cs="Calibri"/>
          <w:b/>
          <w:b/>
          <w:bCs/>
        </w:rPr>
      </w:pPr>
      <w:r>
        <w:rPr>
          <w:rFonts w:cs="Arial" w:ascii="Arial" w:hAnsi="Arial"/>
          <w:b/>
          <w:bCs/>
          <w:sz w:val="18"/>
        </w:rPr>
        <w:t xml:space="preserve">12.3 </w:t>
      </w:r>
      <w:r>
        <w:rPr>
          <w:rFonts w:cs="Arial" w:ascii="Arial" w:hAnsi="Arial"/>
          <w:iCs/>
          <w:sz w:val="18"/>
        </w:rPr>
        <w:t>Il risarcimento dei danni che gli Sponsor e le Ditte Esecutrici (ivi compresi i loro dipendenti e/o collaboratori), i partecipanti ed i terzi in genere dovessero subire e/o arrecare direttamente od indirettamente troverà copertura esclusiva in adeguata polizza assicurativa che lo Sponsor si obbliga ad attivare fin dall’inizio del rapporto e, poi, a mantenere operante per tutta la durata del medesimo, con Compagnia di assicurazione di primaria importanza, inserendo espressamente nella polizza stessa la rinuncia dell’assicuratore a qualsivoglia azione di regresso, rivalsa e/o manleva verso la Segreteria Organizzativa (VALET Srl) e il Polo Congressuale e verso i loro dipendenti o collaboratori.</w:t>
      </w:r>
    </w:p>
    <w:p>
      <w:pPr>
        <w:pStyle w:val="Normal"/>
        <w:spacing w:before="0" w:after="0" w:line="230" w:lineRule="auto"/>
        <w:jc w:val="both"/>
        <w:rPr>
          <w:rFonts w:ascii="Calibri" w:hAnsi="Calibri" w:cs="Calibri"/>
          <w:b/>
          <w:b/>
          <w:bCs/>
        </w:rPr>
      </w:pPr>
      <w:r>
        <w:rPr>
          <w:rFonts w:cs="Arial" w:ascii="Arial" w:hAnsi="Arial"/>
          <w:b/>
          <w:bCs/>
          <w:sz w:val="18"/>
        </w:rPr>
        <w:t xml:space="preserve">12.4 </w:t>
      </w:r>
      <w:r>
        <w:rPr>
          <w:rFonts w:cs="Arial" w:ascii="Arial" w:hAnsi="Arial"/>
          <w:iCs/>
          <w:sz w:val="18"/>
        </w:rPr>
        <w:t>Sarà obbligo dello Sponsor consegnare alla Segreteria Organizzativa, a semplice sua richiesta, copia delle polizze assicurative.</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13. Modifiche o variazioni </w:t>
      </w:r>
    </w:p>
    <w:p>
      <w:pPr>
        <w:pStyle w:val="Normal"/>
        <w:spacing w:before="0" w:after="0" w:line="230" w:lineRule="auto"/>
        <w:jc w:val="both"/>
        <w:rPr>
          <w:rFonts w:ascii="Calibri" w:hAnsi="Calibri" w:cs="Calibri"/>
          <w:b/>
          <w:b/>
          <w:bCs/>
        </w:rPr>
      </w:pPr>
      <w:r>
        <w:rPr>
          <w:rFonts w:cs="Arial" w:ascii="Arial" w:hAnsi="Arial"/>
          <w:b/>
          <w:bCs/>
          <w:sz w:val="18"/>
        </w:rPr>
        <w:t xml:space="preserve">13.1 </w:t>
      </w:r>
      <w:r>
        <w:rPr>
          <w:rFonts w:cs="Arial" w:ascii="Arial" w:hAnsi="Arial"/>
          <w:iCs/>
          <w:sz w:val="18"/>
        </w:rPr>
        <w:t>Qualsiasi deroga al presente Contratto Regolamento sarà nulla e comunque priva di effetto ove non risulti da atto scritto.</w:t>
      </w:r>
    </w:p>
    <w:p>
      <w:pPr>
        <w:pStyle w:val="Normal"/>
        <w:spacing w:before="0" w:after="0" w:line="230" w:lineRule="auto"/>
        <w:jc w:val="both"/>
        <w:rPr>
          <w:rFonts w:ascii="Calibri" w:hAnsi="Calibri" w:cs="Calibri"/>
          <w:b/>
          <w:b/>
          <w:bCs/>
        </w:rPr>
      </w:pPr>
      <w:r>
        <w:rPr>
          <w:rFonts w:cs="Arial" w:ascii="Arial" w:hAnsi="Arial"/>
          <w:iCs/>
          <w:sz w:val="18"/>
        </w:rPr>
        <w:t>Il presente documento si compone di N. {{ numero_pagine }} pagine.</w:t>
      </w:r>
    </w:p>
    <w:p>
      <w:pPr>
        <w:pStyle w:val="Normal"/>
        <w:spacing w:before="0" w:after="0" w:line="230" w:lineRule="auto"/>
        <w:jc w:val="both"/>
        <w:rPr>
          <w:rFonts w:ascii="Calibri" w:hAnsi="Calibri" w:cs="Calibri"/>
          <w:b/>
          <w:b/>
          <w:bCs/>
        </w:rPr>
      </w:pPr>
      <w:r>
        <w:rPr>
          <w:rFonts w:cs="Arial" w:ascii="Arial" w:hAnsi="Arial"/>
          <w:iCs/>
          <w:sz w:val="18"/>
        </w:rPr>
        <w:t>Lo Sponsor, sottoscrivendo il presente regolamento, dichiara di averne preso visione ed approvarne specificatamente le sue clausole.</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14. Legge applicabile e foro competente </w:t>
      </w:r>
    </w:p>
    <w:p>
      <w:pPr>
        <w:pStyle w:val="Normal"/>
        <w:spacing w:before="0" w:after="0" w:line="230" w:lineRule="auto"/>
        <w:jc w:val="both"/>
        <w:rPr>
          <w:rFonts w:ascii="Calibri" w:hAnsi="Calibri" w:cs="Calibri"/>
          <w:b/>
          <w:b/>
          <w:bCs/>
        </w:rPr>
      </w:pPr>
      <w:r>
        <w:rPr>
          <w:rFonts w:cs="Arial" w:ascii="Arial" w:hAnsi="Arial"/>
          <w:b/>
          <w:bCs/>
          <w:sz w:val="18"/>
        </w:rPr>
        <w:t xml:space="preserve">14.1 </w:t>
      </w:r>
      <w:r>
        <w:rPr>
          <w:rFonts w:cs="Arial" w:ascii="Arial" w:hAnsi="Arial"/>
          <w:iCs/>
          <w:sz w:val="18"/>
        </w:rPr>
        <w:t>Il contratto è regolato dal diritto italiano. Foro esclusivamente competente per le eventuali controversie giudiziarie relative o connesse all’interpretazione, all'esecuzione e alla risoluzione del presente contratto o che derivino dalla partecipazione dello Sponsor alla Manifestazione è il foro di Bologna.</w:t>
      </w:r>
    </w:p>
    <w:p>
      <w:pPr>
        <w:pStyle w:val="Normal"/>
        <w:spacing w:before="0" w:after="0" w:line="230" w:lineRule="auto"/>
        <w:jc w:val="both"/>
        <w:rPr>
          <w:rFonts w:ascii="Calibri" w:hAnsi="Calibri" w:cs="Calibri"/>
          <w:b/>
          <w:b/>
          <w:bCs/>
          <w:sz w:val="20"/>
          <w:szCs w:val="20"/>
        </w:rPr>
      </w:pPr>
      <w:r>
        <w:rPr>
          <w:rFonts w:cs="Arial" w:ascii="Arial" w:hAnsi="Arial"/>
          <w:b/>
          <w:bCs/>
          <w:sz w:val="18"/>
          <w:szCs w:val="20"/>
        </w:rPr>
      </w:r>
    </w:p>
    <w:p>
      <w:pPr>
        <w:pStyle w:val="Normal"/>
        <w:spacing w:before="0" w:after="0" w:line="230" w:lineRule="auto"/>
        <w:jc w:val="both"/>
        <w:rPr>
          <w:rFonts w:ascii="Calibri" w:hAnsi="Calibri" w:eastAsia="Calibri" w:cs="Calibri"/>
        </w:rPr>
      </w:pPr>
      <w:r>
        <w:rPr>
          <w:rFonts w:eastAsia="Calibri" w:cs="Arial" w:ascii="Arial" w:hAnsi="Arial"/>
          <w:sz w:val="18"/>
        </w:rPr>
        <w:t xml:space="preserve"> </w:t>
      </w:r>
    </w:p>
    <w:p>
      <w:pPr>
        <w:pStyle w:val="Normal"/>
        <w:spacing w:before="0" w:after="0" w:line="230" w:lineRule="auto"/>
        <w:jc w:val="both"/>
        <w:rPr>
          <w:rFonts w:ascii="Calibri" w:hAnsi="Calibri" w:cs="Calibri"/>
        </w:rPr>
      </w:pPr>
      <w:r>
        <w:rPr>
          <w:rFonts w:cs="Arial" w:ascii="Arial" w:hAnsi="Arial"/>
          <w:sz w:val="18"/>
        </w:rPr>
        <w:t>Bologna,  {{ contract.signed_date|format_date|default('___________', true)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b/>
          <w:b/>
          <w:bCs/>
        </w:rPr>
      </w:pPr>
      <w:r>
        <w:rPr>
          <w:rFonts w:cs="Arial" w:ascii="Arial" w:hAnsi="Arial"/>
          <w:b/>
          <w:bCs/>
          <w:sz w:val="18"/>
        </w:rPr>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819"/>
          </w:tcPr>
          <w:p>
            <w:pPr>
              <w:pStyle w:val="Normal"/>
              <w:keepNext/>
              <w:keepLines/>
              <w:spacing w:before="0" w:after="0" w:line="230" w:lineRule="auto"/>
              <w:jc w:val="left"/>
              <w:rPr>
                <w:rFonts w:ascii="Calibri" w:hAnsi="Calibri" w:cs="Calibri"/>
              </w:rPr>
            </w:pPr>
            <w:r>
              <w:rPr>
                <w:rFonts w:cs="Arial" w:ascii="Arial" w:hAnsi="Arial"/>
                <w:b/>
                <w:bCs/>
                <w:sz w:val="18"/>
              </w:rPr>
              <w:t xml:space="preserve">Segreteria Organizzativa: </w:t>
            </w:r>
          </w:p>
          <w:p>
            <w:pPr>
              <w:pStyle w:val="Normal"/>
              <w:keepNext/>
              <w:keepLines/>
              <w:spacing w:before="0" w:after="0" w:line="230" w:lineRule="auto"/>
              <w:jc w:val="left"/>
              <w:rPr>
                <w:rFonts w:ascii="Calibri" w:hAnsi="Calibri" w:cs="Calibri"/>
              </w:rPr>
            </w:pPr>
            <w:r>
              <w:rPr>
                <w:rFonts w:cs="Arial" w:ascii="Arial" w:hAnsi="Arial"/>
                <w:sz w:val="18"/>
              </w:rPr>
              <w:t xml:space="preserve">{{ organizer_name or "VALET SRL" }} </w:t>
            </w:r>
          </w:p>
          <w:p>
            <w:pPr>
              <w:pStyle w:val="Normal"/>
              <w:keepNext/>
              <w:keepLines/>
              <w:spacing w:before="0" w:after="0" w:line="230" w:lineRule="auto"/>
              <w:jc w:val="left"/>
              <w:rPr>
                <w:rFonts w:ascii="Calibri" w:hAnsi="Calibri" w:cs="Calibri"/>
              </w:rPr>
            </w:pPr>
            <w:r>
              <w:rPr>
                <w:rFonts w:ascii="Arial" w:hAnsi="Arial" w:cs="Arial"/>
                <w:sz w:val="18"/>
              </w:rPr>
              <w:drawing>
                <wp:anchor behindDoc="1" distT="0" distB="0" distL="114935" distR="114935" simplePos="0" locked="0" layoutInCell="0" allowOverlap="1" relativeHeight="2">
                  <wp:simplePos x="0" y="0"/>
                  <wp:positionH relativeFrom="column">
                    <wp:posOffset>0</wp:posOffset>
                  </wp:positionH>
                  <wp:positionV relativeFrom="paragraph">
                    <wp:posOffset>107315</wp:posOffset>
                  </wp:positionV>
                  <wp:extent cx="1489710" cy="59055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2" t="-31" r="-12" b="-31"/>
                          <a:stretch>
                            <a:fillRect/>
                          </a:stretch>
                        </pic:blipFill>
                        <pic:spPr bwMode="auto">
                          <a:xfrm>
                            <a:off x="0" y="0"/>
                            <a:ext cx="1489710" cy="590550"/>
                          </a:xfrm>
                          <a:prstGeom prst="rect">
                            <a:avLst/>
                          </a:prstGeom>
                        </pic:spPr>
                      </pic:pic>
                    </a:graphicData>
                  </a:graphic>
                </wp:anchor>
              </w:drawing>
            </w:r>
            <w:r>
              <w:rPr>
                <w:rFonts w:cs="Arial" w:ascii="Arial" w:hAnsi="Arial"/>
                <w:sz w:val="18"/>
              </w:rPr>
              <w:t>Il legale Rappresentate</w:t>
            </w:r>
          </w:p>
          <w:p>
            <w:pPr>
              <w:pStyle w:val="Normal"/>
              <w:keepNext/>
              <w:keepLines/>
              <w:spacing w:before="0" w:after="0" w:line="230" w:lineRule="auto"/>
              <w:jc w:val="left"/>
              <w:rPr>
                <w:rFonts w:ascii="Calibri" w:hAnsi="Calibri" w:cs="Calibri"/>
              </w:rPr>
            </w:pPr>
            <w:r>
              <w:rPr>
                <w:rFonts w:cs="Arial" w:ascii="Arial" w:hAnsi="Arial"/>
                <w:sz w:val="18"/>
              </w:rPr>
              <w:t>(Daniele Morini)</w:t>
            </w:r>
          </w:p>
          <w:p>
            <w:pPr>
              <w:pStyle w:val="Normal"/>
              <w:keepNext w:val="0"/>
              <w:keepLines/>
              <w:spacing w:before="0" w:after="0" w:line="230" w:lineRule="auto"/>
              <w:jc w:val="left"/>
              <w:rPr>
                <w:rFonts w:ascii="Calibri" w:hAnsi="Calibri" w:cs="Calibri"/>
              </w:rPr>
            </w:pPr>
            <w:r>
              <w:rPr>
                <w:rFonts w:cs="Arial" w:ascii="Arial" w:hAnsi="Arial"/>
                <w:sz w:val="18"/>
              </w:rPr>
              <w:t>____________________</w:t>
            </w:r>
          </w:p>
        </w:tc>
        <w:tc>
          <w:tcPr>
            <w:tcW w:type="dxa" w:w="4819"/>
          </w:tcPr>
          <w:p>
            <w:pPr>
              <w:jc w:val="center"/>
            </w:pPr>
            <w:r>
              <w:rPr>
                <w:rFonts w:ascii="Arial" w:hAnsi="Arial"/>
                <w:b/>
                <w:color w:val="000000"/>
                <w:sz w:val="18"/>
              </w:rPr>
              <w:t>Sponsor</w:t>
            </w:r>
          </w:p>
          <w:p>
            <w:pPr>
              <w:keepNext/>
              <w:keepLines/>
              <w:spacing w:before="0" w:after="0"/>
              <w:jc w:val="center"/>
            </w:pPr>
            <w:r>
              <w:rPr>
                <w:rFonts w:ascii="Arial" w:hAnsi="Arial" w:cs="Arial"/>
                <w:b/>
                <w:sz w:val="18"/>
              </w:rPr>
              <w:t>{{ sponsor.legal_name }}</w:t>
            </w:r>
          </w:p>
          <w:p>
            <w:pPr>
              <w:keepNext/>
              <w:keepLines/>
              <w:spacing w:before="0" w:after="0"/>
              <w:jc w:val="center"/>
            </w:pPr>
            <w:r>
              <w:rPr>
                <w:rFonts w:ascii="Arial" w:hAnsi="Arial" w:cs="Arial"/>
                <w:b/>
                <w:sz w:val="18"/>
              </w:rPr>
              <w:t>{% if signer.full_name %}{{ signer.full_name }}{% endif %}</w:t>
            </w:r>
          </w:p>
          <w:p>
            <w:pPr>
              <w:keepNext/>
              <w:keepLines/>
              <w:spacing w:before="0" w:after="0"/>
              <w:jc w:val="center"/>
            </w:pPr>
            <w:r>
              <w:rPr>
                <w:rFonts w:ascii="Arial" w:hAnsi="Arial" w:cs="Arial"/>
                <w:b w:val="0"/>
                <w:sz w:val="18"/>
              </w:rPr>
              <w:t>_______________________________</w:t>
            </w:r>
          </w:p>
        </w:tc>
      </w:tr>
    </w:tbl>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r>
        <w:rPr>
          <w:rFonts w:cs="Arial" w:ascii="Arial" w:hAnsi="Arial"/>
          <w:iCs/>
          <w:sz w:val="18"/>
        </w:rPr>
        <w:t>Le parti, di comune accordo, previa attenta lettura delle norme d’iscrizione e dei patti contenuti nel presente contratto, dato atto che ogni clausola è stata oggetto e frutto di ampia e approfondita trattativa, per quanto di occorrenza e ad ogni effetto di legge ivi compreso quanto previsto dagli articoli 1341 e 1342 del Codice Civile, dichiarano di aver preso visione, di approvare e di accettare integralmente le pattuizioni relative a:</w:t>
      </w:r>
      <w:r>
        <w:rPr>
          <w:rFonts w:cs="Arial" w:ascii="Arial" w:hAnsi="Arial"/>
          <w:b w:val="0"/>
          <w:iCs/>
          <w:sz w:val="18"/>
        </w:rPr>
        <w:t xml:space="preserve"> 3. Corrispettivo, modalità di pagamento e termini di cancellazione; 4. Assegnazione degli spazi espositivi; 5. Durata e Scioglimento del Contratto; 6. Confidenzialità e riservatezza; 7. Rinvio, riduzione o sospensione della manifestazione; 8. Varie; 9. Altoparlanti - Trasmissioni sonore; 10. Azioni promo-pubblicitarie; 11. Riconsegna - Danni ai posteggi stand - Smaltimento rifiuti; 12. Esonero di responsabilità ed obblighi assicurativi; 13. Modifiche o variazioni; 14. Legge applicabile e foro competente.</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sz w:val="18"/>
        </w:rPr>
        <w:t>Bologna,  {{ contract.signed_date|format_date|default('___________', true) }}</w:t>
      </w:r>
    </w:p>
    <w:p>
      <w:pPr>
        <w:pStyle w:val="Normal"/>
        <w:spacing w:before="0" w:after="0" w:line="230" w:lineRule="auto"/>
        <w:jc w:val="both"/>
        <w:rPr>
          <w:rFonts w:ascii="Calibri" w:hAnsi="Calibri" w:cs="Calibri"/>
        </w:rP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819"/>
          </w:tcPr>
          <w:p>
            <w:pPr>
              <w:pStyle w:val="Normal"/>
              <w:keepNext/>
              <w:keepLines/>
              <w:spacing w:before="0" w:after="0" w:line="230" w:lineRule="auto"/>
              <w:jc w:val="left"/>
              <w:rPr>
                <w:rFonts w:ascii="Calibri" w:hAnsi="Calibri" w:cs="Calibri"/>
              </w:rPr>
            </w:pPr>
            <w:r>
              <w:rPr>
                <w:rFonts w:cs="Arial" w:ascii="Arial" w:hAnsi="Arial"/>
                <w:b/>
                <w:bCs/>
                <w:sz w:val="18"/>
              </w:rPr>
              <w:t xml:space="preserve">Segreteria Organizzativa: </w:t>
            </w:r>
          </w:p>
          <w:p>
            <w:pPr>
              <w:pStyle w:val="Normal"/>
              <w:keepNext/>
              <w:keepLines/>
              <w:spacing w:before="0" w:after="0" w:line="230" w:lineRule="auto"/>
              <w:jc w:val="left"/>
              <w:rPr>
                <w:rFonts w:ascii="Calibri" w:hAnsi="Calibri" w:cs="Calibri"/>
              </w:rPr>
            </w:pPr>
            <w:r>
              <w:rPr>
                <w:rFonts w:cs="Arial" w:ascii="Arial" w:hAnsi="Arial"/>
                <w:sz w:val="18"/>
              </w:rPr>
              <w:t xml:space="preserve">{{ organizer_name or "VALET SRL" }} </w:t>
            </w:r>
          </w:p>
          <w:p>
            <w:pPr>
              <w:pStyle w:val="Normal"/>
              <w:keepNext/>
              <w:keepLines/>
              <w:spacing w:before="0" w:after="0" w:line="230" w:lineRule="auto"/>
              <w:jc w:val="left"/>
              <w:rPr>
                <w:rFonts w:ascii="Calibri" w:hAnsi="Calibri" w:cs="Calibri"/>
              </w:rPr>
            </w:pPr>
            <w:r>
              <w:rPr>
                <w:rFonts w:ascii="Arial" w:hAnsi="Arial" w:cs="Arial"/>
                <w:sz w:val="18"/>
              </w:rPr>
              <w:drawing>
                <wp:anchor behindDoc="1" distT="0" distB="0" distL="114935" distR="114935" simplePos="0" locked="0" layoutInCell="0" allowOverlap="1" relativeHeight="2">
                  <wp:simplePos x="0" y="0"/>
                  <wp:positionH relativeFrom="column">
                    <wp:posOffset>0</wp:posOffset>
                  </wp:positionH>
                  <wp:positionV relativeFrom="paragraph">
                    <wp:posOffset>107315</wp:posOffset>
                  </wp:positionV>
                  <wp:extent cx="1489710" cy="59055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2" t="-31" r="-12" b="-31"/>
                          <a:stretch>
                            <a:fillRect/>
                          </a:stretch>
                        </pic:blipFill>
                        <pic:spPr bwMode="auto">
                          <a:xfrm>
                            <a:off x="0" y="0"/>
                            <a:ext cx="1489710" cy="590550"/>
                          </a:xfrm>
                          <a:prstGeom prst="rect">
                            <a:avLst/>
                          </a:prstGeom>
                        </pic:spPr>
                      </pic:pic>
                    </a:graphicData>
                  </a:graphic>
                </wp:anchor>
              </w:drawing>
            </w:r>
            <w:r>
              <w:rPr>
                <w:rFonts w:cs="Arial" w:ascii="Arial" w:hAnsi="Arial"/>
                <w:sz w:val="18"/>
              </w:rPr>
              <w:t>Il legale Rappresentate</w:t>
            </w:r>
          </w:p>
          <w:p>
            <w:pPr>
              <w:pStyle w:val="Normal"/>
              <w:keepNext/>
              <w:keepLines/>
              <w:spacing w:before="0" w:after="0" w:line="230" w:lineRule="auto"/>
              <w:jc w:val="left"/>
              <w:rPr>
                <w:rFonts w:ascii="Calibri" w:hAnsi="Calibri" w:cs="Calibri"/>
              </w:rPr>
            </w:pPr>
            <w:r>
              <w:rPr>
                <w:rFonts w:cs="Arial" w:ascii="Arial" w:hAnsi="Arial"/>
                <w:sz w:val="18"/>
              </w:rPr>
              <w:t>(Daniele Morini)</w:t>
            </w:r>
          </w:p>
          <w:p>
            <w:pPr>
              <w:pStyle w:val="Normal"/>
              <w:keepNext w:val="0"/>
              <w:keepLines/>
              <w:spacing w:before="0" w:after="0" w:line="230" w:lineRule="auto"/>
              <w:jc w:val="left"/>
              <w:rPr>
                <w:rFonts w:ascii="Calibri" w:hAnsi="Calibri" w:cs="Calibri"/>
              </w:rPr>
            </w:pPr>
            <w:r>
              <w:rPr>
                <w:rFonts w:cs="Arial" w:ascii="Arial" w:hAnsi="Arial"/>
                <w:sz w:val="18"/>
              </w:rPr>
              <w:t>____________________</w:t>
            </w:r>
          </w:p>
        </w:tc>
        <w:tc>
          <w:tcPr>
            <w:tcW w:type="dxa" w:w="4819"/>
          </w:tcPr>
          <w:p>
            <w:pPr>
              <w:jc w:val="center"/>
            </w:pPr>
            <w:r>
              <w:rPr>
                <w:rFonts w:ascii="Arial" w:hAnsi="Arial"/>
                <w:b/>
                <w:color w:val="000000"/>
                <w:sz w:val="18"/>
              </w:rPr>
              <w:t>Sponsor</w:t>
            </w:r>
          </w:p>
          <w:p>
            <w:pPr>
              <w:keepNext/>
              <w:keepLines/>
              <w:spacing w:before="0" w:after="0"/>
              <w:jc w:val="center"/>
            </w:pPr>
            <w:r>
              <w:rPr>
                <w:rFonts w:ascii="Arial" w:hAnsi="Arial" w:cs="Arial"/>
                <w:b/>
                <w:sz w:val="18"/>
              </w:rPr>
              <w:t>{{ sponsor.legal_name }}</w:t>
            </w:r>
          </w:p>
          <w:p>
            <w:pPr>
              <w:keepNext/>
              <w:keepLines/>
              <w:spacing w:before="0" w:after="0"/>
              <w:jc w:val="center"/>
            </w:pPr>
            <w:r>
              <w:rPr>
                <w:rFonts w:ascii="Arial" w:hAnsi="Arial" w:cs="Arial"/>
                <w:b/>
                <w:sz w:val="18"/>
              </w:rPr>
              <w:t>{% if signer.full_name %}{{ signer.full_name }}{% endif %}</w:t>
            </w:r>
          </w:p>
          <w:p>
            <w:pPr>
              <w:keepNext/>
              <w:keepLines/>
              <w:spacing w:before="0" w:after="0"/>
              <w:jc w:val="center"/>
            </w:pPr>
            <w:r>
              <w:rPr>
                <w:rFonts w:ascii="Arial" w:hAnsi="Arial" w:cs="Arial"/>
                <w:b w:val="0"/>
                <w:sz w:val="18"/>
              </w:rPr>
              <w:t>_______________________________</w:t>
            </w:r>
          </w:p>
        </w:tc>
      </w:tr>
    </w:tbl>
    <w:sectPr>
      <w:headerReference w:type="default" r:id="rId3"/>
      <w:footerReference w:type="default" r:id="rId4"/>
      <w:type w:val="nextPage"/>
      <w:pgSz w:w="11906" w:h="16838"/>
      <w:pgMar w:left="850" w:right="850" w:gutter="0" w:header="426" w:top="567" w:footer="468"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NewRomanPS">
    <w:altName w:val="Courier New"/>
    <w:charset w:val="00"/>
    <w:family w:val="auto"/>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Calibr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b/>
        <w:b/>
        <w:bCs/>
        <w:sz w:val="18"/>
        <w:szCs w:val="18"/>
      </w:rPr>
    </w:pPr>
    <w:r>
      <w:rPr>
        <w:rFonts w:cs="Arial" w:ascii="Arial" w:hAnsi="Arial"/>
        <w:b/>
        <w:bCs/>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
        <w:bCs/>
      </w:rPr>
    </w:pPr>
    <w:r>
      <w:rPr>
        <w:rFonts w:cs="Arial" w:ascii="Arial" w:hAnsi="Arial"/>
        <w:b/>
        <w:bCs/>
      </w:rPr>
    </w:r>
  </w:p>
  <w:p>
    <w:pPr>
      <w:pStyle w:val="Header"/>
      <w:jc w:val="center"/>
      <w:rPr>
        <w:rFonts w:ascii="Arial" w:hAnsi="Arial" w:cs="Arial"/>
        <w:i/>
        <w:i/>
        <w:iCs/>
      </w:rPr>
    </w:pPr>
    <w:r>
      <w:rPr>
        <w:rFonts w:cs="Arial" w:ascii="Arial" w:hAnsi="Arial"/>
        <w:b/>
        <w:bCs/>
      </w:rPr>
      <w:tab/>
      <w:tab/>
    </w:r>
  </w:p>
  <w:p>
    <w:pPr>
      <w:pStyle w:val="Header"/>
      <w:jc w:val="center"/>
      <w:rPr>
        <w:rFonts w:ascii="Arial" w:hAnsi="Arial" w:cs="Arial"/>
        <w:i/>
        <w:i/>
        <w:iCs/>
      </w:rPr>
    </w:pPr>
    <w:r>
      <w:rPr>
        <w:rFonts w:cs="Arial" w:ascii="Arial" w:hAnsi="Arial"/>
        <w:i/>
        <w:iC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b/>
      </w:rPr>
    </w:lvl>
    <w:lvl w:ilvl="1">
      <w:start w:val="5"/>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1080" w:hanging="108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440" w:hanging="144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800" w:hanging="1800"/>
      </w:pPr>
      <w:rPr>
        <w:b/>
      </w:rPr>
    </w:lvl>
    <w:lvl w:ilvl="8">
      <w:start w:val="1"/>
      <w:numFmt w:val="decimal"/>
      <w:lvlText w:val="%1.%2.%3.%4.%5.%6.%7.%8.%9"/>
      <w:lvlJc w:val="left"/>
      <w:pPr>
        <w:tabs>
          <w:tab w:val="num" w:pos="0"/>
        </w:tabs>
        <w:ind w:left="1800" w:hanging="1800"/>
      </w:pPr>
      <w:rPr>
        <w:b/>
      </w:r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it-IT" w:bidi="ar-SA" w:eastAsia="zh-CN"/>
    </w:rPr>
  </w:style>
  <w:style w:type="paragraph" w:styleId="Heading1">
    <w:name w:val="Heading 1"/>
    <w:basedOn w:val="Normal"/>
    <w:next w:val="Normal"/>
    <w:qFormat/>
    <w:pPr>
      <w:keepNext w:val="true"/>
      <w:numPr>
        <w:ilvl w:val="0"/>
        <w:numId w:val="1"/>
      </w:numPr>
      <w:spacing w:lineRule="auto" w:line="360"/>
      <w:jc w:val="right"/>
      <w:outlineLvl w:val="0"/>
    </w:pPr>
    <w:rPr>
      <w:rFonts w:ascii="TimesNewRomanPS;Courier New" w:hAnsi="TimesNewRomanPS;Courier New" w:eastAsia="Times" w:cs="TimesNewRomanPS;Courier New"/>
      <w:b/>
      <w:sz w:val="24"/>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b/>
      <w:bCs/>
      <w:w w:val="97"/>
      <w:lang w:val="it-IT" w:bidi="it-IT"/>
    </w:rPr>
  </w:style>
  <w:style w:type="character" w:styleId="WW8Num3z1">
    <w:name w:val="WW8Num3z1"/>
    <w:qFormat/>
    <w:rPr>
      <w:rFonts w:ascii="Times New Roman" w:hAnsi="Times New Roman" w:eastAsia="Times New Roman" w:cs="Times New Roman"/>
      <w:b/>
      <w:bCs/>
      <w:w w:val="100"/>
      <w:sz w:val="22"/>
      <w:szCs w:val="22"/>
      <w:lang w:val="it-IT" w:bidi="it-IT"/>
    </w:rPr>
  </w:style>
  <w:style w:type="character" w:styleId="WW8Num3z2">
    <w:name w:val="WW8Num3z2"/>
    <w:qFormat/>
    <w:rPr>
      <w:rFonts w:ascii="Times New Roman" w:hAnsi="Times New Roman" w:eastAsia="Times New Roman" w:cs="Times New Roman"/>
      <w:b/>
      <w:bCs/>
      <w:spacing w:val="-29"/>
      <w:w w:val="97"/>
      <w:sz w:val="24"/>
      <w:szCs w:val="24"/>
      <w:lang w:val="it-IT" w:bidi="it-IT"/>
    </w:rPr>
  </w:style>
  <w:style w:type="character" w:styleId="WW8Num3z3">
    <w:name w:val="WW8Num3z3"/>
    <w:qFormat/>
    <w:rPr>
      <w:lang w:val="it-IT" w:bidi="it-IT"/>
    </w:rPr>
  </w:style>
  <w:style w:type="character" w:styleId="WW8Num4z0">
    <w:name w:val="WW8Num4z0"/>
    <w:qFormat/>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b/>
      <w:bCs/>
      <w:spacing w:val="-3"/>
      <w:w w:val="99"/>
      <w:sz w:val="24"/>
      <w:szCs w:val="24"/>
      <w:lang w:val="it-IT" w:bidi="it-IT"/>
    </w:rPr>
  </w:style>
  <w:style w:type="character" w:styleId="WW8Num10z1">
    <w:name w:val="WW8Num10z1"/>
    <w:qFormat/>
    <w:rPr>
      <w:rFonts w:ascii="Times New Roman" w:hAnsi="Times New Roman" w:eastAsia="Times New Roman" w:cs="Times New Roman"/>
      <w:b/>
      <w:bCs/>
      <w:spacing w:val="-23"/>
      <w:w w:val="99"/>
      <w:sz w:val="24"/>
      <w:szCs w:val="24"/>
      <w:lang w:val="it-IT" w:bidi="it-IT"/>
    </w:rPr>
  </w:style>
  <w:style w:type="character" w:styleId="WW8Num10z2">
    <w:name w:val="WW8Num10z2"/>
    <w:qFormat/>
    <w:rPr>
      <w:lang w:val="it-IT" w:bidi="it-IT"/>
    </w:rPr>
  </w:style>
  <w:style w:type="character" w:styleId="WW8Num11z0">
    <w:name w:val="WW8Num11z0"/>
    <w:qFormat/>
    <w:rPr/>
  </w:style>
  <w:style w:type="character" w:styleId="WW8Num12z0">
    <w:name w:val="WW8Num12z0"/>
    <w:qFormat/>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Verdana" w:hAnsi="Verdana" w:eastAsia="Times New Roman" w:cs="Times New Roman"/>
      <w:b/>
      <w:bCs/>
      <w:spacing w:val="-30"/>
      <w:w w:val="99"/>
      <w:sz w:val="20"/>
      <w:szCs w:val="20"/>
    </w:rPr>
  </w:style>
  <w:style w:type="character" w:styleId="WW8Num14z1">
    <w:name w:val="WW8Num14z1"/>
    <w:qFormat/>
    <w:rPr>
      <w:rFonts w:ascii="Verdana" w:hAnsi="Verdana" w:eastAsia="Times New Roman" w:cs="Times New Roman"/>
      <w:b/>
      <w:bCs/>
      <w:spacing w:val="-2"/>
      <w:w w:val="99"/>
      <w:sz w:val="20"/>
      <w:szCs w:val="20"/>
    </w:rPr>
  </w:style>
  <w:style w:type="character" w:styleId="WW8Num14z3">
    <w:name w:val="WW8Num14z3"/>
    <w:qFormat/>
    <w:rPr/>
  </w:style>
  <w:style w:type="character" w:styleId="WW8Num15z0">
    <w:name w:val="WW8Num15z0"/>
    <w:qFormat/>
    <w:rPr>
      <w:rFonts w:ascii="Verdana" w:hAnsi="Verdana" w:eastAsia="Times New Roman" w:cs="Calibri Bold"/>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Calibri" w:hAnsi="Calibri" w:eastAsia="Calibri" w:cs="Times New Roman"/>
      <w:sz w:val="2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Calibri" w:hAnsi="Calibri" w:eastAsia="Calibri" w:cs="Times New Roman"/>
      <w:sz w:val="2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Calibri" w:hAnsi="Calibri" w:eastAsia="Calibri" w:cs="Times New Roman"/>
      <w:sz w:val="2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b/>
      <w:bCs/>
      <w:i w:val="false"/>
      <w:spacing w:val="-3"/>
      <w:w w:val="99"/>
    </w:rPr>
  </w:style>
  <w:style w:type="character" w:styleId="WW8Num21z1">
    <w:name w:val="WW8Num21z1"/>
    <w:qFormat/>
    <w:rPr>
      <w:b/>
      <w:bCs/>
      <w:spacing w:val="-3"/>
      <w:w w:val="99"/>
    </w:rPr>
  </w:style>
  <w:style w:type="character" w:styleId="WW8Num21z2">
    <w:name w:val="WW8Num21z2"/>
    <w:qFormat/>
    <w:rPr/>
  </w:style>
  <w:style w:type="character" w:styleId="WW8Num22z0">
    <w:name w:val="WW8Num22z0"/>
    <w:qFormat/>
    <w:rPr>
      <w:b/>
    </w:rPr>
  </w:style>
  <w:style w:type="character" w:styleId="WW8Num23z0">
    <w:name w:val="WW8Num23z0"/>
    <w:qFormat/>
    <w:rPr>
      <w:b/>
      <w:color w:val="000000"/>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Carpredefinitoparagrafo">
    <w:name w:val="Car. predefinito paragrafo"/>
    <w:qFormat/>
    <w:rPr/>
  </w:style>
  <w:style w:type="character" w:styleId="InternetLink">
    <w:name w:val="Hyperlink"/>
    <w:rPr>
      <w:color w:val="0000FF"/>
      <w:u w:val="single"/>
    </w:rPr>
  </w:style>
  <w:style w:type="character" w:styleId="StrongEmphasis">
    <w:name w:val="Strong Emphasis"/>
    <w:qFormat/>
    <w:rPr>
      <w:b/>
      <w:bCs/>
    </w:rPr>
  </w:style>
  <w:style w:type="character" w:styleId="IntestazioneCarattere">
    <w:name w:val="Intestazione Carattere"/>
    <w:basedOn w:val="Carpredefinitoparagrafo"/>
    <w:qFormat/>
    <w:rPr/>
  </w:style>
  <w:style w:type="character" w:styleId="PidipaginaCarattere">
    <w:name w:val="Piè di pagina Carattere"/>
    <w:basedOn w:val="Carpredefinitoparagrafo"/>
    <w:qFormat/>
    <w:rPr/>
  </w:style>
  <w:style w:type="character" w:styleId="PageNumber">
    <w:name w:val="Page Number"/>
    <w:basedOn w:val="Carpredefinitoparagrafo"/>
    <w:rPr/>
  </w:style>
  <w:style w:type="character" w:styleId="Menzionenonrisolta">
    <w:name w:val="Menzione non risolta"/>
    <w:qFormat/>
    <w:rPr>
      <w:color w:val="605E5C"/>
      <w:shd w:fill="E1DFDD" w:val="clear"/>
    </w:rPr>
  </w:style>
  <w:style w:type="character" w:styleId="TestonormaleCarattere">
    <w:name w:val="Testo normale Carattere"/>
    <w:qFormat/>
    <w:rPr>
      <w:rFonts w:ascii="Calibri" w:hAnsi="Calibri" w:eastAsia="Calibri" w:cs="Calibri"/>
      <w:sz w:val="22"/>
      <w:szCs w:val="21"/>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jc w:val="both"/>
    </w:pPr>
    <w:rPr>
      <w:rFonts w:ascii="Arial" w:hAnsi="Arial" w:cs="Arial"/>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Testodelblocco">
    <w:name w:val="Testo del blocco"/>
    <w:basedOn w:val="Normal"/>
    <w:qFormat/>
    <w:pPr>
      <w:ind w:left="709" w:right="707" w:hanging="0"/>
      <w:jc w:val="both"/>
    </w:pPr>
    <w:rPr>
      <w:rFonts w:ascii="Arial" w:hAnsi="Arial" w:cs="Arial"/>
      <w:lang w:val="en-GB"/>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it-IT" w:bidi="ar-SA" w:eastAsia="zh-CN"/>
    </w:rPr>
  </w:style>
  <w:style w:type="paragraph" w:styleId="Paragrafoelenco">
    <w:name w:val="Paragrafo elenco"/>
    <w:basedOn w:val="Normal"/>
    <w:qFormat/>
    <w:pPr>
      <w:spacing w:lineRule="auto" w:line="276" w:before="0" w:after="200"/>
      <w:ind w:left="720" w:hanging="0"/>
      <w:contextualSpacing/>
    </w:pPr>
    <w:rPr>
      <w:rFonts w:ascii="Calibri" w:hAnsi="Calibri" w:eastAsia="Calibri" w:cs="Times New Roman"/>
      <w:sz w:val="22"/>
      <w:szCs w:val="22"/>
    </w:rPr>
  </w:style>
  <w:style w:type="paragraph" w:styleId="Testonormale">
    <w:name w:val="Testo normale"/>
    <w:basedOn w:val="Normal"/>
    <w:qFormat/>
    <w:pPr/>
    <w:rPr>
      <w:rFonts w:ascii="Calibri" w:hAnsi="Calibri" w:eastAsia="Calibri" w:cs="Calibri"/>
      <w:sz w:val="22"/>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21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2026-07-02T18:32:00Z</dcterms:created>
  <dc:creator>Daniele</dc:creator>
  <dc:description/>
  <cp:keywords/>
  <dc:language>en-US</dc:language>
  <cp:lastModifiedBy>danielemorini</cp:lastModifiedBy>
  <cp:lastPrinted>2024-03-14T11:47:00Z</cp:lastPrinted>
  <dcterms:modified xsi:type="dcterms:W3CDTF">2026-07-02T18:33:00Z</dcterms:modified>
  <cp:revision>3</cp:revision>
  <dc:subject/>
  <dc:title/>
</cp:coreProperties>
</file>