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<w:r><w:t><?xml version="1.0" encoding="UTF-8"?>
</w:t></w:r></w:p>
    <w:p><w:r><w:t>English: The quick brown fox jumps over the lazy dog.</w:t></w:r></w:p>
    <w:p><w:r><w:t>French: Les naïfs ægithers français rêvent de crème brûlée.</w:t></w:r></w:p>
    <w:p><w:r><w:t>Japanese: 東京は日本の首都です。</w:t></w:r></w:p>
    <w:p><w:r><w:t>Chinese: 中文测试文本。</w:t></w:r></w:p>
    <w:p><w:r><w:t>Korean: 한국어 테스트。</w:t></w:r></w:p>
    <w:p><w:r><w:t>Symbols: ©®™☃❤</w:t></w:r></w:p>
  </w:body>
</w:document>
</file>

<file path=word/_rels/document.xml.rels><?xml version="1.0" encoding="UTF-8" standalone="yes"?>
<Relationships xmlns="http://schemas.openxmlformats.org/package/2006/relationships"/>
</file>