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40"/>
        <w:jc w:val="center"/>
      </w:pPr>
      <w:r>
        <w:rPr>
          <w:rFonts w:ascii="Arial" w:cs="Arial" w:eastAsia="Arial" w:hAnsi="Arial"/>
          <w:b/>
          <w:bCs/>
          <w:color w:val="2E75B6"/>
          <w:sz w:val="52"/>
          <w:szCs w:val="52"/>
        </w:rPr>
        <w:t xml:space="preserve">Two Sleeves w/Gold</w:t>
      </w:r>
    </w:p>
    <w:p>
      <w:pPr>
        <w:spacing w:after="80"/>
        <w:jc w:val="center"/>
      </w:pPr>
      <w:r>
        <w:rPr>
          <w:rFonts w:ascii="Arial" w:cs="Arial" w:eastAsia="Arial" w:hAnsi="Arial"/>
          <w:color w:val="595959"/>
          <w:sz w:val="24"/>
          <w:szCs w:val="24"/>
        </w:rPr>
        <w:t xml:space="preserve">Build Guide  ·  v3</w:t>
      </w:r>
    </w:p>
    <w:p>
      <w:pPr>
        <w:spacing w:after="80"/>
        <w:jc w:val="center"/>
      </w:pPr>
      <w:r>
        <w:rPr>
          <w:rFonts w:ascii="Arial" w:cs="Arial" w:eastAsia="Arial" w:hAnsi="Arial"/>
          <w:i/>
          <w:iCs/>
          <w:color w:val="595959"/>
          <w:sz w:val="20"/>
          <w:szCs w:val="20"/>
        </w:rPr>
        <w:t xml:space="preserve">Build from raw data files only  ·  Strictly causal pricing  ·  Verify every PRECISE checkpoint before continuing</w:t>
      </w:r>
    </w:p>
    <w:p>
      <w:pPr>
        <w:spacing w:after="240"/>
        <w:jc w:val="center"/>
      </w:pPr>
      <w:r>
        <w:rPr>
          <w:rFonts w:ascii="Arial" w:cs="Arial" w:eastAsia="Arial" w:hAnsi="Arial"/>
          <w:color w:val="595959"/>
          <w:sz w:val="20"/>
          <w:szCs w:val="20"/>
        </w:rPr>
        <w:t xml:space="preserve">Backtest: 2000-01-03 → 2026-03-23  ·  $100,000 starting capital</w:t>
      </w:r>
    </w:p>
    <w:p>
      <w:pPr>
        <w:pBdr>
          <w:bottom w:val="single" w:color="2E75B6" w:sz="4" w:space="1"/>
        </w:pBdr>
      </w:pPr>
      <w:r>
        <w:t xml:space="preserve"/>
      </w:r>
    </w:p>
    <w:p>
      <w:pPr>
        <w:spacing w:after="60"/>
      </w:pPr>
      <w:r>
        <w:t xml:space="preserve"/>
      </w:r>
    </w:p>
    <w:p>
      <w:pPr>
        <w:pStyle w:val="Heading1"/>
        <w:pBdr>
          <w:bottom w:val="single" w:color="2E75B6" w:sz="4" w:space="4"/>
        </w:pBdr>
        <w:spacing w:after="120" w:before="320"/>
      </w:pPr>
      <w:r>
        <w:rPr>
          <w:rFonts w:ascii="Arial" w:cs="Arial" w:eastAsia="Arial" w:hAnsi="Arial"/>
          <w:b/>
          <w:bCs/>
          <w:color w:val="2E75B6"/>
          <w:sz w:val="32"/>
          <w:szCs w:val="32"/>
        </w:rPr>
        <w:t xml:space="preserve">What You Are Building</w:t>
      </w:r>
    </w:p>
    <w:p>
      <w:pPr>
        <w:spacing w:after="100"/>
      </w:pPr>
      <w:r>
        <w:rPr>
          <w:rFonts w:ascii="Arial" w:cs="Arial" w:eastAsia="Arial" w:hAnsi="Arial"/>
          <w:sz w:val="22"/>
          <w:szCs w:val="22"/>
        </w:rPr>
        <w:t xml:space="preserve">Two Sleeves w/Gold is a two-sleeve tactical rotation strategy. Each equity sleeve independently rotates between a 3× leveraged vehicle (the "go" position), the underlying ETF as a defensive holding (the "wait" position), and cash (the "stand down" position). A GLD safety allocation runs continuously in the background.</w:t>
      </w:r>
    </w:p>
    <w:p>
      <w:pPr>
        <w:spacing w:after="60"/>
      </w:pPr>
      <w:r>
        <w:t xml:space="preserve"/>
      </w:r>
    </w:p>
    <w:p>
      <w:pPr>
        <w:spacing w:after="100"/>
      </w:pPr>
      <w:r>
        <w:rPr>
          <w:rFonts w:ascii="Arial" w:cs="Arial" w:eastAsia="Arial" w:hAnsi="Arial"/>
          <w:sz w:val="22"/>
          <w:szCs w:val="22"/>
        </w:rPr>
        <w:t xml:space="preserve">The two equity sleeves share no signals and no trade state. Each sleeve runs the same algorithm against its own signal ticker. Pyramid sizing amplifies winning vehicle positions under a strict broker margin cap. All pyramid fills execute at the next morning's open — no same-bar fills anywhere.</w:t>
      </w:r>
    </w:p>
    <w:p>
      <w:pPr>
        <w:spacing w:after="60"/>
      </w:pPr>
      <w:r>
        <w:t xml:space="preserve"/>
      </w:r>
    </w:p>
    <w:p>
      <w:pPr>
        <w:spacing w:after="100"/>
      </w:pPr>
      <w:r>
        <w:rPr>
          <w:rFonts w:ascii="Arial" w:cs="Arial" w:eastAsia="Arial" w:hAnsi="Arial"/>
          <w:sz w:val="22"/>
          <w:szCs w:val="22"/>
        </w:rPr>
        <w:t xml:space="preserve">This system originated from the Four-Sleeve Portfolio (QQQ/TQQQ + SPY/SPXL + SMH/SOXL + GLD at 30/30/30/10). Removing SMH/SOXL and redistributing to 45/45/10 produced better results. The pyramid sizing was adapted from Dampier Nitro++ v15.</w:t>
      </w:r>
    </w:p>
    <w:p>
      <w:pPr>
        <w:spacing w:after="60"/>
      </w:pPr>
      <w:r>
        <w:t xml:space="preserve"/>
      </w:r>
    </w:p>
    <w:p>
      <w:pPr>
        <w:spacing w:after="100"/>
      </w:pPr>
      <w:r>
        <w:rPr>
          <w:rFonts w:ascii="Arial" w:cs="Arial" w:eastAsia="Arial" w:hAnsi="Arial"/>
          <w:b/>
          <w:bCs/>
          <w:sz w:val="22"/>
          <w:szCs w:val="22"/>
        </w:rPr>
        <w:t xml:space="preserve">Target numbers — final system (Baseline and Performance Champion):</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2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Baseline (no pyramid)</w:t>
            </w:r>
          </w:p>
        </w:tc>
        <w:tc>
          <w:tcPr>
            <w:tcW w:type="dxa" w:w="336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Performance Champion (pyr1+pyr2)</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Final equity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$33,858,674</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$66,719,924</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CAGR</w:t>
            </w:r>
          </w:p>
        </w:tc>
        <w:tc>
          <w:tcPr>
            <w:tcW w:type="dxa" w:w="3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+24.88%</w:t>
            </w:r>
          </w:p>
        </w:tc>
        <w:tc>
          <w:tcPr>
            <w:tcW w:type="dxa" w:w="3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+28.15%</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Max drawdown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−39.65%</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−39.65%</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Sharpe ratio</w:t>
            </w:r>
          </w:p>
        </w:tc>
        <w:tc>
          <w:tcPr>
            <w:tcW w:type="dxa" w:w="3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0.8209</w:t>
            </w:r>
          </w:p>
        </w:tc>
        <w:tc>
          <w:tcPr>
            <w:tcW w:type="dxa" w:w="3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0.8537</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Real trades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76</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76</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Pyr1 events</w:t>
            </w:r>
          </w:p>
        </w:tc>
        <w:tc>
          <w:tcPr>
            <w:tcW w:type="dxa" w:w="3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0</w:t>
            </w:r>
          </w:p>
        </w:tc>
        <w:tc>
          <w:tcPr>
            <w:tcW w:type="dxa" w:w="3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28  (22×pmp1.30 · 6×pmp1.10)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Pyr2 events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22</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Bars</w:t>
            </w:r>
          </w:p>
        </w:tc>
        <w:tc>
          <w:tcPr>
            <w:tcW w:type="dxa" w:w="3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6,594</w:t>
            </w:r>
          </w:p>
        </w:tc>
        <w:tc>
          <w:tcPr>
            <w:tcW w:type="dxa" w:w="3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6,594</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Period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2000-01-03 → 2026-03-23</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2000-01-03 → 2026-03-23</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EF4FB" w:val="clear"/>
            <w:tcMar>
              <w:top w:type="dxa" w:w="80"/>
              <w:left w:type="dxa" w:w="120"/>
              <w:bottom w:type="dxa" w:w="80"/>
              <w:right w:type="dxa" w:w="120"/>
            </w:tcMar>
          </w:tcPr>
          <w:p>
            <w:pPr>
              <w:spacing w:after="40"/>
            </w:pPr>
            <w:r>
              <w:rPr>
                <w:rFonts w:ascii="Arial" w:cs="Arial" w:eastAsia="Arial" w:hAnsi="Arial"/>
                <w:sz w:val="20"/>
                <w:szCs w:val="20"/>
              </w:rPr>
              <w:t xml:space="preserve">Precision rules — used in every verification table throughout this guide:</w:t>
            </w:r>
          </w:p>
          <w:p>
            <w:pPr>
              <w:spacing w:after="40"/>
            </w:pPr>
            <w:r>
              <w:rPr>
                <w:rFonts w:ascii="Arial" w:cs="Arial" w:eastAsia="Arial" w:hAnsi="Arial"/>
                <w:sz w:val="20"/>
                <w:szCs w:val="20"/>
              </w:rPr>
              <w:t xml:space="preserve">  Final equity:  match to the dollar</w:t>
            </w:r>
          </w:p>
          <w:p>
            <w:pPr>
              <w:spacing w:after="40"/>
            </w:pPr>
            <w:r>
              <w:rPr>
                <w:rFonts w:ascii="Arial" w:cs="Arial" w:eastAsia="Arial" w:hAnsi="Arial"/>
                <w:sz w:val="20"/>
                <w:szCs w:val="20"/>
              </w:rPr>
              <w:t xml:space="preserve">  CAGR / MaxDD:  match to 2 decimal places (e.g. 28.15%, not 28.1514%)</w:t>
            </w:r>
          </w:p>
          <w:p>
            <w:pPr>
              <w:spacing w:after="40"/>
            </w:pPr>
            <w:r>
              <w:rPr>
                <w:rFonts w:ascii="Arial" w:cs="Arial" w:eastAsia="Arial" w:hAnsi="Arial"/>
                <w:sz w:val="20"/>
                <w:szCs w:val="20"/>
              </w:rPr>
              <w:t xml:space="preserve">  Sharpe:        match to 4 decimal places</w:t>
            </w:r>
          </w:p>
          <w:p>
            <w:pPr>
              <w:spacing w:after="40"/>
            </w:pPr>
            <w:r>
              <w:rPr>
                <w:rFonts w:ascii="Arial" w:cs="Arial" w:eastAsia="Arial" w:hAnsi="Arial"/>
                <w:sz w:val="20"/>
                <w:szCs w:val="20"/>
              </w:rPr>
              <w:t xml:space="preserve">  Trade counts:  match exactly</w:t>
            </w:r>
          </w:p>
          <w:p>
            <w:pPr>
              <w:spacing w:after="40"/>
            </w:pPr>
            <w:r>
              <w:rPr>
                <w:rFonts w:ascii="Arial" w:cs="Arial" w:eastAsia="Arial" w:hAnsi="Arial"/>
                <w:sz w:val="20"/>
                <w:szCs w:val="20"/>
              </w:rPr>
              <w:t xml:space="preserve">  INFORMATIONAL rows: orientation only — do not stop the build if off</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6600" w:sz="6"/>
              <w:left w:val="single" w:color="FF6600" w:sz="6"/>
              <w:bottom w:val="single" w:color="FF6600" w:sz="6"/>
              <w:right w:val="single" w:color="FF6600" w:sz="6"/>
            </w:tcBorders>
            <w:shd w:fill="FFF4E5" w:val="clear"/>
            <w:tcMar>
              <w:top w:type="dxa" w:w="80"/>
              <w:left w:type="dxa" w:w="120"/>
              <w:bottom w:type="dxa" w:w="80"/>
              <w:right w:type="dxa" w:w="120"/>
            </w:tcMar>
          </w:tcPr>
          <w:p>
            <w:pPr>
              <w:spacing w:after="40"/>
            </w:pPr>
            <w:r>
              <w:rPr>
                <w:rFonts w:ascii="Arial" w:cs="Arial" w:eastAsia="Arial" w:hAnsi="Arial"/>
                <w:sz w:val="20"/>
                <w:szCs w:val="20"/>
              </w:rPr>
              <w:t xml:space="preserve">⚠  After verifying each STOP checkpoint, print your complete working code to the conversation</w:t>
            </w:r>
          </w:p>
          <w:p>
            <w:pPr>
              <w:spacing w:after="40"/>
            </w:pPr>
            <w:r>
              <w:rPr>
                <w:rFonts w:ascii="Arial" w:cs="Arial" w:eastAsia="Arial" w:hAnsi="Arial"/>
                <w:sz w:val="20"/>
                <w:szCs w:val="20"/>
              </w:rPr>
              <w:t xml:space="preserve">   before continuing. If the session restarts, paste it back in to resume from where you left off.</w:t>
            </w:r>
          </w:p>
        </w:tc>
      </w:tr>
    </w:tbl>
    <w:p>
      <w:pPr>
        <w:spacing w:after="60"/>
      </w:pPr>
      <w:r>
        <w:t xml:space="preserve"/>
      </w:r>
    </w:p>
    <w:p>
      <w:pPr>
        <w:pStyle w:val="Heading1"/>
        <w:pBdr>
          <w:bottom w:val="single" w:color="2E75B6" w:sz="4" w:space="4"/>
        </w:pBdr>
        <w:spacing w:after="120" w:before="320"/>
      </w:pPr>
      <w:r>
        <w:rPr>
          <w:rFonts w:ascii="Arial" w:cs="Arial" w:eastAsia="Arial" w:hAnsi="Arial"/>
          <w:b/>
          <w:bCs/>
          <w:color w:val="2E75B6"/>
          <w:sz w:val="32"/>
          <w:szCs w:val="32"/>
        </w:rPr>
        <w:t xml:space="preserve">Parameters — Complete Reference</w:t>
      </w:r>
    </w:p>
    <w:p>
      <w:pPr>
        <w:spacing w:after="100"/>
      </w:pPr>
      <w:r>
        <w:rPr>
          <w:rFonts w:ascii="Arial" w:cs="Arial" w:eastAsia="Arial" w:hAnsi="Arial"/>
          <w:sz w:val="22"/>
          <w:szCs w:val="22"/>
        </w:rPr>
        <w:t xml:space="preserve">All magic numbers in one place. If a number appears anywhere else in this guide, this table is the authority.</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tcW w:type="dxa" w:w="28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20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456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TOTAL_CAPITAL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$100,000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Starting portfolio value</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EQ_ALLOC</w:t>
            </w:r>
          </w:p>
        </w:tc>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$45,000 (45%)</w:t>
            </w:r>
          </w:p>
        </w:tc>
        <w:tc>
          <w:tcPr>
            <w:tcW w:type="dxa" w:w="4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Initial per-equity-sleeve allocation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GLD_ALLOC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$10,000 (10%)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GLD safety allocation</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EQ_FRAC</w:t>
            </w:r>
          </w:p>
        </w:tc>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0.45</w:t>
            </w:r>
          </w:p>
        </w:tc>
        <w:tc>
          <w:tcPr>
            <w:tcW w:type="dxa" w:w="4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Equity sleeve rebalance target fraction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GLD_FRAC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0.10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GLD rebalance target fraction</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WMA_PERIOD</w:t>
            </w:r>
          </w:p>
        </w:tc>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20 bars</w:t>
            </w:r>
          </w:p>
        </w:tc>
        <w:tc>
          <w:tcPr>
            <w:tcW w:type="dxa" w:w="4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WMA window — signal tickers (QQQ, SPY)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SMA_PERIOD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200 bars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SMA window — signal tickers</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VOL_PERIOD</w:t>
            </w:r>
          </w:p>
        </w:tc>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20 bars</w:t>
            </w:r>
          </w:p>
        </w:tc>
        <w:tc>
          <w:tcPr>
            <w:tcW w:type="dxa" w:w="4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HVol window — signal tickers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HVol variance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Sample (÷N−1)</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Use N−1 denominator, NOT N</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HVol annualization</w:t>
            </w:r>
          </w:p>
        </w:tc>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 √252 × 100</w:t>
            </w:r>
          </w:p>
        </w:tc>
        <w:tc>
          <w:tcPr>
            <w:tcW w:type="dxa" w:w="4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Produces a percentage (e.g. 16.0 = 16%)</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ATR_PERIOD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10 bars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Simple ATR window — vehicle tickers (TQQQ, SPXL)</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ATR source</w:t>
            </w:r>
          </w:p>
        </w:tc>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Full ticker file</w:t>
            </w:r>
          </w:p>
        </w:tc>
        <w:tc>
          <w:tcPr>
            <w:tcW w:type="dxa" w:w="4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Compute on all available bars, forward-fill to common_dates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VOL_ENTRY_MAX</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16.0%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Max signal HVol to allow new vehicle entry</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VOL_EXIT_THRESH</w:t>
            </w:r>
          </w:p>
        </w:tc>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30.0%</w:t>
            </w:r>
          </w:p>
        </w:tc>
        <w:tc>
          <w:tcPr>
            <w:tcW w:type="dxa" w:w="4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Signal HVol that forces vehicle exit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TAKE_PROFIT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+200% (×3.0)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Exit when vehicle adj ≥ v_entry × 3.0</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STOP_LOSS</w:t>
            </w:r>
          </w:p>
        </w:tc>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−12% (×0.88)</w:t>
            </w:r>
          </w:p>
        </w:tc>
        <w:tc>
          <w:tcPr>
            <w:tcW w:type="dxa" w:w="4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Exit when vehicle adj ≤ v_entry × 0.88</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DEF_STOP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−18% (×0.82)</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Exit when defensive adj ≤ d_entry × 0.82</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COOLDOWN</w:t>
            </w:r>
          </w:p>
        </w:tc>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30 bars</w:t>
            </w:r>
          </w:p>
        </w:tc>
        <w:tc>
          <w:tcPr>
            <w:tcW w:type="dxa" w:w="4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Cooldown triggered by: hard stop AND defensive stop ONLY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MIN_IDX</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200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First bar where signals fire (= SMA warmup)</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PYR_THRESH</w:t>
            </w:r>
          </w:p>
        </w:tc>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+5% (0.05)</w:t>
            </w:r>
          </w:p>
        </w:tc>
        <w:tc>
          <w:tcPr>
            <w:tcW w:type="dxa" w:w="4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Pyramid 1: adj[vehicle][i] / v_entry − 1 ≥ 0.05</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PYR2_THRESH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+20% (0.20)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Pyramid 2: same gain metric ≥ 0.20 AND VIX &lt; 20</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PYR1_SIZING</w:t>
            </w:r>
          </w:p>
        </w:tc>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pyr1_eq × (pmp−1)</w:t>
            </w:r>
          </w:p>
        </w:tc>
        <w:tc>
          <w:tcPr>
            <w:tcW w:type="dxa" w:w="4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Dollar add at pyr1 fill — subject to broker cap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PYR2_SIZING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pyr2_eq × 0.15</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Dollar add at pyr2 fill — subject to broker cap</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BROKER_MAX_MULT</w:t>
            </w:r>
          </w:p>
        </w:tc>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1.33×</w:t>
            </w:r>
          </w:p>
        </w:tc>
        <w:tc>
          <w:tcPr>
            <w:tcW w:type="dxa" w:w="4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Max position value / true equity (75% coverage rule)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pmp at VIX &lt; 20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1.30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Add 30% of true equity in new shares</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pmp at 20 ≤ VIX &lt; 32</w:t>
            </w:r>
          </w:p>
        </w:tc>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1.10</w:t>
            </w:r>
          </w:p>
        </w:tc>
        <w:tc>
          <w:tcPr>
            <w:tcW w:type="dxa" w:w="4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Add 10% of true equity in new shares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pmp at VIX ≥ 32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0.50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De-risk: reduce position to 50% of current shares</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REBAL_TRIGGER</w:t>
            </w:r>
          </w:p>
        </w:tc>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year(i) &gt; year(i−1)</w:t>
            </w:r>
          </w:p>
        </w:tc>
        <w:tc>
          <w:tcPr>
            <w:tcW w:type="dxa" w:w="4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First trading bar of each new calendar year</w:t>
            </w:r>
          </w:p>
        </w:tc>
      </w:tr>
    </w:tbl>
    <w:p>
      <w:pPr>
        <w:spacing w:after="60"/>
      </w:pPr>
      <w:r>
        <w:t xml:space="preserve"/>
      </w:r>
    </w:p>
    <w:p>
      <w:pPr>
        <w:pStyle w:val="Heading1"/>
        <w:pBdr>
          <w:bottom w:val="single" w:color="2E75B6" w:sz="4" w:space="4"/>
        </w:pBdr>
        <w:spacing w:after="120" w:before="320"/>
      </w:pPr>
      <w:r>
        <w:rPr>
          <w:rFonts w:ascii="Arial" w:cs="Arial" w:eastAsia="Arial" w:hAnsi="Arial"/>
          <w:b/>
          <w:bCs/>
          <w:color w:val="2E75B6"/>
          <w:sz w:val="32"/>
          <w:szCs w:val="32"/>
        </w:rPr>
        <w:t xml:space="preserve">Per-Bar Phase Order — Canonical</w:t>
      </w:r>
    </w:p>
    <w:p>
      <w:pPr>
        <w:spacing w:after="100"/>
      </w:pPr>
      <w:r>
        <w:rPr>
          <w:rFonts w:ascii="Arial" w:cs="Arial" w:eastAsia="Arial" w:hAnsi="Arial"/>
          <w:sz w:val="22"/>
          <w:szCs w:val="22"/>
        </w:rPr>
        <w:t xml:space="preserve">Every bar executes these phases in this exact sequence. Reordering any phase produces incorrect results.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2400"/>
        <w:gridCol w:w="6420"/>
      </w:tblGrid>
      <w:tr>
        <w:tc>
          <w:tcPr>
            <w:tcW w:type="dxa" w:w="54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4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642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Key constraint</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Pyramid fills at open[i]</w:t>
            </w:r>
          </w:p>
        </w:tc>
        <w:tc>
          <w:tcPr>
            <w:tcW w:type="dxa" w:w="6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Uses flags set at Phase 3/5 of bar i−1. Fill = opens[i] × ratio[i].</w:t>
            </w:r>
          </w:p>
        </w:tc>
      </w:tr>
      <w:tr>
        <w:tc>
          <w:tcPr>
            <w:tcW w:type="dxa" w:w="54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1B</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State transitions at open[i]</w:t>
            </w:r>
          </w:p>
        </w:tc>
        <w:tc>
          <w:tcPr>
            <w:tcW w:type="dxa" w:w="642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Uses next_state set at Phase 6 of bar i−1. Fill = opens[i] × ratio[i].</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Cooldown decrement</w:t>
            </w:r>
          </w:p>
        </w:tc>
        <w:tc>
          <w:tcPr>
            <w:tcW w:type="dxa" w:w="6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Decrement all sleeves before any mark-to-market.</w:t>
            </w:r>
          </w:p>
        </w:tc>
      </w:tr>
      <w:tr>
        <w:tc>
          <w:tcPr>
            <w:tcW w:type="dxa" w:w="54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3</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Mark to market at close[i]</w:t>
            </w:r>
          </w:p>
        </w:tc>
        <w:tc>
          <w:tcPr>
            <w:tcW w:type="dxa" w:w="642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adj[i] for all positions INCLUDING GLD. Must happen before Phase 4.</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Pyramid signal detection</w:t>
            </w:r>
          </w:p>
        </w:tc>
        <w:tc>
          <w:tcPr>
            <w:tcW w:type="dxa" w:w="6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Reads the Phase 3 equity to size pending fills. Sets pending flags only — no fills yet.</w:t>
            </w:r>
          </w:p>
        </w:tc>
      </w:tr>
      <w:tr>
        <w:tc>
          <w:tcPr>
            <w:tcW w:type="dxa" w:w="54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5</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Annual rebalance</w:t>
            </w:r>
          </w:p>
        </w:tc>
        <w:tc>
          <w:tcPr>
            <w:tcW w:type="dxa" w:w="642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Reads Phase 3 equity (including GLD). Only fires if year(i) &gt; year(i−1).</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Record portfolio equity</w:t>
            </w:r>
          </w:p>
        </w:tc>
        <w:tc>
          <w:tcPr>
            <w:tcW w:type="dxa" w:w="6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Append post-rebalance total equity to curve.</w:t>
            </w:r>
          </w:p>
        </w:tc>
      </w:tr>
      <w:tr>
        <w:tc>
          <w:tcPr>
            <w:tcW w:type="dxa" w:w="54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7</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Entry/exit signal detection</w:t>
            </w:r>
          </w:p>
        </w:tc>
        <w:tc>
          <w:tcPr>
            <w:tcW w:type="dxa" w:w="642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Only fires if i ≥ 200. Sets next_state for bar i+1.</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6600" w:sz="6"/>
              <w:left w:val="single" w:color="FF6600" w:sz="6"/>
              <w:bottom w:val="single" w:color="FF6600" w:sz="6"/>
              <w:right w:val="single" w:color="FF6600" w:sz="6"/>
            </w:tcBorders>
            <w:shd w:fill="FFF4E5" w:val="clear"/>
            <w:tcMar>
              <w:top w:type="dxa" w:w="80"/>
              <w:left w:type="dxa" w:w="120"/>
              <w:bottom w:type="dxa" w:w="80"/>
              <w:right w:type="dxa" w:w="120"/>
            </w:tcMar>
          </w:tcPr>
          <w:p>
            <w:pPr>
              <w:spacing w:after="40"/>
            </w:pPr>
            <w:r>
              <w:rPr>
                <w:rFonts w:ascii="Arial" w:cs="Arial" w:eastAsia="Arial" w:hAnsi="Arial"/>
                <w:sz w:val="20"/>
                <w:szCs w:val="20"/>
              </w:rPr>
              <w:t xml:space="preserve">⚠  GLD must be marked to market in Phase 3 BEFORE the rebalance reads equity in Phase 5.</w:t>
            </w:r>
          </w:p>
          <w:p>
            <w:pPr>
              <w:spacing w:after="40"/>
            </w:pPr>
            <w:r>
              <w:rPr>
                <w:rFonts w:ascii="Arial" w:cs="Arial" w:eastAsia="Arial" w:hAnsi="Arial"/>
                <w:sz w:val="20"/>
                <w:szCs w:val="20"/>
              </w:rPr>
              <w:t xml:space="preserve">   If GLD is marked after Phase 5, the rebalance uses stale GLD equity and undersizes GLD's</w:t>
            </w:r>
          </w:p>
          <w:p>
            <w:pPr>
              <w:spacing w:after="40"/>
            </w:pPr>
            <w:r>
              <w:rPr>
                <w:rFonts w:ascii="Arial" w:cs="Arial" w:eastAsia="Arial" w:hAnsi="Arial"/>
                <w:sz w:val="20"/>
                <w:szCs w:val="20"/>
              </w:rPr>
              <w:t xml:space="preserve">   share-count reset — producing a final equity error of roughly 0.5–0.7%.</w:t>
            </w:r>
          </w:p>
          <w:p>
            <w:pPr>
              <w:spacing w:after="40"/>
            </w:pPr>
            <w:r>
              <w:rPr>
                <w:rFonts w:ascii="Arial" w:cs="Arial" w:eastAsia="Arial" w:hAnsi="Arial"/>
                <w:sz w:val="20"/>
                <w:szCs w:val="20"/>
              </w:rPr>
              <w:t xml:space="preserve"/>
            </w:r>
          </w:p>
          <w:p>
            <w:pPr>
              <w:spacing w:after="40"/>
            </w:pPr>
            <w:r>
              <w:rPr>
                <w:rFonts w:ascii="Arial" w:cs="Arial" w:eastAsia="Arial" w:hAnsi="Arial"/>
                <w:sz w:val="20"/>
                <w:szCs w:val="20"/>
              </w:rPr>
              <w:t xml:space="preserve">⚠  Pyramid signal detection (Phase 4) reads Phase 3 equity for sizing, but does NOT execute</w:t>
            </w:r>
          </w:p>
          <w:p>
            <w:pPr>
              <w:spacing w:after="40"/>
            </w:pPr>
            <w:r>
              <w:rPr>
                <w:rFonts w:ascii="Arial" w:cs="Arial" w:eastAsia="Arial" w:hAnsi="Arial"/>
                <w:sz w:val="20"/>
                <w:szCs w:val="20"/>
              </w:rPr>
              <w:t xml:space="preserve">   a fill. It only sets pyramid1_pending / pyramid2_pending. The actual fill happens in Phase 1A</w:t>
            </w:r>
          </w:p>
          <w:p>
            <w:pPr>
              <w:spacing w:after="40"/>
            </w:pPr>
            <w:r>
              <w:rPr>
                <w:rFonts w:ascii="Arial" w:cs="Arial" w:eastAsia="Arial" w:hAnsi="Arial"/>
                <w:sz w:val="20"/>
                <w:szCs w:val="20"/>
              </w:rPr>
              <w:t xml:space="preserve">   of the NEXT bar at that next bar's open price.</w:t>
            </w:r>
          </w:p>
        </w:tc>
      </w:tr>
    </w:tbl>
    <w:p>
      <w:pPr>
        <w:spacing w:after="60"/>
      </w:pPr>
      <w:r>
        <w:t xml:space="preserve"/>
      </w:r>
    </w:p>
    <w:p>
      <w:pPr>
        <w:pStyle w:val="Heading1"/>
        <w:pBdr>
          <w:bottom w:val="single" w:color="2E75B6" w:sz="4" w:space="4"/>
        </w:pBdr>
        <w:spacing w:after="120" w:before="320"/>
      </w:pPr>
      <w:r>
        <w:rPr>
          <w:rFonts w:ascii="Arial" w:cs="Arial" w:eastAsia="Arial" w:hAnsi="Arial"/>
          <w:b/>
          <w:bCs/>
          <w:color w:val="2E75B6"/>
          <w:sz w:val="32"/>
          <w:szCs w:val="32"/>
        </w:rPr>
        <w:t xml:space="preserve">Reporting Format</w:t>
      </w:r>
    </w:p>
    <w:p>
      <w:pPr>
        <w:spacing w:after="100"/>
      </w:pPr>
      <w:r>
        <w:rPr>
          <w:rFonts w:ascii="Arial" w:cs="Arial" w:eastAsia="Arial" w:hAnsi="Arial"/>
          <w:sz w:val="22"/>
          <w:szCs w:val="22"/>
        </w:rPr>
        <w:t xml:space="preserve">At every STOP checkpoint, fill in the 'Your Value' column and mark ✓ or ✗. PRECISE rows must match. INFORMATIONAL rows are orientation only.</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000"/>
        <w:gridCol w:w="2760"/>
      </w:tblGrid>
      <w:tr>
        <w:tc>
          <w:tcPr>
            <w:tcW w:type="dxa" w:w="26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0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20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Your Value</w:t>
            </w:r>
          </w:p>
        </w:tc>
        <w:tc>
          <w:tcPr>
            <w:tcW w:type="dxa" w:w="276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Type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Bars (n)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9"/>
                <w:szCs w:val="19"/>
              </w:rPr>
              <w:t xml:space="preserve">6,594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27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19"/>
                <w:szCs w:val="19"/>
              </w:rPr>
              <w:t xml:space="preserve">PRECISE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First date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9"/>
                <w:szCs w:val="19"/>
              </w:rPr>
              <w:t xml:space="preserve">2000-01-03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27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19"/>
                <w:szCs w:val="19"/>
              </w:rPr>
              <w:t xml:space="preserve">PRECISE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Last date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9"/>
                <w:szCs w:val="19"/>
              </w:rPr>
              <w:t xml:space="preserve">2026-03-23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27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19"/>
                <w:szCs w:val="19"/>
              </w:rPr>
              <w:t xml:space="preserve">PRECISE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Real trades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9"/>
                <w:szCs w:val="19"/>
              </w:rPr>
              <w:t xml:space="preserve">76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27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19"/>
                <w:szCs w:val="19"/>
              </w:rPr>
              <w:t xml:space="preserve">PRECISE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Final equity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9"/>
                <w:szCs w:val="19"/>
              </w:rPr>
              <w:t xml:space="preserve">$66,719,924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27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19"/>
                <w:szCs w:val="19"/>
              </w:rPr>
              <w:t xml:space="preserve">PRECISE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CAGR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9"/>
                <w:szCs w:val="19"/>
              </w:rPr>
              <w:t xml:space="preserve">28.15%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27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19"/>
                <w:szCs w:val="19"/>
              </w:rPr>
              <w:t xml:space="preserve">PRECISE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Max DD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9"/>
                <w:szCs w:val="19"/>
              </w:rPr>
              <w:t xml:space="preserve">-39.65%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27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19"/>
                <w:szCs w:val="19"/>
              </w:rPr>
              <w:t xml:space="preserve">PRECISE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Sharpe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9"/>
                <w:szCs w:val="19"/>
              </w:rPr>
              <w:t xml:space="preserve">0.8537</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27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19"/>
                <w:szCs w:val="19"/>
              </w:rPr>
              <w:t xml:space="preserve">PRECISE</w:t>
            </w:r>
          </w:p>
        </w:tc>
      </w:tr>
    </w:tbl>
    <w:p>
      <w:pPr>
        <w:spacing w:after="60"/>
      </w:pPr>
      <w:r>
        <w:t xml:space="preserve"/>
      </w:r>
    </w:p>
    <w:p>
      <w:pPr>
        <w:pStyle w:val="Heading1"/>
        <w:pBdr>
          <w:bottom w:val="single" w:color="2E75B6" w:sz="4" w:space="4"/>
        </w:pBdr>
        <w:spacing w:after="120" w:before="320"/>
      </w:pPr>
      <w:r>
        <w:rPr>
          <w:rFonts w:ascii="Arial" w:cs="Arial" w:eastAsia="Arial" w:hAnsi="Arial"/>
          <w:b/>
          <w:bCs/>
          <w:color w:val="2E75B6"/>
          <w:sz w:val="32"/>
          <w:szCs w:val="32"/>
        </w:rPr>
        <w:t xml:space="preserve">Build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5040"/>
        <w:gridCol w:w="3840"/>
      </w:tblGrid>
      <w:tr>
        <w:tc>
          <w:tcPr>
            <w:tcW w:type="dxa" w:w="48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504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Build</w:t>
            </w:r>
          </w:p>
        </w:tc>
        <w:tc>
          <w:tcPr>
            <w:tcW w:type="dxa" w:w="384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Checkpoint type</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Load 5 JSON files, date intersection, per-ticker arrays</w:t>
            </w:r>
          </w:p>
        </w:tc>
        <w:tc>
          <w:tcPr>
            <w:tcW w:type="dxa" w:w="3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PRECISE: n=6594 · adj spot checks</w:t>
            </w:r>
          </w:p>
        </w:tc>
      </w:tr>
      <w:tr>
        <w:tc>
          <w:tcPr>
            <w:tcW w:type="dxa" w:w="48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2</w:t>
            </w:r>
          </w:p>
        </w:tc>
        <w:tc>
          <w:tcPr>
            <w:tcW w:type="dxa" w:w="504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WMA20, SMA200, HVol20 (QQQ+SPY) · ATR10% (TQQQ+SPXL) · VIX array</w:t>
            </w:r>
          </w:p>
        </w:tc>
        <w:tc>
          <w:tcPr>
            <w:tcW w:type="dxa" w:w="384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PRECISE: HVol spot checks</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3a</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Single sleeve loop — no signals</w:t>
            </w:r>
          </w:p>
        </w:tc>
        <w:tc>
          <w:tcPr>
            <w:tcW w:type="dxa" w:w="3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PRECISE: equity flat · 26 year events</w:t>
            </w:r>
          </w:p>
        </w:tc>
      </w:tr>
      <w:tr>
        <w:tc>
          <w:tcPr>
            <w:tcW w:type="dxa" w:w="48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3b</w:t>
            </w:r>
          </w:p>
        </w:tc>
        <w:tc>
          <w:tcPr>
            <w:tcW w:type="dxa" w:w="504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Entry-eligibility latch — track only</w:t>
            </w:r>
          </w:p>
        </w:tc>
        <w:tc>
          <w:tcPr>
            <w:tcW w:type="dxa" w:w="384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PRECISE: 26 cab events on QQQ</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3c</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Entries only — no exits</w:t>
            </w:r>
          </w:p>
        </w:tc>
        <w:tc>
          <w:tcPr>
            <w:tcW w:type="dxa" w:w="3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PRECISE: first entry 2003-09-04 at $0.2724</w:t>
            </w:r>
          </w:p>
        </w:tc>
      </w:tr>
      <w:tr>
        <w:tc>
          <w:tcPr>
            <w:tcW w:type="dxa" w:w="48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3d</w:t>
            </w:r>
          </w:p>
        </w:tc>
        <w:tc>
          <w:tcPr>
            <w:tcW w:type="dxa" w:w="504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Four vehicle exits</w:t>
            </w:r>
          </w:p>
        </w:tc>
        <w:tc>
          <w:tcPr>
            <w:tcW w:type="dxa" w:w="384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PRECISE: first 3 QQQ trades</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3e</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Defensive stop</w:t>
            </w:r>
          </w:p>
        </w:tc>
        <w:tc>
          <w:tcPr>
            <w:tcW w:type="dxa" w:w="3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PRECISE: isolation totals</w:t>
            </w:r>
          </w:p>
        </w:tc>
      </w:tr>
      <w:tr>
        <w:tc>
          <w:tcPr>
            <w:tcW w:type="dxa" w:w="48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3f</w:t>
            </w:r>
          </w:p>
        </w:tc>
        <w:tc>
          <w:tcPr>
            <w:tcW w:type="dxa" w:w="504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Sleeve isolation verification</w:t>
            </w:r>
          </w:p>
        </w:tc>
        <w:tc>
          <w:tcPr>
            <w:tcW w:type="dxa" w:w="384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PRECISE: QQQ $10.4M · SPY $4.6M</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4</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Add SPY sleeve + GLD + annual rebalance</w:t>
            </w:r>
          </w:p>
        </w:tc>
        <w:tc>
          <w:tcPr>
            <w:tcW w:type="dxa" w:w="3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PRECISE: 76 trades · $33,858,674</w:t>
            </w:r>
          </w:p>
        </w:tc>
      </w:tr>
      <w:tr>
        <w:tc>
          <w:tcPr>
            <w:tcW w:type="dxa" w:w="48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5a</w:t>
            </w:r>
          </w:p>
        </w:tc>
        <w:tc>
          <w:tcPr>
            <w:tcW w:type="dxa" w:w="504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Add pyramid 1 (VIX-scaled at +5%)</w:t>
            </w:r>
          </w:p>
        </w:tc>
        <w:tc>
          <w:tcPr>
            <w:tcW w:type="dxa" w:w="384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PRECISE: 28 pyr1 events · $56,546,900</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5b</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Add pyramid 2 (+15% at +20% gain, VIX&lt;20, broker-capped)</w:t>
            </w:r>
          </w:p>
        </w:tc>
        <w:tc>
          <w:tcPr>
            <w:tcW w:type="dxa" w:w="3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PRECISE: 22 pyr2 events · $66,719,924</w:t>
            </w:r>
          </w:p>
        </w:tc>
      </w:tr>
    </w:tbl>
    <w:p>
      <w:pPr>
        <w:spacing w:after="60"/>
      </w:pPr>
      <w:r>
        <w:t xml:space="preserve"/>
      </w:r>
    </w:p>
    <w:p>
      <w:pPr>
        <w:pStyle w:val="Heading1"/>
        <w:pBdr>
          <w:bottom w:val="single" w:color="2E75B6" w:sz="4" w:space="4"/>
        </w:pBdr>
        <w:spacing w:after="120" w:before="320"/>
      </w:pPr>
      <w:r>
        <w:rPr>
          <w:rFonts w:ascii="Arial" w:cs="Arial" w:eastAsia="Arial" w:hAnsi="Arial"/>
          <w:b/>
          <w:bCs/>
          <w:color w:val="2E75B6"/>
          <w:sz w:val="32"/>
          <w:szCs w:val="32"/>
        </w:rPr>
        <w:t xml:space="preserve">Step 1 — Load the Data</w:t>
      </w:r>
    </w:p>
    <w:p>
      <w:pPr>
        <w:pStyle w:val="Heading2"/>
        <w:spacing w:after="100" w:before="240"/>
      </w:pPr>
      <w:r>
        <w:rPr>
          <w:rFonts w:ascii="Arial" w:cs="Arial" w:eastAsia="Arial" w:hAnsi="Arial"/>
          <w:b/>
          <w:bCs/>
          <w:color w:val="1F4E79"/>
          <w:sz w:val="26"/>
          <w:szCs w:val="26"/>
        </w:rPr>
        <w:t xml:space="preserve">Input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28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456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Splice notes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QQQ_US.json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Sleeve 1 signal + defensive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No splice needed — real history back to 2000</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TQQQ_US.json</w:t>
            </w:r>
          </w:p>
        </w:tc>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Sleeve 1 vehicle (3× QQQ)</w:t>
            </w:r>
          </w:p>
        </w:tc>
        <w:tc>
          <w:tcPr>
            <w:tcW w:type="dxa" w:w="4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Synthetic pre-2010-02-11 bars have synthetic=true flag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SPY_US.json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Sleeve 2 signal + defensive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No splice needed — real history back to 2000</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SPXL_US.json</w:t>
            </w:r>
          </w:p>
        </w:tc>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Sleeve 2 vehicle (3× SPY)</w:t>
            </w:r>
          </w:p>
        </w:tc>
        <w:tc>
          <w:tcPr>
            <w:tcW w:type="dxa" w:w="4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Synthetic pre-2008-11-05 bars have synthetic=true flag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GLD_US.json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GLD safety sleeve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Synthetic pre-2004-11-18 bars extending history back to 2000</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EF4FB" w:val="clear"/>
            <w:tcMar>
              <w:top w:type="dxa" w:w="80"/>
              <w:left w:type="dxa" w:w="120"/>
              <w:bottom w:type="dxa" w:w="80"/>
              <w:right w:type="dxa" w:w="120"/>
            </w:tcMar>
          </w:tcPr>
          <w:p>
            <w:pPr>
              <w:spacing w:after="40"/>
            </w:pPr>
            <w:r>
              <w:rPr>
                <w:rFonts w:ascii="Arial" w:cs="Arial" w:eastAsia="Arial" w:hAnsi="Arial"/>
                <w:sz w:val="20"/>
                <w:szCs w:val="20"/>
              </w:rPr>
              <w:t xml:space="preserve">DATA SPLICING: TQQQ_US.json and SPXL_US.json contain synthetic 3× pre-inception history.</w:t>
            </w:r>
          </w:p>
          <w:p>
            <w:pPr>
              <w:spacing w:after="40"/>
            </w:pPr>
            <w:r>
              <w:rPr>
                <w:rFonts w:ascii="Arial" w:cs="Arial" w:eastAsia="Arial" w:hAnsi="Arial"/>
                <w:sz w:val="20"/>
                <w:szCs w:val="20"/>
              </w:rPr>
              <w:t xml:space="preserve">  TQQQ synthetic bars: before 2010-02-11  (fund launched 2010-02-11)</w:t>
            </w:r>
          </w:p>
          <w:p>
            <w:pPr>
              <w:spacing w:after="40"/>
            </w:pPr>
            <w:r>
              <w:rPr>
                <w:rFonts w:ascii="Arial" w:cs="Arial" w:eastAsia="Arial" w:hAnsi="Arial"/>
                <w:sz w:val="20"/>
                <w:szCs w:val="20"/>
              </w:rPr>
              <w:t xml:space="preserve">  SPXL synthetic bars: before 2008-11-05  (fund launched 2008-11-05)</w:t>
            </w:r>
          </w:p>
          <w:p>
            <w:pPr>
              <w:spacing w:after="40"/>
            </w:pPr>
            <w:r>
              <w:rPr>
                <w:rFonts w:ascii="Arial" w:cs="Arial" w:eastAsia="Arial" w:hAnsi="Arial"/>
                <w:sz w:val="20"/>
                <w:szCs w:val="20"/>
              </w:rPr>
              <w:t xml:space="preserve">  GLD synthetic bars:  before 2004-11-18  (fund launched 2004-11-18)</w:t>
            </w:r>
          </w:p>
          <w:p>
            <w:pPr>
              <w:spacing w:after="40"/>
            </w:pPr>
            <w:r>
              <w:rPr>
                <w:rFonts w:ascii="Arial" w:cs="Arial" w:eastAsia="Arial" w:hAnsi="Arial"/>
                <w:sz w:val="20"/>
                <w:szCs w:val="20"/>
              </w:rPr>
              <w:t xml:space="preserve">Use these files as-is. Do NOT attempt to recompute or validate the splice.</w:t>
            </w:r>
          </w:p>
          <w:p>
            <w:pPr>
              <w:spacing w:after="40"/>
            </w:pPr>
            <w:r>
              <w:rPr>
                <w:rFonts w:ascii="Arial" w:cs="Arial" w:eastAsia="Arial" w:hAnsi="Arial"/>
                <w:sz w:val="20"/>
                <w:szCs w:val="20"/>
              </w:rPr>
              <w:t xml:space="preserve">The synthetic series is a 3× simulation of the underlying index and is already embedded.</w:t>
            </w:r>
          </w:p>
        </w:tc>
      </w:tr>
    </w:tbl>
    <w:p>
      <w:pPr>
        <w:spacing w:after="60"/>
      </w:pPr>
      <w:r>
        <w:t xml:space="preserve"/>
      </w:r>
    </w:p>
    <w:p>
      <w:pPr>
        <w:pStyle w:val="Heading2"/>
        <w:spacing w:after="100" w:before="240"/>
      </w:pPr>
      <w:r>
        <w:rPr>
          <w:rFonts w:ascii="Arial" w:cs="Arial" w:eastAsia="Arial" w:hAnsi="Arial"/>
          <w:b/>
          <w:bCs/>
          <w:color w:val="1F4E79"/>
          <w:sz w:val="26"/>
          <w:szCs w:val="26"/>
        </w:rPr>
        <w:t xml:space="preserve">JSON Schema</w:t>
      </w:r>
    </w:p>
    <w:p>
      <w:pPr>
        <w:spacing w:after="60"/>
        <w:ind w:left="360"/>
      </w:pPr>
      <w:r>
        <w:rPr>
          <w:rFonts w:ascii="Courier New" w:cs="Courier New" w:eastAsia="Courier New" w:hAnsi="Courier New"/>
          <w:sz w:val="19"/>
          <w:szCs w:val="19"/>
        </w:rPr>
        <w:t xml:space="preserve">[ { "date": "YYYY-MM-DD",  "open": ...,  "high": ...,  "low": ...,</w:t>
      </w:r>
    </w:p>
    <w:p>
      <w:pPr>
        <w:spacing w:after="60"/>
        <w:ind w:left="360"/>
      </w:pPr>
      <w:r>
        <w:rPr>
          <w:rFonts w:ascii="Courier New" w:cs="Courier New" w:eastAsia="Courier New" w:hAnsi="Courier New"/>
          <w:sz w:val="19"/>
          <w:szCs w:val="19"/>
        </w:rPr>
        <w:t xml:space="preserve">    "close": ...,  "adjusted_close": ...,  "volume": ... }, ... ]</w:t>
      </w:r>
    </w:p>
    <w:p>
      <w:pPr>
        <w:spacing w:after="60"/>
      </w:pPr>
      <w:r>
        <w:t xml:space="preserve"/>
      </w:r>
    </w:p>
    <w:p>
      <w:pPr>
        <w:pStyle w:val="Heading2"/>
        <w:spacing w:after="100" w:before="240"/>
      </w:pPr>
      <w:r>
        <w:rPr>
          <w:rFonts w:ascii="Arial" w:cs="Arial" w:eastAsia="Arial" w:hAnsi="Arial"/>
          <w:b/>
          <w:bCs/>
          <w:color w:val="1F4E79"/>
          <w:sz w:val="26"/>
          <w:szCs w:val="26"/>
        </w:rPr>
        <w:t xml:space="preserve">VIX Input File</w:t>
      </w:r>
    </w:p>
    <w:p>
      <w:pPr>
        <w:spacing w:after="100"/>
      </w:pPr>
      <w:r>
        <w:rPr>
          <w:rFonts w:ascii="Arial" w:cs="Arial" w:eastAsia="Arial" w:hAnsi="Arial"/>
          <w:sz w:val="22"/>
          <w:szCs w:val="22"/>
        </w:rPr>
        <w:t xml:space="preserve">Load VIX from a CSV file with one header row and date-indexed rows. Required columns: date (YYYY-MM-DD format) and a closing VIX value. Forward-fill the loaded VIX values onto the common_dates array to handle any trading-day mismatches between the VIX calendar and the equity calendar.</w:t>
      </w:r>
    </w:p>
    <w:p>
      <w:pPr>
        <w:spacing w:after="60"/>
      </w:pPr>
      <w:r>
        <w:t xml:space="preserve"/>
      </w:r>
    </w:p>
    <w:p>
      <w:pPr>
        <w:pStyle w:val="Heading2"/>
        <w:spacing w:after="100" w:before="240"/>
      </w:pPr>
      <w:r>
        <w:rPr>
          <w:rFonts w:ascii="Arial" w:cs="Arial" w:eastAsia="Arial" w:hAnsi="Arial"/>
          <w:b/>
          <w:bCs/>
          <w:color w:val="1F4E79"/>
          <w:sz w:val="26"/>
          <w:szCs w:val="26"/>
        </w:rPr>
        <w:t xml:space="preserve">Common Date Intersection</w:t>
      </w:r>
    </w:p>
    <w:p>
      <w:pPr>
        <w:spacing w:after="100"/>
      </w:pPr>
      <w:r>
        <w:rPr>
          <w:rFonts w:ascii="Arial" w:cs="Arial" w:eastAsia="Arial" w:hAnsi="Arial"/>
          <w:sz w:val="22"/>
          <w:szCs w:val="22"/>
        </w:rPr>
        <w:t xml:space="preserve">For each ticker: drop bars with date &lt; '2000-01-01', sort ascending, index by date string. Compute the intersection of all five date sets. This is your master common_dates array — n bars used everywhere.</w:t>
      </w:r>
    </w:p>
    <w:p>
      <w:pPr>
        <w:spacing w:after="100"/>
      </w:pPr>
      <w:r>
        <w:rPr>
          <w:rFonts w:ascii="Arial" w:cs="Arial" w:eastAsia="Arial" w:hAnsi="Arial"/>
          <w:sz w:val="22"/>
          <w:szCs w:val="22"/>
        </w:rPr>
        <w:t xml:space="preserve">CRITICAL: do not pad or interpolate missing dates. Intersection only — every bar must have a real price for every ticker.</w:t>
      </w:r>
    </w:p>
    <w:p>
      <w:pPr>
        <w:spacing w:after="60"/>
      </w:pPr>
      <w:r>
        <w:t xml:space="preserve"/>
      </w:r>
    </w:p>
    <w:p>
      <w:pPr>
        <w:pStyle w:val="Heading2"/>
        <w:spacing w:after="100" w:before="240"/>
      </w:pPr>
      <w:r>
        <w:rPr>
          <w:rFonts w:ascii="Arial" w:cs="Arial" w:eastAsia="Arial" w:hAnsi="Arial"/>
          <w:b/>
          <w:bCs/>
          <w:color w:val="1F4E79"/>
          <w:sz w:val="26"/>
          <w:szCs w:val="26"/>
        </w:rPr>
        <w:t xml:space="preserve">Per-Ticker Arrays</w:t>
      </w:r>
    </w:p>
    <w:p>
      <w:pPr>
        <w:spacing w:after="100"/>
      </w:pPr>
      <w:r>
        <w:rPr>
          <w:rFonts w:ascii="Arial" w:cs="Arial" w:eastAsia="Arial" w:hAnsi="Arial"/>
          <w:sz w:val="22"/>
          <w:szCs w:val="22"/>
        </w:rPr>
        <w:t xml:space="preserve">For each ticker build four parallel arrays indexed to common_dates:</w:t>
      </w:r>
    </w:p>
    <w:p>
      <w:pPr>
        <w:spacing w:after="60"/>
        <w:ind w:left="360"/>
      </w:pPr>
      <w:r>
        <w:rPr>
          <w:rFonts w:ascii="Courier New" w:cs="Courier New" w:eastAsia="Courier New" w:hAnsi="Courier New"/>
          <w:sz w:val="19"/>
          <w:szCs w:val="19"/>
        </w:rPr>
        <w:t xml:space="preserve">closes[i]  = bar['close']</w:t>
      </w:r>
    </w:p>
    <w:p>
      <w:pPr>
        <w:spacing w:after="60"/>
        <w:ind w:left="360"/>
      </w:pPr>
      <w:r>
        <w:rPr>
          <w:rFonts w:ascii="Courier New" w:cs="Courier New" w:eastAsia="Courier New" w:hAnsi="Courier New"/>
          <w:sz w:val="19"/>
          <w:szCs w:val="19"/>
        </w:rPr>
        <w:t xml:space="preserve">adj[i]     = bar['adjusted_close']</w:t>
      </w:r>
    </w:p>
    <w:p>
      <w:pPr>
        <w:spacing w:after="60"/>
        <w:ind w:left="360"/>
      </w:pPr>
      <w:r>
        <w:rPr>
          <w:rFonts w:ascii="Courier New" w:cs="Courier New" w:eastAsia="Courier New" w:hAnsi="Courier New"/>
          <w:sz w:val="19"/>
          <w:szCs w:val="19"/>
        </w:rPr>
        <w:t xml:space="preserve">opens[i]   = bar['open']</w:t>
      </w:r>
    </w:p>
    <w:p>
      <w:pPr>
        <w:spacing w:after="60"/>
        <w:ind w:left="360"/>
      </w:pPr>
      <w:r>
        <w:rPr>
          <w:rFonts w:ascii="Courier New" w:cs="Courier New" w:eastAsia="Courier New" w:hAnsi="Courier New"/>
          <w:sz w:val="19"/>
          <w:szCs w:val="19"/>
        </w:rPr>
        <w:t xml:space="preserve">ratio[i]   = adj[i] / closes[i]    (1.0 if close == 0)</w:t>
      </w:r>
    </w:p>
    <w:p>
      <w:pPr>
        <w:spacing w:after="60"/>
      </w:pPr>
      <w:r>
        <w:t xml:space="preserve"/>
      </w:r>
    </w:p>
    <w:p>
      <w:pPr>
        <w:spacing w:after="100"/>
      </w:pPr>
      <w:r>
        <w:rPr>
          <w:rFonts w:ascii="Arial" w:cs="Arial" w:eastAsia="Arial" w:hAnsi="Arial"/>
          <w:sz w:val="22"/>
          <w:szCs w:val="22"/>
        </w:rPr>
        <w:t xml:space="preserve">Fill price at bar i open:  fill = opens[i] × ratio[i]</w:t>
      </w:r>
    </w:p>
    <w:p>
      <w:pPr>
        <w:spacing w:after="100"/>
      </w:pPr>
      <w:r>
        <w:rPr>
          <w:rFonts w:ascii="Arial" w:cs="Arial" w:eastAsia="Arial" w:hAnsi="Arial"/>
          <w:sz w:val="22"/>
          <w:szCs w:val="22"/>
        </w:rPr>
        <w:t xml:space="preserve">This converts the raw open to a split/dividend-adjusted value consistent with the adj series. Without ratio, every split or dividend creates a phantom P&amp;L between your entry fill price and mark-to-market.</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8"/>
              <w:left w:val="single" w:color="C00000" w:sz="8"/>
              <w:bottom w:val="single" w:color="C00000" w:sz="8"/>
              <w:right w:val="single" w:color="C00000" w:sz="8"/>
            </w:tcBorders>
            <w:shd w:fill="FFF2CC" w:val="clear"/>
            <w:tcMar>
              <w:top w:type="dxa" w:w="80"/>
              <w:left w:type="dxa" w:w="120"/>
              <w:bottom w:type="dxa" w:w="80"/>
              <w:right w:type="dxa" w:w="120"/>
            </w:tcMar>
          </w:tcPr>
          <w:p>
            <w:pPr>
              <w:spacing w:after="60"/>
            </w:pPr>
            <w:r>
              <w:rPr>
                <w:rFonts w:ascii="Arial" w:cs="Arial" w:eastAsia="Arial" w:hAnsi="Arial"/>
                <w:b/>
                <w:bCs/>
                <w:color w:val="C00000"/>
                <w:sz w:val="22"/>
                <w:szCs w:val="22"/>
              </w:rPr>
              <w:t xml:space="preserve">🛑  STOP AND VERIFY — do not continue until every PRECISE row matches exactly</w:t>
            </w:r>
          </w:p>
          <w:p>
            <w:pPr>
              <w:spacing w:after="40"/>
            </w:pPr>
            <w:r>
              <w:rPr>
                <w:rFonts w:ascii="Courier New" w:cs="Courier New" w:eastAsia="Courier New" w:hAnsi="Courier New"/>
                <w:sz w:val="18"/>
                <w:szCs w:val="18"/>
              </w:rPr>
              <w:t xml:space="preserve">n (common bars)           → 6,594                           PRECISE</w:t>
            </w:r>
          </w:p>
          <w:p>
            <w:pPr>
              <w:spacing w:after="40"/>
            </w:pPr>
            <w:r>
              <w:rPr>
                <w:rFonts w:ascii="Courier New" w:cs="Courier New" w:eastAsia="Courier New" w:hAnsi="Courier New"/>
                <w:sz w:val="18"/>
                <w:szCs w:val="18"/>
              </w:rPr>
              <w:t xml:space="preserve">common_dates[0]           → '2000-01-03'                    PRECISE</w:t>
            </w:r>
          </w:p>
          <w:p>
            <w:pPr>
              <w:spacing w:after="40"/>
            </w:pPr>
            <w:r>
              <w:rPr>
                <w:rFonts w:ascii="Courier New" w:cs="Courier New" w:eastAsia="Courier New" w:hAnsi="Courier New"/>
                <w:sz w:val="18"/>
                <w:szCs w:val="18"/>
              </w:rPr>
              <w:t xml:space="preserve">common_dates[-1]          → '2026-03-23'                    PRECISE</w:t>
            </w:r>
          </w:p>
          <w:p>
            <w:pPr>
              <w:spacing w:after="40"/>
            </w:pPr>
            <w:r>
              <w:rPr>
                <w:rFonts w:ascii="Courier New" w:cs="Courier New" w:eastAsia="Courier New" w:hAnsi="Courier New"/>
                <w:sz w:val="18"/>
                <w:szCs w:val="18"/>
              </w:rPr>
              <w:t xml:space="preserve">adj['GLD'][0]             → 2.7908   (GLD synthetic)        PRECISE</w:t>
            </w:r>
          </w:p>
          <w:p>
            <w:pPr>
              <w:spacing w:after="40"/>
            </w:pPr>
            <w:r>
              <w:rPr>
                <w:rFonts w:ascii="Courier New" w:cs="Courier New" w:eastAsia="Courier New" w:hAnsi="Courier New"/>
                <w:sz w:val="18"/>
                <w:szCs w:val="18"/>
              </w:rPr>
              <w:t xml:space="preserve">adj['TQQQ'][0]            → 72.5115  (TQQQ synthetic)       PRECISE</w:t>
            </w:r>
          </w:p>
          <w:p>
            <w:pPr>
              <w:spacing w:after="40"/>
            </w:pPr>
            <w:r>
              <w:rPr>
                <w:rFonts w:ascii="Courier New" w:cs="Courier New" w:eastAsia="Courier New" w:hAnsi="Courier New"/>
                <w:sz w:val="18"/>
                <w:szCs w:val="18"/>
              </w:rPr>
              <w:t xml:space="preserve">adj['SPXL'][0]            → 19.9793                         PRECISE</w:t>
            </w:r>
          </w:p>
          <w:p>
            <w:pPr>
              <w:spacing w:after="40"/>
            </w:pPr>
            <w:r>
              <w:rPr>
                <w:rFonts w:ascii="Courier New" w:cs="Courier New" w:eastAsia="Courier New" w:hAnsi="Courier New"/>
                <w:sz w:val="18"/>
                <w:szCs w:val="18"/>
              </w:rPr>
              <w:t xml:space="preserve">adj['QQQ'][0]             → 80.1346                         PRECISE</w:t>
            </w:r>
          </w:p>
          <w:p>
            <w:pPr>
              <w:spacing w:after="40"/>
            </w:pPr>
            <w:r>
              <w:rPr>
                <w:rFonts w:ascii="Courier New" w:cs="Courier New" w:eastAsia="Courier New" w:hAnsi="Courier New"/>
                <w:sz w:val="18"/>
                <w:szCs w:val="18"/>
              </w:rPr>
              <w:t xml:space="preserve">adj['SPY'][0]             → 91.6138                         PRECISE</w:t>
            </w:r>
          </w:p>
          <w:p>
            <w:pPr>
              <w:spacing w:after="40"/>
            </w:pPr>
            <w:r>
              <w:rPr>
                <w:rFonts w:ascii="Courier New" w:cs="Courier New" w:eastAsia="Courier New" w:hAnsi="Courier New"/>
                <w:sz w:val="18"/>
                <w:szCs w:val="18"/>
              </w:rPr>
              <w:t xml:space="preserve">GLD initial shares        → 10000 / 2.7908 = 3583.1705      PRECISE</w:t>
            </w:r>
          </w:p>
        </w:tc>
      </w:tr>
    </w:tbl>
    <w:p>
      <w:pPr>
        <w:spacing w:after="60"/>
      </w:pPr>
      <w:r>
        <w:t xml:space="preserve"/>
      </w:r>
    </w:p>
    <w:p>
      <w:pPr>
        <w:pStyle w:val="Heading1"/>
        <w:pBdr>
          <w:bottom w:val="single" w:color="2E75B6" w:sz="4" w:space="4"/>
        </w:pBdr>
        <w:spacing w:after="120" w:before="320"/>
      </w:pPr>
      <w:r>
        <w:rPr>
          <w:rFonts w:ascii="Arial" w:cs="Arial" w:eastAsia="Arial" w:hAnsi="Arial"/>
          <w:b/>
          <w:bCs/>
          <w:color w:val="2E75B6"/>
          <w:sz w:val="32"/>
          <w:szCs w:val="32"/>
        </w:rPr>
        <w:t xml:space="preserve">Step 2 — Compute Indicators</w:t>
      </w:r>
    </w:p>
    <w:p>
      <w:pPr>
        <w:spacing w:after="100"/>
      </w:pPr>
      <w:r>
        <w:rPr>
          <w:rFonts w:ascii="Arial" w:cs="Arial" w:eastAsia="Arial" w:hAnsi="Arial"/>
          <w:sz w:val="22"/>
          <w:szCs w:val="22"/>
        </w:rPr>
        <w:t xml:space="preserve">All indicators use raw closes (not adjusted close). The WMA/SMA cross is scale-invariant; using adjusted vs raw makes no material difference, but stay consistent.</w:t>
      </w:r>
    </w:p>
    <w:p>
      <w:pPr>
        <w:spacing w:after="60"/>
      </w:pPr>
      <w:r>
        <w:t xml:space="preserve"/>
      </w:r>
    </w:p>
    <w:p>
      <w:pPr>
        <w:pStyle w:val="Heading2"/>
        <w:spacing w:after="100" w:before="240"/>
      </w:pPr>
      <w:r>
        <w:rPr>
          <w:rFonts w:ascii="Arial" w:cs="Arial" w:eastAsia="Arial" w:hAnsi="Arial"/>
          <w:b/>
          <w:bCs/>
          <w:color w:val="1F4E79"/>
          <w:sz w:val="26"/>
          <w:szCs w:val="26"/>
        </w:rPr>
        <w:t xml:space="preserve">WMA20 — Weighted Moving Average (QQQ and SPY)</w:t>
      </w:r>
    </w:p>
    <w:p>
      <w:pPr>
        <w:spacing w:after="60"/>
        <w:ind w:left="360"/>
      </w:pPr>
      <w:r>
        <w:rPr>
          <w:rFonts w:ascii="Courier New" w:cs="Courier New" w:eastAsia="Courier New" w:hAnsi="Courier New"/>
          <w:sz w:val="19"/>
          <w:szCs w:val="19"/>
        </w:rPr>
        <w:t xml:space="preserve">denom  = 20 × 21 / 2  =  210</w:t>
      </w:r>
    </w:p>
    <w:p>
      <w:pPr>
        <w:spacing w:after="60"/>
        <w:ind w:left="360"/>
      </w:pPr>
      <w:r>
        <w:rPr>
          <w:rFonts w:ascii="Courier New" w:cs="Courier New" w:eastAsia="Courier New" w:hAnsi="Courier New"/>
          <w:sz w:val="19"/>
          <w:szCs w:val="19"/>
        </w:rPr>
        <w:t xml:space="preserve">WMA[i] = sum(closes[i−19+j] × (j+1)  for j in 0..19) / 210    for i ≥ 19</w:t>
      </w:r>
    </w:p>
    <w:p>
      <w:pPr>
        <w:spacing w:after="60"/>
        <w:ind w:left="360"/>
      </w:pPr>
      <w:r>
        <w:rPr>
          <w:rFonts w:ascii="Courier New" w:cs="Courier New" w:eastAsia="Courier New" w:hAnsi="Courier New"/>
          <w:sz w:val="19"/>
          <w:szCs w:val="19"/>
        </w:rPr>
        <w:t xml:space="preserve">WMA[i] = None                                                    for i &lt; 19</w:t>
      </w:r>
    </w:p>
    <w:p>
      <w:pPr>
        <w:spacing w:after="60"/>
      </w:pPr>
      <w:r>
        <w:t xml:space="preserve"/>
      </w:r>
    </w:p>
    <w:p>
      <w:pPr>
        <w:pStyle w:val="Heading2"/>
        <w:spacing w:after="100" w:before="240"/>
      </w:pPr>
      <w:r>
        <w:rPr>
          <w:rFonts w:ascii="Arial" w:cs="Arial" w:eastAsia="Arial" w:hAnsi="Arial"/>
          <w:b/>
          <w:bCs/>
          <w:color w:val="1F4E79"/>
          <w:sz w:val="26"/>
          <w:szCs w:val="26"/>
        </w:rPr>
        <w:t xml:space="preserve">SMA200 — Simple Moving Average (QQQ and SPY)</w:t>
      </w:r>
    </w:p>
    <w:p>
      <w:pPr>
        <w:spacing w:after="60"/>
        <w:ind w:left="360"/>
      </w:pPr>
      <w:r>
        <w:rPr>
          <w:rFonts w:ascii="Courier New" w:cs="Courier New" w:eastAsia="Courier New" w:hAnsi="Courier New"/>
          <w:sz w:val="19"/>
          <w:szCs w:val="19"/>
        </w:rPr>
        <w:t xml:space="preserve">SMA[199] = mean(closes[0:200])</w:t>
      </w:r>
    </w:p>
    <w:p>
      <w:pPr>
        <w:spacing w:after="60"/>
        <w:ind w:left="360"/>
      </w:pPr>
      <w:r>
        <w:rPr>
          <w:rFonts w:ascii="Courier New" w:cs="Courier New" w:eastAsia="Courier New" w:hAnsi="Courier New"/>
          <w:sz w:val="19"/>
          <w:szCs w:val="19"/>
        </w:rPr>
        <w:t xml:space="preserve">SMA[i]   = SMA[i−1] + (closes[i] − closes[i−200]) / 200        for i ≥ 200</w:t>
      </w:r>
    </w:p>
    <w:p>
      <w:pPr>
        <w:spacing w:after="60"/>
        <w:ind w:left="360"/>
      </w:pPr>
      <w:r>
        <w:rPr>
          <w:rFonts w:ascii="Courier New" w:cs="Courier New" w:eastAsia="Courier New" w:hAnsi="Courier New"/>
          <w:sz w:val="19"/>
          <w:szCs w:val="19"/>
        </w:rPr>
        <w:t xml:space="preserve">SMA[i]   = None                                                  for i &lt; 199</w:t>
      </w:r>
    </w:p>
    <w:p>
      <w:pPr>
        <w:spacing w:after="100"/>
      </w:pPr>
      <w:r>
        <w:rPr>
          <w:rFonts w:ascii="Arial" w:cs="Arial" w:eastAsia="Arial" w:hAnsi="Arial"/>
          <w:sz w:val="22"/>
          <w:szCs w:val="22"/>
        </w:rPr>
        <w:t xml:space="preserve">Use a rolling-sum approach, not mean() over each window. mean() over 6,594 bars × 200 window = 1.3M operations.</w:t>
      </w:r>
    </w:p>
    <w:p>
      <w:pPr>
        <w:spacing w:after="60"/>
      </w:pPr>
      <w:r>
        <w:t xml:space="preserve"/>
      </w:r>
    </w:p>
    <w:p>
      <w:pPr>
        <w:pStyle w:val="Heading2"/>
        <w:spacing w:after="100" w:before="240"/>
      </w:pPr>
      <w:r>
        <w:rPr>
          <w:rFonts w:ascii="Arial" w:cs="Arial" w:eastAsia="Arial" w:hAnsi="Arial"/>
          <w:b/>
          <w:bCs/>
          <w:color w:val="1F4E79"/>
          <w:sz w:val="26"/>
          <w:szCs w:val="26"/>
        </w:rPr>
        <w:t xml:space="preserve">HVol20 — Annualised Realised Volatility (QQQ and SPY)</w:t>
      </w:r>
    </w:p>
    <w:p>
      <w:pPr>
        <w:spacing w:after="60"/>
        <w:ind w:left="360"/>
      </w:pPr>
      <w:r>
        <w:rPr>
          <w:rFonts w:ascii="Courier New" w:cs="Courier New" w:eastAsia="Courier New" w:hAnsi="Courier New"/>
          <w:sz w:val="19"/>
          <w:szCs w:val="19"/>
        </w:rPr>
        <w:t xml:space="preserve">lr   = [log(closes[j] / closes[j−1])  for j in i−19..i]   (20 log returns)</w:t>
      </w:r>
    </w:p>
    <w:p>
      <w:pPr>
        <w:spacing w:after="60"/>
        <w:ind w:left="360"/>
      </w:pPr>
      <w:r>
        <w:rPr>
          <w:rFonts w:ascii="Courier New" w:cs="Courier New" w:eastAsia="Courier New" w:hAnsi="Courier New"/>
          <w:sz w:val="19"/>
          <w:szCs w:val="19"/>
        </w:rPr>
        <w:t xml:space="preserve">mu   = mean(lr)</w:t>
      </w:r>
    </w:p>
    <w:p>
      <w:pPr>
        <w:spacing w:after="60"/>
        <w:ind w:left="360"/>
      </w:pPr>
      <w:r>
        <w:rPr>
          <w:rFonts w:ascii="Courier New" w:cs="Courier New" w:eastAsia="Courier New" w:hAnsi="Courier New"/>
          <w:sz w:val="19"/>
          <w:szCs w:val="19"/>
        </w:rPr>
        <w:t xml:space="preserve">var  = sum((r − mu)²  for r in lr) / 19      ← sample variance, divide by N−1</w:t>
      </w:r>
    </w:p>
    <w:p>
      <w:pPr>
        <w:spacing w:after="60"/>
        <w:ind w:left="360"/>
      </w:pPr>
      <w:r>
        <w:rPr>
          <w:rFonts w:ascii="Courier New" w:cs="Courier New" w:eastAsia="Courier New" w:hAnsi="Courier New"/>
          <w:sz w:val="19"/>
          <w:szCs w:val="19"/>
        </w:rPr>
        <w:t xml:space="preserve">HVol[i] = sqrt(var × 252) × 100.0             for i ≥ 20</w:t>
      </w:r>
    </w:p>
    <w:p>
      <w:pPr>
        <w:spacing w:after="60"/>
        <w:ind w:left="360"/>
      </w:pPr>
      <w:r>
        <w:rPr>
          <w:rFonts w:ascii="Courier New" w:cs="Courier New" w:eastAsia="Courier New" w:hAnsi="Courier New"/>
          <w:sz w:val="19"/>
          <w:szCs w:val="19"/>
        </w:rPr>
        <w:t xml:space="preserve">HVol[i] = None                                 for i &lt; 20</w:t>
      </w:r>
    </w:p>
    <w:p>
      <w:pPr>
        <w:spacing w:after="100"/>
      </w:pPr>
      <w:r>
        <w:rPr>
          <w:rFonts w:ascii="Arial" w:cs="Arial" w:eastAsia="Arial" w:hAnsi="Arial"/>
          <w:sz w:val="22"/>
          <w:szCs w:val="22"/>
        </w:rPr>
        <w:t xml:space="preserve">CRITICAL: denominator is 19 (N−1 = sample variance). Using N=20 (population variance) shifts every HVol value slightly and will cause verification mismatches.</w:t>
      </w:r>
    </w:p>
    <w:p>
      <w:pPr>
        <w:spacing w:after="60"/>
      </w:pPr>
      <w:r>
        <w:t xml:space="preserve"/>
      </w:r>
    </w:p>
    <w:p>
      <w:pPr>
        <w:pStyle w:val="Heading2"/>
        <w:spacing w:after="100" w:before="240"/>
      </w:pPr>
      <w:r>
        <w:rPr>
          <w:rFonts w:ascii="Arial" w:cs="Arial" w:eastAsia="Arial" w:hAnsi="Arial"/>
          <w:b/>
          <w:bCs/>
          <w:color w:val="1F4E79"/>
          <w:sz w:val="26"/>
          <w:szCs w:val="26"/>
        </w:rPr>
        <w:t xml:space="preserve">ATR% — 10-Bar Simple ATR Percentage (TQQQ and SPXL only)</w:t>
      </w:r>
    </w:p>
    <w:p>
      <w:pPr>
        <w:spacing w:after="100"/>
      </w:pPr>
      <w:r>
        <w:rPr>
          <w:rFonts w:ascii="Arial" w:cs="Arial" w:eastAsia="Arial" w:hAnsi="Arial"/>
          <w:sz w:val="22"/>
          <w:szCs w:val="22"/>
        </w:rPr>
        <w:t xml:space="preserve">Compute on the FULL single-ticker JSON file (all available bars including pre-2000), then forward-fill onto common_dates. Computing on post-intersection arrays gives different values in the early synthetic period.</w:t>
      </w:r>
    </w:p>
    <w:p>
      <w:pPr>
        <w:spacing w:after="60"/>
        <w:ind w:left="360"/>
      </w:pPr>
      <w:r>
        <w:rPr>
          <w:rFonts w:ascii="Courier New" w:cs="Courier New" w:eastAsia="Courier New" w:hAnsi="Courier New"/>
          <w:sz w:val="19"/>
          <w:szCs w:val="19"/>
        </w:rPr>
        <w:t xml:space="preserve">TR[j]     = max(high[j]−low[j],  abs(high[j]−close[j−1]),  abs(low[j]−close[j−1]))</w:t>
      </w:r>
    </w:p>
    <w:p>
      <w:pPr>
        <w:spacing w:after="60"/>
        <w:ind w:left="360"/>
      </w:pPr>
      <w:r>
        <w:rPr>
          <w:rFonts w:ascii="Courier New" w:cs="Courier New" w:eastAsia="Courier New" w:hAnsi="Courier New"/>
          <w:sz w:val="19"/>
          <w:szCs w:val="19"/>
        </w:rPr>
        <w:t xml:space="preserve">atr_pct[i]= mean(TR[i−9:i+1]) / close[i] × 100.0</w:t>
      </w:r>
    </w:p>
    <w:p>
      <w:pPr>
        <w:spacing w:after="60"/>
        <w:ind w:left="360"/>
      </w:pPr>
      <w:r>
        <w:rPr>
          <w:rFonts w:ascii="Courier New" w:cs="Courier New" w:eastAsia="Courier New" w:hAnsi="Courier New"/>
          <w:sz w:val="19"/>
          <w:szCs w:val="19"/>
        </w:rPr>
        <w:t xml:space="preserve">Forward-fill onto common_dates: use the last known atr_pct for each common date.</w:t>
      </w:r>
    </w:p>
    <w:p>
      <w:pPr>
        <w:spacing w:after="60"/>
      </w:pPr>
      <w:r>
        <w:t xml:space="preserve"/>
      </w:r>
    </w:p>
    <w:p>
      <w:pPr>
        <w:pStyle w:val="Heading2"/>
        <w:spacing w:after="100" w:before="240"/>
      </w:pPr>
      <w:r>
        <w:rPr>
          <w:rFonts w:ascii="Arial" w:cs="Arial" w:eastAsia="Arial" w:hAnsi="Arial"/>
          <w:b/>
          <w:bCs/>
          <w:color w:val="1F4E79"/>
          <w:sz w:val="26"/>
          <w:szCs w:val="26"/>
        </w:rPr>
        <w:t xml:space="preserve">VIX Array</w:t>
      </w:r>
    </w:p>
    <w:p>
      <w:pPr>
        <w:spacing w:after="100"/>
      </w:pPr>
      <w:r>
        <w:rPr>
          <w:rFonts w:ascii="Arial" w:cs="Arial" w:eastAsia="Arial" w:hAnsi="Arial"/>
          <w:sz w:val="22"/>
          <w:szCs w:val="22"/>
        </w:rPr>
        <w:t xml:space="preserve">Forward-fill loaded VIX values onto common_dates. For any common date with no VIX observation, use the last seen VIX value. If no VIX value has been seen yet, use a default of 20.0.</w:t>
      </w:r>
    </w:p>
    <w:p>
      <w:pPr>
        <w:spacing w:after="60"/>
      </w:pPr>
      <w:r>
        <w:t xml:space="preserve"/>
      </w:r>
    </w:p>
    <w:p>
      <w:pPr>
        <w:pStyle w:val="Heading2"/>
        <w:spacing w:after="100" w:before="240"/>
      </w:pPr>
      <w:r>
        <w:rPr>
          <w:rFonts w:ascii="Arial" w:cs="Arial" w:eastAsia="Arial" w:hAnsi="Arial"/>
          <w:b/>
          <w:bCs/>
          <w:color w:val="1F4E79"/>
          <w:sz w:val="26"/>
          <w:szCs w:val="26"/>
        </w:rPr>
        <w:t xml:space="preserve">get_pmp(vix) — VIX Pyramid Multiplier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080"/>
        <w:gridCol w:w="5880"/>
      </w:tblGrid>
      <w:tr>
        <w:tc>
          <w:tcPr>
            <w:tcW w:type="dxa" w:w="24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VIX range</w:t>
            </w:r>
          </w:p>
        </w:tc>
        <w:tc>
          <w:tcPr>
            <w:tcW w:type="dxa" w:w="108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pmp</w:t>
            </w:r>
          </w:p>
        </w:tc>
        <w:tc>
          <w:tcPr>
            <w:tcW w:type="dxa" w:w="588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Effect on position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VIX &lt; 20</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1.30</w:t>
            </w:r>
          </w:p>
        </w:tc>
        <w:tc>
          <w:tcPr>
            <w:tcW w:type="dxa" w:w="5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Add shares: buy pyr_eq × 0.30 dollars of vehicle on margin</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20 ≤ VIX &lt; 32</w:t>
            </w:r>
          </w:p>
        </w:tc>
        <w:tc>
          <w:tcPr>
            <w:tcW w:type="dxa" w:w="108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1.10</w:t>
            </w:r>
          </w:p>
        </w:tc>
        <w:tc>
          <w:tcPr>
            <w:tcW w:type="dxa" w:w="588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Add shares: buy pyr_eq × 0.10 dollars of vehicle on margin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VIX ≥ 32</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0.50</w:t>
            </w:r>
          </w:p>
        </w:tc>
        <w:tc>
          <w:tcPr>
            <w:tcW w:type="dxa" w:w="5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De-risk: SELL half of current v_shares, repay margin first</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8"/>
              <w:left w:val="single" w:color="C00000" w:sz="8"/>
              <w:bottom w:val="single" w:color="C00000" w:sz="8"/>
              <w:right w:val="single" w:color="C00000" w:sz="8"/>
            </w:tcBorders>
            <w:shd w:fill="FFF2CC" w:val="clear"/>
            <w:tcMar>
              <w:top w:type="dxa" w:w="80"/>
              <w:left w:type="dxa" w:w="120"/>
              <w:bottom w:type="dxa" w:w="80"/>
              <w:right w:type="dxa" w:w="120"/>
            </w:tcMar>
          </w:tcPr>
          <w:p>
            <w:pPr>
              <w:spacing w:after="60"/>
            </w:pPr>
            <w:r>
              <w:rPr>
                <w:rFonts w:ascii="Arial" w:cs="Arial" w:eastAsia="Arial" w:hAnsi="Arial"/>
                <w:b/>
                <w:bCs/>
                <w:color w:val="C00000"/>
                <w:sz w:val="22"/>
                <w:szCs w:val="22"/>
              </w:rPr>
              <w:t xml:space="preserve">🛑  STOP AND VERIFY — do not continue until every PRECISE row matches exactly</w:t>
            </w:r>
          </w:p>
          <w:p>
            <w:pPr>
              <w:spacing w:after="40"/>
            </w:pPr>
            <w:r>
              <w:rPr>
                <w:rFonts w:ascii="Courier New" w:cs="Courier New" w:eastAsia="Courier New" w:hAnsi="Courier New"/>
                <w:sz w:val="18"/>
                <w:szCs w:val="18"/>
              </w:rPr>
              <w:t xml:space="preserve">WMA['QQQ'][19]  is a real number;  WMA['QQQ'][18]  is None            PRECISE</w:t>
            </w:r>
          </w:p>
          <w:p>
            <w:pPr>
              <w:spacing w:after="40"/>
            </w:pPr>
            <w:r>
              <w:rPr>
                <w:rFonts w:ascii="Courier New" w:cs="Courier New" w:eastAsia="Courier New" w:hAnsi="Courier New"/>
                <w:sz w:val="18"/>
                <w:szCs w:val="18"/>
              </w:rPr>
              <w:t xml:space="preserve">SMA['QQQ'][199] is a real number;  SMA['QQQ'][198] is None            PRECISE</w:t>
            </w:r>
          </w:p>
          <w:p>
            <w:pPr>
              <w:spacing w:after="40"/>
            </w:pPr>
            <w:r>
              <w:rPr>
                <w:rFonts w:ascii="Courier New" w:cs="Courier New" w:eastAsia="Courier New" w:hAnsi="Courier New"/>
                <w:sz w:val="18"/>
                <w:szCs w:val="18"/>
              </w:rPr>
              <w:t xml:space="preserve">HVol['QQQ'][20] is a real number;  HVol['QQQ'][19] is None            PRECISE</w:t>
            </w:r>
          </w:p>
          <w:p>
            <w:pPr>
              <w:spacing w:after="40"/>
            </w:pPr>
            <w:r>
              <w:rPr>
                <w:rFonts w:ascii="Courier New" w:cs="Courier New" w:eastAsia="Courier New" w:hAnsi="Courier New"/>
                <w:sz w:val="18"/>
                <w:szCs w:val="18"/>
              </w:rPr>
              <w:t xml:space="preserve">HVol['QQQ'] on 2008-10-10  →  51.7%   (GFC peak vol)                 PRECISE</w:t>
            </w:r>
          </w:p>
          <w:p>
            <w:pPr>
              <w:spacing w:after="40"/>
            </w:pPr>
            <w:r>
              <w:rPr>
                <w:rFonts w:ascii="Courier New" w:cs="Courier New" w:eastAsia="Courier New" w:hAnsi="Courier New"/>
                <w:sz w:val="18"/>
                <w:szCs w:val="18"/>
              </w:rPr>
              <w:t xml:space="preserve">HVol['QQQ'] on 2017-08-15  →  10.9%   (quiet bull market)            PRECISE</w:t>
            </w:r>
          </w:p>
          <w:p>
            <w:pPr>
              <w:spacing w:after="40"/>
            </w:pPr>
            <w:r>
              <w:rPr>
                <w:rFonts w:ascii="Courier New" w:cs="Courier New" w:eastAsia="Courier New" w:hAnsi="Courier New"/>
                <w:sz w:val="18"/>
                <w:szCs w:val="18"/>
              </w:rPr>
              <w:t xml:space="preserve">ATR['TQQQ'] on 2008-10-10  →  20.33%                                  PRECISE</w:t>
            </w:r>
          </w:p>
          <w:p>
            <w:pPr>
              <w:spacing w:after="40"/>
            </w:pPr>
            <w:r>
              <w:rPr>
                <w:rFonts w:ascii="Courier New" w:cs="Courier New" w:eastAsia="Courier New" w:hAnsi="Courier New"/>
                <w:sz w:val="18"/>
                <w:szCs w:val="18"/>
              </w:rPr>
              <w:t xml:space="preserve">ATR['SPXL'] on 2008-10-10  →  25.13%                                  PRECISE</w:t>
            </w:r>
          </w:p>
          <w:p>
            <w:pPr>
              <w:spacing w:after="40"/>
            </w:pPr>
            <w:r>
              <w:rPr>
                <w:rFonts w:ascii="Courier New" w:cs="Courier New" w:eastAsia="Courier New" w:hAnsi="Courier New"/>
                <w:sz w:val="18"/>
                <w:szCs w:val="18"/>
              </w:rPr>
              <w:t xml:space="preserve">VIX on 2008-10-10          →  69.95                                    PRECISE</w:t>
            </w:r>
          </w:p>
          <w:p>
            <w:pPr>
              <w:spacing w:after="40"/>
            </w:pPr>
            <w:r>
              <w:rPr>
                <w:rFonts w:ascii="Courier New" w:cs="Courier New" w:eastAsia="Courier New" w:hAnsi="Courier New"/>
                <w:sz w:val="18"/>
                <w:szCs w:val="18"/>
              </w:rPr>
              <w:t xml:space="preserve">VIX on 2020-03-16          →  82.69                                    PRECISE</w:t>
            </w:r>
          </w:p>
        </w:tc>
      </w:tr>
    </w:tbl>
    <w:p>
      <w:pPr>
        <w:spacing w:after="60"/>
      </w:pPr>
      <w:r>
        <w:t xml:space="preserve"/>
      </w:r>
    </w:p>
    <w:p>
      <w:pPr>
        <w:pStyle w:val="Heading1"/>
        <w:pBdr>
          <w:bottom w:val="single" w:color="2E75B6" w:sz="4" w:space="4"/>
        </w:pBdr>
        <w:spacing w:after="120" w:before="320"/>
      </w:pPr>
      <w:r>
        <w:rPr>
          <w:rFonts w:ascii="Arial" w:cs="Arial" w:eastAsia="Arial" w:hAnsi="Arial"/>
          <w:b/>
          <w:bCs/>
          <w:color w:val="2E75B6"/>
          <w:sz w:val="32"/>
          <w:szCs w:val="32"/>
        </w:rPr>
        <w:t xml:space="preserve">Step 3 — Build a Single Equity Sleeve</w:t>
      </w:r>
    </w:p>
    <w:p>
      <w:pPr>
        <w:spacing w:after="100"/>
      </w:pPr>
      <w:r>
        <w:rPr>
          <w:rFonts w:ascii="Arial" w:cs="Arial" w:eastAsia="Arial" w:hAnsi="Arial"/>
          <w:sz w:val="22"/>
          <w:szCs w:val="22"/>
        </w:rPr>
        <w:t xml:space="preserve">Build QQQ→TQQQ (sleeve 1) in isolation first. Verify each sub-step before adding the next layer.</w:t>
      </w:r>
    </w:p>
    <w:p>
      <w:pPr>
        <w:spacing w:after="60"/>
      </w:pPr>
      <w:r>
        <w:t xml:space="preserve"/>
      </w:r>
    </w:p>
    <w:p>
      <w:pPr>
        <w:pStyle w:val="Heading2"/>
        <w:spacing w:after="100" w:before="240"/>
      </w:pPr>
      <w:r>
        <w:rPr>
          <w:rFonts w:ascii="Arial" w:cs="Arial" w:eastAsia="Arial" w:hAnsi="Arial"/>
          <w:b/>
          <w:bCs/>
          <w:color w:val="1F4E79"/>
          <w:sz w:val="26"/>
          <w:szCs w:val="26"/>
        </w:rPr>
        <w:t xml:space="preserve">Sleeve State Object — Initial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80"/>
        <w:gridCol w:w="2120"/>
        <w:gridCol w:w="3360"/>
      </w:tblGrid>
      <w:tr>
        <w:tc>
          <w:tcPr>
            <w:tcW w:type="dxa" w:w="22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68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Initial value</w:t>
            </w:r>
          </w:p>
        </w:tc>
        <w:tc>
          <w:tcPr>
            <w:tcW w:type="dxa" w:w="212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Reset on</w:t>
            </w:r>
          </w:p>
        </w:tc>
        <w:tc>
          <w:tcPr>
            <w:tcW w:type="dxa" w:w="336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state</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'cash'</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cash | vehicle | defensive</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next_state</w:t>
            </w:r>
          </w:p>
        </w:tc>
        <w:tc>
          <w:tcPr>
            <w:tcW w:type="dxa" w:w="168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None</w:t>
            </w:r>
          </w:p>
        </w:tc>
        <w:tc>
          <w:tcPr>
            <w:tcW w:type="dxa" w:w="212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Phase 1B execution</w:t>
            </w:r>
          </w:p>
        </w:tc>
        <w:tc>
          <w:tcPr>
            <w:tcW w:type="dxa" w:w="3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Set in Phase 7, cleared in Phase 1B</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v_entry</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0.0</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Vehicle entry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Adj open fill price of vehicle</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v_entry_idx</w:t>
            </w:r>
          </w:p>
        </w:tc>
        <w:tc>
          <w:tcPr>
            <w:tcW w:type="dxa" w:w="168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−1</w:t>
            </w:r>
          </w:p>
        </w:tc>
        <w:tc>
          <w:tcPr>
            <w:tcW w:type="dxa" w:w="212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Vehicle entry</w:t>
            </w:r>
          </w:p>
        </w:tc>
        <w:tc>
          <w:tcPr>
            <w:tcW w:type="dxa" w:w="3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Bar index of vehicle entry fill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v_stop</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0.0</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Vehicle entry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v_entry × 0.88 — checked vs adj close</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v_shares</w:t>
            </w:r>
          </w:p>
        </w:tc>
        <w:tc>
          <w:tcPr>
            <w:tcW w:type="dxa" w:w="168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0.0</w:t>
            </w:r>
          </w:p>
        </w:tc>
        <w:tc>
          <w:tcPr>
            <w:tcW w:type="dxa" w:w="212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Vehicle exit</w:t>
            </w:r>
          </w:p>
        </w:tc>
        <w:tc>
          <w:tcPr>
            <w:tcW w:type="dxa" w:w="3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Shares of vehicle currently held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margin_debt</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0.0</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Vehicle entry / rebalance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Cumulative borrowed from pyramid buys</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pyramid1_pending</w:t>
            </w:r>
          </w:p>
        </w:tc>
        <w:tc>
          <w:tcPr>
            <w:tcW w:type="dxa" w:w="168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False</w:t>
            </w:r>
          </w:p>
        </w:tc>
        <w:tc>
          <w:tcPr>
            <w:tcW w:type="dxa" w:w="212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Phase 1A / exit signal</w:t>
            </w:r>
          </w:p>
        </w:tc>
        <w:tc>
          <w:tcPr>
            <w:tcW w:type="dxa" w:w="3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Pyr1 signal fired; fill awaiting next open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pyramid1_eq</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0.0</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Phase 1A</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Equity snapshot at pyr1 signal close</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pyramid1_pmp</w:t>
            </w:r>
          </w:p>
        </w:tc>
        <w:tc>
          <w:tcPr>
            <w:tcW w:type="dxa" w:w="168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1.0</w:t>
            </w:r>
          </w:p>
        </w:tc>
        <w:tc>
          <w:tcPr>
            <w:tcW w:type="dxa" w:w="212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Phase 1A</w:t>
            </w:r>
          </w:p>
        </w:tc>
        <w:tc>
          <w:tcPr>
            <w:tcW w:type="dxa" w:w="3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pmp locked at pyr1 signal VIX</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pyramid1_done</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False</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Vehicle ENTRY only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True after fill — never re-fires same trade</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pyramid2_pending</w:t>
            </w:r>
          </w:p>
        </w:tc>
        <w:tc>
          <w:tcPr>
            <w:tcW w:type="dxa" w:w="168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False</w:t>
            </w:r>
          </w:p>
        </w:tc>
        <w:tc>
          <w:tcPr>
            <w:tcW w:type="dxa" w:w="212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Phase 1A / exit signal</w:t>
            </w:r>
          </w:p>
        </w:tc>
        <w:tc>
          <w:tcPr>
            <w:tcW w:type="dxa" w:w="3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Pyr2 signal fired; fill awaiting next open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pyramid2_eq</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0.0</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Phase 1A</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Equity snapshot at pyr2 signal close</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pyramid2_done</w:t>
            </w:r>
          </w:p>
        </w:tc>
        <w:tc>
          <w:tcPr>
            <w:tcW w:type="dxa" w:w="168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False</w:t>
            </w:r>
          </w:p>
        </w:tc>
        <w:tc>
          <w:tcPr>
            <w:tcW w:type="dxa" w:w="212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Vehicle ENTRY only</w:t>
            </w:r>
          </w:p>
        </w:tc>
        <w:tc>
          <w:tcPr>
            <w:tcW w:type="dxa" w:w="3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True after fill — never re-fires same trade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d_shares</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0.0</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Defensive exit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Shares of defensive (QQQ or SPY)</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d_entry</w:t>
            </w:r>
          </w:p>
        </w:tc>
        <w:tc>
          <w:tcPr>
            <w:tcW w:type="dxa" w:w="168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0.0</w:t>
            </w:r>
          </w:p>
        </w:tc>
        <w:tc>
          <w:tcPr>
            <w:tcW w:type="dxa" w:w="212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Defensive entry</w:t>
            </w:r>
          </w:p>
        </w:tc>
        <w:tc>
          <w:tcPr>
            <w:tcW w:type="dxa" w:w="3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Adj open fill price of defensive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cash</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45000.0</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Vehicle entry (→ 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Sleeve cash; also holds pmp&lt;1 de-risk proceeds</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wma_was_below</w:t>
            </w:r>
          </w:p>
        </w:tc>
        <w:tc>
          <w:tcPr>
            <w:tcW w:type="dxa" w:w="168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True</w:t>
            </w:r>
          </w:p>
        </w:tc>
        <w:tc>
          <w:tcPr>
            <w:tcW w:type="dxa" w:w="212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See latch logic</w:t>
            </w:r>
          </w:p>
        </w:tc>
        <w:tc>
          <w:tcPr>
            <w:tcW w:type="dxa" w:w="3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Arms the latch after WMA dips below SMA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entry_eligible</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False</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See latch logic</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True after a valid cross-above fires</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equity</w:t>
            </w:r>
          </w:p>
        </w:tc>
        <w:tc>
          <w:tcPr>
            <w:tcW w:type="dxa" w:w="168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45000.0</w:t>
            </w:r>
          </w:p>
        </w:tc>
        <w:tc>
          <w:tcPr>
            <w:tcW w:type="dxa" w:w="212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Phase 3 each bar</w:t>
            </w:r>
          </w:p>
        </w:tc>
        <w:tc>
          <w:tcPr>
            <w:tcW w:type="dxa" w:w="3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Mark-to-market sleeve value (net of margin)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cooldown</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0</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Phase 2 (decrements)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Blocks entry when &gt; 0</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6600" w:sz="6"/>
              <w:left w:val="single" w:color="FF6600" w:sz="6"/>
              <w:bottom w:val="single" w:color="FF6600" w:sz="6"/>
              <w:right w:val="single" w:color="FF6600" w:sz="6"/>
            </w:tcBorders>
            <w:shd w:fill="FFF4E5" w:val="clear"/>
            <w:tcMar>
              <w:top w:type="dxa" w:w="80"/>
              <w:left w:type="dxa" w:w="120"/>
              <w:bottom w:type="dxa" w:w="80"/>
              <w:right w:type="dxa" w:w="120"/>
            </w:tcMar>
          </w:tcPr>
          <w:p>
            <w:pPr>
              <w:spacing w:after="40"/>
            </w:pPr>
            <w:r>
              <w:rPr>
                <w:rFonts w:ascii="Arial" w:cs="Arial" w:eastAsia="Arial" w:hAnsi="Arial"/>
                <w:sz w:val="20"/>
                <w:szCs w:val="20"/>
              </w:rPr>
              <w:t xml:space="preserve">⚠  pyramid1_done and pyramid2_done reset on VEHICLE ENTRY only (cash→vehicle and defensive→vehicle).</w:t>
            </w:r>
          </w:p>
          <w:p>
            <w:pPr>
              <w:spacing w:after="40"/>
            </w:pPr>
            <w:r>
              <w:rPr>
                <w:rFonts w:ascii="Arial" w:cs="Arial" w:eastAsia="Arial" w:hAnsi="Arial"/>
                <w:sz w:val="20"/>
                <w:szCs w:val="20"/>
              </w:rPr>
              <w:t xml:space="preserve">   They do NOT reset on rebalance, on defensive stop, or on any other event.</w:t>
            </w:r>
          </w:p>
          <w:p>
            <w:pPr>
              <w:spacing w:after="40"/>
            </w:pPr>
            <w:r>
              <w:rPr>
                <w:rFonts w:ascii="Arial" w:cs="Arial" w:eastAsia="Arial" w:hAnsi="Arial"/>
                <w:sz w:val="20"/>
                <w:szCs w:val="20"/>
              </w:rPr>
              <w:t xml:space="preserve">   Resetting on rebalance causes the pyramid to re-fire every January on long trades,</w:t>
            </w:r>
          </w:p>
          <w:p>
            <w:pPr>
              <w:spacing w:after="40"/>
            </w:pPr>
            <w:r>
              <w:rPr>
                <w:rFonts w:ascii="Arial" w:cs="Arial" w:eastAsia="Arial" w:hAnsi="Arial"/>
                <w:sz w:val="20"/>
                <w:szCs w:val="20"/>
              </w:rPr>
              <w:t xml:space="preserve">   compounding leverage annually and inflating CAGR from ~28% to ~73%.</w:t>
            </w:r>
          </w:p>
        </w:tc>
      </w:tr>
    </w:tbl>
    <w:p>
      <w:pPr>
        <w:spacing w:after="60"/>
      </w:pPr>
      <w:r>
        <w:t xml:space="preserve"/>
      </w:r>
    </w:p>
    <w:p>
      <w:pPr>
        <w:pStyle w:val="Heading2"/>
        <w:spacing w:after="100" w:before="240"/>
      </w:pPr>
      <w:r>
        <w:rPr>
          <w:rFonts w:ascii="Arial" w:cs="Arial" w:eastAsia="Arial" w:hAnsi="Arial"/>
          <w:b/>
          <w:bCs/>
          <w:color w:val="1F4E79"/>
          <w:sz w:val="26"/>
          <w:szCs w:val="26"/>
        </w:rPr>
        <w:t xml:space="preserve">3a — Loop Only, No Signals</w:t>
      </w:r>
    </w:p>
    <w:p>
      <w:pPr>
        <w:spacing w:after="100"/>
      </w:pPr>
      <w:r>
        <w:rPr>
          <w:rFonts w:ascii="Arial" w:cs="Arial" w:eastAsia="Arial" w:hAnsi="Arial"/>
          <w:sz w:val="22"/>
          <w:szCs w:val="22"/>
        </w:rPr>
        <w:t xml:space="preserve">Build Phases 1–6 (record). No signal logic — next_state always None, sleeve stays in cash.</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8"/>
              <w:left w:val="single" w:color="C00000" w:sz="8"/>
              <w:bottom w:val="single" w:color="C00000" w:sz="8"/>
              <w:right w:val="single" w:color="C00000" w:sz="8"/>
            </w:tcBorders>
            <w:shd w:fill="FFF2CC" w:val="clear"/>
            <w:tcMar>
              <w:top w:type="dxa" w:w="80"/>
              <w:left w:type="dxa" w:w="120"/>
              <w:bottom w:type="dxa" w:w="80"/>
              <w:right w:type="dxa" w:w="120"/>
            </w:tcMar>
          </w:tcPr>
          <w:p>
            <w:pPr>
              <w:spacing w:after="60"/>
            </w:pPr>
            <w:r>
              <w:rPr>
                <w:rFonts w:ascii="Arial" w:cs="Arial" w:eastAsia="Arial" w:hAnsi="Arial"/>
                <w:b/>
                <w:bCs/>
                <w:color w:val="C00000"/>
                <w:sz w:val="22"/>
                <w:szCs w:val="22"/>
              </w:rPr>
              <w:t xml:space="preserve">🛑  STOP AND VERIFY — do not continue until every PRECISE row matches exactly</w:t>
            </w:r>
          </w:p>
          <w:p>
            <w:pPr>
              <w:spacing w:after="40"/>
            </w:pPr>
            <w:r>
              <w:rPr>
                <w:rFonts w:ascii="Courier New" w:cs="Courier New" w:eastAsia="Courier New" w:hAnsi="Courier New"/>
                <w:sz w:val="18"/>
                <w:szCs w:val="18"/>
              </w:rPr>
              <w:t xml:space="preserve">Loop completes 6,594 bars without exception                            PRECISE</w:t>
            </w:r>
          </w:p>
          <w:p>
            <w:pPr>
              <w:spacing w:after="40"/>
            </w:pPr>
            <w:r>
              <w:rPr>
                <w:rFonts w:ascii="Courier New" w:cs="Courier New" w:eastAsia="Courier New" w:hAnsi="Courier New"/>
                <w:sz w:val="18"/>
                <w:szCs w:val="18"/>
              </w:rPr>
              <w:t xml:space="preserve">Sleeve equity = $45,000.00 every bar                                   PRECISE</w:t>
            </w:r>
          </w:p>
          <w:p>
            <w:pPr>
              <w:spacing w:after="40"/>
            </w:pPr>
            <w:r>
              <w:rPr>
                <w:rFonts w:ascii="Courier New" w:cs="Courier New" w:eastAsia="Courier New" w:hAnsi="Courier New"/>
                <w:sz w:val="18"/>
                <w:szCs w:val="18"/>
              </w:rPr>
              <w:t xml:space="preserve">Year-change events fire on exactly 26 dates (first bar of each year    PRECISE</w:t>
            </w:r>
          </w:p>
          <w:p>
            <w:pPr>
              <w:spacing w:after="40"/>
            </w:pPr>
            <w:r>
              <w:rPr>
                <w:rFonts w:ascii="Courier New" w:cs="Courier New" w:eastAsia="Courier New" w:hAnsi="Courier New"/>
                <w:sz w:val="18"/>
                <w:szCs w:val="18"/>
              </w:rPr>
              <w:t xml:space="preserve">  from 2001 through 2026):</w:t>
            </w:r>
          </w:p>
          <w:p>
            <w:pPr>
              <w:spacing w:after="40"/>
            </w:pPr>
            <w:r>
              <w:rPr>
                <w:rFonts w:ascii="Courier New" w:cs="Courier New" w:eastAsia="Courier New" w:hAnsi="Courier New"/>
                <w:sz w:val="18"/>
                <w:szCs w:val="18"/>
              </w:rPr>
              <w:t xml:space="preserve">  2001-01-02  2002-01-02  2003-01-02  2004-01-02  2005-01-03</w:t>
            </w:r>
          </w:p>
          <w:p>
            <w:pPr>
              <w:spacing w:after="40"/>
            </w:pPr>
            <w:r>
              <w:rPr>
                <w:rFonts w:ascii="Courier New" w:cs="Courier New" w:eastAsia="Courier New" w:hAnsi="Courier New"/>
                <w:sz w:val="18"/>
                <w:szCs w:val="18"/>
              </w:rPr>
              <w:t xml:space="preserve">  2006-01-03  2007-01-03  2008-01-02  2009-01-02  2010-01-04</w:t>
            </w:r>
          </w:p>
          <w:p>
            <w:pPr>
              <w:spacing w:after="40"/>
            </w:pPr>
            <w:r>
              <w:rPr>
                <w:rFonts w:ascii="Courier New" w:cs="Courier New" w:eastAsia="Courier New" w:hAnsi="Courier New"/>
                <w:sz w:val="18"/>
                <w:szCs w:val="18"/>
              </w:rPr>
              <w:t xml:space="preserve">  2011-01-03  2012-01-03  2013-01-02  2014-01-02  2015-01-02</w:t>
            </w:r>
          </w:p>
          <w:p>
            <w:pPr>
              <w:spacing w:after="40"/>
            </w:pPr>
            <w:r>
              <w:rPr>
                <w:rFonts w:ascii="Courier New" w:cs="Courier New" w:eastAsia="Courier New" w:hAnsi="Courier New"/>
                <w:sz w:val="18"/>
                <w:szCs w:val="18"/>
              </w:rPr>
              <w:t xml:space="preserve">  2016-01-04  2017-01-03  2018-01-02  2019-01-02  2020-01-02</w:t>
            </w:r>
          </w:p>
          <w:p>
            <w:pPr>
              <w:spacing w:after="40"/>
            </w:pPr>
            <w:r>
              <w:rPr>
                <w:rFonts w:ascii="Courier New" w:cs="Courier New" w:eastAsia="Courier New" w:hAnsi="Courier New"/>
                <w:sz w:val="18"/>
                <w:szCs w:val="18"/>
              </w:rPr>
              <w:t xml:space="preserve">  2021-01-04  2022-01-03  2023-01-03  2024-01-02  2025-01-02  2026-01-02</w:t>
            </w:r>
          </w:p>
        </w:tc>
      </w:tr>
    </w:tbl>
    <w:p>
      <w:pPr>
        <w:spacing w:after="60"/>
      </w:pPr>
      <w:r>
        <w:t xml:space="preserve"/>
      </w:r>
    </w:p>
    <w:p>
      <w:pPr>
        <w:pStyle w:val="Heading2"/>
        <w:spacing w:after="100" w:before="240"/>
      </w:pPr>
      <w:r>
        <w:rPr>
          <w:rFonts w:ascii="Arial" w:cs="Arial" w:eastAsia="Arial" w:hAnsi="Arial"/>
          <w:b/>
          <w:bCs/>
          <w:color w:val="1F4E79"/>
          <w:sz w:val="26"/>
          <w:szCs w:val="26"/>
        </w:rPr>
        <w:t xml:space="preserve">3b — Add Entry-Eligibility Latch (Track Only)</w:t>
      </w:r>
    </w:p>
    <w:p>
      <w:pPr>
        <w:spacing w:after="100"/>
      </w:pPr>
      <w:r>
        <w:rPr>
          <w:rFonts w:ascii="Arial" w:cs="Arial" w:eastAsia="Arial" w:hAnsi="Arial"/>
          <w:sz w:val="22"/>
          <w:szCs w:val="22"/>
        </w:rPr>
        <w:t xml:space="preserve">Latch logic — runs in Phase 7 when state is cash or defensive, no pending transition:</w:t>
      </w:r>
    </w:p>
    <w:p>
      <w:pPr>
        <w:spacing w:after="60"/>
        <w:ind w:left="360"/>
      </w:pPr>
      <w:r>
        <w:rPr>
          <w:rFonts w:ascii="Courier New" w:cs="Courier New" w:eastAsia="Courier New" w:hAnsi="Courier New"/>
          <w:sz w:val="19"/>
          <w:szCs w:val="19"/>
        </w:rPr>
        <w:t xml:space="preserve">cab = (WMA[i−1] ≤ SMA[i−1]) and (WMA[i] &gt; SMA[i])   # cross above</w:t>
      </w:r>
    </w:p>
    <w:p>
      <w:pPr>
        <w:spacing w:after="60"/>
        <w:ind w:left="360"/>
      </w:pPr>
      <w:r>
        <w:rPr>
          <w:rFonts w:ascii="Courier New" w:cs="Courier New" w:eastAsia="Courier New" w:hAnsi="Courier New"/>
          <w:sz w:val="19"/>
          <w:szCs w:val="19"/>
        </w:rPr>
        <w:t xml:space="preserve">cbl = (WMA[i−1] ≥ SMA[i−1]) and (WMA[i] &lt; SMA[i])   # cross below</w:t>
      </w:r>
    </w:p>
    <w:p>
      <w:pPr>
        <w:spacing w:after="60"/>
      </w:pPr>
      <w:r>
        <w:t xml:space="preserve"/>
      </w:r>
    </w:p>
    <w:p>
      <w:pPr>
        <w:spacing w:after="60"/>
        <w:ind w:left="360"/>
      </w:pPr>
      <w:r>
        <w:rPr>
          <w:rFonts w:ascii="Courier New" w:cs="Courier New" w:eastAsia="Courier New" w:hAnsi="Courier New"/>
          <w:sz w:val="19"/>
          <w:szCs w:val="19"/>
        </w:rPr>
        <w:t xml:space="preserve">if WMA[i] &lt; SMA[i]:</w:t>
      </w:r>
    </w:p>
    <w:p>
      <w:pPr>
        <w:spacing w:after="60"/>
        <w:ind w:left="360"/>
      </w:pPr>
      <w:r>
        <w:rPr>
          <w:rFonts w:ascii="Courier New" w:cs="Courier New" w:eastAsia="Courier New" w:hAnsi="Courier New"/>
          <w:sz w:val="19"/>
          <w:szCs w:val="19"/>
        </w:rPr>
        <w:t xml:space="preserve">    wma_was_below = True;  entry_eligible = False</w:t>
      </w:r>
    </w:p>
    <w:p>
      <w:pPr>
        <w:spacing w:after="60"/>
        <w:ind w:left="360"/>
      </w:pPr>
      <w:r>
        <w:rPr>
          <w:rFonts w:ascii="Courier New" w:cs="Courier New" w:eastAsia="Courier New" w:hAnsi="Courier New"/>
          <w:sz w:val="19"/>
          <w:szCs w:val="19"/>
        </w:rPr>
        <w:t xml:space="preserve">if cab and wma_was_below:</w:t>
      </w:r>
    </w:p>
    <w:p>
      <w:pPr>
        <w:spacing w:after="60"/>
        <w:ind w:left="360"/>
      </w:pPr>
      <w:r>
        <w:rPr>
          <w:rFonts w:ascii="Courier New" w:cs="Courier New" w:eastAsia="Courier New" w:hAnsi="Courier New"/>
          <w:sz w:val="19"/>
          <w:szCs w:val="19"/>
        </w:rPr>
        <w:t xml:space="preserve">    entry_eligible = True;  wma_was_below = False</w:t>
      </w:r>
    </w:p>
    <w:p>
      <w:pPr>
        <w:spacing w:after="60"/>
        <w:ind w:left="360"/>
      </w:pPr>
      <w:r>
        <w:rPr>
          <w:rFonts w:ascii="Courier New" w:cs="Courier New" w:eastAsia="Courier New" w:hAnsi="Courier New"/>
          <w:sz w:val="19"/>
          <w:szCs w:val="19"/>
        </w:rPr>
        <w:t xml:space="preserve">if entry_eligible and WMA[i] &lt; SMA[i]:</w:t>
      </w:r>
    </w:p>
    <w:p>
      <w:pPr>
        <w:spacing w:after="60"/>
        <w:ind w:left="360"/>
      </w:pPr>
      <w:r>
        <w:rPr>
          <w:rFonts w:ascii="Courier New" w:cs="Courier New" w:eastAsia="Courier New" w:hAnsi="Courier New"/>
          <w:sz w:val="19"/>
          <w:szCs w:val="19"/>
        </w:rPr>
        <w:t xml:space="preserve">    entry_eligible = False;  wma_was_below = True   # reversed before entry — reset</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8"/>
              <w:left w:val="single" w:color="C00000" w:sz="8"/>
              <w:bottom w:val="single" w:color="C00000" w:sz="8"/>
              <w:right w:val="single" w:color="C00000" w:sz="8"/>
            </w:tcBorders>
            <w:shd w:fill="FFF2CC" w:val="clear"/>
            <w:tcMar>
              <w:top w:type="dxa" w:w="80"/>
              <w:left w:type="dxa" w:w="120"/>
              <w:bottom w:type="dxa" w:w="80"/>
              <w:right w:type="dxa" w:w="120"/>
            </w:tcMar>
          </w:tcPr>
          <w:p>
            <w:pPr>
              <w:spacing w:after="60"/>
            </w:pPr>
            <w:r>
              <w:rPr>
                <w:rFonts w:ascii="Arial" w:cs="Arial" w:eastAsia="Arial" w:hAnsi="Arial"/>
                <w:b/>
                <w:bCs/>
                <w:color w:val="C00000"/>
                <w:sz w:val="22"/>
                <w:szCs w:val="22"/>
              </w:rPr>
              <w:t xml:space="preserve">🛑  STOP AND VERIFY — do not continue until every PRECISE row matches exactly</w:t>
            </w:r>
          </w:p>
          <w:p>
            <w:pPr>
              <w:spacing w:after="40"/>
            </w:pPr>
            <w:r>
              <w:rPr>
                <w:rFonts w:ascii="Courier New" w:cs="Courier New" w:eastAsia="Courier New" w:hAnsi="Courier New"/>
                <w:sz w:val="18"/>
                <w:szCs w:val="18"/>
              </w:rPr>
              <w:t xml:space="preserve">Distinct cab events on QQQ, i ≥ 200 through i = n−1  →  26            PRECISE</w:t>
            </w:r>
          </w:p>
        </w:tc>
      </w:tr>
    </w:tbl>
    <w:p>
      <w:pPr>
        <w:spacing w:after="60"/>
      </w:pPr>
      <w:r>
        <w:t xml:space="preserve"/>
      </w:r>
    </w:p>
    <w:p>
      <w:pPr>
        <w:pStyle w:val="Heading2"/>
        <w:spacing w:after="100" w:before="240"/>
      </w:pPr>
      <w:r>
        <w:rPr>
          <w:rFonts w:ascii="Arial" w:cs="Arial" w:eastAsia="Arial" w:hAnsi="Arial"/>
          <w:b/>
          <w:bCs/>
          <w:color w:val="1F4E79"/>
          <w:sz w:val="26"/>
          <w:szCs w:val="26"/>
        </w:rPr>
        <w:t xml:space="preserve">3c — Add Entries Only (No Exits)</w:t>
      </w:r>
    </w:p>
    <w:p>
      <w:pPr>
        <w:spacing w:after="100"/>
      </w:pPr>
      <w:r>
        <w:rPr>
          <w:rFonts w:ascii="Arial" w:cs="Arial" w:eastAsia="Arial" w:hAnsi="Arial"/>
          <w:sz w:val="22"/>
          <w:szCs w:val="22"/>
        </w:rPr>
        <w:t xml:space="preserve">Entry fires in Phase 7 when latch is armed:</w:t>
      </w:r>
    </w:p>
    <w:p>
      <w:pPr>
        <w:spacing w:after="60"/>
        <w:ind w:left="360"/>
      </w:pPr>
      <w:r>
        <w:rPr>
          <w:rFonts w:ascii="Courier New" w:cs="Courier New" w:eastAsia="Courier New" w:hAnsi="Courier New"/>
          <w:sz w:val="19"/>
          <w:szCs w:val="19"/>
        </w:rPr>
        <w:t xml:space="preserve">if (entry_eligible</w:t>
      </w:r>
    </w:p>
    <w:p>
      <w:pPr>
        <w:spacing w:after="60"/>
        <w:ind w:left="360"/>
      </w:pPr>
      <w:r>
        <w:rPr>
          <w:rFonts w:ascii="Courier New" w:cs="Courier New" w:eastAsia="Courier New" w:hAnsi="Courier New"/>
          <w:sz w:val="19"/>
          <w:szCs w:val="19"/>
        </w:rPr>
        <w:t xml:space="preserve">    and HVol['QQQ'][i] ≤ 16.0</w:t>
      </w:r>
    </w:p>
    <w:p>
      <w:pPr>
        <w:spacing w:after="60"/>
        <w:ind w:left="360"/>
      </w:pPr>
      <w:r>
        <w:rPr>
          <w:rFonts w:ascii="Courier New" w:cs="Courier New" w:eastAsia="Courier New" w:hAnsi="Courier New"/>
          <w:sz w:val="19"/>
          <w:szCs w:val="19"/>
        </w:rPr>
        <w:t xml:space="preserve">    and WMA['QQQ'][i] &gt; SMA['QQQ'][i]</w:t>
      </w:r>
    </w:p>
    <w:p>
      <w:pPr>
        <w:spacing w:after="60"/>
        <w:ind w:left="360"/>
      </w:pPr>
      <w:r>
        <w:rPr>
          <w:rFonts w:ascii="Courier New" w:cs="Courier New" w:eastAsia="Courier New" w:hAnsi="Courier New"/>
          <w:sz w:val="19"/>
          <w:szCs w:val="19"/>
        </w:rPr>
        <w:t xml:space="preserve">    and cooldown == 0</w:t>
      </w:r>
    </w:p>
    <w:p>
      <w:pPr>
        <w:spacing w:after="60"/>
        <w:ind w:left="360"/>
      </w:pPr>
      <w:r>
        <w:rPr>
          <w:rFonts w:ascii="Courier New" w:cs="Courier New" w:eastAsia="Courier New" w:hAnsi="Courier New"/>
          <w:sz w:val="19"/>
          <w:szCs w:val="19"/>
        </w:rPr>
        <w:t xml:space="preserve">    and i + 1 &lt; n):</w:t>
      </w:r>
    </w:p>
    <w:p>
      <w:pPr>
        <w:spacing w:after="60"/>
        <w:ind w:left="360"/>
      </w:pPr>
      <w:r>
        <w:rPr>
          <w:rFonts w:ascii="Courier New" w:cs="Courier New" w:eastAsia="Courier New" w:hAnsi="Courier New"/>
          <w:sz w:val="19"/>
          <w:szCs w:val="19"/>
        </w:rPr>
        <w:t xml:space="preserve">    next_state = 'vehicle'</w:t>
      </w:r>
    </w:p>
    <w:p>
      <w:pPr>
        <w:spacing w:after="60"/>
        <w:ind w:left="360"/>
      </w:pPr>
      <w:r>
        <w:rPr>
          <w:rFonts w:ascii="Courier New" w:cs="Courier New" w:eastAsia="Courier New" w:hAnsi="Courier New"/>
          <w:sz w:val="19"/>
          <w:szCs w:val="19"/>
        </w:rPr>
        <w:t xml:space="preserve">    entry_eligible = False;  wma_was_below = False</w:t>
      </w:r>
    </w:p>
    <w:p>
      <w:pPr>
        <w:spacing w:after="60"/>
      </w:pPr>
      <w:r>
        <w:t xml:space="preserve"/>
      </w:r>
    </w:p>
    <w:p>
      <w:pPr>
        <w:spacing w:after="100"/>
      </w:pPr>
      <w:r>
        <w:rPr>
          <w:rFonts w:ascii="Arial" w:cs="Arial" w:eastAsia="Arial" w:hAnsi="Arial"/>
          <w:sz w:val="22"/>
          <w:szCs w:val="22"/>
        </w:rPr>
        <w:t xml:space="preserve">Phase 1B executes on bar i+1:</w:t>
      </w:r>
    </w:p>
    <w:p>
      <w:pPr>
        <w:spacing w:after="60"/>
        <w:ind w:left="360"/>
      </w:pPr>
      <w:r>
        <w:rPr>
          <w:rFonts w:ascii="Courier New" w:cs="Courier New" w:eastAsia="Courier New" w:hAnsi="Courier New"/>
          <w:sz w:val="19"/>
          <w:szCs w:val="19"/>
        </w:rPr>
        <w:t xml:space="preserve">vo = opens['TQQQ'][i+1] × ratio['TQQQ'][i+1]</w:t>
      </w:r>
    </w:p>
    <w:p>
      <w:pPr>
        <w:spacing w:after="60"/>
        <w:ind w:left="360"/>
      </w:pPr>
      <w:r>
        <w:rPr>
          <w:rFonts w:ascii="Courier New" w:cs="Courier New" w:eastAsia="Courier New" w:hAnsi="Courier New"/>
          <w:sz w:val="19"/>
          <w:szCs w:val="19"/>
        </w:rPr>
        <w:t xml:space="preserve">v_shares = cash / vo</w:t>
      </w:r>
    </w:p>
    <w:p>
      <w:pPr>
        <w:spacing w:after="60"/>
        <w:ind w:left="360"/>
      </w:pPr>
      <w:r>
        <w:rPr>
          <w:rFonts w:ascii="Courier New" w:cs="Courier New" w:eastAsia="Courier New" w:hAnsi="Courier New"/>
          <w:sz w:val="19"/>
          <w:szCs w:val="19"/>
        </w:rPr>
        <w:t xml:space="preserve">v_entry = vo;  v_stop = vo × 0.88;  v_entry_idx = i+1</w:t>
      </w:r>
    </w:p>
    <w:p>
      <w:pPr>
        <w:spacing w:after="60"/>
        <w:ind w:left="360"/>
      </w:pPr>
      <w:r>
        <w:rPr>
          <w:rFonts w:ascii="Courier New" w:cs="Courier New" w:eastAsia="Courier New" w:hAnsi="Courier New"/>
          <w:sz w:val="19"/>
          <w:szCs w:val="19"/>
        </w:rPr>
        <w:t xml:space="preserve">margin_debt = 0.0;  pyramid1_done = False;  pyramid2_done = False</w:t>
      </w:r>
    </w:p>
    <w:p>
      <w:pPr>
        <w:spacing w:after="60"/>
        <w:ind w:left="360"/>
      </w:pPr>
      <w:r>
        <w:rPr>
          <w:rFonts w:ascii="Courier New" w:cs="Courier New" w:eastAsia="Courier New" w:hAnsi="Courier New"/>
          <w:sz w:val="19"/>
          <w:szCs w:val="19"/>
        </w:rPr>
        <w:t xml:space="preserve">cash = 0;  state = 'vehicle'</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8"/>
              <w:left w:val="single" w:color="C00000" w:sz="8"/>
              <w:bottom w:val="single" w:color="C00000" w:sz="8"/>
              <w:right w:val="single" w:color="C00000" w:sz="8"/>
            </w:tcBorders>
            <w:shd w:fill="FFF2CC" w:val="clear"/>
            <w:tcMar>
              <w:top w:type="dxa" w:w="80"/>
              <w:left w:type="dxa" w:w="120"/>
              <w:bottom w:type="dxa" w:w="80"/>
              <w:right w:type="dxa" w:w="120"/>
            </w:tcMar>
          </w:tcPr>
          <w:p>
            <w:pPr>
              <w:spacing w:after="60"/>
            </w:pPr>
            <w:r>
              <w:rPr>
                <w:rFonts w:ascii="Arial" w:cs="Arial" w:eastAsia="Arial" w:hAnsi="Arial"/>
                <w:b/>
                <w:bCs/>
                <w:color w:val="C00000"/>
                <w:sz w:val="22"/>
                <w:szCs w:val="22"/>
              </w:rPr>
              <w:t xml:space="preserve">🛑  STOP AND VERIFY — do not continue until every PRECISE row matches exactly</w:t>
            </w:r>
          </w:p>
          <w:p>
            <w:pPr>
              <w:spacing w:after="40"/>
            </w:pPr>
            <w:r>
              <w:rPr>
                <w:rFonts w:ascii="Courier New" w:cs="Courier New" w:eastAsia="Courier New" w:hAnsi="Courier New"/>
                <w:sz w:val="18"/>
                <w:szCs w:val="18"/>
              </w:rPr>
              <w:t xml:space="preserve">First QQQ→TQQQ entry: signal bar 2003-09-03 → fill 2003-09-04          PRECISE</w:t>
            </w:r>
          </w:p>
          <w:p>
            <w:pPr>
              <w:spacing w:after="40"/>
            </w:pPr>
            <w:r>
              <w:rPr>
                <w:rFonts w:ascii="Courier New" w:cs="Courier New" w:eastAsia="Courier New" w:hAnsi="Courier New"/>
                <w:sz w:val="18"/>
                <w:szCs w:val="18"/>
              </w:rPr>
              <w:t xml:space="preserve">  fill price (opens['TQQQ']['2003-09-04'] × ratio)  →  $0.2724         PRECISE</w:t>
            </w:r>
          </w:p>
          <w:p>
            <w:pPr>
              <w:spacing w:after="40"/>
            </w:pPr>
            <w:r>
              <w:rPr>
                <w:rFonts w:ascii="Courier New" w:cs="Courier New" w:eastAsia="Courier New" w:hAnsi="Courier New"/>
                <w:sz w:val="18"/>
                <w:szCs w:val="18"/>
              </w:rPr>
              <w:t xml:space="preserve">Sleeve enters TQQQ and never exits (entries-only mode)                  INFORMATIONAL</w:t>
            </w:r>
          </w:p>
        </w:tc>
      </w:tr>
    </w:tbl>
    <w:p>
      <w:pPr>
        <w:spacing w:after="60"/>
      </w:pPr>
      <w:r>
        <w:t xml:space="preserve"/>
      </w:r>
    </w:p>
    <w:p>
      <w:pPr>
        <w:pStyle w:val="Heading2"/>
        <w:spacing w:after="100" w:before="240"/>
      </w:pPr>
      <w:r>
        <w:rPr>
          <w:rFonts w:ascii="Arial" w:cs="Arial" w:eastAsia="Arial" w:hAnsi="Arial"/>
          <w:b/>
          <w:bCs/>
          <w:color w:val="1F4E79"/>
          <w:sz w:val="26"/>
          <w:szCs w:val="26"/>
        </w:rPr>
        <w:t xml:space="preserve">3d — Add Four Vehicle Exits</w:t>
      </w:r>
    </w:p>
    <w:p>
      <w:pPr>
        <w:spacing w:after="100"/>
      </w:pPr>
      <w:r>
        <w:rPr>
          <w:rFonts w:ascii="Arial" w:cs="Arial" w:eastAsia="Arial" w:hAnsi="Arial"/>
          <w:sz w:val="22"/>
          <w:szCs w:val="22"/>
        </w:rPr>
        <w:t xml:space="preserve">Evaluate in this priority order while state == 'vehicle' and next_state is None:</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1440"/>
        <w:gridCol w:w="4500"/>
        <w:gridCol w:w="2880"/>
      </w:tblGrid>
      <w:tr>
        <w:tc>
          <w:tcPr>
            <w:tcW w:type="dxa" w:w="54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144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Exit</w:t>
            </w:r>
          </w:p>
        </w:tc>
        <w:tc>
          <w:tcPr>
            <w:tcW w:type="dxa" w:w="45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Trigger (adj close vs stored price)</w:t>
            </w:r>
          </w:p>
        </w:tc>
        <w:tc>
          <w:tcPr>
            <w:tcW w:type="dxa" w:w="288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Side effect</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Take profit</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adj['TQQQ'][i] ≥ v_entry × 3.0</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none</w:t>
            </w:r>
          </w:p>
        </w:tc>
      </w:tr>
      <w:tr>
        <w:tc>
          <w:tcPr>
            <w:tcW w:type="dxa" w:w="54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2</w:t>
            </w:r>
          </w:p>
        </w:tc>
        <w:tc>
          <w:tcPr>
            <w:tcW w:type="dxa" w:w="144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Hard stop</w:t>
            </w:r>
          </w:p>
        </w:tc>
        <w:tc>
          <w:tcPr>
            <w:tcW w:type="dxa" w:w="4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adj['TQQQ'][i] ≤ v_stop  (v_entry×0.88)</w:t>
            </w:r>
          </w:p>
        </w:tc>
        <w:tc>
          <w:tcPr>
            <w:tcW w:type="dxa" w:w="288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cooldown = 30</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3</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Vol exit</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HVol['QQQ'][i] ≥ 30.0</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none</w:t>
            </w:r>
          </w:p>
        </w:tc>
      </w:tr>
      <w:tr>
        <w:tc>
          <w:tcPr>
            <w:tcW w:type="dxa" w:w="54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4</w:t>
            </w:r>
          </w:p>
        </w:tc>
        <w:tc>
          <w:tcPr>
            <w:tcW w:type="dxa" w:w="144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WMA cross below</w:t>
            </w:r>
          </w:p>
        </w:tc>
        <w:tc>
          <w:tcPr>
            <w:tcW w:type="dxa" w:w="4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cbl is True on QQQ signal</w:t>
            </w:r>
          </w:p>
        </w:tc>
        <w:tc>
          <w:tcPr>
            <w:tcW w:type="dxa" w:w="288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none</w:t>
            </w:r>
          </w:p>
        </w:tc>
      </w:tr>
    </w:tbl>
    <w:p>
      <w:pPr>
        <w:spacing w:after="60"/>
      </w:pPr>
      <w:r>
        <w:t xml:space="preserve"/>
      </w:r>
    </w:p>
    <w:p>
      <w:pPr>
        <w:spacing w:after="100"/>
      </w:pPr>
      <w:r>
        <w:rPr>
          <w:rFonts w:ascii="Arial" w:cs="Arial" w:eastAsia="Arial" w:hAnsi="Arial"/>
          <w:sz w:val="22"/>
          <w:szCs w:val="22"/>
        </w:rPr>
        <w:t xml:space="preserve">On any exit: set v_exit_rsn, set wma_was_below = False, set next_state = 'defensive'.</w:t>
      </w:r>
    </w:p>
    <w:p>
      <w:pPr>
        <w:spacing w:after="100"/>
      </w:pPr>
      <w:r>
        <w:rPr>
          <w:rFonts w:ascii="Arial" w:cs="Arial" w:eastAsia="Arial" w:hAnsi="Arial"/>
          <w:sz w:val="22"/>
          <w:szCs w:val="22"/>
        </w:rPr>
        <w:t xml:space="preserve">Phase 1B fill for vehicle → defensive:</w:t>
      </w:r>
    </w:p>
    <w:p>
      <w:pPr>
        <w:spacing w:after="60"/>
        <w:ind w:left="360"/>
      </w:pPr>
      <w:r>
        <w:rPr>
          <w:rFonts w:ascii="Courier New" w:cs="Courier New" w:eastAsia="Courier New" w:hAnsi="Courier New"/>
          <w:sz w:val="19"/>
          <w:szCs w:val="19"/>
        </w:rPr>
        <w:t xml:space="preserve">vo       = opens['TQQQ'][i+1] × ratio['TQQQ'][i+1]</w:t>
      </w:r>
    </w:p>
    <w:p>
      <w:pPr>
        <w:spacing w:after="60"/>
        <w:ind w:left="360"/>
      </w:pPr>
      <w:r>
        <w:rPr>
          <w:rFonts w:ascii="Courier New" w:cs="Courier New" w:eastAsia="Courier New" w:hAnsi="Courier New"/>
          <w:sz w:val="19"/>
          <w:szCs w:val="19"/>
        </w:rPr>
        <w:t xml:space="preserve">proceeds = v_shares × vo + cash − margin_debt    # settle margin on exit</w:t>
      </w:r>
    </w:p>
    <w:p>
      <w:pPr>
        <w:spacing w:after="60"/>
        <w:ind w:left="360"/>
      </w:pPr>
      <w:r>
        <w:rPr>
          <w:rFonts w:ascii="Courier New" w:cs="Courier New" w:eastAsia="Courier New" w:hAnsi="Courier New"/>
          <w:sz w:val="19"/>
          <w:szCs w:val="19"/>
        </w:rPr>
        <w:t xml:space="preserve">log trade: exit_price=vo, pnl_pct=(vo − v_entry)/v_entry × 100</w:t>
      </w:r>
    </w:p>
    <w:p>
      <w:pPr>
        <w:spacing w:after="60"/>
        <w:ind w:left="360"/>
      </w:pPr>
      <w:r>
        <w:rPr>
          <w:rFonts w:ascii="Courier New" w:cs="Courier New" w:eastAsia="Courier New" w:hAnsi="Courier New"/>
          <w:sz w:val="19"/>
          <w:szCs w:val="19"/>
        </w:rPr>
        <w:t xml:space="preserve">v_shares = 0;  v_entry = 0;  margin_debt = 0;  cash = 0</w:t>
      </w:r>
    </w:p>
    <w:p>
      <w:pPr>
        <w:spacing w:after="60"/>
        <w:ind w:left="360"/>
      </w:pPr>
      <w:r>
        <w:rPr>
          <w:rFonts w:ascii="Courier New" w:cs="Courier New" w:eastAsia="Courier New" w:hAnsi="Courier New"/>
          <w:sz w:val="19"/>
          <w:szCs w:val="19"/>
        </w:rPr>
        <w:t xml:space="preserve">do       = opens['QQQ'][i+1] × ratio['QQQ'][i+1]</w:t>
      </w:r>
    </w:p>
    <w:p>
      <w:pPr>
        <w:spacing w:after="60"/>
        <w:ind w:left="360"/>
      </w:pPr>
      <w:r>
        <w:rPr>
          <w:rFonts w:ascii="Courier New" w:cs="Courier New" w:eastAsia="Courier New" w:hAnsi="Courier New"/>
          <w:sz w:val="19"/>
          <w:szCs w:val="19"/>
        </w:rPr>
        <w:t xml:space="preserve">d_shares = proceeds / do;  d_entry = do;  state = 'defensive'</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8"/>
              <w:left w:val="single" w:color="C00000" w:sz="8"/>
              <w:bottom w:val="single" w:color="C00000" w:sz="8"/>
              <w:right w:val="single" w:color="C00000" w:sz="8"/>
            </w:tcBorders>
            <w:shd w:fill="FFF2CC" w:val="clear"/>
            <w:tcMar>
              <w:top w:type="dxa" w:w="80"/>
              <w:left w:type="dxa" w:w="120"/>
              <w:bottom w:type="dxa" w:w="80"/>
              <w:right w:type="dxa" w:w="120"/>
            </w:tcMar>
          </w:tcPr>
          <w:p>
            <w:pPr>
              <w:spacing w:after="60"/>
            </w:pPr>
            <w:r>
              <w:rPr>
                <w:rFonts w:ascii="Arial" w:cs="Arial" w:eastAsia="Arial" w:hAnsi="Arial"/>
                <w:b/>
                <w:bCs/>
                <w:color w:val="C00000"/>
                <w:sz w:val="22"/>
                <w:szCs w:val="22"/>
              </w:rPr>
              <w:t xml:space="preserve">🛑  STOP AND VERIFY — do not continue until every PRECISE row matches exactly</w:t>
            </w:r>
          </w:p>
          <w:p>
            <w:pPr>
              <w:spacing w:after="40"/>
            </w:pPr>
            <w:r>
              <w:rPr>
                <w:rFonts w:ascii="Courier New" w:cs="Courier New" w:eastAsia="Courier New" w:hAnsi="Courier New"/>
                <w:sz w:val="18"/>
                <w:szCs w:val="18"/>
              </w:rPr>
              <w:t xml:space="preserve">QQQ→TQQQ first 3 vehicle trades — ISOLATION (no rebalance):            PRECISE</w:t>
            </w:r>
          </w:p>
          <w:p>
            <w:pPr>
              <w:spacing w:after="40"/>
            </w:pPr>
            <w:r>
              <w:rPr>
                <w:rFonts w:ascii="Courier New" w:cs="Courier New" w:eastAsia="Courier New" w:hAnsi="Courier New"/>
                <w:sz w:val="18"/>
                <w:szCs w:val="18"/>
              </w:rPr>
              <w:t xml:space="preserve">  2003-09-04 → 2003-09-26   −14.4705%   stop_loss(12%)</w:t>
            </w:r>
          </w:p>
          <w:p>
            <w:pPr>
              <w:spacing w:after="40"/>
            </w:pPr>
            <w:r>
              <w:rPr>
                <w:rFonts w:ascii="Courier New" w:cs="Courier New" w:eastAsia="Courier New" w:hAnsi="Courier New"/>
                <w:sz w:val="18"/>
                <w:szCs w:val="18"/>
              </w:rPr>
              <w:t xml:space="preserve">  2004-06-02 → 2004-07-19   −15.1378%   stop_loss(12%)</w:t>
            </w:r>
          </w:p>
          <w:p>
            <w:pPr>
              <w:spacing w:after="40"/>
            </w:pPr>
            <w:r>
              <w:rPr>
                <w:rFonts w:ascii="Courier New" w:cs="Courier New" w:eastAsia="Courier New" w:hAnsi="Courier New"/>
                <w:sz w:val="18"/>
                <w:szCs w:val="18"/>
              </w:rPr>
              <w:t xml:space="preserve">  2004-11-08 → 2005-03-23   −12.5296%   stop_loss(12%)</w:t>
            </w:r>
          </w:p>
          <w:p>
            <w:pPr>
              <w:spacing w:after="40"/>
            </w:pPr>
            <w:r>
              <w:rPr>
                <w:rFonts w:ascii="Courier New" w:cs="Courier New" w:eastAsia="Courier New" w:hAnsi="Courier New"/>
                <w:sz w:val="18"/>
                <w:szCs w:val="18"/>
              </w:rPr>
              <w:t xml:space="preserve"/>
            </w:r>
          </w:p>
          <w:p>
            <w:pPr>
              <w:spacing w:after="40"/>
            </w:pPr>
            <w:r>
              <w:rPr>
                <w:rFonts w:ascii="Courier New" w:cs="Courier New" w:eastAsia="Courier New" w:hAnsi="Courier New"/>
                <w:sz w:val="18"/>
                <w:szCs w:val="18"/>
              </w:rPr>
              <w:t xml:space="preserve">Note: −14.47% on trade 1, not −12.00% — stop fires at close, fill at   INFORMATIONAL</w:t>
            </w:r>
          </w:p>
          <w:p>
            <w:pPr>
              <w:spacing w:after="40"/>
            </w:pPr>
            <w:r>
              <w:rPr>
                <w:rFonts w:ascii="Courier New" w:cs="Courier New" w:eastAsia="Courier New" w:hAnsi="Courier New"/>
                <w:sz w:val="18"/>
                <w:szCs w:val="18"/>
              </w:rPr>
              <w:t xml:space="preserve">next open. Overnight gap causes overshoot. Expected, not a bug.</w:t>
            </w:r>
          </w:p>
          <w:p>
            <w:pPr>
              <w:spacing w:after="40"/>
            </w:pPr>
            <w:r>
              <w:rPr>
                <w:rFonts w:ascii="Courier New" w:cs="Courier New" w:eastAsia="Courier New" w:hAnsi="Courier New"/>
                <w:sz w:val="18"/>
                <w:szCs w:val="18"/>
              </w:rPr>
              <w:t xml:space="preserve"/>
            </w:r>
          </w:p>
          <w:p>
            <w:pPr>
              <w:spacing w:after="40"/>
            </w:pPr>
            <w:r>
              <w:rPr>
                <w:rFonts w:ascii="Courier New" w:cs="Courier New" w:eastAsia="Courier New" w:hAnsi="Courier New"/>
                <w:sz w:val="18"/>
                <w:szCs w:val="18"/>
              </w:rPr>
              <w:t xml:space="preserve">Trade 3 changes with rebalance added (Step 4): the 2005-01-03 rebalance INFORMATIONAL</w:t>
            </w:r>
          </w:p>
          <w:p>
            <w:pPr>
              <w:spacing w:after="40"/>
            </w:pPr>
            <w:r>
              <w:rPr>
                <w:rFonts w:ascii="Courier New" w:cs="Courier New" w:eastAsia="Courier New" w:hAnsi="Courier New"/>
                <w:sz w:val="18"/>
                <w:szCs w:val="18"/>
              </w:rPr>
              <w:t xml:space="preserve">resets v_stop to 88% of the rebalance-day adj close, which is then hit</w:t>
            </w:r>
          </w:p>
          <w:p>
            <w:pPr>
              <w:spacing w:after="40"/>
            </w:pPr>
            <w:r>
              <w:rPr>
                <w:rFonts w:ascii="Courier New" w:cs="Courier New" w:eastAsia="Courier New" w:hAnsi="Courier New"/>
                <w:sz w:val="18"/>
                <w:szCs w:val="18"/>
              </w:rPr>
              <w:t xml:space="preserve">on 2005-01-20. This produces 2004-11-08 → 2005-01-21, −5.7721% in the</w:t>
            </w:r>
          </w:p>
          <w:p>
            <w:pPr>
              <w:spacing w:after="40"/>
            </w:pPr>
            <w:r>
              <w:rPr>
                <w:rFonts w:ascii="Courier New" w:cs="Courier New" w:eastAsia="Courier New" w:hAnsi="Courier New"/>
                <w:sz w:val="18"/>
                <w:szCs w:val="18"/>
              </w:rPr>
              <w:t xml:space="preserve">full system. Do not expect this trade in isolation.</w:t>
            </w:r>
          </w:p>
        </w:tc>
      </w:tr>
    </w:tbl>
    <w:p>
      <w:pPr>
        <w:spacing w:after="60"/>
      </w:pPr>
      <w:r>
        <w:t xml:space="preserve"/>
      </w:r>
    </w:p>
    <w:p>
      <w:pPr>
        <w:pStyle w:val="Heading2"/>
        <w:spacing w:after="100" w:before="240"/>
      </w:pPr>
      <w:r>
        <w:rPr>
          <w:rFonts w:ascii="Arial" w:cs="Arial" w:eastAsia="Arial" w:hAnsi="Arial"/>
          <w:b/>
          <w:bCs/>
          <w:color w:val="1F4E79"/>
          <w:sz w:val="26"/>
          <w:szCs w:val="26"/>
        </w:rPr>
        <w:t xml:space="preserve">3e — Add Defensive Stop</w:t>
      </w:r>
    </w:p>
    <w:p>
      <w:pPr>
        <w:spacing w:after="100"/>
      </w:pPr>
      <w:r>
        <w:rPr>
          <w:rFonts w:ascii="Arial" w:cs="Arial" w:eastAsia="Arial" w:hAnsi="Arial"/>
          <w:sz w:val="22"/>
          <w:szCs w:val="22"/>
        </w:rPr>
        <w:t xml:space="preserve">While state == 'defensive' with no pending transition:</w:t>
      </w:r>
    </w:p>
    <w:p>
      <w:pPr>
        <w:spacing w:after="60"/>
        <w:ind w:left="360"/>
      </w:pPr>
      <w:r>
        <w:rPr>
          <w:rFonts w:ascii="Courier New" w:cs="Courier New" w:eastAsia="Courier New" w:hAnsi="Courier New"/>
          <w:sz w:val="19"/>
          <w:szCs w:val="19"/>
        </w:rPr>
        <w:t xml:space="preserve">if adj['QQQ'][i] ≤ d_entry × 0.82:</w:t>
      </w:r>
    </w:p>
    <w:p>
      <w:pPr>
        <w:spacing w:after="60"/>
        <w:ind w:left="360"/>
      </w:pPr>
      <w:r>
        <w:rPr>
          <w:rFonts w:ascii="Courier New" w:cs="Courier New" w:eastAsia="Courier New" w:hAnsi="Courier New"/>
          <w:sz w:val="19"/>
          <w:szCs w:val="19"/>
        </w:rPr>
        <w:t xml:space="preserve">    d_exit_rsn = 'def_stop(18%)'</w:t>
      </w:r>
    </w:p>
    <w:p>
      <w:pPr>
        <w:spacing w:after="60"/>
        <w:ind w:left="360"/>
      </w:pPr>
      <w:r>
        <w:rPr>
          <w:rFonts w:ascii="Courier New" w:cs="Courier New" w:eastAsia="Courier New" w:hAnsi="Courier New"/>
          <w:sz w:val="19"/>
          <w:szCs w:val="19"/>
        </w:rPr>
        <w:t xml:space="preserve">    cooldown = 30</w:t>
      </w:r>
    </w:p>
    <w:p>
      <w:pPr>
        <w:spacing w:after="60"/>
        <w:ind w:left="360"/>
      </w:pPr>
      <w:r>
        <w:rPr>
          <w:rFonts w:ascii="Courier New" w:cs="Courier New" w:eastAsia="Courier New" w:hAnsi="Courier New"/>
          <w:sz w:val="19"/>
          <w:szCs w:val="19"/>
        </w:rPr>
        <w:t xml:space="preserve">    next_state = 'cash'</w:t>
      </w:r>
    </w:p>
    <w:p>
      <w:pPr>
        <w:spacing w:after="60"/>
      </w:pPr>
      <w:r>
        <w:t xml:space="preserve"/>
      </w:r>
    </w:p>
    <w:p>
      <w:pPr>
        <w:spacing w:after="100"/>
      </w:pPr>
      <w:r>
        <w:rPr>
          <w:rFonts w:ascii="Arial" w:cs="Arial" w:eastAsia="Arial" w:hAnsi="Arial"/>
          <w:sz w:val="22"/>
          <w:szCs w:val="22"/>
        </w:rPr>
        <w:t xml:space="preserve">Phase 1B fill for defensive → cash:</w:t>
      </w:r>
    </w:p>
    <w:p>
      <w:pPr>
        <w:spacing w:after="60"/>
        <w:ind w:left="360"/>
      </w:pPr>
      <w:r>
        <w:rPr>
          <w:rFonts w:ascii="Courier New" w:cs="Courier New" w:eastAsia="Courier New" w:hAnsi="Courier New"/>
          <w:sz w:val="19"/>
          <w:szCs w:val="19"/>
        </w:rPr>
        <w:t xml:space="preserve">do = opens['QQQ'][i+1] × ratio['QQQ'][i+1]</w:t>
      </w:r>
    </w:p>
    <w:p>
      <w:pPr>
        <w:spacing w:after="60"/>
        <w:ind w:left="360"/>
      </w:pPr>
      <w:r>
        <w:rPr>
          <w:rFonts w:ascii="Courier New" w:cs="Courier New" w:eastAsia="Courier New" w:hAnsi="Courier New"/>
          <w:sz w:val="19"/>
          <w:szCs w:val="19"/>
        </w:rPr>
        <w:t xml:space="preserve">proceeds = d_shares × do</w:t>
      </w:r>
    </w:p>
    <w:p>
      <w:pPr>
        <w:spacing w:after="60"/>
        <w:ind w:left="360"/>
      </w:pPr>
      <w:r>
        <w:rPr>
          <w:rFonts w:ascii="Courier New" w:cs="Courier New" w:eastAsia="Courier New" w:hAnsi="Courier New"/>
          <w:sz w:val="19"/>
          <w:szCs w:val="19"/>
        </w:rPr>
        <w:t xml:space="preserve">cash = proceeds;  d_shares = 0;  d_entry = 0;  state = 'cash'</w:t>
      </w:r>
    </w:p>
    <w:p>
      <w:pPr>
        <w:spacing w:after="60"/>
      </w:pPr>
      <w:r>
        <w:t xml:space="preserve"/>
      </w:r>
    </w:p>
    <w:p>
      <w:pPr>
        <w:pStyle w:val="Heading2"/>
        <w:spacing w:after="100" w:before="240"/>
      </w:pPr>
      <w:r>
        <w:rPr>
          <w:rFonts w:ascii="Arial" w:cs="Arial" w:eastAsia="Arial" w:hAnsi="Arial"/>
          <w:b/>
          <w:bCs/>
          <w:color w:val="1F4E79"/>
          <w:sz w:val="26"/>
          <w:szCs w:val="26"/>
        </w:rPr>
        <w:t xml:space="preserve">3f — Sleeve Isolation Verification</w:t>
      </w:r>
    </w:p>
    <w:p>
      <w:pPr>
        <w:spacing w:after="100"/>
      </w:pPr>
      <w:r>
        <w:rPr>
          <w:rFonts w:ascii="Arial" w:cs="Arial" w:eastAsia="Arial" w:hAnsi="Arial"/>
          <w:sz w:val="22"/>
          <w:szCs w:val="22"/>
        </w:rPr>
        <w:t xml:space="preserve">Run each sleeve in isolation: $45K starting capital, no GLD, no rebalance, no pyramid.</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8"/>
              <w:left w:val="single" w:color="C00000" w:sz="8"/>
              <w:bottom w:val="single" w:color="C00000" w:sz="8"/>
              <w:right w:val="single" w:color="C00000" w:sz="8"/>
            </w:tcBorders>
            <w:shd w:fill="FFF2CC" w:val="clear"/>
            <w:tcMar>
              <w:top w:type="dxa" w:w="80"/>
              <w:left w:type="dxa" w:w="120"/>
              <w:bottom w:type="dxa" w:w="80"/>
              <w:right w:type="dxa" w:w="120"/>
            </w:tcMar>
          </w:tcPr>
          <w:p>
            <w:pPr>
              <w:spacing w:after="60"/>
            </w:pPr>
            <w:r>
              <w:rPr>
                <w:rFonts w:ascii="Arial" w:cs="Arial" w:eastAsia="Arial" w:hAnsi="Arial"/>
                <w:b/>
                <w:bCs/>
                <w:color w:val="C00000"/>
                <w:sz w:val="22"/>
                <w:szCs w:val="22"/>
              </w:rPr>
              <w:t xml:space="preserve">🛑  STOP AND VERIFY — do not continue until every PRECISE row matches exactly</w:t>
            </w:r>
          </w:p>
          <w:p>
            <w:pPr>
              <w:spacing w:after="40"/>
            </w:pPr>
            <w:r>
              <w:rPr>
                <w:rFonts w:ascii="Courier New" w:cs="Courier New" w:eastAsia="Courier New" w:hAnsi="Courier New"/>
                <w:sz w:val="18"/>
                <w:szCs w:val="18"/>
              </w:rPr>
              <w:t xml:space="preserve">QQQ→TQQQ isolation ($45K, no pyramid):                                 PRECISE</w:t>
            </w:r>
          </w:p>
          <w:p>
            <w:pPr>
              <w:spacing w:after="40"/>
            </w:pPr>
            <w:r>
              <w:rPr>
                <w:rFonts w:ascii="Courier New" w:cs="Courier New" w:eastAsia="Courier New" w:hAnsi="Courier New"/>
                <w:sz w:val="18"/>
                <w:szCs w:val="18"/>
              </w:rPr>
              <w:t xml:space="preserve">  Trade rows: 37</w:t>
            </w:r>
          </w:p>
          <w:p>
            <w:pPr>
              <w:spacing w:after="40"/>
            </w:pPr>
            <w:r>
              <w:rPr>
                <w:rFonts w:ascii="Courier New" w:cs="Courier New" w:eastAsia="Courier New" w:hAnsi="Courier New"/>
                <w:sz w:val="18"/>
                <w:szCs w:val="18"/>
              </w:rPr>
              <w:t xml:space="preserve">  Final: $10,412,846    CAGR: 23.08%    MaxDD: −45.18%    Sharpe: 0.7874</w:t>
            </w:r>
          </w:p>
          <w:p>
            <w:pPr>
              <w:spacing w:after="40"/>
            </w:pPr>
            <w:r>
              <w:rPr>
                <w:rFonts w:ascii="Courier New" w:cs="Courier New" w:eastAsia="Courier New" w:hAnsi="Courier New"/>
                <w:sz w:val="18"/>
                <w:szCs w:val="18"/>
              </w:rPr>
              <w:t xml:space="preserve">  Exit reasons: stop_loss=6  def_to_vehicle=16  wma_cross_below=5</w:t>
            </w:r>
          </w:p>
          <w:p>
            <w:pPr>
              <w:spacing w:after="40"/>
            </w:pPr>
            <w:r>
              <w:rPr>
                <w:rFonts w:ascii="Courier New" w:cs="Courier New" w:eastAsia="Courier New" w:hAnsi="Courier New"/>
                <w:sz w:val="18"/>
                <w:szCs w:val="18"/>
              </w:rPr>
              <w:t xml:space="preserve">                vol_exit=5   def_stop=2         take_profit=2   end_of_data=1</w:t>
            </w:r>
          </w:p>
          <w:p>
            <w:pPr>
              <w:spacing w:after="40"/>
            </w:pPr>
            <w:r>
              <w:rPr>
                <w:rFonts w:ascii="Courier New" w:cs="Courier New" w:eastAsia="Courier New" w:hAnsi="Courier New"/>
                <w:sz w:val="18"/>
                <w:szCs w:val="18"/>
              </w:rPr>
              <w:t xml:space="preserve"/>
            </w:r>
          </w:p>
          <w:p>
            <w:pPr>
              <w:spacing w:after="40"/>
            </w:pPr>
            <w:r>
              <w:rPr>
                <w:rFonts w:ascii="Courier New" w:cs="Courier New" w:eastAsia="Courier New" w:hAnsi="Courier New"/>
                <w:sz w:val="18"/>
                <w:szCs w:val="18"/>
              </w:rPr>
              <w:t xml:space="preserve">SPY→SPXL isolation ($45K, no pyramid):                                 PRECISE</w:t>
            </w:r>
          </w:p>
          <w:p>
            <w:pPr>
              <w:spacing w:after="40"/>
            </w:pPr>
            <w:r>
              <w:rPr>
                <w:rFonts w:ascii="Courier New" w:cs="Courier New" w:eastAsia="Courier New" w:hAnsi="Courier New"/>
                <w:sz w:val="18"/>
                <w:szCs w:val="18"/>
              </w:rPr>
              <w:t xml:space="preserve">  Trade rows: 37</w:t>
            </w:r>
          </w:p>
          <w:p>
            <w:pPr>
              <w:spacing w:after="40"/>
            </w:pPr>
            <w:r>
              <w:rPr>
                <w:rFonts w:ascii="Courier New" w:cs="Courier New" w:eastAsia="Courier New" w:hAnsi="Courier New"/>
                <w:sz w:val="18"/>
                <w:szCs w:val="18"/>
              </w:rPr>
              <w:t xml:space="preserve">  Final: $4,613,615     CAGR: 19.32%    MaxDD: −45.92%    Sharpe: 0.7320</w:t>
            </w:r>
          </w:p>
          <w:p>
            <w:pPr>
              <w:spacing w:after="40"/>
            </w:pPr>
            <w:r>
              <w:rPr>
                <w:rFonts w:ascii="Courier New" w:cs="Courier New" w:eastAsia="Courier New" w:hAnsi="Courier New"/>
                <w:sz w:val="18"/>
                <w:szCs w:val="18"/>
              </w:rPr>
              <w:t xml:space="preserve">  Exit reasons: wma_cross_below=11  def_stop=4   def_to_vehicle=14</w:t>
            </w:r>
          </w:p>
          <w:p>
            <w:pPr>
              <w:spacing w:after="40"/>
            </w:pPr>
            <w:r>
              <w:rPr>
                <w:rFonts w:ascii="Courier New" w:cs="Courier New" w:eastAsia="Courier New" w:hAnsi="Courier New"/>
                <w:sz w:val="18"/>
                <w:szCs w:val="18"/>
              </w:rPr>
              <w:t xml:space="preserve">                stop_loss=3         vol_exit=2   take_profit=2   end_of_data=1</w:t>
            </w:r>
          </w:p>
          <w:p>
            <w:pPr>
              <w:spacing w:after="40"/>
            </w:pPr>
            <w:r>
              <w:rPr>
                <w:rFonts w:ascii="Courier New" w:cs="Courier New" w:eastAsia="Courier New" w:hAnsi="Courier New"/>
                <w:sz w:val="18"/>
                <w:szCs w:val="18"/>
              </w:rPr>
              <w:t xml:space="preserve"/>
            </w:r>
          </w:p>
          <w:p>
            <w:pPr>
              <w:spacing w:after="40"/>
            </w:pPr>
            <w:r>
              <w:rPr>
                <w:rFonts w:ascii="Courier New" w:cs="Courier New" w:eastAsia="Courier New" w:hAnsi="Courier New"/>
                <w:sz w:val="18"/>
                <w:szCs w:val="18"/>
              </w:rPr>
              <w:t xml:space="preserve">First SPY→SPXL vehicle trades (isolation):                             PRECISE</w:t>
            </w:r>
          </w:p>
          <w:p>
            <w:pPr>
              <w:spacing w:after="40"/>
            </w:pPr>
            <w:r>
              <w:rPr>
                <w:rFonts w:ascii="Courier New" w:cs="Courier New" w:eastAsia="Courier New" w:hAnsi="Courier New"/>
                <w:sz w:val="18"/>
                <w:szCs w:val="18"/>
              </w:rPr>
              <w:t xml:space="preserve">  2002-03-22 → 2002-04-10   −4.3280%   wma_cross_below</w:t>
            </w:r>
          </w:p>
          <w:p>
            <w:pPr>
              <w:spacing w:after="40"/>
            </w:pPr>
            <w:r>
              <w:rPr>
                <w:rFonts w:ascii="Courier New" w:cs="Courier New" w:eastAsia="Courier New" w:hAnsi="Courier New"/>
                <w:sz w:val="18"/>
                <w:szCs w:val="18"/>
              </w:rPr>
              <w:t xml:space="preserve">  2003-05-16 → 2004-07-27  +55.2484%   wma_cross_below</w:t>
            </w:r>
          </w:p>
          <w:p>
            <w:pPr>
              <w:spacing w:after="40"/>
            </w:pPr>
            <w:r>
              <w:rPr>
                <w:rFonts w:ascii="Courier New" w:cs="Courier New" w:eastAsia="Courier New" w:hAnsi="Courier New"/>
                <w:sz w:val="18"/>
                <w:szCs w:val="18"/>
              </w:rPr>
              <w:t xml:space="preserve">  2004-09-15 → 2004-09-29   −1.4226%   wma_cross_below</w:t>
            </w:r>
          </w:p>
        </w:tc>
      </w:tr>
    </w:tbl>
    <w:p>
      <w:pPr>
        <w:spacing w:after="60"/>
      </w:pPr>
      <w:r>
        <w:t xml:space="preserve"/>
      </w:r>
    </w:p>
    <w:p>
      <w:pPr>
        <w:pStyle w:val="Heading1"/>
        <w:pBdr>
          <w:bottom w:val="single" w:color="2E75B6" w:sz="4" w:space="4"/>
        </w:pBdr>
        <w:spacing w:after="120" w:before="320"/>
      </w:pPr>
      <w:r>
        <w:rPr>
          <w:rFonts w:ascii="Arial" w:cs="Arial" w:eastAsia="Arial" w:hAnsi="Arial"/>
          <w:b/>
          <w:bCs/>
          <w:color w:val="2E75B6"/>
          <w:sz w:val="32"/>
          <w:szCs w:val="32"/>
        </w:rPr>
        <w:t xml:space="preserve">Step 4 — Add SPY Sleeve, GLD, and Annual Rebalance</w:t>
      </w:r>
    </w:p>
    <w:p>
      <w:pPr>
        <w:pStyle w:val="Heading2"/>
        <w:spacing w:after="100" w:before="240"/>
      </w:pPr>
      <w:r>
        <w:rPr>
          <w:rFonts w:ascii="Arial" w:cs="Arial" w:eastAsia="Arial" w:hAnsi="Arial"/>
          <w:b/>
          <w:bCs/>
          <w:color w:val="1F4E79"/>
          <w:sz w:val="26"/>
          <w:szCs w:val="26"/>
        </w:rPr>
        <w:t xml:space="preserve">Sleeve Configurations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200"/>
        <w:gridCol w:w="1440"/>
        <w:gridCol w:w="4320"/>
      </w:tblGrid>
      <w:tr>
        <w:tc>
          <w:tcPr>
            <w:tcW w:type="dxa" w:w="12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Sleeve</w:t>
            </w:r>
          </w:p>
        </w:tc>
        <w:tc>
          <w:tcPr>
            <w:tcW w:type="dxa" w:w="12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Signal</w:t>
            </w:r>
          </w:p>
        </w:tc>
        <w:tc>
          <w:tcPr>
            <w:tcW w:type="dxa" w:w="12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Vehicle</w:t>
            </w:r>
          </w:p>
        </w:tc>
        <w:tc>
          <w:tcPr>
            <w:tcW w:type="dxa" w:w="144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Defensive</w:t>
            </w:r>
          </w:p>
        </w:tc>
        <w:tc>
          <w:tcPr>
            <w:tcW w:type="dxa" w:w="432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Initial $</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QQQ</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QQQ</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TQQQ</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QQQ</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$45,000</w:t>
            </w:r>
          </w:p>
        </w:tc>
      </w:tr>
      <w:tr>
        <w:tc>
          <w:tcPr>
            <w:tcW w:type="dxa" w:w="1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SPY</w:t>
            </w:r>
          </w:p>
        </w:tc>
        <w:tc>
          <w:tcPr>
            <w:tcW w:type="dxa" w:w="1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SPY</w:t>
            </w:r>
          </w:p>
        </w:tc>
        <w:tc>
          <w:tcPr>
            <w:tcW w:type="dxa" w:w="1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SPXL</w:t>
            </w:r>
          </w:p>
        </w:tc>
        <w:tc>
          <w:tcPr>
            <w:tcW w:type="dxa" w:w="144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SPY</w:t>
            </w:r>
          </w:p>
        </w:tc>
        <w:tc>
          <w:tcPr>
            <w:tcW w:type="dxa" w:w="432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$45,000</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GLD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$10,000  (buy at adj[0] and hold)</w:t>
            </w:r>
          </w:p>
        </w:tc>
      </w:tr>
    </w:tbl>
    <w:p>
      <w:pPr>
        <w:spacing w:after="60"/>
      </w:pPr>
      <w:r>
        <w:t xml:space="preserve"/>
      </w:r>
    </w:p>
    <w:p>
      <w:pPr>
        <w:pStyle w:val="Heading2"/>
        <w:spacing w:after="100" w:before="240"/>
      </w:pPr>
      <w:r>
        <w:rPr>
          <w:rFonts w:ascii="Arial" w:cs="Arial" w:eastAsia="Arial" w:hAnsi="Arial"/>
          <w:b/>
          <w:bCs/>
          <w:color w:val="1F4E79"/>
          <w:sz w:val="26"/>
          <w:szCs w:val="26"/>
        </w:rPr>
        <w:t xml:space="preserve">Annual Rebalance</w:t>
      </w:r>
    </w:p>
    <w:p>
      <w:pPr>
        <w:spacing w:after="100"/>
      </w:pPr>
      <w:r>
        <w:rPr>
          <w:rFonts w:ascii="Arial" w:cs="Arial" w:eastAsia="Arial" w:hAnsi="Arial"/>
          <w:sz w:val="22"/>
          <w:szCs w:val="22"/>
        </w:rPr>
        <w:t xml:space="preserve">On the first bar of each new year (year(i) &gt; year(i−1)), after Phase 3 mark-to-market:</w:t>
      </w:r>
    </w:p>
    <w:p>
      <w:pPr>
        <w:spacing w:after="60"/>
        <w:ind w:left="360"/>
      </w:pPr>
      <w:r>
        <w:rPr>
          <w:rFonts w:ascii="Courier New" w:cs="Courier New" w:eastAsia="Courier New" w:hAnsi="Courier New"/>
          <w:sz w:val="19"/>
          <w:szCs w:val="19"/>
        </w:rPr>
        <w:t xml:space="preserve">total_eq  = sleeve1.equity + sleeve2.equity + gld_equity   # Phase 3 values</w:t>
      </w:r>
    </w:p>
    <w:p>
      <w:pPr>
        <w:spacing w:after="60"/>
        <w:ind w:left="360"/>
      </w:pPr>
      <w:r>
        <w:rPr>
          <w:rFonts w:ascii="Courier New" w:cs="Courier New" w:eastAsia="Courier New" w:hAnsi="Courier New"/>
          <w:sz w:val="19"/>
          <w:szCs w:val="19"/>
        </w:rPr>
        <w:t xml:space="preserve">eq_target = total_eq × 0.45</w:t>
      </w:r>
    </w:p>
    <w:p>
      <w:pPr>
        <w:spacing w:after="60"/>
        <w:ind w:left="360"/>
      </w:pPr>
      <w:r>
        <w:rPr>
          <w:rFonts w:ascii="Courier New" w:cs="Courier New" w:eastAsia="Courier New" w:hAnsi="Courier New"/>
          <w:sz w:val="19"/>
          <w:szCs w:val="19"/>
        </w:rPr>
        <w:t xml:space="preserve">gld_target= total_eq × 0.10</w:t>
      </w:r>
    </w:p>
    <w:p>
      <w:pPr>
        <w:spacing w:after="60"/>
      </w:pPr>
      <w:r>
        <w:t xml:space="preserve"/>
      </w:r>
    </w:p>
    <w:p>
      <w:pPr>
        <w:spacing w:after="100"/>
      </w:pPr>
      <w:r>
        <w:rPr>
          <w:rFonts w:ascii="Arial" w:cs="Arial" w:eastAsia="Arial" w:hAnsi="Arial"/>
          <w:sz w:val="22"/>
          <w:szCs w:val="22"/>
        </w:rPr>
        <w:t xml:space="preserve">For each equity sleeve:</w:t>
      </w:r>
    </w:p>
    <w:p>
      <w:pPr>
        <w:spacing w:after="60"/>
        <w:ind w:left="360"/>
      </w:pPr>
      <w:r>
        <w:rPr>
          <w:rFonts w:ascii="Courier New" w:cs="Courier New" w:eastAsia="Courier New" w:hAnsi="Courier New"/>
          <w:sz w:val="19"/>
          <w:szCs w:val="19"/>
        </w:rPr>
        <w:t xml:space="preserve">if state == 'vehicle':</w:t>
      </w:r>
    </w:p>
    <w:p>
      <w:pPr>
        <w:spacing w:after="60"/>
        <w:ind w:left="360"/>
      </w:pPr>
      <w:r>
        <w:rPr>
          <w:rFonts w:ascii="Courier New" w:cs="Courier New" w:eastAsia="Courier New" w:hAnsi="Courier New"/>
          <w:sz w:val="19"/>
          <w:szCs w:val="19"/>
        </w:rPr>
        <w:t xml:space="preserve">    v_shares      = eq_target / adj[vehicle][i]</w:t>
      </w:r>
    </w:p>
    <w:p>
      <w:pPr>
        <w:spacing w:after="60"/>
        <w:ind w:left="360"/>
      </w:pPr>
      <w:r>
        <w:rPr>
          <w:rFonts w:ascii="Courier New" w:cs="Courier New" w:eastAsia="Courier New" w:hAnsi="Courier New"/>
          <w:sz w:val="19"/>
          <w:szCs w:val="19"/>
        </w:rPr>
        <w:t xml:space="preserve">    v_stop        = adj[vehicle][i] × 0.88   # reset to current price</w:t>
      </w:r>
    </w:p>
    <w:p>
      <w:pPr>
        <w:spacing w:after="60"/>
        <w:ind w:left="360"/>
      </w:pPr>
      <w:r>
        <w:rPr>
          <w:rFonts w:ascii="Courier New" w:cs="Courier New" w:eastAsia="Courier New" w:hAnsi="Courier New"/>
          <w:sz w:val="19"/>
          <w:szCs w:val="19"/>
        </w:rPr>
        <w:t xml:space="preserve">    margin_debt   = 0.0                       # margin settled on rebalance</w:t>
      </w:r>
    </w:p>
    <w:p>
      <w:pPr>
        <w:spacing w:after="60"/>
        <w:ind w:left="360"/>
      </w:pPr>
      <w:r>
        <w:rPr>
          <w:rFonts w:ascii="Courier New" w:cs="Courier New" w:eastAsia="Courier New" w:hAnsi="Courier New"/>
          <w:sz w:val="19"/>
          <w:szCs w:val="19"/>
        </w:rPr>
        <w:t xml:space="preserve">    cash          = 0.0</w:t>
      </w:r>
    </w:p>
    <w:p>
      <w:pPr>
        <w:spacing w:after="60"/>
        <w:ind w:left="360"/>
      </w:pPr>
      <w:r>
        <w:rPr>
          <w:rFonts w:ascii="Courier New" w:cs="Courier New" w:eastAsia="Courier New" w:hAnsi="Courier New"/>
          <w:sz w:val="19"/>
          <w:szCs w:val="19"/>
        </w:rPr>
        <w:t xml:space="preserve">    pyramid1_pending = False   # cancel any unfilled pyr1 order</w:t>
      </w:r>
    </w:p>
    <w:p>
      <w:pPr>
        <w:spacing w:after="60"/>
        <w:ind w:left="360"/>
      </w:pPr>
      <w:r>
        <w:rPr>
          <w:rFonts w:ascii="Courier New" w:cs="Courier New" w:eastAsia="Courier New" w:hAnsi="Courier New"/>
          <w:sz w:val="19"/>
          <w:szCs w:val="19"/>
        </w:rPr>
        <w:t xml:space="preserve">    pyramid2_pending = False   # cancel any unfilled pyr2 order</w:t>
      </w:r>
    </w:p>
    <w:p>
      <w:pPr>
        <w:spacing w:after="60"/>
        <w:ind w:left="360"/>
      </w:pPr>
      <w:r>
        <w:rPr>
          <w:rFonts w:ascii="Courier New" w:cs="Courier New" w:eastAsia="Courier New" w:hAnsi="Courier New"/>
          <w:sz w:val="19"/>
          <w:szCs w:val="19"/>
        </w:rPr>
        <w:t xml:space="preserve">    # pyramid1_done and pyramid2_done are NOT changed</w:t>
      </w:r>
    </w:p>
    <w:p>
      <w:pPr>
        <w:spacing w:after="60"/>
        <w:ind w:left="360"/>
      </w:pPr>
      <w:r>
        <w:rPr>
          <w:rFonts w:ascii="Courier New" w:cs="Courier New" w:eastAsia="Courier New" w:hAnsi="Courier New"/>
          <w:sz w:val="19"/>
          <w:szCs w:val="19"/>
        </w:rPr>
        <w:t xml:space="preserve">if state == 'defensive': d_shares = eq_target / adj[defensive][i]</w:t>
      </w:r>
    </w:p>
    <w:p>
      <w:pPr>
        <w:spacing w:after="60"/>
        <w:ind w:left="360"/>
      </w:pPr>
      <w:r>
        <w:rPr>
          <w:rFonts w:ascii="Courier New" w:cs="Courier New" w:eastAsia="Courier New" w:hAnsi="Courier New"/>
          <w:sz w:val="19"/>
          <w:szCs w:val="19"/>
        </w:rPr>
        <w:t xml:space="preserve">if state == 'cash':      cash = eq_target</w:t>
      </w:r>
    </w:p>
    <w:p>
      <w:pPr>
        <w:spacing w:after="60"/>
        <w:ind w:left="360"/>
      </w:pPr>
      <w:r>
        <w:rPr>
          <w:rFonts w:ascii="Courier New" w:cs="Courier New" w:eastAsia="Courier New" w:hAnsi="Courier New"/>
          <w:sz w:val="19"/>
          <w:szCs w:val="19"/>
        </w:rPr>
        <w:t xml:space="preserve">equity = eq_target</w:t>
      </w:r>
    </w:p>
    <w:p>
      <w:pPr>
        <w:spacing w:after="60"/>
      </w:pPr>
      <w:r>
        <w:t xml:space="preserve"/>
      </w:r>
    </w:p>
    <w:p>
      <w:pPr>
        <w:spacing w:after="60"/>
        <w:ind w:left="360"/>
      </w:pPr>
      <w:r>
        <w:rPr>
          <w:rFonts w:ascii="Courier New" w:cs="Courier New" w:eastAsia="Courier New" w:hAnsi="Courier New"/>
          <w:sz w:val="19"/>
          <w:szCs w:val="19"/>
        </w:rPr>
        <w:t xml:space="preserve">gld_shares = gld_target / adj['GLD'][i]</w:t>
      </w:r>
    </w:p>
    <w:p>
      <w:pPr>
        <w:spacing w:after="60"/>
      </w:pPr>
      <w:r>
        <w:t xml:space="preserve"/>
      </w:r>
    </w:p>
    <w:p>
      <w:pPr>
        <w:pStyle w:val="Heading2"/>
        <w:spacing w:after="100" w:before="240"/>
      </w:pPr>
      <w:r>
        <w:rPr>
          <w:rFonts w:ascii="Arial" w:cs="Arial" w:eastAsia="Arial" w:hAnsi="Arial"/>
          <w:b/>
          <w:bCs/>
          <w:color w:val="1F4E79"/>
          <w:sz w:val="26"/>
          <w:szCs w:val="26"/>
        </w:rPr>
        <w:t xml:space="preserve">Worked Rebalance Example — 2010-01-04</w:t>
      </w:r>
    </w:p>
    <w:p>
      <w:pPr>
        <w:spacing w:after="100"/>
      </w:pPr>
      <w:r>
        <w:rPr>
          <w:rFonts w:ascii="Arial" w:cs="Arial" w:eastAsia="Arial" w:hAnsi="Arial"/>
          <w:sz w:val="22"/>
          <w:szCs w:val="22"/>
        </w:rPr>
        <w:t xml:space="preserve">This example shows the wealth-neutral nature of rebalance and margin settlement:</w:t>
      </w:r>
    </w:p>
    <w:p>
      <w:pPr>
        <w:spacing w:after="6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5000"/>
      </w:tblGrid>
      <w:tr>
        <w:tc>
          <w:tcPr>
            <w:tcW w:type="dxa" w:w="24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20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50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Rebalance date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2010-01-04</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First trading day of 2010</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total_eq</w:t>
            </w:r>
          </w:p>
        </w:tc>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$439,034.54</w:t>
            </w:r>
          </w:p>
        </w:tc>
        <w:tc>
          <w:tcPr>
            <w:tcW w:type="dxa" w:w="5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sum of QQQ sleeve + SPY sleeve + GLD (Phase 3 values)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eq_target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$197,565.54</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total_eq × 0.45</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gld_target</w:t>
            </w:r>
          </w:p>
        </w:tc>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$43,903.45</w:t>
            </w:r>
          </w:p>
        </w:tc>
        <w:tc>
          <w:tcPr>
            <w:tcW w:type="dxa" w:w="5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total_eq × 0.10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QQQ sleeve pre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$209,459.80</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Marked to close — running ahead; will be trimmed</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SPY sleeve pre</w:t>
            </w:r>
          </w:p>
        </w:tc>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$191,433.25</w:t>
            </w:r>
          </w:p>
        </w:tc>
        <w:tc>
          <w:tcPr>
            <w:tcW w:type="dxa" w:w="5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Marked to close — running behind; will be topped up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GLD pre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$38,141.49</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Running behind; will be topped up</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QQQ delta</w:t>
            </w:r>
          </w:p>
        </w:tc>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−$11,894.25</w:t>
            </w:r>
          </w:p>
        </w:tc>
        <w:tc>
          <w:tcPr>
            <w:tcW w:type="dxa" w:w="5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Trim: excess goes to the others via rebalance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SPY delta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+$6,132.29</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Add shares</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GLD delta</w:t>
            </w:r>
          </w:p>
        </w:tc>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+$5,761.96</w:t>
            </w:r>
          </w:p>
        </w:tc>
        <w:tc>
          <w:tcPr>
            <w:tcW w:type="dxa" w:w="5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Add shares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Sum of deltas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$0.00</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Wealth-neutral — total equity unchanged</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TQQQ adj[i]</w:t>
            </w:r>
          </w:p>
        </w:tc>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$0.2628</w:t>
            </w:r>
          </w:p>
        </w:tc>
        <w:tc>
          <w:tcPr>
            <w:tcW w:type="dxa" w:w="5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Divide eq_target by this to get new v_shares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SPXL adj[i]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$4.0779</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Divide eq_target by this to get new d_shares or v_shares</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GLD adj[i]</w:t>
            </w:r>
          </w:p>
        </w:tc>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$109.8000</w:t>
            </w:r>
          </w:p>
        </w:tc>
        <w:tc>
          <w:tcPr>
            <w:tcW w:type="dxa" w:w="5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Divide gld_target by this to get new gld_shares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margin_debt after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$0.00</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Rebalance resizes shares; any prior margin is implicitly settled</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8"/>
              <w:left w:val="single" w:color="C00000" w:sz="8"/>
              <w:bottom w:val="single" w:color="C00000" w:sz="8"/>
              <w:right w:val="single" w:color="C00000" w:sz="8"/>
            </w:tcBorders>
            <w:shd w:fill="FFF2CC" w:val="clear"/>
            <w:tcMar>
              <w:top w:type="dxa" w:w="80"/>
              <w:left w:type="dxa" w:w="120"/>
              <w:bottom w:type="dxa" w:w="80"/>
              <w:right w:type="dxa" w:w="120"/>
            </w:tcMar>
          </w:tcPr>
          <w:p>
            <w:pPr>
              <w:spacing w:after="60"/>
            </w:pPr>
            <w:r>
              <w:rPr>
                <w:rFonts w:ascii="Arial" w:cs="Arial" w:eastAsia="Arial" w:hAnsi="Arial"/>
                <w:b/>
                <w:bCs/>
                <w:color w:val="C00000"/>
                <w:sz w:val="22"/>
                <w:szCs w:val="22"/>
              </w:rPr>
              <w:t xml:space="preserve">🛑  STOP AND VERIFY — do not continue until every PRECISE row matches exactly</w:t>
            </w:r>
          </w:p>
          <w:p>
            <w:pPr>
              <w:spacing w:after="40"/>
            </w:pPr>
            <w:r>
              <w:rPr>
                <w:rFonts w:ascii="Courier New" w:cs="Courier New" w:eastAsia="Courier New" w:hAnsi="Courier New"/>
                <w:sz w:val="18"/>
                <w:szCs w:val="18"/>
              </w:rPr>
              <w:t xml:space="preserve">Full system baseline (no pyramid):                                       PRECISE</w:t>
            </w:r>
          </w:p>
          <w:p>
            <w:pPr>
              <w:spacing w:after="40"/>
            </w:pPr>
            <w:r>
              <w:rPr>
                <w:rFonts w:ascii="Courier New" w:cs="Courier New" w:eastAsia="Courier New" w:hAnsi="Courier New"/>
                <w:sz w:val="18"/>
                <w:szCs w:val="18"/>
              </w:rPr>
              <w:t xml:space="preserve">  Real trades:      76   (QQQ→TQQQ: 38   SPY→SPXL: 38)</w:t>
            </w:r>
          </w:p>
          <w:p>
            <w:pPr>
              <w:spacing w:after="40"/>
            </w:pPr>
            <w:r>
              <w:rPr>
                <w:rFonts w:ascii="Courier New" w:cs="Courier New" w:eastAsia="Courier New" w:hAnsi="Courier New"/>
                <w:sz w:val="18"/>
                <w:szCs w:val="18"/>
              </w:rPr>
              <w:t xml:space="preserve">  Rebalance events: 26</w:t>
            </w:r>
          </w:p>
          <w:p>
            <w:pPr>
              <w:spacing w:after="40"/>
            </w:pPr>
            <w:r>
              <w:rPr>
                <w:rFonts w:ascii="Courier New" w:cs="Courier New" w:eastAsia="Courier New" w:hAnsi="Courier New"/>
                <w:sz w:val="18"/>
                <w:szCs w:val="18"/>
              </w:rPr>
              <w:t xml:space="preserve">  Final equity:     $33,858,674</w:t>
            </w:r>
          </w:p>
          <w:p>
            <w:pPr>
              <w:spacing w:after="40"/>
            </w:pPr>
            <w:r>
              <w:rPr>
                <w:rFonts w:ascii="Courier New" w:cs="Courier New" w:eastAsia="Courier New" w:hAnsi="Courier New"/>
                <w:sz w:val="18"/>
                <w:szCs w:val="18"/>
              </w:rPr>
              <w:t xml:space="preserve">  CAGR:             24.88%    MaxDD: −39.65%    Sharpe: 0.8209</w:t>
            </w:r>
          </w:p>
          <w:p>
            <w:pPr>
              <w:spacing w:after="40"/>
            </w:pPr>
            <w:r>
              <w:rPr>
                <w:rFonts w:ascii="Courier New" w:cs="Courier New" w:eastAsia="Courier New" w:hAnsi="Courier New"/>
                <w:sz w:val="18"/>
                <w:szCs w:val="18"/>
              </w:rPr>
              <w:t xml:space="preserve"/>
            </w:r>
          </w:p>
          <w:p>
            <w:pPr>
              <w:spacing w:after="40"/>
            </w:pPr>
            <w:r>
              <w:rPr>
                <w:rFonts w:ascii="Courier New" w:cs="Courier New" w:eastAsia="Courier New" w:hAnsi="Courier New"/>
                <w:sz w:val="18"/>
                <w:szCs w:val="18"/>
              </w:rPr>
              <w:t xml:space="preserve">Rebalance spot checks — sum of deltas ≈ $0 each year:                   PRECISE</w:t>
            </w:r>
          </w:p>
          <w:p>
            <w:pPr>
              <w:spacing w:after="40"/>
            </w:pPr>
            <w:r>
              <w:rPr>
                <w:rFonts w:ascii="Courier New" w:cs="Courier New" w:eastAsia="Courier New" w:hAnsi="Courier New"/>
                <w:sz w:val="18"/>
                <w:szCs w:val="18"/>
              </w:rPr>
              <w:t xml:space="preserve">  2001-01-02   total = $99,303</w:t>
            </w:r>
          </w:p>
          <w:p>
            <w:pPr>
              <w:spacing w:after="40"/>
            </w:pPr>
            <w:r>
              <w:rPr>
                <w:rFonts w:ascii="Courier New" w:cs="Courier New" w:eastAsia="Courier New" w:hAnsi="Courier New"/>
                <w:sz w:val="18"/>
                <w:szCs w:val="18"/>
              </w:rPr>
              <w:t xml:space="preserve">  2010-01-04   total = $439,035</w:t>
            </w:r>
          </w:p>
          <w:p>
            <w:pPr>
              <w:spacing w:after="40"/>
            </w:pPr>
            <w:r>
              <w:rPr>
                <w:rFonts w:ascii="Courier New" w:cs="Courier New" w:eastAsia="Courier New" w:hAnsi="Courier New"/>
                <w:sz w:val="18"/>
                <w:szCs w:val="18"/>
              </w:rPr>
              <w:t xml:space="preserve">  2020-01-02   total = $6,310,877</w:t>
            </w:r>
          </w:p>
          <w:p>
            <w:pPr>
              <w:spacing w:after="40"/>
            </w:pPr>
            <w:r>
              <w:rPr>
                <w:rFonts w:ascii="Courier New" w:cs="Courier New" w:eastAsia="Courier New" w:hAnsi="Courier New"/>
                <w:sz w:val="18"/>
                <w:szCs w:val="18"/>
              </w:rPr>
              <w:t xml:space="preserve">  2026-01-02   total = $38,038,186</w:t>
            </w:r>
          </w:p>
          <w:p>
            <w:pPr>
              <w:spacing w:after="40"/>
            </w:pPr>
            <w:r>
              <w:rPr>
                <w:rFonts w:ascii="Courier New" w:cs="Courier New" w:eastAsia="Courier New" w:hAnsi="Courier New"/>
                <w:sz w:val="18"/>
                <w:szCs w:val="18"/>
              </w:rPr>
              <w:t xml:space="preserve"/>
            </w:r>
          </w:p>
          <w:p>
            <w:pPr>
              <w:spacing w:after="40"/>
            </w:pPr>
            <w:r>
              <w:rPr>
                <w:rFonts w:ascii="Courier New" w:cs="Courier New" w:eastAsia="Courier New" w:hAnsi="Courier New"/>
                <w:sz w:val="18"/>
                <w:szCs w:val="18"/>
              </w:rPr>
              <w:t xml:space="preserve">QQQ→TQQQ first 5 vehicle trades (WITH rebalance — different from isolation):</w:t>
            </w:r>
          </w:p>
          <w:p>
            <w:pPr>
              <w:spacing w:after="40"/>
            </w:pPr>
            <w:r>
              <w:rPr>
                <w:rFonts w:ascii="Courier New" w:cs="Courier New" w:eastAsia="Courier New" w:hAnsi="Courier New"/>
                <w:sz w:val="18"/>
                <w:szCs w:val="18"/>
              </w:rPr>
              <w:t xml:space="preserve">  2003-09-04 → 2003-09-26   −14.4705%   stop_loss       PRECISE</w:t>
            </w:r>
          </w:p>
          <w:p>
            <w:pPr>
              <w:spacing w:after="40"/>
            </w:pPr>
            <w:r>
              <w:rPr>
                <w:rFonts w:ascii="Courier New" w:cs="Courier New" w:eastAsia="Courier New" w:hAnsi="Courier New"/>
                <w:sz w:val="18"/>
                <w:szCs w:val="18"/>
              </w:rPr>
              <w:t xml:space="preserve">  2004-06-02 → 2004-07-19   −15.1378%   stop_loss       PRECISE</w:t>
            </w:r>
          </w:p>
          <w:p>
            <w:pPr>
              <w:spacing w:after="40"/>
            </w:pPr>
            <w:r>
              <w:rPr>
                <w:rFonts w:ascii="Courier New" w:cs="Courier New" w:eastAsia="Courier New" w:hAnsi="Courier New"/>
                <w:sz w:val="18"/>
                <w:szCs w:val="18"/>
              </w:rPr>
              <w:t xml:space="preserve">  2004-11-08 → 2005-01-21    −5.7721%   stop_loss       PRECISE  (rebalance resets v_stop)</w:t>
            </w:r>
          </w:p>
          <w:p>
            <w:pPr>
              <w:spacing w:after="40"/>
            </w:pPr>
            <w:r>
              <w:rPr>
                <w:rFonts w:ascii="Courier New" w:cs="Courier New" w:eastAsia="Courier New" w:hAnsi="Courier New"/>
                <w:sz w:val="18"/>
                <w:szCs w:val="18"/>
              </w:rPr>
              <w:t xml:space="preserve">  2005-05-27 → 2005-07-06    −9.7988%   wma_cross_below PRECISE</w:t>
            </w:r>
          </w:p>
          <w:p>
            <w:pPr>
              <w:spacing w:after="40"/>
            </w:pPr>
            <w:r>
              <w:rPr>
                <w:rFonts w:ascii="Courier New" w:cs="Courier New" w:eastAsia="Courier New" w:hAnsi="Courier New"/>
                <w:sz w:val="18"/>
                <w:szCs w:val="18"/>
              </w:rPr>
              <w:t xml:space="preserve">  2005-07-13 → 2006-05-18    +1.5941%   stop_loss       PRECISE</w:t>
            </w:r>
          </w:p>
          <w:p>
            <w:pPr>
              <w:spacing w:after="40"/>
            </w:pPr>
            <w:r>
              <w:rPr>
                <w:rFonts w:ascii="Courier New" w:cs="Courier New" w:eastAsia="Courier New" w:hAnsi="Courier New"/>
                <w:sz w:val="18"/>
                <w:szCs w:val="18"/>
              </w:rPr>
              <w:t xml:space="preserve"/>
            </w:r>
          </w:p>
          <w:p>
            <w:pPr>
              <w:spacing w:after="40"/>
            </w:pPr>
            <w:r>
              <w:rPr>
                <w:rFonts w:ascii="Courier New" w:cs="Courier New" w:eastAsia="Courier New" w:hAnsi="Courier New"/>
                <w:sz w:val="18"/>
                <w:szCs w:val="18"/>
              </w:rPr>
              <w:t xml:space="preserve">SPY→SPXL first 5 vehicle trades (WITH rebalance):                       PRECISE</w:t>
            </w:r>
          </w:p>
          <w:p>
            <w:pPr>
              <w:spacing w:after="40"/>
            </w:pPr>
            <w:r>
              <w:rPr>
                <w:rFonts w:ascii="Courier New" w:cs="Courier New" w:eastAsia="Courier New" w:hAnsi="Courier New"/>
                <w:sz w:val="18"/>
                <w:szCs w:val="18"/>
              </w:rPr>
              <w:t xml:space="preserve">  2002-03-22 → 2002-04-10   −4.3280%   wma_cross_below</w:t>
            </w:r>
          </w:p>
          <w:p>
            <w:pPr>
              <w:spacing w:after="40"/>
            </w:pPr>
            <w:r>
              <w:rPr>
                <w:rFonts w:ascii="Courier New" w:cs="Courier New" w:eastAsia="Courier New" w:hAnsi="Courier New"/>
                <w:sz w:val="18"/>
                <w:szCs w:val="18"/>
              </w:rPr>
              <w:t xml:space="preserve">  2003-05-16 → 2004-07-27  +55.2484%   wma_cross_below</w:t>
            </w:r>
          </w:p>
          <w:p>
            <w:pPr>
              <w:spacing w:after="40"/>
            </w:pPr>
            <w:r>
              <w:rPr>
                <w:rFonts w:ascii="Courier New" w:cs="Courier New" w:eastAsia="Courier New" w:hAnsi="Courier New"/>
                <w:sz w:val="18"/>
                <w:szCs w:val="18"/>
              </w:rPr>
              <w:t xml:space="preserve">  2004-09-15 → 2004-09-29   −1.4226%   wma_cross_below</w:t>
            </w:r>
          </w:p>
          <w:p>
            <w:pPr>
              <w:spacing w:after="40"/>
            </w:pPr>
            <w:r>
              <w:rPr>
                <w:rFonts w:ascii="Courier New" w:cs="Courier New" w:eastAsia="Courier New" w:hAnsi="Courier New"/>
                <w:sz w:val="18"/>
                <w:szCs w:val="18"/>
              </w:rPr>
              <w:t xml:space="preserve">  2004-10-05 → 2004-10-18   −5.8581%   wma_cross_below</w:t>
            </w:r>
          </w:p>
          <w:p>
            <w:pPr>
              <w:spacing w:after="40"/>
            </w:pPr>
            <w:r>
              <w:rPr>
                <w:rFonts w:ascii="Courier New" w:cs="Courier New" w:eastAsia="Courier New" w:hAnsi="Courier New"/>
                <w:sz w:val="18"/>
                <w:szCs w:val="18"/>
              </w:rPr>
              <w:t xml:space="preserve">  2004-11-05 → 2005-04-18   −4.8582%   stop_loss</w:t>
            </w:r>
          </w:p>
        </w:tc>
      </w:tr>
    </w:tbl>
    <w:p>
      <w:pPr>
        <w:spacing w:after="60"/>
      </w:pPr>
      <w:r>
        <w:t xml:space="preserve"/>
      </w:r>
    </w:p>
    <w:p>
      <w:pPr>
        <w:pStyle w:val="Heading1"/>
        <w:pBdr>
          <w:bottom w:val="single" w:color="2E75B6" w:sz="4" w:space="4"/>
        </w:pBdr>
        <w:spacing w:after="120" w:before="320"/>
      </w:pPr>
      <w:r>
        <w:rPr>
          <w:rFonts w:ascii="Arial" w:cs="Arial" w:eastAsia="Arial" w:hAnsi="Arial"/>
          <w:b/>
          <w:bCs/>
          <w:color w:val="2E75B6"/>
          <w:sz w:val="32"/>
          <w:szCs w:val="32"/>
        </w:rPr>
        <w:t xml:space="preserve">Step 5 — Pyramid Sizing</w:t>
      </w:r>
    </w:p>
    <w:p>
      <w:pPr>
        <w:spacing w:after="100"/>
      </w:pPr>
      <w:r>
        <w:rPr>
          <w:rFonts w:ascii="Arial" w:cs="Arial" w:eastAsia="Arial" w:hAnsi="Arial"/>
          <w:sz w:val="22"/>
          <w:szCs w:val="22"/>
        </w:rPr>
        <w:t xml:space="preserve">Pyramid adds to winning vehicle positions. Two pyramid events are possible per trade entry. Trade count (76) and all entry/exit dates are unchanged by pyramid — only equity values change.</w:t>
      </w:r>
    </w:p>
    <w:p>
      <w:pPr>
        <w:spacing w:after="60"/>
      </w:pPr>
      <w:r>
        <w:t xml:space="preserve"/>
      </w:r>
    </w:p>
    <w:p>
      <w:pPr>
        <w:pStyle w:val="Heading2"/>
        <w:spacing w:after="100" w:before="240"/>
      </w:pPr>
      <w:r>
        <w:rPr>
          <w:rFonts w:ascii="Arial" w:cs="Arial" w:eastAsia="Arial" w:hAnsi="Arial"/>
          <w:b/>
          <w:bCs/>
          <w:color w:val="1F4E79"/>
          <w:sz w:val="26"/>
          <w:szCs w:val="26"/>
        </w:rPr>
        <w:t xml:space="preserve">Margin Tracking</w:t>
      </w:r>
    </w:p>
    <w:p>
      <w:pPr>
        <w:spacing w:after="100"/>
      </w:pPr>
      <w:r>
        <w:rPr>
          <w:rFonts w:ascii="Arial" w:cs="Arial" w:eastAsia="Arial" w:hAnsi="Arial"/>
          <w:sz w:val="22"/>
          <w:szCs w:val="22"/>
        </w:rPr>
        <w:t xml:space="preserve">Each pyramid buy creates a margin debt. Track it throughout:</w:t>
      </w:r>
    </w:p>
    <w:p>
      <w:pPr>
        <w:spacing w:after="60"/>
        <w:ind w:left="360"/>
      </w:pPr>
      <w:r>
        <w:rPr>
          <w:rFonts w:ascii="Courier New" w:cs="Courier New" w:eastAsia="Courier New" w:hAnsi="Courier New"/>
          <w:sz w:val="19"/>
          <w:szCs w:val="19"/>
        </w:rPr>
        <w:t xml:space="preserve"># Mark-to-market (Phase 3):</w:t>
      </w:r>
    </w:p>
    <w:p>
      <w:pPr>
        <w:spacing w:after="60"/>
        <w:ind w:left="360"/>
      </w:pPr>
      <w:r>
        <w:rPr>
          <w:rFonts w:ascii="Courier New" w:cs="Courier New" w:eastAsia="Courier New" w:hAnsi="Courier New"/>
          <w:sz w:val="19"/>
          <w:szCs w:val="19"/>
        </w:rPr>
        <w:t xml:space="preserve">cur_eq = v_shares × adj[vehicle][i] + cash − margin_debt</w:t>
      </w:r>
    </w:p>
    <w:p>
      <w:pPr>
        <w:spacing w:after="60"/>
      </w:pPr>
      <w:r>
        <w:t xml:space="preserve"/>
      </w:r>
    </w:p>
    <w:p>
      <w:pPr>
        <w:spacing w:after="60"/>
        <w:ind w:left="360"/>
      </w:pPr>
      <w:r>
        <w:rPr>
          <w:rFonts w:ascii="Courier New" w:cs="Courier New" w:eastAsia="Courier New" w:hAnsi="Courier New"/>
          <w:sz w:val="19"/>
          <w:szCs w:val="19"/>
        </w:rPr>
        <w:t xml:space="preserve"># Vehicle exit (Phase 1B):</w:t>
      </w:r>
    </w:p>
    <w:p>
      <w:pPr>
        <w:spacing w:after="60"/>
        <w:ind w:left="360"/>
      </w:pPr>
      <w:r>
        <w:rPr>
          <w:rFonts w:ascii="Courier New" w:cs="Courier New" w:eastAsia="Courier New" w:hAnsi="Courier New"/>
          <w:sz w:val="19"/>
          <w:szCs w:val="19"/>
        </w:rPr>
        <w:t xml:space="preserve">proceeds = v_shares × v_fill + cash − margin_debt</w:t>
      </w:r>
    </w:p>
    <w:p>
      <w:pPr>
        <w:spacing w:after="60"/>
        <w:ind w:left="360"/>
      </w:pPr>
      <w:r>
        <w:rPr>
          <w:rFonts w:ascii="Courier New" w:cs="Courier New" w:eastAsia="Courier New" w:hAnsi="Courier New"/>
          <w:sz w:val="19"/>
          <w:szCs w:val="19"/>
        </w:rPr>
        <w:t xml:space="preserve">margin_debt = 0.0   # debt repaid on exit</w:t>
      </w:r>
    </w:p>
    <w:p>
      <w:pPr>
        <w:spacing w:after="60"/>
      </w:pPr>
      <w:r>
        <w:t xml:space="preserve"/>
      </w:r>
    </w:p>
    <w:p>
      <w:pPr>
        <w:pStyle w:val="Heading2"/>
        <w:spacing w:after="100" w:before="240"/>
      </w:pPr>
      <w:r>
        <w:rPr>
          <w:rFonts w:ascii="Arial" w:cs="Arial" w:eastAsia="Arial" w:hAnsi="Arial"/>
          <w:b/>
          <w:bCs/>
          <w:color w:val="1F4E79"/>
          <w:sz w:val="26"/>
          <w:szCs w:val="26"/>
        </w:rPr>
        <w:t xml:space="preserve">Broker Margin Cap — 1.33× True Equity</w:t>
      </w:r>
    </w:p>
    <w:p>
      <w:pPr>
        <w:spacing w:after="100"/>
      </w:pPr>
      <w:r>
        <w:rPr>
          <w:rFonts w:ascii="Arial" w:cs="Arial" w:eastAsia="Arial" w:hAnsi="Arial"/>
          <w:sz w:val="22"/>
          <w:szCs w:val="22"/>
        </w:rPr>
        <w:t xml:space="preserve">75% cash coverage rule: for every $75 owned, borrow at most $25. Applied at every pyramid fill:</w:t>
      </w:r>
    </w:p>
    <w:p>
      <w:pPr>
        <w:spacing w:after="60"/>
        <w:ind w:left="360"/>
      </w:pPr>
      <w:r>
        <w:rPr>
          <w:rFonts w:ascii="Courier New" w:cs="Courier New" w:eastAsia="Courier New" w:hAnsi="Courier New"/>
          <w:sz w:val="19"/>
          <w:szCs w:val="19"/>
        </w:rPr>
        <w:t xml:space="preserve">cur_pos_val = v_shares × fill</w:t>
      </w:r>
    </w:p>
    <w:p>
      <w:pPr>
        <w:spacing w:after="60"/>
        <w:ind w:left="360"/>
      </w:pPr>
      <w:r>
        <w:rPr>
          <w:rFonts w:ascii="Courier New" w:cs="Courier New" w:eastAsia="Courier New" w:hAnsi="Courier New"/>
          <w:sz w:val="19"/>
          <w:szCs w:val="19"/>
        </w:rPr>
        <w:t xml:space="preserve">true_equity = cur_pos_val + cash − margin_debt</w:t>
      </w:r>
    </w:p>
    <w:p>
      <w:pPr>
        <w:spacing w:after="60"/>
        <w:ind w:left="360"/>
      </w:pPr>
      <w:r>
        <w:rPr>
          <w:rFonts w:ascii="Courier New" w:cs="Courier New" w:eastAsia="Courier New" w:hAnsi="Courier New"/>
          <w:sz w:val="19"/>
          <w:szCs w:val="19"/>
        </w:rPr>
        <w:t xml:space="preserve">max_position= true_equity × 1.33</w:t>
      </w:r>
    </w:p>
    <w:p>
      <w:pPr>
        <w:spacing w:after="60"/>
        <w:ind w:left="360"/>
      </w:pPr>
      <w:r>
        <w:rPr>
          <w:rFonts w:ascii="Courier New" w:cs="Courier New" w:eastAsia="Courier New" w:hAnsi="Courier New"/>
          <w:sz w:val="19"/>
          <w:szCs w:val="19"/>
        </w:rPr>
        <w:t xml:space="preserve">max_add     = max(0.0, max_position − cur_pos_val)</w:t>
      </w:r>
    </w:p>
    <w:p>
      <w:pPr>
        <w:spacing w:after="60"/>
        <w:ind w:left="360"/>
      </w:pPr>
      <w:r>
        <w:rPr>
          <w:rFonts w:ascii="Courier New" w:cs="Courier New" w:eastAsia="Courier New" w:hAnsi="Courier New"/>
          <w:sz w:val="19"/>
          <w:szCs w:val="19"/>
        </w:rPr>
        <w:t xml:space="preserve">actual_add  = min(requested_add, max_add)</w:t>
      </w:r>
    </w:p>
    <w:p>
      <w:pPr>
        <w:spacing w:after="60"/>
      </w:pPr>
      <w:r>
        <w:t xml:space="preserve"/>
      </w:r>
    </w:p>
    <w:p>
      <w:pPr>
        <w:pStyle w:val="Heading2"/>
        <w:spacing w:after="100" w:before="240"/>
      </w:pPr>
      <w:r>
        <w:rPr>
          <w:rFonts w:ascii="Arial" w:cs="Arial" w:eastAsia="Arial" w:hAnsi="Arial"/>
          <w:b/>
          <w:bCs/>
          <w:color w:val="1F4E79"/>
          <w:sz w:val="26"/>
          <w:szCs w:val="26"/>
        </w:rPr>
        <w:t xml:space="preserve">5a — Pyramid 1: VIX-Scaled Add at +5% Gain</w:t>
      </w:r>
    </w:p>
    <w:p>
      <w:pPr>
        <w:spacing w:after="60"/>
      </w:pPr>
      <w:r>
        <w:t xml:space="preserve"/>
      </w:r>
    </w:p>
    <w:p>
      <w:pPr>
        <w:spacing w:after="80" w:before="160"/>
      </w:pPr>
      <w:r>
        <w:rPr>
          <w:rFonts w:ascii="Arial" w:cs="Arial" w:eastAsia="Arial" w:hAnsi="Arial"/>
          <w:b/>
          <w:bCs/>
          <w:color w:val="1F4E79"/>
          <w:sz w:val="23"/>
          <w:szCs w:val="23"/>
        </w:rPr>
        <w:t xml:space="preserve">Signal detection (Phase 4, bar i — EOD):</w:t>
      </w:r>
    </w:p>
    <w:p>
      <w:pPr>
        <w:spacing w:after="60"/>
        <w:ind w:left="360"/>
      </w:pPr>
      <w:r>
        <w:rPr>
          <w:rFonts w:ascii="Courier New" w:cs="Courier New" w:eastAsia="Courier New" w:hAnsi="Courier New"/>
          <w:sz w:val="19"/>
          <w:szCs w:val="19"/>
        </w:rPr>
        <w:t xml:space="preserve">raw_gain = adj[vehicle][i] / v_entry − 1</w:t>
      </w:r>
    </w:p>
    <w:p>
      <w:pPr>
        <w:spacing w:after="60"/>
        <w:ind w:left="360"/>
      </w:pPr>
      <w:r>
        <w:rPr>
          <w:rFonts w:ascii="Courier New" w:cs="Courier New" w:eastAsia="Courier New" w:hAnsi="Courier New"/>
          <w:sz w:val="19"/>
          <w:szCs w:val="19"/>
        </w:rPr>
        <w:t xml:space="preserve">if (not pyramid1_done and not pyramid1_pending</w:t>
      </w:r>
    </w:p>
    <w:p>
      <w:pPr>
        <w:spacing w:after="60"/>
        <w:ind w:left="360"/>
      </w:pPr>
      <w:r>
        <w:rPr>
          <w:rFonts w:ascii="Courier New" w:cs="Courier New" w:eastAsia="Courier New" w:hAnsi="Courier New"/>
          <w:sz w:val="19"/>
          <w:szCs w:val="19"/>
        </w:rPr>
        <w:t xml:space="preserve">    and raw_gain ≥ 0.05):</w:t>
      </w:r>
    </w:p>
    <w:p>
      <w:pPr>
        <w:spacing w:after="60"/>
        <w:ind w:left="360"/>
      </w:pPr>
      <w:r>
        <w:rPr>
          <w:rFonts w:ascii="Courier New" w:cs="Courier New" w:eastAsia="Courier New" w:hAnsi="Courier New"/>
          <w:sz w:val="19"/>
          <w:szCs w:val="19"/>
        </w:rPr>
        <w:t xml:space="preserve">    pyramid1_pending = True</w:t>
      </w:r>
    </w:p>
    <w:p>
      <w:pPr>
        <w:spacing w:after="60"/>
        <w:ind w:left="360"/>
      </w:pPr>
      <w:r>
        <w:rPr>
          <w:rFonts w:ascii="Courier New" w:cs="Courier New" w:eastAsia="Courier New" w:hAnsi="Courier New"/>
          <w:sz w:val="19"/>
          <w:szCs w:val="19"/>
        </w:rPr>
        <w:t xml:space="preserve">    pyramid1_pmp     = get_pmp(vix_arr[i])</w:t>
      </w:r>
    </w:p>
    <w:p>
      <w:pPr>
        <w:spacing w:after="60"/>
        <w:ind w:left="360"/>
      </w:pPr>
      <w:r>
        <w:rPr>
          <w:rFonts w:ascii="Courier New" w:cs="Courier New" w:eastAsia="Courier New" w:hAnsi="Courier New"/>
          <w:sz w:val="19"/>
          <w:szCs w:val="19"/>
        </w:rPr>
        <w:t xml:space="preserve">    pyramid1_eq      = cur_eq              # equity at today's close</w:t>
      </w:r>
    </w:p>
    <w:p>
      <w:pPr>
        <w:spacing w:after="60"/>
      </w:pPr>
      <w:r>
        <w:t xml:space="preserve"/>
      </w:r>
    </w:p>
    <w:p>
      <w:pPr>
        <w:spacing w:after="80" w:before="160"/>
      </w:pPr>
      <w:r>
        <w:rPr>
          <w:rFonts w:ascii="Arial" w:cs="Arial" w:eastAsia="Arial" w:hAnsi="Arial"/>
          <w:b/>
          <w:bCs/>
          <w:color w:val="1F4E79"/>
          <w:sz w:val="23"/>
          <w:szCs w:val="23"/>
        </w:rPr>
        <w:t xml:space="preserve">Fill execution (Phase 1A, bar i+1 — next open):</w:t>
      </w:r>
    </w:p>
    <w:p>
      <w:pPr>
        <w:spacing w:after="60"/>
        <w:ind w:left="360"/>
      </w:pPr>
      <w:r>
        <w:rPr>
          <w:rFonts w:ascii="Courier New" w:cs="Courier New" w:eastAsia="Courier New" w:hAnsi="Courier New"/>
          <w:sz w:val="19"/>
          <w:szCs w:val="19"/>
        </w:rPr>
        <w:t xml:space="preserve">if pyramid1_pending and not pyramid1_done:</w:t>
      </w:r>
    </w:p>
    <w:p>
      <w:pPr>
        <w:spacing w:after="60"/>
        <w:ind w:left="360"/>
      </w:pPr>
      <w:r>
        <w:rPr>
          <w:rFonts w:ascii="Courier New" w:cs="Courier New" w:eastAsia="Courier New" w:hAnsi="Courier New"/>
          <w:sz w:val="19"/>
          <w:szCs w:val="19"/>
        </w:rPr>
        <w:t xml:space="preserve">    fill = opens[vehicle][i+1] × ratio[vehicle][i+1]</w:t>
      </w:r>
    </w:p>
    <w:p>
      <w:pPr>
        <w:spacing w:after="60"/>
        <w:ind w:left="360"/>
      </w:pPr>
      <w:r>
        <w:rPr>
          <w:rFonts w:ascii="Courier New" w:cs="Courier New" w:eastAsia="Courier New" w:hAnsi="Courier New"/>
          <w:sz w:val="19"/>
          <w:szCs w:val="19"/>
        </w:rPr>
        <w:t xml:space="preserve">    if pmp &gt; 1.0:</w:t>
      </w:r>
    </w:p>
    <w:p>
      <w:pPr>
        <w:spacing w:after="60"/>
        <w:ind w:left="360"/>
      </w:pPr>
      <w:r>
        <w:rPr>
          <w:rFonts w:ascii="Courier New" w:cs="Courier New" w:eastAsia="Courier New" w:hAnsi="Courier New"/>
          <w:sz w:val="19"/>
          <w:szCs w:val="19"/>
        </w:rPr>
        <w:t xml:space="preserve">        cur_pos   = v_shares × fill</w:t>
      </w:r>
    </w:p>
    <w:p>
      <w:pPr>
        <w:spacing w:after="60"/>
        <w:ind w:left="360"/>
      </w:pPr>
      <w:r>
        <w:rPr>
          <w:rFonts w:ascii="Courier New" w:cs="Courier New" w:eastAsia="Courier New" w:hAnsi="Courier New"/>
          <w:sz w:val="19"/>
          <w:szCs w:val="19"/>
        </w:rPr>
        <w:t xml:space="preserve">        true_eq   = cur_pos + cash − margin_debt</w:t>
      </w:r>
    </w:p>
    <w:p>
      <w:pPr>
        <w:spacing w:after="60"/>
        <w:ind w:left="360"/>
      </w:pPr>
      <w:r>
        <w:rPr>
          <w:rFonts w:ascii="Courier New" w:cs="Courier New" w:eastAsia="Courier New" w:hAnsi="Courier New"/>
          <w:sz w:val="19"/>
          <w:szCs w:val="19"/>
        </w:rPr>
        <w:t xml:space="preserve">        max_add   = max(0.0, true_eq × 1.33 − cur_pos)</w:t>
      </w:r>
    </w:p>
    <w:p>
      <w:pPr>
        <w:spacing w:after="60"/>
        <w:ind w:left="360"/>
      </w:pPr>
      <w:r>
        <w:rPr>
          <w:rFonts w:ascii="Courier New" w:cs="Courier New" w:eastAsia="Courier New" w:hAnsi="Courier New"/>
          <w:sz w:val="19"/>
          <w:szCs w:val="19"/>
        </w:rPr>
        <w:t xml:space="preserve">        requested = pyramid1_eq × (pmp − 1.0)</w:t>
      </w:r>
    </w:p>
    <w:p>
      <w:pPr>
        <w:spacing w:after="60"/>
        <w:ind w:left="360"/>
      </w:pPr>
      <w:r>
        <w:rPr>
          <w:rFonts w:ascii="Courier New" w:cs="Courier New" w:eastAsia="Courier New" w:hAnsi="Courier New"/>
          <w:sz w:val="19"/>
          <w:szCs w:val="19"/>
        </w:rPr>
        <w:t xml:space="preserve">        actual    = min(requested, max_add)</w:t>
      </w:r>
    </w:p>
    <w:p>
      <w:pPr>
        <w:spacing w:after="60"/>
        <w:ind w:left="360"/>
      </w:pPr>
      <w:r>
        <w:rPr>
          <w:rFonts w:ascii="Courier New" w:cs="Courier New" w:eastAsia="Courier New" w:hAnsi="Courier New"/>
          <w:sz w:val="19"/>
          <w:szCs w:val="19"/>
        </w:rPr>
        <w:t xml:space="preserve">        v_shares += actual / fill</w:t>
      </w:r>
    </w:p>
    <w:p>
      <w:pPr>
        <w:spacing w:after="60"/>
        <w:ind w:left="360"/>
      </w:pPr>
      <w:r>
        <w:rPr>
          <w:rFonts w:ascii="Courier New" w:cs="Courier New" w:eastAsia="Courier New" w:hAnsi="Courier New"/>
          <w:sz w:val="19"/>
          <w:szCs w:val="19"/>
        </w:rPr>
        <w:t xml:space="preserve">        margin_debt += actual</w:t>
      </w:r>
    </w:p>
    <w:p>
      <w:pPr>
        <w:spacing w:after="60"/>
        <w:ind w:left="360"/>
      </w:pPr>
      <w:r>
        <w:rPr>
          <w:rFonts w:ascii="Courier New" w:cs="Courier New" w:eastAsia="Courier New" w:hAnsi="Courier New"/>
          <w:sz w:val="19"/>
          <w:szCs w:val="19"/>
        </w:rPr>
        <w:t xml:space="preserve">    elif pmp &lt; 1.0:   # VIX ≥ 32 — de-risk</w:t>
      </w:r>
    </w:p>
    <w:p>
      <w:pPr>
        <w:spacing w:after="60"/>
        <w:ind w:left="360"/>
      </w:pPr>
      <w:r>
        <w:rPr>
          <w:rFonts w:ascii="Courier New" w:cs="Courier New" w:eastAsia="Courier New" w:hAnsi="Courier New"/>
          <w:sz w:val="19"/>
          <w:szCs w:val="19"/>
        </w:rPr>
        <w:t xml:space="preserve">        sell_val = v_shares × fill × (1.0 − pmp)</w:t>
      </w:r>
    </w:p>
    <w:p>
      <w:pPr>
        <w:spacing w:after="60"/>
        <w:ind w:left="360"/>
      </w:pPr>
      <w:r>
        <w:rPr>
          <w:rFonts w:ascii="Courier New" w:cs="Courier New" w:eastAsia="Courier New" w:hAnsi="Courier New"/>
          <w:sz w:val="19"/>
          <w:szCs w:val="19"/>
        </w:rPr>
        <w:t xml:space="preserve">        v_shares -= sell_val / fill</w:t>
      </w:r>
    </w:p>
    <w:p>
      <w:pPr>
        <w:spacing w:after="60"/>
        <w:ind w:left="360"/>
      </w:pPr>
      <w:r>
        <w:rPr>
          <w:rFonts w:ascii="Courier New" w:cs="Courier New" w:eastAsia="Courier New" w:hAnsi="Courier New"/>
          <w:sz w:val="19"/>
          <w:szCs w:val="19"/>
        </w:rPr>
        <w:t xml:space="preserve">        repay     = min(margin_debt, sell_val)</w:t>
      </w:r>
    </w:p>
    <w:p>
      <w:pPr>
        <w:spacing w:after="60"/>
        <w:ind w:left="360"/>
      </w:pPr>
      <w:r>
        <w:rPr>
          <w:rFonts w:ascii="Courier New" w:cs="Courier New" w:eastAsia="Courier New" w:hAnsi="Courier New"/>
          <w:sz w:val="19"/>
          <w:szCs w:val="19"/>
        </w:rPr>
        <w:t xml:space="preserve">        margin_debt -= repay</w:t>
      </w:r>
    </w:p>
    <w:p>
      <w:pPr>
        <w:spacing w:after="60"/>
        <w:ind w:left="360"/>
      </w:pPr>
      <w:r>
        <w:rPr>
          <w:rFonts w:ascii="Courier New" w:cs="Courier New" w:eastAsia="Courier New" w:hAnsi="Courier New"/>
          <w:sz w:val="19"/>
          <w:szCs w:val="19"/>
        </w:rPr>
        <w:t xml:space="preserve">        cash       += sell_val − repay</w:t>
      </w:r>
    </w:p>
    <w:p>
      <w:pPr>
        <w:spacing w:after="60"/>
        <w:ind w:left="360"/>
      </w:pPr>
      <w:r>
        <w:rPr>
          <w:rFonts w:ascii="Courier New" w:cs="Courier New" w:eastAsia="Courier New" w:hAnsi="Courier New"/>
          <w:sz w:val="19"/>
          <w:szCs w:val="19"/>
        </w:rPr>
        <w:t xml:space="preserve">    pyramid1_done = True;  pyramid1_pending = False</w:t>
      </w:r>
    </w:p>
    <w:p>
      <w:pPr>
        <w:spacing w:after="60"/>
      </w:pPr>
      <w:r>
        <w:t xml:space="preserve"/>
      </w:r>
    </w:p>
    <w:p>
      <w:pPr>
        <w:pStyle w:val="Heading2"/>
        <w:spacing w:after="100" w:before="240"/>
      </w:pPr>
      <w:r>
        <w:rPr>
          <w:rFonts w:ascii="Arial" w:cs="Arial" w:eastAsia="Arial" w:hAnsi="Arial"/>
          <w:b/>
          <w:bCs/>
          <w:color w:val="1F4E79"/>
          <w:sz w:val="26"/>
          <w:szCs w:val="26"/>
        </w:rPr>
        <w:t xml:space="preserve">Worked Example — First QQQ→TQQQ Pyramid 1</w:t>
      </w:r>
    </w:p>
    <w:p>
      <w:pPr>
        <w:spacing w:after="100"/>
      </w:pPr>
      <w:r>
        <w:rPr>
          <w:rFonts w:ascii="Arial" w:cs="Arial" w:eastAsia="Arial" w:hAnsi="Arial"/>
          <w:sz w:val="22"/>
          <w:szCs w:val="22"/>
        </w:rPr>
        <w:t xml:space="preserve">Use this to unit-test your pyr1 fill logic before running the full backtest.</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700"/>
        <w:gridCol w:w="5760"/>
      </w:tblGrid>
      <w:tr>
        <w:tc>
          <w:tcPr>
            <w:tcW w:type="dxa" w:w="9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27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576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Entry</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Trade entry date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2004-06-02</w:t>
            </w:r>
          </w:p>
        </w:tc>
      </w:tr>
      <w:tr>
        <w:tc>
          <w:tcPr>
            <w:tcW w:type="dxa" w:w="9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Entry</w:t>
            </w:r>
          </w:p>
        </w:tc>
        <w:tc>
          <w:tcPr>
            <w:tcW w:type="dxa" w:w="27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v_entry (adj open fill)</w:t>
            </w:r>
          </w:p>
        </w:tc>
        <w:tc>
          <w:tcPr>
            <w:tcW w:type="dxa" w:w="57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$0.3031</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Entry</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v_shares purchased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148,443  (= $45,000 / $0.3031)</w:t>
            </w:r>
          </w:p>
        </w:tc>
      </w:tr>
      <w:tr>
        <w:tc>
          <w:tcPr>
            <w:tcW w:type="dxa" w:w="9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Entry</w:t>
            </w:r>
          </w:p>
        </w:tc>
        <w:tc>
          <w:tcPr>
            <w:tcW w:type="dxa" w:w="27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margin_debt</w:t>
            </w:r>
          </w:p>
        </w:tc>
        <w:tc>
          <w:tcPr>
            <w:tcW w:type="dxa" w:w="57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$0.00</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9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Signal</w:t>
            </w:r>
          </w:p>
        </w:tc>
        <w:tc>
          <w:tcPr>
            <w:tcW w:type="dxa" w:w="27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Signal bar</w:t>
            </w:r>
          </w:p>
        </w:tc>
        <w:tc>
          <w:tcPr>
            <w:tcW w:type="dxa" w:w="57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2004-06-07</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Signal</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TQQQ adj close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$0.3185</w:t>
            </w:r>
          </w:p>
        </w:tc>
      </w:tr>
      <w:tr>
        <w:tc>
          <w:tcPr>
            <w:tcW w:type="dxa" w:w="9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Signal</w:t>
            </w:r>
          </w:p>
        </w:tc>
        <w:tc>
          <w:tcPr>
            <w:tcW w:type="dxa" w:w="27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raw_gain</w:t>
            </w:r>
          </w:p>
        </w:tc>
        <w:tc>
          <w:tcPr>
            <w:tcW w:type="dxa" w:w="57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5.05%  (= 0.3185/0.3031 − 1)  ≥ 5.0% ✓</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Signal</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VIX at close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15.39  → pmp = 1.30</w:t>
            </w:r>
          </w:p>
        </w:tc>
      </w:tr>
      <w:tr>
        <w:tc>
          <w:tcPr>
            <w:tcW w:type="dxa" w:w="9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Signal</w:t>
            </w:r>
          </w:p>
        </w:tc>
        <w:tc>
          <w:tcPr>
            <w:tcW w:type="dxa" w:w="27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pyramid1_eq</w:t>
            </w:r>
          </w:p>
        </w:tc>
        <w:tc>
          <w:tcPr>
            <w:tcW w:type="dxa" w:w="57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$47,274  (= 148,443 × $0.3185, cash=0, debt=0)</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Signal</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requested_add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$14,182  (= $47,274 × 0.30)</w:t>
            </w:r>
          </w:p>
        </w:tc>
      </w:tr>
      <w:tr>
        <w:tc>
          <w:tcPr>
            <w:tcW w:type="dxa" w:w="9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Signal</w:t>
            </w:r>
          </w:p>
        </w:tc>
        <w:tc>
          <w:tcPr>
            <w:tcW w:type="dxa" w:w="27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pyramid1_pending = True</w:t>
            </w:r>
          </w:p>
        </w:tc>
        <w:tc>
          <w:tcPr>
            <w:tcW w:type="dxa" w:w="57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pmp=1.30, pyramid1_eq=$47,274</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9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Fill</w:t>
            </w:r>
          </w:p>
        </w:tc>
        <w:tc>
          <w:tcPr>
            <w:tcW w:type="dxa" w:w="27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Fill bar</w:t>
            </w:r>
          </w:p>
        </w:tc>
        <w:tc>
          <w:tcPr>
            <w:tcW w:type="dxa" w:w="57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2004-06-08</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Fill</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TQQQ adj open fill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$0.3198</w:t>
            </w:r>
          </w:p>
        </w:tc>
      </w:tr>
      <w:tr>
        <w:tc>
          <w:tcPr>
            <w:tcW w:type="dxa" w:w="9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Fill</w:t>
            </w:r>
          </w:p>
        </w:tc>
        <w:tc>
          <w:tcPr>
            <w:tcW w:type="dxa" w:w="27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cur_pos_val</w:t>
            </w:r>
          </w:p>
        </w:tc>
        <w:tc>
          <w:tcPr>
            <w:tcW w:type="dxa" w:w="57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$47,473  (= 148,443 × $0.3198)</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Fill</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true_equity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$47,473  (cur_pos + cash − debt = 47,473+0−0)</w:t>
            </w:r>
          </w:p>
        </w:tc>
      </w:tr>
      <w:tr>
        <w:tc>
          <w:tcPr>
            <w:tcW w:type="dxa" w:w="9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Fill</w:t>
            </w:r>
          </w:p>
        </w:tc>
        <w:tc>
          <w:tcPr>
            <w:tcW w:type="dxa" w:w="27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max_position (×1.33)</w:t>
            </w:r>
          </w:p>
        </w:tc>
        <w:tc>
          <w:tcPr>
            <w:tcW w:type="dxa" w:w="57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$63,140</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Fill</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max_add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$15,666  (max_pos − cur_pos)</w:t>
            </w:r>
          </w:p>
        </w:tc>
      </w:tr>
      <w:tr>
        <w:tc>
          <w:tcPr>
            <w:tcW w:type="dxa" w:w="9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Fill</w:t>
            </w:r>
          </w:p>
        </w:tc>
        <w:tc>
          <w:tcPr>
            <w:tcW w:type="dxa" w:w="27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requested_add</w:t>
            </w:r>
          </w:p>
        </w:tc>
        <w:tc>
          <w:tcPr>
            <w:tcW w:type="dxa" w:w="57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$14,182</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Fill</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actual_add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$14,182  (min of requested, max_add)  NOT capped</w:t>
            </w:r>
          </w:p>
        </w:tc>
      </w:tr>
      <w:tr>
        <w:tc>
          <w:tcPr>
            <w:tcW w:type="dxa" w:w="9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Fill</w:t>
            </w:r>
          </w:p>
        </w:tc>
        <w:tc>
          <w:tcPr>
            <w:tcW w:type="dxa" w:w="27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new shares</w:t>
            </w:r>
          </w:p>
        </w:tc>
        <w:tc>
          <w:tcPr>
            <w:tcW w:type="dxa" w:w="57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+44,346  (= $14,182 / $0.3198)</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Fill</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total v_shares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192,789</w:t>
            </w:r>
          </w:p>
        </w:tc>
      </w:tr>
      <w:tr>
        <w:tc>
          <w:tcPr>
            <w:tcW w:type="dxa" w:w="9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Fill</w:t>
            </w:r>
          </w:p>
        </w:tc>
        <w:tc>
          <w:tcPr>
            <w:tcW w:type="dxa" w:w="27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margin_debt after</w:t>
            </w:r>
          </w:p>
        </w:tc>
        <w:tc>
          <w:tcPr>
            <w:tcW w:type="dxa" w:w="57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$14,182</w:t>
            </w:r>
          </w:p>
        </w:tc>
      </w:tr>
    </w:tbl>
    <w:p>
      <w:pPr>
        <w:spacing w:after="60"/>
      </w:pPr>
      <w:r>
        <w:t xml:space="preserve"/>
      </w:r>
    </w:p>
    <w:p>
      <w:pPr>
        <w:pStyle w:val="Heading2"/>
        <w:spacing w:after="100" w:before="240"/>
      </w:pPr>
      <w:r>
        <w:rPr>
          <w:rFonts w:ascii="Arial" w:cs="Arial" w:eastAsia="Arial" w:hAnsi="Arial"/>
          <w:b/>
          <w:bCs/>
          <w:color w:val="1F4E79"/>
          <w:sz w:val="26"/>
          <w:szCs w:val="26"/>
        </w:rPr>
        <w:t xml:space="preserve">5b — Pyramid 2: +15% Add at +20% Gain (VIX&lt;20 only)</w:t>
      </w:r>
    </w:p>
    <w:p>
      <w:pPr>
        <w:spacing w:after="60"/>
      </w:pPr>
      <w:r>
        <w:t xml:space="preserve"/>
      </w:r>
    </w:p>
    <w:p>
      <w:pPr>
        <w:spacing w:after="80" w:before="160"/>
      </w:pPr>
      <w:r>
        <w:rPr>
          <w:rFonts w:ascii="Arial" w:cs="Arial" w:eastAsia="Arial" w:hAnsi="Arial"/>
          <w:b/>
          <w:bCs/>
          <w:color w:val="1F4E79"/>
          <w:sz w:val="23"/>
          <w:szCs w:val="23"/>
        </w:rPr>
        <w:t xml:space="preserve">Signal detection (Phase 4, bar i — EOD):</w:t>
      </w:r>
    </w:p>
    <w:p>
      <w:pPr>
        <w:spacing w:after="60"/>
        <w:ind w:left="360"/>
      </w:pPr>
      <w:r>
        <w:rPr>
          <w:rFonts w:ascii="Courier New" w:cs="Courier New" w:eastAsia="Courier New" w:hAnsi="Courier New"/>
          <w:sz w:val="19"/>
          <w:szCs w:val="19"/>
        </w:rPr>
        <w:t xml:space="preserve">if (pyramid1_done and not pyramid2_done and not pyramid2_pending</w:t>
      </w:r>
    </w:p>
    <w:p>
      <w:pPr>
        <w:spacing w:after="60"/>
        <w:ind w:left="360"/>
      </w:pPr>
      <w:r>
        <w:rPr>
          <w:rFonts w:ascii="Courier New" w:cs="Courier New" w:eastAsia="Courier New" w:hAnsi="Courier New"/>
          <w:sz w:val="19"/>
          <w:szCs w:val="19"/>
        </w:rPr>
        <w:t xml:space="preserve">    and raw_gain ≥ 0.20</w:t>
      </w:r>
    </w:p>
    <w:p>
      <w:pPr>
        <w:spacing w:after="60"/>
        <w:ind w:left="360"/>
      </w:pPr>
      <w:r>
        <w:rPr>
          <w:rFonts w:ascii="Courier New" w:cs="Courier New" w:eastAsia="Courier New" w:hAnsi="Courier New"/>
          <w:sz w:val="19"/>
          <w:szCs w:val="19"/>
        </w:rPr>
        <w:t xml:space="preserve">    and vix_arr[i] &lt; 20.0):</w:t>
      </w:r>
    </w:p>
    <w:p>
      <w:pPr>
        <w:spacing w:after="60"/>
        <w:ind w:left="360"/>
      </w:pPr>
      <w:r>
        <w:rPr>
          <w:rFonts w:ascii="Courier New" w:cs="Courier New" w:eastAsia="Courier New" w:hAnsi="Courier New"/>
          <w:sz w:val="19"/>
          <w:szCs w:val="19"/>
        </w:rPr>
        <w:t xml:space="preserve">    pyramid2_pending = True</w:t>
      </w:r>
    </w:p>
    <w:p>
      <w:pPr>
        <w:spacing w:after="60"/>
        <w:ind w:left="360"/>
      </w:pPr>
      <w:r>
        <w:rPr>
          <w:rFonts w:ascii="Courier New" w:cs="Courier New" w:eastAsia="Courier New" w:hAnsi="Courier New"/>
          <w:sz w:val="19"/>
          <w:szCs w:val="19"/>
        </w:rPr>
        <w:t xml:space="preserve">    pyramid2_eq      = cur_eq</w:t>
      </w:r>
    </w:p>
    <w:p>
      <w:pPr>
        <w:spacing w:after="60"/>
      </w:pPr>
      <w:r>
        <w:t xml:space="preserve"/>
      </w:r>
    </w:p>
    <w:p>
      <w:pPr>
        <w:spacing w:after="80" w:before="160"/>
      </w:pPr>
      <w:r>
        <w:rPr>
          <w:rFonts w:ascii="Arial" w:cs="Arial" w:eastAsia="Arial" w:hAnsi="Arial"/>
          <w:b/>
          <w:bCs/>
          <w:color w:val="1F4E79"/>
          <w:sz w:val="23"/>
          <w:szCs w:val="23"/>
        </w:rPr>
        <w:t xml:space="preserve">Fill execution (Phase 1A, bar i+1 — next open):</w:t>
      </w:r>
    </w:p>
    <w:p>
      <w:pPr>
        <w:spacing w:after="60"/>
        <w:ind w:left="360"/>
      </w:pPr>
      <w:r>
        <w:rPr>
          <w:rFonts w:ascii="Courier New" w:cs="Courier New" w:eastAsia="Courier New" w:hAnsi="Courier New"/>
          <w:sz w:val="19"/>
          <w:szCs w:val="19"/>
        </w:rPr>
        <w:t xml:space="preserve">if pyramid2_pending and not pyramid2_done:</w:t>
      </w:r>
    </w:p>
    <w:p>
      <w:pPr>
        <w:spacing w:after="60"/>
        <w:ind w:left="360"/>
      </w:pPr>
      <w:r>
        <w:rPr>
          <w:rFonts w:ascii="Courier New" w:cs="Courier New" w:eastAsia="Courier New" w:hAnsi="Courier New"/>
          <w:sz w:val="19"/>
          <w:szCs w:val="19"/>
        </w:rPr>
        <w:t xml:space="preserve">    fill        = opens[vehicle][i+1] × ratio[vehicle][i+1]</w:t>
      </w:r>
    </w:p>
    <w:p>
      <w:pPr>
        <w:spacing w:after="60"/>
        <w:ind w:left="360"/>
      </w:pPr>
      <w:r>
        <w:rPr>
          <w:rFonts w:ascii="Courier New" w:cs="Courier New" w:eastAsia="Courier New" w:hAnsi="Courier New"/>
          <w:sz w:val="19"/>
          <w:szCs w:val="19"/>
        </w:rPr>
        <w:t xml:space="preserve">    cur_pos     = v_shares × fill</w:t>
      </w:r>
    </w:p>
    <w:p>
      <w:pPr>
        <w:spacing w:after="60"/>
        <w:ind w:left="360"/>
      </w:pPr>
      <w:r>
        <w:rPr>
          <w:rFonts w:ascii="Courier New" w:cs="Courier New" w:eastAsia="Courier New" w:hAnsi="Courier New"/>
          <w:sz w:val="19"/>
          <w:szCs w:val="19"/>
        </w:rPr>
        <w:t xml:space="preserve">    true_eq     = cur_pos + cash − margin_debt</w:t>
      </w:r>
    </w:p>
    <w:p>
      <w:pPr>
        <w:spacing w:after="60"/>
        <w:ind w:left="360"/>
      </w:pPr>
      <w:r>
        <w:rPr>
          <w:rFonts w:ascii="Courier New" w:cs="Courier New" w:eastAsia="Courier New" w:hAnsi="Courier New"/>
          <w:sz w:val="19"/>
          <w:szCs w:val="19"/>
        </w:rPr>
        <w:t xml:space="preserve">    max_add     = max(0.0, true_eq × 1.33 − cur_pos)</w:t>
      </w:r>
    </w:p>
    <w:p>
      <w:pPr>
        <w:spacing w:after="60"/>
        <w:ind w:left="360"/>
      </w:pPr>
      <w:r>
        <w:rPr>
          <w:rFonts w:ascii="Courier New" w:cs="Courier New" w:eastAsia="Courier New" w:hAnsi="Courier New"/>
          <w:sz w:val="19"/>
          <w:szCs w:val="19"/>
        </w:rPr>
        <w:t xml:space="preserve">    requested   = pyramid2_eq × 0.15</w:t>
      </w:r>
    </w:p>
    <w:p>
      <w:pPr>
        <w:spacing w:after="60"/>
        <w:ind w:left="360"/>
      </w:pPr>
      <w:r>
        <w:rPr>
          <w:rFonts w:ascii="Courier New" w:cs="Courier New" w:eastAsia="Courier New" w:hAnsi="Courier New"/>
          <w:sz w:val="19"/>
          <w:szCs w:val="19"/>
        </w:rPr>
        <w:t xml:space="preserve">    actual      = min(requested, max_add)   # often small after pyr1 margin</w:t>
      </w:r>
    </w:p>
    <w:p>
      <w:pPr>
        <w:spacing w:after="60"/>
        <w:ind w:left="360"/>
      </w:pPr>
      <w:r>
        <w:rPr>
          <w:rFonts w:ascii="Courier New" w:cs="Courier New" w:eastAsia="Courier New" w:hAnsi="Courier New"/>
          <w:sz w:val="19"/>
          <w:szCs w:val="19"/>
        </w:rPr>
        <w:t xml:space="preserve">    v_shares   += actual / fill</w:t>
      </w:r>
    </w:p>
    <w:p>
      <w:pPr>
        <w:spacing w:after="60"/>
        <w:ind w:left="360"/>
      </w:pPr>
      <w:r>
        <w:rPr>
          <w:rFonts w:ascii="Courier New" w:cs="Courier New" w:eastAsia="Courier New" w:hAnsi="Courier New"/>
          <w:sz w:val="19"/>
          <w:szCs w:val="19"/>
        </w:rPr>
        <w:t xml:space="preserve">    margin_debt+= actual</w:t>
      </w:r>
    </w:p>
    <w:p>
      <w:pPr>
        <w:spacing w:after="60"/>
        <w:ind w:left="360"/>
      </w:pPr>
      <w:r>
        <w:rPr>
          <w:rFonts w:ascii="Courier New" w:cs="Courier New" w:eastAsia="Courier New" w:hAnsi="Courier New"/>
          <w:sz w:val="19"/>
          <w:szCs w:val="19"/>
        </w:rPr>
        <w:t xml:space="preserve">    pyramid2_done = True;  pyramid2_pending = False</w:t>
      </w:r>
    </w:p>
    <w:p>
      <w:pPr>
        <w:spacing w:after="60"/>
      </w:pPr>
      <w:r>
        <w:t xml:space="preserve"/>
      </w:r>
    </w:p>
    <w:p>
      <w:pPr>
        <w:pStyle w:val="Heading2"/>
        <w:spacing w:after="100" w:before="240"/>
      </w:pPr>
      <w:r>
        <w:rPr>
          <w:rFonts w:ascii="Arial" w:cs="Arial" w:eastAsia="Arial" w:hAnsi="Arial"/>
          <w:b/>
          <w:bCs/>
          <w:color w:val="1F4E79"/>
          <w:sz w:val="26"/>
          <w:szCs w:val="26"/>
        </w:rPr>
        <w:t xml:space="preserve">Worked Example — First QQQ→TQQQ Pyramid 2 (Broker-Capped)</w:t>
      </w:r>
    </w:p>
    <w:p>
      <w:pPr>
        <w:spacing w:after="100"/>
      </w:pPr>
      <w:r>
        <w:rPr>
          <w:rFonts w:ascii="Arial" w:cs="Arial" w:eastAsia="Arial" w:hAnsi="Arial"/>
          <w:sz w:val="22"/>
          <w:szCs w:val="22"/>
        </w:rPr>
        <w:t xml:space="preserve">This trade is partially capped. After pyr1 already consumed most of the 1.33× margin headroom, pyr2 can only fill 47.6% of what it requests.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360"/>
      </w:tblGrid>
      <w:tr>
        <w:tc>
          <w:tcPr>
            <w:tcW w:type="dxa" w:w="12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28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536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Entry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Trade entry</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2004-11-08   v_entry=$0.3300   shares=136,371</w:t>
            </w:r>
          </w:p>
        </w:tc>
      </w:tr>
      <w:tr>
        <w:tc>
          <w:tcPr>
            <w:tcW w:type="dxa" w:w="1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
            </w:r>
          </w:p>
        </w:tc>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
            </w:r>
          </w:p>
        </w:tc>
        <w:tc>
          <w:tcPr>
            <w:tcW w:type="dxa" w:w="5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Pyr1 signal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Signal bar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2004-11-12  TQQQ adj=$0.3472  VIX=13.33  pmp=1.30</w:t>
            </w:r>
          </w:p>
        </w:tc>
      </w:tr>
      <w:tr>
        <w:tc>
          <w:tcPr>
            <w:tcW w:type="dxa" w:w="1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Pyr1 signal</w:t>
            </w:r>
          </w:p>
        </w:tc>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pyramid1_eq</w:t>
            </w:r>
          </w:p>
        </w:tc>
        <w:tc>
          <w:tcPr>
            <w:tcW w:type="dxa" w:w="5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$47,346  (136,371 × $0.3472)</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Pyr1 signal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requested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$14,204  (× 0.30)</w:t>
            </w:r>
          </w:p>
        </w:tc>
      </w:tr>
      <w:tr>
        <w:tc>
          <w:tcPr>
            <w:tcW w:type="dxa" w:w="1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Pyr1 fill</w:t>
            </w:r>
          </w:p>
        </w:tc>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Fill bar</w:t>
            </w:r>
          </w:p>
        </w:tc>
        <w:tc>
          <w:tcPr>
            <w:tcW w:type="dxa" w:w="5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2004-11-15  adj open=$0.3518</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Pyr1 fill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actual_add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$14,204  (not capped — headroom = $15,830)</w:t>
            </w:r>
          </w:p>
        </w:tc>
      </w:tr>
      <w:tr>
        <w:tc>
          <w:tcPr>
            <w:tcW w:type="dxa" w:w="1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Pyr1 fill</w:t>
            </w:r>
          </w:p>
        </w:tc>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new shares</w:t>
            </w:r>
          </w:p>
        </w:tc>
        <w:tc>
          <w:tcPr>
            <w:tcW w:type="dxa" w:w="5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+40,379   total=176,750</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Pyr1 fill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margin_debt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$14,204</w:t>
            </w:r>
          </w:p>
        </w:tc>
      </w:tr>
      <w:tr>
        <w:tc>
          <w:tcPr>
            <w:tcW w:type="dxa" w:w="1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
            </w:r>
          </w:p>
        </w:tc>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
            </w:r>
          </w:p>
        </w:tc>
        <w:tc>
          <w:tcPr>
            <w:tcW w:type="dxa" w:w="5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Pyr2 signal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Signal bar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2004-12-14  TQQQ adj=$0.3966</w:t>
            </w:r>
          </w:p>
        </w:tc>
      </w:tr>
      <w:tr>
        <w:tc>
          <w:tcPr>
            <w:tcW w:type="dxa" w:w="1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Pyr2 signal</w:t>
            </w:r>
          </w:p>
        </w:tc>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raw_gain</w:t>
            </w:r>
          </w:p>
        </w:tc>
        <w:tc>
          <w:tcPr>
            <w:tcW w:type="dxa" w:w="5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20.18%  ≥ 20.0% ✓</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Pyr2 signal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VIX</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12.73  &lt; 20.0 ✓</w:t>
            </w:r>
          </w:p>
        </w:tc>
      </w:tr>
      <w:tr>
        <w:tc>
          <w:tcPr>
            <w:tcW w:type="dxa" w:w="1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Pyr2 signal</w:t>
            </w:r>
          </w:p>
        </w:tc>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pos_val</w:t>
            </w:r>
          </w:p>
        </w:tc>
        <w:tc>
          <w:tcPr>
            <w:tcW w:type="dxa" w:w="5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$70,096  (176,750 × $0.3966)</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Pyr2 signal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true_equity</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$55,892  (pos_val − margin_debt $14,204)</w:t>
            </w:r>
          </w:p>
        </w:tc>
      </w:tr>
      <w:tr>
        <w:tc>
          <w:tcPr>
            <w:tcW w:type="dxa" w:w="1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Pyr2 signal</w:t>
            </w:r>
          </w:p>
        </w:tc>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pyramid2_eq</w:t>
            </w:r>
          </w:p>
        </w:tc>
        <w:tc>
          <w:tcPr>
            <w:tcW w:type="dxa" w:w="5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$55,892</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Pyr2 signal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requested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$8,384  (× 0.15)</w:t>
            </w:r>
          </w:p>
        </w:tc>
      </w:tr>
      <w:tr>
        <w:tc>
          <w:tcPr>
            <w:tcW w:type="dxa" w:w="1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
            </w:r>
          </w:p>
        </w:tc>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
            </w:r>
          </w:p>
        </w:tc>
        <w:tc>
          <w:tcPr>
            <w:tcW w:type="dxa" w:w="5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Pyr2 fill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Fill bar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2004-12-15  adj open=$0.3923</w:t>
            </w:r>
          </w:p>
        </w:tc>
      </w:tr>
      <w:tr>
        <w:tc>
          <w:tcPr>
            <w:tcW w:type="dxa" w:w="1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Pyr2 fill</w:t>
            </w:r>
          </w:p>
        </w:tc>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cur_pos_val</w:t>
            </w:r>
          </w:p>
        </w:tc>
        <w:tc>
          <w:tcPr>
            <w:tcW w:type="dxa" w:w="5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$69,332  (176,750 × $0.3923)</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Pyr2 fill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true_equity</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$55,128  (cur_pos − margin_debt $14,204)</w:t>
            </w:r>
          </w:p>
        </w:tc>
      </w:tr>
      <w:tr>
        <w:tc>
          <w:tcPr>
            <w:tcW w:type="dxa" w:w="1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Pyr2 fill</w:t>
            </w:r>
          </w:p>
        </w:tc>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max_position (×1.33)</w:t>
            </w:r>
          </w:p>
        </w:tc>
        <w:tc>
          <w:tcPr>
            <w:tcW w:type="dxa" w:w="5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$73,320</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Pyr2 fill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max_add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$3,988  (73,320 − 69,332)  ← headroom after pyr1 debt</w:t>
            </w:r>
          </w:p>
        </w:tc>
      </w:tr>
      <w:tr>
        <w:tc>
          <w:tcPr>
            <w:tcW w:type="dxa" w:w="1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Pyr2 fill</w:t>
            </w:r>
          </w:p>
        </w:tc>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requested</w:t>
            </w:r>
          </w:p>
        </w:tc>
        <w:tc>
          <w:tcPr>
            <w:tcW w:type="dxa" w:w="5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$8,384</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Pyr2 fill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actual_add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$3,988  (CAPPED at max_add — 47.6% of requested)</w:t>
            </w:r>
          </w:p>
        </w:tc>
      </w:tr>
      <w:tr>
        <w:tc>
          <w:tcPr>
            <w:tcW w:type="dxa" w:w="1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Pyr2 fill</w:t>
            </w:r>
          </w:p>
        </w:tc>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new shares</w:t>
            </w:r>
          </w:p>
        </w:tc>
        <w:tc>
          <w:tcPr>
            <w:tcW w:type="dxa" w:w="5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+10,168</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Pyr2 fill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margin_debt after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$18,192  ($14,204 + $3,988)</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6600" w:sz="6"/>
              <w:left w:val="single" w:color="FF6600" w:sz="6"/>
              <w:bottom w:val="single" w:color="FF6600" w:sz="6"/>
              <w:right w:val="single" w:color="FF6600" w:sz="6"/>
            </w:tcBorders>
            <w:shd w:fill="FFF4E5" w:val="clear"/>
            <w:tcMar>
              <w:top w:type="dxa" w:w="80"/>
              <w:left w:type="dxa" w:w="120"/>
              <w:bottom w:type="dxa" w:w="80"/>
              <w:right w:type="dxa" w:w="120"/>
            </w:tcMar>
          </w:tcPr>
          <w:p>
            <w:pPr>
              <w:spacing w:after="40"/>
            </w:pPr>
            <w:r>
              <w:rPr>
                <w:rFonts w:ascii="Arial" w:cs="Arial" w:eastAsia="Arial" w:hAnsi="Arial"/>
                <w:sz w:val="20"/>
                <w:szCs w:val="20"/>
              </w:rPr>
              <w:t xml:space="preserve">⚠  Cancel pending pyramid orders when an exit signal fires in Phase 7:</w:t>
            </w:r>
          </w:p>
          <w:p>
            <w:pPr>
              <w:spacing w:after="40"/>
            </w:pPr>
            <w:r>
              <w:rPr>
                <w:rFonts w:ascii="Arial" w:cs="Arial" w:eastAsia="Arial" w:hAnsi="Arial"/>
                <w:sz w:val="20"/>
                <w:szCs w:val="20"/>
              </w:rPr>
              <w:t xml:space="preserve">   pyramid1_pending = False</w:t>
            </w:r>
          </w:p>
          <w:p>
            <w:pPr>
              <w:spacing w:after="40"/>
            </w:pPr>
            <w:r>
              <w:rPr>
                <w:rFonts w:ascii="Arial" w:cs="Arial" w:eastAsia="Arial" w:hAnsi="Arial"/>
                <w:sz w:val="20"/>
                <w:szCs w:val="20"/>
              </w:rPr>
              <w:t xml:space="preserve">   pyramid2_pending = False</w:t>
            </w:r>
          </w:p>
          <w:p>
            <w:pPr>
              <w:spacing w:after="40"/>
            </w:pPr>
            <w:r>
              <w:rPr>
                <w:rFonts w:ascii="Arial" w:cs="Arial" w:eastAsia="Arial" w:hAnsi="Arial"/>
                <w:sz w:val="20"/>
                <w:szCs w:val="20"/>
              </w:rPr>
              <w:t xml:space="preserve">   Without this, a pending pyramid fill executes in Phase 1A of the same bar</w:t>
            </w:r>
          </w:p>
          <w:p>
            <w:pPr>
              <w:spacing w:after="40"/>
            </w:pPr>
            <w:r>
              <w:rPr>
                <w:rFonts w:ascii="Arial" w:cs="Arial" w:eastAsia="Arial" w:hAnsi="Arial"/>
                <w:sz w:val="20"/>
                <w:szCs w:val="20"/>
              </w:rPr>
              <w:t xml:space="preserve">   as the exit transition in Phase 1B — adding shares to a closing position.</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8"/>
              <w:left w:val="single" w:color="C00000" w:sz="8"/>
              <w:bottom w:val="single" w:color="C00000" w:sz="8"/>
              <w:right w:val="single" w:color="C00000" w:sz="8"/>
            </w:tcBorders>
            <w:shd w:fill="FFF2CC" w:val="clear"/>
            <w:tcMar>
              <w:top w:type="dxa" w:w="80"/>
              <w:left w:type="dxa" w:w="120"/>
              <w:bottom w:type="dxa" w:w="80"/>
              <w:right w:type="dxa" w:w="120"/>
            </w:tcMar>
          </w:tcPr>
          <w:p>
            <w:pPr>
              <w:spacing w:after="60"/>
            </w:pPr>
            <w:r>
              <w:rPr>
                <w:rFonts w:ascii="Arial" w:cs="Arial" w:eastAsia="Arial" w:hAnsi="Arial"/>
                <w:b/>
                <w:bCs/>
                <w:color w:val="C00000"/>
                <w:sz w:val="22"/>
                <w:szCs w:val="22"/>
              </w:rPr>
              <w:t xml:space="preserve">🛑  STOP AND VERIFY — do not continue until every PRECISE row matches exactly</w:t>
            </w:r>
          </w:p>
          <w:p>
            <w:pPr>
              <w:spacing w:after="40"/>
            </w:pPr>
            <w:r>
              <w:rPr>
                <w:rFonts w:ascii="Courier New" w:cs="Courier New" w:eastAsia="Courier New" w:hAnsi="Courier New"/>
                <w:sz w:val="18"/>
                <w:szCs w:val="18"/>
              </w:rPr>
              <w:t xml:space="preserve">Step 5a — Pyramid 1 only:                                               PRECISE</w:t>
            </w:r>
          </w:p>
          <w:p>
            <w:pPr>
              <w:spacing w:after="40"/>
            </w:pPr>
            <w:r>
              <w:rPr>
                <w:rFonts w:ascii="Courier New" w:cs="Courier New" w:eastAsia="Courier New" w:hAnsi="Courier New"/>
                <w:sz w:val="18"/>
                <w:szCs w:val="18"/>
              </w:rPr>
              <w:t xml:space="preserve">  Pyr1 events: 28   (22 × pmp=1.30  ·  6 × pmp=1.10  ·  0 × pmp=0.50)</w:t>
            </w:r>
          </w:p>
          <w:p>
            <w:pPr>
              <w:spacing w:after="40"/>
            </w:pPr>
            <w:r>
              <w:rPr>
                <w:rFonts w:ascii="Courier New" w:cs="Courier New" w:eastAsia="Courier New" w:hAnsi="Courier New"/>
                <w:sz w:val="18"/>
                <w:szCs w:val="18"/>
              </w:rPr>
              <w:t xml:space="preserve">  Real trades: 76   (unchanged)</w:t>
            </w:r>
          </w:p>
          <w:p>
            <w:pPr>
              <w:spacing w:after="40"/>
            </w:pPr>
            <w:r>
              <w:rPr>
                <w:rFonts w:ascii="Courier New" w:cs="Courier New" w:eastAsia="Courier New" w:hAnsi="Courier New"/>
                <w:sz w:val="18"/>
                <w:szCs w:val="18"/>
              </w:rPr>
              <w:t xml:space="preserve">  Final equity: $56,546,900    CAGR: 27.35%</w:t>
            </w:r>
          </w:p>
          <w:p>
            <w:pPr>
              <w:spacing w:after="40"/>
            </w:pPr>
            <w:r>
              <w:rPr>
                <w:rFonts w:ascii="Courier New" w:cs="Courier New" w:eastAsia="Courier New" w:hAnsi="Courier New"/>
                <w:sz w:val="18"/>
                <w:szCs w:val="18"/>
              </w:rPr>
              <w:t xml:space="preserve"/>
            </w:r>
          </w:p>
          <w:p>
            <w:pPr>
              <w:spacing w:after="40"/>
            </w:pPr>
            <w:r>
              <w:rPr>
                <w:rFonts w:ascii="Courier New" w:cs="Courier New" w:eastAsia="Courier New" w:hAnsi="Courier New"/>
                <w:sz w:val="18"/>
                <w:szCs w:val="18"/>
              </w:rPr>
              <w:t xml:space="preserve">First QQQ→TQQQ pyr1: signal 2004-06-07 → fill 2004-06-08  pmp=1.30    PRECISE</w:t>
            </w:r>
          </w:p>
          <w:p>
            <w:pPr>
              <w:spacing w:after="40"/>
            </w:pPr>
            <w:r>
              <w:rPr>
                <w:rFonts w:ascii="Courier New" w:cs="Courier New" w:eastAsia="Courier New" w:hAnsi="Courier New"/>
                <w:sz w:val="18"/>
                <w:szCs w:val="18"/>
              </w:rPr>
              <w:t xml:space="preserve">First SPY→SPXL pyr1: signal 2003-05-30 → fill 2003-06-02  pmp=1.30    PRECISE</w:t>
            </w:r>
          </w:p>
          <w:p>
            <w:pPr>
              <w:spacing w:after="40"/>
            </w:pPr>
            <w:r>
              <w:rPr>
                <w:rFonts w:ascii="Courier New" w:cs="Courier New" w:eastAsia="Courier New" w:hAnsi="Courier New"/>
                <w:sz w:val="18"/>
                <w:szCs w:val="18"/>
              </w:rPr>
              <w:t xml:space="preserve"/>
            </w:r>
          </w:p>
          <w:p>
            <w:pPr>
              <w:spacing w:after="40"/>
            </w:pPr>
            <w:r>
              <w:rPr>
                <w:rFonts w:ascii="Courier New" w:cs="Courier New" w:eastAsia="Courier New" w:hAnsi="Courier New"/>
                <w:sz w:val="18"/>
                <w:szCs w:val="18"/>
              </w:rPr>
              <w:t xml:space="preserve">Step 5b — Pyramid 1 + Pyramid 2:                                        PRECISE</w:t>
            </w:r>
          </w:p>
          <w:p>
            <w:pPr>
              <w:spacing w:after="40"/>
            </w:pPr>
            <w:r>
              <w:rPr>
                <w:rFonts w:ascii="Courier New" w:cs="Courier New" w:eastAsia="Courier New" w:hAnsi="Courier New"/>
                <w:sz w:val="18"/>
                <w:szCs w:val="18"/>
              </w:rPr>
              <w:t xml:space="preserve">  Pyr2 events: 22</w:t>
            </w:r>
          </w:p>
          <w:p>
            <w:pPr>
              <w:spacing w:after="40"/>
            </w:pPr>
            <w:r>
              <w:rPr>
                <w:rFonts w:ascii="Courier New" w:cs="Courier New" w:eastAsia="Courier New" w:hAnsi="Courier New"/>
                <w:sz w:val="18"/>
                <w:szCs w:val="18"/>
              </w:rPr>
              <w:t xml:space="preserve">  Real trades: 76   (unchanged)</w:t>
            </w:r>
          </w:p>
          <w:p>
            <w:pPr>
              <w:spacing w:after="40"/>
            </w:pPr>
            <w:r>
              <w:rPr>
                <w:rFonts w:ascii="Courier New" w:cs="Courier New" w:eastAsia="Courier New" w:hAnsi="Courier New"/>
                <w:sz w:val="18"/>
                <w:szCs w:val="18"/>
              </w:rPr>
              <w:t xml:space="preserve">  Final equity: $66,719,924</w:t>
            </w:r>
          </w:p>
          <w:p>
            <w:pPr>
              <w:spacing w:after="40"/>
            </w:pPr>
            <w:r>
              <w:rPr>
                <w:rFonts w:ascii="Courier New" w:cs="Courier New" w:eastAsia="Courier New" w:hAnsi="Courier New"/>
                <w:sz w:val="18"/>
                <w:szCs w:val="18"/>
              </w:rPr>
              <w:t xml:space="preserve">  CAGR:         28.15%    MaxDD: −39.65%    Sharpe: 0.8537</w:t>
            </w:r>
          </w:p>
          <w:p>
            <w:pPr>
              <w:spacing w:after="40"/>
            </w:pPr>
            <w:r>
              <w:rPr>
                <w:rFonts w:ascii="Courier New" w:cs="Courier New" w:eastAsia="Courier New" w:hAnsi="Courier New"/>
                <w:sz w:val="18"/>
                <w:szCs w:val="18"/>
              </w:rPr>
              <w:t xml:space="preserve"/>
            </w:r>
          </w:p>
          <w:p>
            <w:pPr>
              <w:spacing w:after="40"/>
            </w:pPr>
            <w:r>
              <w:rPr>
                <w:rFonts w:ascii="Courier New" w:cs="Courier New" w:eastAsia="Courier New" w:hAnsi="Courier New"/>
                <w:sz w:val="18"/>
                <w:szCs w:val="18"/>
              </w:rPr>
              <w:t xml:space="preserve">First QQQ→TQQQ pyr2: fill 2004-12-15  (broker-capped at 47.6%)        PRECISE</w:t>
            </w:r>
          </w:p>
          <w:p>
            <w:pPr>
              <w:spacing w:after="40"/>
            </w:pPr>
            <w:r>
              <w:rPr>
                <w:rFonts w:ascii="Courier New" w:cs="Courier New" w:eastAsia="Courier New" w:hAnsi="Courier New"/>
                <w:sz w:val="18"/>
                <w:szCs w:val="18"/>
              </w:rPr>
              <w:t xml:space="preserve">First SPY→SPXL pyr2: fill 2003-06-19                                    PRECISE</w:t>
            </w:r>
          </w:p>
        </w:tc>
      </w:tr>
    </w:tbl>
    <w:p>
      <w:pPr>
        <w:spacing w:after="60"/>
      </w:pPr>
      <w:r>
        <w:t xml:space="preserve"/>
      </w:r>
    </w:p>
    <w:p>
      <w:pPr>
        <w:pStyle w:val="Heading1"/>
        <w:pBdr>
          <w:bottom w:val="single" w:color="2E75B6" w:sz="4" w:space="4"/>
        </w:pBdr>
        <w:spacing w:after="120" w:before="320"/>
      </w:pPr>
      <w:r>
        <w:rPr>
          <w:rFonts w:ascii="Arial" w:cs="Arial" w:eastAsia="Arial" w:hAnsi="Arial"/>
          <w:b/>
          <w:bCs/>
          <w:color w:val="2E75B6"/>
          <w:sz w:val="32"/>
          <w:szCs w:val="32"/>
        </w:rPr>
        <w:t xml:space="preserve">Step 6 — Final Position Close-Out</w:t>
      </w:r>
    </w:p>
    <w:p>
      <w:pPr>
        <w:spacing w:after="100"/>
      </w:pPr>
      <w:r>
        <w:rPr>
          <w:rFonts w:ascii="Arial" w:cs="Arial" w:eastAsia="Arial" w:hAnsi="Arial"/>
          <w:sz w:val="22"/>
          <w:szCs w:val="22"/>
        </w:rPr>
        <w:t xml:space="preserve">After the last bar, mark open positions to the last adjusted close for the trade log:</w:t>
      </w:r>
    </w:p>
    <w:p>
      <w:pPr>
        <w:spacing w:after="60"/>
        <w:ind w:left="360"/>
      </w:pPr>
      <w:r>
        <w:rPr>
          <w:rFonts w:ascii="Courier New" w:cs="Courier New" w:eastAsia="Courier New" w:hAnsi="Courier New"/>
          <w:sz w:val="19"/>
          <w:szCs w:val="19"/>
        </w:rPr>
        <w:t xml:space="preserve">for each sleeve:</w:t>
      </w:r>
    </w:p>
    <w:p>
      <w:pPr>
        <w:spacing w:after="60"/>
        <w:ind w:left="360"/>
      </w:pPr>
      <w:r>
        <w:rPr>
          <w:rFonts w:ascii="Courier New" w:cs="Courier New" w:eastAsia="Courier New" w:hAnsi="Courier New"/>
          <w:sz w:val="19"/>
          <w:szCs w:val="19"/>
        </w:rPr>
        <w:t xml:space="preserve">    if state == 'vehicle' and v_entry &gt; 0:</w:t>
      </w:r>
    </w:p>
    <w:p>
      <w:pPr>
        <w:spacing w:after="60"/>
        <w:ind w:left="360"/>
      </w:pPr>
      <w:r>
        <w:rPr>
          <w:rFonts w:ascii="Courier New" w:cs="Courier New" w:eastAsia="Courier New" w:hAnsi="Courier New"/>
          <w:sz w:val="19"/>
          <w:szCs w:val="19"/>
        </w:rPr>
        <w:t xml:space="preserve">        last = adj[vehicle][-1]</w:t>
      </w:r>
    </w:p>
    <w:p>
      <w:pPr>
        <w:spacing w:after="60"/>
        <w:ind w:left="360"/>
      </w:pPr>
      <w:r>
        <w:rPr>
          <w:rFonts w:ascii="Courier New" w:cs="Courier New" w:eastAsia="Courier New" w:hAnsi="Courier New"/>
          <w:sz w:val="19"/>
          <w:szCs w:val="19"/>
        </w:rPr>
        <w:t xml:space="preserve">        log trade: exit_reason='end_of_data', exit_price=last</w:t>
      </w:r>
    </w:p>
    <w:p>
      <w:pPr>
        <w:spacing w:after="60"/>
        <w:ind w:left="360"/>
      </w:pPr>
      <w:r>
        <w:rPr>
          <w:rFonts w:ascii="Courier New" w:cs="Courier New" w:eastAsia="Courier New" w:hAnsi="Courier New"/>
          <w:sz w:val="19"/>
          <w:szCs w:val="19"/>
        </w:rPr>
        <w:t xml:space="preserve">    elif state == 'defensive' and d_shares &gt; 0:</w:t>
      </w:r>
    </w:p>
    <w:p>
      <w:pPr>
        <w:spacing w:after="60"/>
        <w:ind w:left="360"/>
      </w:pPr>
      <w:r>
        <w:rPr>
          <w:rFonts w:ascii="Courier New" w:cs="Courier New" w:eastAsia="Courier New" w:hAnsi="Courier New"/>
          <w:sz w:val="19"/>
          <w:szCs w:val="19"/>
        </w:rPr>
        <w:t xml:space="preserve">        last = adj[defensive][-1]</w:t>
      </w:r>
    </w:p>
    <w:p>
      <w:pPr>
        <w:spacing w:after="60"/>
        <w:ind w:left="360"/>
      </w:pPr>
      <w:r>
        <w:rPr>
          <w:rFonts w:ascii="Courier New" w:cs="Courier New" w:eastAsia="Courier New" w:hAnsi="Courier New"/>
          <w:sz w:val="19"/>
          <w:szCs w:val="19"/>
        </w:rPr>
        <w:t xml:space="preserve">        log trade: exit_reason='end_of_data', exit_price=last</w:t>
      </w:r>
    </w:p>
    <w:p>
      <w:pPr>
        <w:spacing w:after="60"/>
      </w:pPr>
      <w:r>
        <w:t xml:space="preserve"/>
      </w:r>
    </w:p>
    <w:p>
      <w:pPr>
        <w:spacing w:after="100"/>
      </w:pPr>
      <w:r>
        <w:rPr>
          <w:rFonts w:ascii="Arial" w:cs="Arial" w:eastAsia="Arial" w:hAnsi="Arial"/>
          <w:sz w:val="22"/>
          <w:szCs w:val="22"/>
        </w:rPr>
        <w:t xml:space="preserve">This close-out is for reporting only. It does not affect the daily equity curve.</w:t>
      </w:r>
    </w:p>
    <w:p>
      <w:pPr>
        <w:spacing w:after="60"/>
      </w:pPr>
      <w:r>
        <w:t xml:space="preserve"/>
      </w:r>
    </w:p>
    <w:p>
      <w:pPr>
        <w:pStyle w:val="Heading1"/>
        <w:pBdr>
          <w:bottom w:val="single" w:color="2E75B6" w:sz="4" w:space="4"/>
        </w:pBdr>
        <w:spacing w:after="120" w:before="320"/>
      </w:pPr>
      <w:r>
        <w:rPr>
          <w:rFonts w:ascii="Arial" w:cs="Arial" w:eastAsia="Arial" w:hAnsi="Arial"/>
          <w:b/>
          <w:bCs/>
          <w:color w:val="2E75B6"/>
          <w:sz w:val="32"/>
          <w:szCs w:val="32"/>
        </w:rPr>
        <w:t xml:space="preserve">Step 7 —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756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Exact formula</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years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(last_date − first_date).days / 365.25  =  9576 / 365.25  =  26.2108</w:t>
            </w:r>
          </w:p>
        </w:tc>
      </w:tr>
      <w:tr>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CAGR</w:t>
            </w:r>
          </w:p>
        </w:tc>
        <w:tc>
          <w:tcPr>
            <w:tcW w:type="dxa" w:w="7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(final_equity / 100,000)^(1 / years) − 1,  expressed as %</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Max DD</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min of (equity[i] − running_peak) / running_peak across all i;  running_peak starts at 100,000</w:t>
            </w:r>
          </w:p>
        </w:tc>
      </w:tr>
      <w:tr>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Sharpe</w:t>
            </w:r>
          </w:p>
        </w:tc>
        <w:tc>
          <w:tcPr>
            <w:tcW w:type="dxa" w:w="7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mean(daily_ret) / std(daily_ret, ddof=1) × √252;  daily_ret[i] = (eq[i]−eq[i-1])/eq[i-1];  risk-free=0</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Total return</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(final_equity − 100,000) / 100,000 × 100</w:t>
            </w:r>
          </w:p>
        </w:tc>
      </w:tr>
    </w:tbl>
    <w:p>
      <w:pPr>
        <w:spacing w:after="60"/>
      </w:pPr>
      <w:r>
        <w:t xml:space="preserve"/>
      </w:r>
    </w:p>
    <w:p>
      <w:pPr>
        <w:pStyle w:val="Heading1"/>
        <w:pBdr>
          <w:bottom w:val="single" w:color="2E75B6" w:sz="4" w:space="4"/>
        </w:pBdr>
        <w:spacing w:after="120" w:before="320"/>
      </w:pPr>
      <w:r>
        <w:rPr>
          <w:rFonts w:ascii="Arial" w:cs="Arial" w:eastAsia="Arial" w:hAnsi="Arial"/>
          <w:b/>
          <w:bCs/>
          <w:color w:val="2E75B6"/>
          <w:sz w:val="32"/>
          <w:szCs w:val="32"/>
        </w:rPr>
        <w:t xml:space="preserve">Causal Timing — Complete Reference</w:t>
      </w:r>
    </w:p>
    <w:p>
      <w:pPr>
        <w:spacing w:after="100"/>
      </w:pPr>
      <w:r>
        <w:rPr>
          <w:rFonts w:ascii="Arial" w:cs="Arial" w:eastAsia="Arial" w:hAnsi="Arial"/>
          <w:sz w:val="22"/>
          <w:szCs w:val="22"/>
        </w:rPr>
        <w:t xml:space="preserve">Every price reference in the system must follow these rules. Signal bar = bar where condition is detected at EOD. Fill bar = next bar where trade executes at open.</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3360"/>
      </w:tblGrid>
      <w:tr>
        <w:tc>
          <w:tcPr>
            <w:tcW w:type="dxa" w:w="24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18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Signal bar</w:t>
            </w:r>
          </w:p>
        </w:tc>
        <w:tc>
          <w:tcPr>
            <w:tcW w:type="dxa" w:w="18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Fill bar</w:t>
            </w:r>
          </w:p>
        </w:tc>
        <w:tc>
          <w:tcPr>
            <w:tcW w:type="dxa" w:w="336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Fill price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Vehicle entry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Phase 7, bar 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Phase 1B, bar i+1</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opens[veh][i+1] × ratio[veh][i+1]</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Vehicle exit — all types</w:t>
            </w:r>
          </w:p>
        </w:tc>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Phase 7, bar i</w:t>
            </w:r>
          </w:p>
        </w:tc>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Phase 1B, bar i+1</w:t>
            </w:r>
          </w:p>
        </w:tc>
        <w:tc>
          <w:tcPr>
            <w:tcW w:type="dxa" w:w="3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opens[veh][i+1] × ratio[veh][i+1]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Defensive entry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Phase 7, bar 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Phase 1B, bar i+1</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opens[defn][i+1] × ratio[defn][i+1]</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Swap: defensive → vehicle</w:t>
            </w:r>
          </w:p>
        </w:tc>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Phase 7, bar i</w:t>
            </w:r>
          </w:p>
        </w:tc>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Phase 1B, bar i+1</w:t>
            </w:r>
          </w:p>
        </w:tc>
        <w:tc>
          <w:tcPr>
            <w:tcW w:type="dxa" w:w="3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Both legs at bar i+1 open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Defensive exit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Phase 7, bar 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Phase 1B, bar i+1</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opens[defn][i+1] × ratio[defn][i+1]</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Pyramid 1 signal</w:t>
            </w:r>
          </w:p>
        </w:tc>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Phase 4, bar i</w:t>
            </w:r>
          </w:p>
        </w:tc>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Phase 1A, bar i+1</w:t>
            </w:r>
          </w:p>
        </w:tc>
        <w:tc>
          <w:tcPr>
            <w:tcW w:type="dxa" w:w="3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opens[veh][i+1] × ratio[veh][i+1]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Pyramid 2 signal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Phase 4, bar 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Phase 1A, bar i+1</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opens[veh][i+1] × ratio[veh][i+1]</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Annual rebalance</w:t>
            </w:r>
          </w:p>
        </w:tc>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year change, bar i</w:t>
            </w:r>
          </w:p>
        </w:tc>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Phase 5, bar i</w:t>
            </w:r>
          </w:p>
        </w:tc>
        <w:tc>
          <w:tcPr>
            <w:tcW w:type="dxa" w:w="3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adj[ticker][i]  (close of first Jan bar)</w:t>
            </w:r>
          </w:p>
        </w:tc>
      </w:tr>
    </w:tbl>
    <w:p>
      <w:pPr>
        <w:spacing w:after="60"/>
      </w:pPr>
      <w:r>
        <w:t xml:space="preserve"/>
      </w:r>
    </w:p>
    <w:p>
      <w:pPr>
        <w:spacing w:after="100"/>
      </w:pPr>
      <w:r>
        <w:rPr>
          <w:rFonts w:ascii="Arial" w:cs="Arial" w:eastAsia="Arial" w:hAnsi="Arial"/>
          <w:sz w:val="22"/>
          <w:szCs w:val="22"/>
        </w:rPr>
        <w:t xml:space="preserve">The annual rebalance is the only action using close rather than next-bar open. The rebalance decision is purely calendar-triggered with no directional signal, and over 26 events the first-of-year intraday moves are randomly distributed with no systematic bias.</w:t>
      </w:r>
    </w:p>
    <w:p>
      <w:pPr>
        <w:spacing w:after="60"/>
      </w:pPr>
      <w:r>
        <w:t xml:space="preserve"/>
      </w:r>
    </w:p>
    <w:p>
      <w:pPr>
        <w:pStyle w:val="Heading1"/>
        <w:pBdr>
          <w:bottom w:val="single" w:color="2E75B6" w:sz="4" w:space="4"/>
        </w:pBdr>
        <w:spacing w:after="120" w:before="320"/>
      </w:pPr>
      <w:r>
        <w:rPr>
          <w:rFonts w:ascii="Arial" w:cs="Arial" w:eastAsia="Arial" w:hAnsi="Arial"/>
          <w:b/>
          <w:bCs/>
          <w:color w:val="2E75B6"/>
          <w:sz w:val="32"/>
          <w:szCs w:val="32"/>
        </w:rPr>
        <w:t xml:space="preserve">Appendix — Common Builder Errors</w:t>
      </w:r>
    </w:p>
    <w:p>
      <w:pPr>
        <w:spacing w:after="60"/>
      </w:pPr>
      <w:r>
        <w:t xml:space="preserve"/>
      </w:r>
    </w:p>
    <w:p>
      <w:pPr>
        <w:spacing w:after="100"/>
      </w:pPr>
      <w:r>
        <w:rPr>
          <w:rFonts w:ascii="Arial" w:cs="Arial" w:eastAsia="Arial" w:hAnsi="Arial"/>
          <w:b/>
          <w:bCs/>
          <w:sz w:val="22"/>
          <w:szCs w:val="22"/>
        </w:rPr>
        <w:t xml:space="preserve">1. Resetting pyramid_done on rebalance</w:t>
      </w:r>
    </w:p>
    <w:p>
      <w:pPr>
        <w:spacing w:after="100"/>
      </w:pPr>
      <w:r>
        <w:rPr>
          <w:rFonts w:ascii="Arial" w:cs="Arial" w:eastAsia="Arial" w:hAnsi="Arial"/>
          <w:sz w:val="22"/>
          <w:szCs w:val="22"/>
        </w:rPr>
        <w:t xml:space="preserve">Setting pyramid1_done = False in the rebalance block causes re-pyramiding every January on any trade that is up more than 5%. Over 26 years this compounds leverage annually and inflates CAGR from ~28% to ~73%. Fix: in the rebalance block, only clear pyramid1_pending and pyramid2_pending (unfilled orders). Never touch the _done flags.</w:t>
      </w:r>
    </w:p>
    <w:p>
      <w:pPr>
        <w:spacing w:after="60"/>
      </w:pPr>
      <w:r>
        <w:t xml:space="preserve"/>
      </w:r>
    </w:p>
    <w:p>
      <w:pPr>
        <w:spacing w:after="100"/>
      </w:pPr>
      <w:r>
        <w:rPr>
          <w:rFonts w:ascii="Arial" w:cs="Arial" w:eastAsia="Arial" w:hAnsi="Arial"/>
          <w:b/>
          <w:bCs/>
          <w:sz w:val="22"/>
          <w:szCs w:val="22"/>
        </w:rPr>
        <w:t xml:space="preserve">2. Not tracking margin_debt</w:t>
      </w:r>
    </w:p>
    <w:p>
      <w:pPr>
        <w:spacing w:after="100"/>
      </w:pPr>
      <w:r>
        <w:rPr>
          <w:rFonts w:ascii="Arial" w:cs="Arial" w:eastAsia="Arial" w:hAnsi="Arial"/>
          <w:sz w:val="22"/>
          <w:szCs w:val="22"/>
        </w:rPr>
        <w:t xml:space="preserve">When adding shares on margin, the borrowed amount must be recorded and subtracted from equity. Without margin_debt, equity is overstated after every pyr1 fill. Each rebalance then over-targets, injecting phantom money that compounds permanently.</w:t>
      </w:r>
    </w:p>
    <w:p>
      <w:pPr>
        <w:spacing w:after="60"/>
      </w:pPr>
      <w:r>
        <w:t xml:space="preserve"/>
      </w:r>
    </w:p>
    <w:p>
      <w:pPr>
        <w:spacing w:after="100"/>
      </w:pPr>
      <w:r>
        <w:rPr>
          <w:rFonts w:ascii="Arial" w:cs="Arial" w:eastAsia="Arial" w:hAnsi="Arial"/>
          <w:b/>
          <w:bCs/>
          <w:sz w:val="22"/>
          <w:szCs w:val="22"/>
        </w:rPr>
        <w:t xml:space="preserve">3. Marking GLD to market after the rebalance reads equity</w:t>
      </w:r>
    </w:p>
    <w:p>
      <w:pPr>
        <w:spacing w:after="100"/>
      </w:pPr>
      <w:r>
        <w:rPr>
          <w:rFonts w:ascii="Arial" w:cs="Arial" w:eastAsia="Arial" w:hAnsi="Arial"/>
          <w:sz w:val="22"/>
          <w:szCs w:val="22"/>
        </w:rPr>
        <w:t xml:space="preserve">The rebalance uses Phase 3 equity values from all positions including GLD. If GLD is marked to market in Phase 5 or later — after the rebalance has already read it — the rebalance sees stale GLD equity and undersizes the GLD share reset. This produces a final equity error of roughly 0.5–0.7%. Fix: mark GLD to market in Phase 3 alongside the equity sleeves.</w:t>
      </w:r>
    </w:p>
    <w:p>
      <w:pPr>
        <w:spacing w:after="60"/>
      </w:pPr>
      <w:r>
        <w:t xml:space="preserve"/>
      </w:r>
    </w:p>
    <w:p>
      <w:pPr>
        <w:spacing w:after="100"/>
      </w:pPr>
      <w:r>
        <w:rPr>
          <w:rFonts w:ascii="Arial" w:cs="Arial" w:eastAsia="Arial" w:hAnsi="Arial"/>
          <w:b/>
          <w:bCs/>
          <w:sz w:val="22"/>
          <w:szCs w:val="22"/>
        </w:rPr>
        <w:t xml:space="preserve">4. Computing ATR on post-intersection arrays</w:t>
      </w:r>
    </w:p>
    <w:p>
      <w:pPr>
        <w:spacing w:after="100"/>
      </w:pPr>
      <w:r>
        <w:rPr>
          <w:rFonts w:ascii="Arial" w:cs="Arial" w:eastAsia="Arial" w:hAnsi="Arial"/>
          <w:sz w:val="22"/>
          <w:szCs w:val="22"/>
        </w:rPr>
        <w:t xml:space="preserve">Computing ATR% on common_dates arrays instead of the full single-ticker JSON files gives different values in the early synthetic period (pre-2010 for TQQQ, pre-2008 for SPXL). Compute ATR on all available bars in each file, then forward-fill onto common_dates.</w:t>
      </w:r>
    </w:p>
    <w:p>
      <w:pPr>
        <w:spacing w:after="60"/>
      </w:pPr>
      <w:r>
        <w:t xml:space="preserve"/>
      </w:r>
    </w:p>
    <w:p>
      <w:pPr>
        <w:spacing w:after="100"/>
      </w:pPr>
      <w:r>
        <w:rPr>
          <w:rFonts w:ascii="Arial" w:cs="Arial" w:eastAsia="Arial" w:hAnsi="Arial"/>
          <w:b/>
          <w:bCs/>
          <w:sz w:val="22"/>
          <w:szCs w:val="22"/>
        </w:rPr>
        <w:t xml:space="preserve">5. Pending pyramid fires on exit bar</w:t>
      </w:r>
    </w:p>
    <w:p>
      <w:pPr>
        <w:spacing w:after="100"/>
      </w:pPr>
      <w:r>
        <w:rPr>
          <w:rFonts w:ascii="Arial" w:cs="Arial" w:eastAsia="Arial" w:hAnsi="Arial"/>
          <w:sz w:val="22"/>
          <w:szCs w:val="22"/>
        </w:rPr>
        <w:t xml:space="preserve">If pyramid1_pending is True when an exit signal fires in Phase 7, Phase 1A of the next bar will buy shares just as Phase 1B sells the entire position. Cancel pending pyramids explicitly in Phase 7 when setting next_state.</w:t>
      </w:r>
    </w:p>
    <w:p>
      <w:pPr>
        <w:spacing w:after="60"/>
      </w:pPr>
      <w:r>
        <w:t xml:space="preserve"/>
      </w:r>
    </w:p>
    <w:p>
      <w:pPr>
        <w:spacing w:after="100"/>
      </w:pPr>
      <w:r>
        <w:rPr>
          <w:rFonts w:ascii="Arial" w:cs="Arial" w:eastAsia="Arial" w:hAnsi="Arial"/>
          <w:b/>
          <w:bCs/>
          <w:sz w:val="22"/>
          <w:szCs w:val="22"/>
        </w:rPr>
        <w:t xml:space="preserve">6. Same-bar fills</w:t>
      </w:r>
    </w:p>
    <w:p>
      <w:pPr>
        <w:spacing w:after="100"/>
      </w:pPr>
      <w:r>
        <w:rPr>
          <w:rFonts w:ascii="Arial" w:cs="Arial" w:eastAsia="Arial" w:hAnsi="Arial"/>
          <w:sz w:val="22"/>
          <w:szCs w:val="22"/>
        </w:rPr>
        <w:t xml:space="preserve">Using adj[i] (the close that generated the signal) as the fill price. All fills must use opens[i+1] × ratio[i+1]. Check every line that writes v_shares or d_shares — it must use an open price.</w:t>
      </w:r>
    </w:p>
    <w:p>
      <w:pPr>
        <w:spacing w:after="60"/>
      </w:pPr>
      <w:r>
        <w:t xml:space="preserve"/>
      </w:r>
    </w:p>
    <w:p>
      <w:pPr>
        <w:spacing w:after="100"/>
      </w:pPr>
      <w:r>
        <w:rPr>
          <w:rFonts w:ascii="Arial" w:cs="Arial" w:eastAsia="Arial" w:hAnsi="Arial"/>
          <w:b/>
          <w:bCs/>
          <w:sz w:val="22"/>
          <w:szCs w:val="22"/>
        </w:rPr>
        <w:t xml:space="preserve">7. HVol with population variance (÷N instead of ÷N−1)</w:t>
      </w:r>
    </w:p>
    <w:p>
      <w:pPr>
        <w:spacing w:after="100"/>
      </w:pPr>
      <w:r>
        <w:rPr>
          <w:rFonts w:ascii="Arial" w:cs="Arial" w:eastAsia="Arial" w:hAnsi="Arial"/>
          <w:sz w:val="22"/>
          <w:szCs w:val="22"/>
        </w:rPr>
        <w:t xml:space="preserve">Using N=20 as the variance denominator instead of N−1=19 gives slightly different HVol values that won't match the spot checks. Use sample variance (N−1) throughout.</w:t>
      </w:r>
    </w:p>
    <w:p>
      <w:pPr>
        <w:spacing w:after="60"/>
      </w:pPr>
      <w:r>
        <w:t xml:space="preserve"/>
      </w:r>
    </w:p>
    <w:p>
      <w:pPr>
        <w:spacing w:after="100"/>
      </w:pPr>
      <w:r>
        <w:rPr>
          <w:rFonts w:ascii="Arial" w:cs="Arial" w:eastAsia="Arial" w:hAnsi="Arial"/>
          <w:b/>
          <w:bCs/>
          <w:sz w:val="22"/>
          <w:szCs w:val="22"/>
        </w:rPr>
        <w:t xml:space="preserve">8. Cooldown on non-stop exits</w:t>
      </w:r>
    </w:p>
    <w:p>
      <w:pPr>
        <w:spacing w:after="100"/>
      </w:pPr>
      <w:r>
        <w:rPr>
          <w:rFonts w:ascii="Arial" w:cs="Arial" w:eastAsia="Arial" w:hAnsi="Arial"/>
          <w:sz w:val="22"/>
          <w:szCs w:val="22"/>
        </w:rPr>
        <w:t xml:space="preserve">Only the hard stop (−12%) and defensive stop (−18%) set cooldown=30. Take-profit, vol exit, and WMA cross do NOT. Setting cooldown on all exits prevents re-entry after clean exits and reduces trade count below 76.</w:t>
      </w:r>
    </w:p>
    <w:p>
      <w:pPr>
        <w:spacing w:after="60"/>
      </w:pPr>
      <w:r>
        <w:t xml:space="preserve"/>
      </w:r>
    </w:p>
    <w:p>
      <w:pPr>
        <w:spacing w:after="100"/>
      </w:pPr>
      <w:r>
        <w:rPr>
          <w:rFonts w:ascii="Arial" w:cs="Arial" w:eastAsia="Arial" w:hAnsi="Arial"/>
          <w:b/>
          <w:bCs/>
          <w:sz w:val="22"/>
          <w:szCs w:val="22"/>
        </w:rPr>
        <w:t xml:space="preserve">9. History-only vehicle files (no synthetic splice)</w:t>
      </w:r>
    </w:p>
    <w:p>
      <w:pPr>
        <w:spacing w:after="100"/>
      </w:pPr>
      <w:r>
        <w:rPr>
          <w:rFonts w:ascii="Arial" w:cs="Arial" w:eastAsia="Arial" w:hAnsi="Arial"/>
          <w:sz w:val="22"/>
          <w:szCs w:val="22"/>
        </w:rPr>
        <w:t xml:space="preserve">Using TQQQ or SPXL files that start at their actual launch dates (2010-02-11 and 2008-11-05) instead of the spliced versions produces a different date intersection window, different n, and completely wrong results. Confirm your TQQQ file has bars before 2010-02-11 with synthetic=true.</w:t>
      </w:r>
    </w:p>
    <w:p>
      <w:pPr>
        <w:spacing w:after="60"/>
      </w:pPr>
      <w:r>
        <w:t xml:space="preserve"/>
      </w:r>
    </w:p>
    <w:p>
      <w:pPr>
        <w:spacing w:after="100"/>
      </w:pPr>
      <w:r>
        <w:rPr>
          <w:rFonts w:ascii="Arial" w:cs="Arial" w:eastAsia="Arial" w:hAnsi="Arial"/>
          <w:b/>
          <w:bCs/>
          <w:sz w:val="22"/>
          <w:szCs w:val="22"/>
        </w:rPr>
        <w:t xml:space="preserve">10. Rotating to cash directly on vehicle exit</w:t>
      </w:r>
    </w:p>
    <w:p>
      <w:pPr>
        <w:spacing w:after="100"/>
      </w:pPr>
      <w:r>
        <w:rPr>
          <w:rFonts w:ascii="Arial" w:cs="Arial" w:eastAsia="Arial" w:hAnsi="Arial"/>
          <w:sz w:val="22"/>
          <w:szCs w:val="22"/>
        </w:rPr>
        <w:t xml:space="preserve">All four vehicle exits (TP, stop, vol, WMA) rotate to the DEFENSIVE holding — not cash. Only the defensive stop rotates to cash. Going vehicle→cash directly misses the defensive period, changes trade count, and loses the partial recovery contribution from the defensive holding.</w:t>
      </w:r>
    </w:p>
    <w:p>
      <w:pPr>
        <w:spacing w:after="60"/>
      </w:pPr>
      <w:r>
        <w:t xml:space="preserve"/>
      </w:r>
    </w:p>
    <w:p>
      <w:pPr>
        <w:spacing w:after="100"/>
      </w:pPr>
      <w:r>
        <w:rPr>
          <w:rFonts w:ascii="Arial" w:cs="Arial" w:eastAsia="Arial" w:hAnsi="Arial"/>
          <w:sz w:val="22"/>
          <w:szCs w:val="22"/>
        </w:rPr>
        <w:t xml:space="preserve">Two Sleeves w/Gold · Build Guide v3 · Backtest does not guarantee future results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2E75B6"/>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2026-05-03T23:47:28.607Z</dcterms:created>
  <dcterms:modified xsi:type="dcterms:W3CDTF">2026-05-03T23:47:28.608Z</dcterms:modified>
</cp:coreProperties>
</file>

<file path=docProps/custom.xml><?xml version="1.0" encoding="utf-8"?>
<Properties xmlns="http://schemas.openxmlformats.org/officeDocument/2006/custom-properties" xmlns:vt="http://schemas.openxmlformats.org/officeDocument/2006/docPropsVTypes"/>
</file>