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3AD" w:rsidRDefault="006B23AD">
      <w:pPr>
        <w:rPr>
          <w:b/>
        </w:rPr>
      </w:pPr>
      <w:r>
        <w:rPr>
          <w:b/>
        </w:rPr>
        <w:t>ETAPA I</w:t>
      </w:r>
    </w:p>
    <w:p w:rsidR="00D3031D" w:rsidRDefault="006B23AD">
      <w:pPr>
        <w:rPr>
          <w:b/>
        </w:rPr>
      </w:pPr>
      <w:r w:rsidRPr="006B23AD">
        <w:rPr>
          <w:b/>
        </w:rPr>
        <w:t>Alcance Oportunidades TI</w:t>
      </w:r>
    </w:p>
    <w:p w:rsidR="006B23AD" w:rsidRPr="006B23AD" w:rsidRDefault="006B23AD">
      <w:r>
        <w:t>A continuación se detallan las funcionalidades que presentará el sistema de Oportunidades TI en la primera etapa de desarrollo.</w:t>
      </w:r>
    </w:p>
    <w:p w:rsidR="006B23AD" w:rsidRDefault="008763B2">
      <w:r>
        <w:t>Pantalla de carga del nuevo postulante</w:t>
      </w:r>
    </w:p>
    <w:p w:rsidR="008763B2" w:rsidRPr="008763B2" w:rsidRDefault="008763B2">
      <w:bookmarkStart w:id="0" w:name="_GoBack"/>
      <w:bookmarkEnd w:id="0"/>
    </w:p>
    <w:sectPr w:rsidR="008763B2" w:rsidRPr="00876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3AD"/>
    <w:rsid w:val="006B23AD"/>
    <w:rsid w:val="008763B2"/>
    <w:rsid w:val="00C7686B"/>
    <w:rsid w:val="00D8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A138B-FFA4-406C-9D57-E59226CD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Julissa Avendaño</dc:creator>
  <cp:keywords/>
  <dc:description/>
  <cp:lastModifiedBy>Rosario Julissa Avendaño</cp:lastModifiedBy>
  <cp:revision>1</cp:revision>
  <dcterms:created xsi:type="dcterms:W3CDTF">2016-04-13T03:59:00Z</dcterms:created>
  <dcterms:modified xsi:type="dcterms:W3CDTF">2016-04-13T04:21:00Z</dcterms:modified>
</cp:coreProperties>
</file>