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1D" w:rsidRDefault="00AE761D" w:rsidP="00AE76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</w:pPr>
    </w:p>
    <w:p w:rsidR="00D93BD6" w:rsidRPr="00D93BD6" w:rsidRDefault="00D93BD6" w:rsidP="00D93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BIP: </w:t>
      </w:r>
      <w:r w:rsidR="00935980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XXX</w:t>
      </w:r>
    </w:p>
    <w:p w:rsidR="00D93BD6" w:rsidRPr="00D93BD6" w:rsidRDefault="00D93BD6" w:rsidP="00D93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Title: Universal bitcoin value color scale.</w:t>
      </w:r>
    </w:p>
    <w:p w:rsidR="00D93BD6" w:rsidRPr="00D93BD6" w:rsidRDefault="00D93BD6" w:rsidP="00D93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Author: 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Martin Damgaard </w:t>
      </w: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&lt;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damgaard.martin</w:t>
      </w: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@gmail.com&gt;</w:t>
      </w:r>
    </w:p>
    <w:p w:rsidR="00D93BD6" w:rsidRPr="00D93BD6" w:rsidRDefault="00D93BD6" w:rsidP="00D93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Comments-Summary: No comments yet.</w:t>
      </w:r>
    </w:p>
    <w:p w:rsidR="00D93BD6" w:rsidRPr="00D93BD6" w:rsidRDefault="00D93BD6" w:rsidP="00D93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Comments-URI: https://github.com/bitcoin/bips/wiki/Comments:BIP-0</w:t>
      </w:r>
      <w:r w:rsidR="00935980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XXX</w:t>
      </w:r>
      <w:bookmarkStart w:id="0" w:name="_GoBack"/>
      <w:bookmarkEnd w:id="0"/>
    </w:p>
    <w:p w:rsidR="00D93BD6" w:rsidRPr="00D93BD6" w:rsidRDefault="00D93BD6" w:rsidP="00D93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Status: Draft</w:t>
      </w:r>
    </w:p>
    <w:p w:rsidR="00D93BD6" w:rsidRPr="00D93BD6" w:rsidRDefault="00D93BD6" w:rsidP="00D93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Type: Informational</w:t>
      </w:r>
    </w:p>
    <w:p w:rsidR="00D93BD6" w:rsidRPr="00D93BD6" w:rsidRDefault="00D93BD6" w:rsidP="00D93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Created: 201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8</w:t>
      </w: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08</w:t>
      </w: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-1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8</w:t>
      </w:r>
    </w:p>
    <w:p w:rsidR="00D93BD6" w:rsidRPr="00D93BD6" w:rsidRDefault="00D93BD6" w:rsidP="00D93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</w:pPr>
      <w:r w:rsidRPr="00D93BD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D93BD6"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  <w:t>License: BSD-2-Clause</w:t>
      </w:r>
    </w:p>
    <w:p w:rsidR="00D93BD6" w:rsidRDefault="00D93BD6" w:rsidP="00AE76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</w:pPr>
    </w:p>
    <w:p w:rsidR="00D93BD6" w:rsidRDefault="00D93BD6" w:rsidP="00D93BD6">
      <w:pPr>
        <w:pStyle w:val="Overskrift2"/>
        <w:spacing w:before="240" w:beforeAutospacing="0" w:after="12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Table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of Contents</w:t>
      </w:r>
    </w:p>
    <w:p w:rsidR="00D93BD6" w:rsidRDefault="00D93BD6" w:rsidP="00D93B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hyperlink r:id="rId5" w:anchor="Abstract" w:history="1">
        <w:r>
          <w:rPr>
            <w:rStyle w:val="Hyperlink"/>
            <w:rFonts w:ascii="Segoe UI" w:hAnsi="Segoe UI" w:cs="Segoe UI"/>
            <w:color w:val="0366D6"/>
            <w:u w:val="none"/>
          </w:rPr>
          <w:t>Abstract</w:t>
        </w:r>
      </w:hyperlink>
    </w:p>
    <w:p w:rsidR="00D93BD6" w:rsidRDefault="00D93BD6" w:rsidP="00D93BD6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6" w:anchor="Motivation" w:history="1">
        <w:r>
          <w:rPr>
            <w:rStyle w:val="Hyperlink"/>
            <w:rFonts w:ascii="Segoe UI" w:hAnsi="Segoe UI" w:cs="Segoe UI"/>
            <w:color w:val="0366D6"/>
            <w:u w:val="none"/>
          </w:rPr>
          <w:t>Motivation</w:t>
        </w:r>
      </w:hyperlink>
    </w:p>
    <w:p w:rsidR="00D93BD6" w:rsidRDefault="00D93BD6" w:rsidP="00D93BD6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7" w:anchor="Specification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Specification</w:t>
        </w:r>
        <w:proofErr w:type="spellEnd"/>
      </w:hyperlink>
    </w:p>
    <w:p w:rsidR="00D93BD6" w:rsidRDefault="00D93BD6" w:rsidP="00D93BD6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8" w:anchor="Rationale" w:history="1">
        <w:r>
          <w:rPr>
            <w:rStyle w:val="Hyperlink"/>
            <w:rFonts w:ascii="Segoe UI" w:hAnsi="Segoe UI" w:cs="Segoe UI"/>
            <w:color w:val="0366D6"/>
            <w:u w:val="none"/>
          </w:rPr>
          <w:t>Rationale</w:t>
        </w:r>
      </w:hyperlink>
    </w:p>
    <w:p w:rsidR="00D93BD6" w:rsidRDefault="00D93BD6" w:rsidP="00D93BD6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9" w:anchor="Backwards_Compatibility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Backwards</w:t>
        </w:r>
        <w:proofErr w:type="spellEnd"/>
        <w:r>
          <w:rPr>
            <w:rStyle w:val="Hyperlink"/>
            <w:rFonts w:ascii="Segoe UI" w:hAnsi="Segoe UI" w:cs="Segoe UI"/>
            <w:color w:val="0366D6"/>
            <w:u w:val="none"/>
          </w:rPr>
          <w:t xml:space="preserve"> Compatibility</w:t>
        </w:r>
      </w:hyperlink>
    </w:p>
    <w:p w:rsidR="00D93BD6" w:rsidRDefault="00D93BD6" w:rsidP="00D93BD6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0" w:anchor="Copyright" w:history="1">
        <w:r>
          <w:rPr>
            <w:rStyle w:val="Hyperlink"/>
            <w:rFonts w:ascii="Segoe UI" w:hAnsi="Segoe UI" w:cs="Segoe UI"/>
            <w:color w:val="0366D6"/>
            <w:u w:val="none"/>
          </w:rPr>
          <w:t>Copyright</w:t>
        </w:r>
      </w:hyperlink>
    </w:p>
    <w:p w:rsidR="00D93BD6" w:rsidRDefault="00D93BD6" w:rsidP="00D93BD6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" w:anchor="Credit" w:history="1">
        <w:r>
          <w:rPr>
            <w:rStyle w:val="Hyperlink"/>
            <w:rFonts w:ascii="Segoe UI" w:hAnsi="Segoe UI" w:cs="Segoe UI"/>
            <w:color w:val="0366D6"/>
            <w:u w:val="none"/>
          </w:rPr>
          <w:t>Credit</w:t>
        </w:r>
      </w:hyperlink>
    </w:p>
    <w:p w:rsidR="00D93BD6" w:rsidRDefault="00D93BD6" w:rsidP="00AE761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da-DK"/>
        </w:rPr>
      </w:pPr>
    </w:p>
    <w:p w:rsidR="00C830B7" w:rsidRDefault="00C830B7" w:rsidP="00C830B7">
      <w:pPr>
        <w:jc w:val="right"/>
      </w:pPr>
    </w:p>
    <w:p w:rsidR="00C830B7" w:rsidRPr="00C830B7" w:rsidRDefault="00C830B7" w:rsidP="00C830B7">
      <w:pPr>
        <w:pStyle w:val="Overskrift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C830B7">
        <w:rPr>
          <w:rFonts w:ascii="Segoe UI" w:hAnsi="Segoe UI" w:cs="Segoe UI"/>
          <w:color w:val="24292E"/>
          <w:lang w:val="en-US"/>
        </w:rPr>
        <w:t>Abstract</w:t>
      </w:r>
    </w:p>
    <w:p w:rsidR="00C830B7" w:rsidRPr="00C830B7" w:rsidRDefault="00AD7484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A universal bitcoin value color scale is </w:t>
      </w:r>
      <w:r w:rsidR="00C830B7" w:rsidRPr="00C830B7">
        <w:rPr>
          <w:rFonts w:ascii="Segoe UI" w:hAnsi="Segoe UI" w:cs="Segoe UI"/>
          <w:color w:val="24292E"/>
          <w:lang w:val="en-US"/>
        </w:rPr>
        <w:t xml:space="preserve">presented here as </w:t>
      </w:r>
      <w:r>
        <w:rPr>
          <w:rFonts w:ascii="Segoe UI" w:hAnsi="Segoe UI" w:cs="Segoe UI"/>
          <w:color w:val="24292E"/>
          <w:lang w:val="en-US"/>
        </w:rPr>
        <w:t>a way to creating an easy visual aid for insuring correct amounts in transactions.</w:t>
      </w:r>
      <w:r w:rsidRPr="00AD7484">
        <w:rPr>
          <w:rFonts w:ascii="Segoe UI" w:hAnsi="Segoe UI" w:cs="Segoe UI"/>
          <w:color w:val="FF0000"/>
          <w:lang w:val="en-US"/>
        </w:rPr>
        <w:t xml:space="preserve">  </w:t>
      </w:r>
    </w:p>
    <w:p w:rsidR="00C830B7" w:rsidRPr="00C830B7" w:rsidRDefault="00C830B7" w:rsidP="00C830B7">
      <w:pPr>
        <w:pStyle w:val="Overskrift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en-US"/>
        </w:rPr>
      </w:pPr>
      <w:bookmarkStart w:id="1" w:name="user-content-Motivation"/>
      <w:bookmarkEnd w:id="1"/>
      <w:r w:rsidRPr="00C830B7">
        <w:rPr>
          <w:rFonts w:ascii="Segoe UI" w:hAnsi="Segoe UI" w:cs="Segoe UI"/>
          <w:color w:val="24292E"/>
          <w:lang w:val="en-US"/>
        </w:rPr>
        <w:t>Motivation</w:t>
      </w:r>
    </w:p>
    <w:p w:rsidR="00981B0C" w:rsidRDefault="00AD7484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The motivation behind this BIP is in line with BIP 176 by Jimmy Song. </w:t>
      </w:r>
      <w:r w:rsidR="00C830B7" w:rsidRPr="00C830B7">
        <w:rPr>
          <w:rFonts w:ascii="Segoe UI" w:hAnsi="Segoe UI" w:cs="Segoe UI"/>
          <w:color w:val="24292E"/>
          <w:lang w:val="en-US"/>
        </w:rPr>
        <w:t xml:space="preserve">The bitcoin price has grown over the years and once the price is past $10,000 USD or so, bitcoin amounts under $10 USD start having enough decimal places that it's difficult to tell whether the user is off </w:t>
      </w:r>
      <w:r w:rsidR="00C830B7" w:rsidRPr="00C830B7">
        <w:rPr>
          <w:rFonts w:ascii="Segoe UI" w:hAnsi="Segoe UI" w:cs="Segoe UI"/>
          <w:color w:val="24292E"/>
          <w:lang w:val="en-US"/>
        </w:rPr>
        <w:lastRenderedPageBreak/>
        <w:t xml:space="preserve">by a factor of 10 or not. </w:t>
      </w:r>
      <w:r w:rsidR="00981B0C">
        <w:rPr>
          <w:rFonts w:ascii="Segoe UI" w:hAnsi="Segoe UI" w:cs="Segoe UI"/>
          <w:color w:val="24292E"/>
          <w:lang w:val="en-US"/>
        </w:rPr>
        <w:t xml:space="preserve">This proposal is a supplement to the BIP 176, utilizing the digital nature of </w:t>
      </w:r>
      <w:r w:rsidR="00D93BD6">
        <w:rPr>
          <w:rFonts w:ascii="Segoe UI" w:hAnsi="Segoe UI" w:cs="Segoe UI"/>
          <w:color w:val="24292E"/>
          <w:lang w:val="en-US"/>
        </w:rPr>
        <w:t>b</w:t>
      </w:r>
      <w:r w:rsidR="00981B0C">
        <w:rPr>
          <w:rFonts w:ascii="Segoe UI" w:hAnsi="Segoe UI" w:cs="Segoe UI"/>
          <w:color w:val="24292E"/>
          <w:lang w:val="en-US"/>
        </w:rPr>
        <w:t>itcoin, to allow a visual aid in the bitcoin transactions</w:t>
      </w:r>
      <w:r w:rsidR="001A7DD7">
        <w:rPr>
          <w:rFonts w:ascii="Segoe UI" w:hAnsi="Segoe UI" w:cs="Segoe UI"/>
          <w:color w:val="24292E"/>
          <w:lang w:val="en-US"/>
        </w:rPr>
        <w:t>. This is doing</w:t>
      </w:r>
      <w:r w:rsidR="00981B0C">
        <w:rPr>
          <w:rFonts w:ascii="Segoe UI" w:hAnsi="Segoe UI" w:cs="Segoe UI"/>
          <w:color w:val="24292E"/>
          <w:lang w:val="en-US"/>
        </w:rPr>
        <w:t xml:space="preserve"> to insure a common understanding of the amount in question between the parties trading.     </w:t>
      </w:r>
    </w:p>
    <w:p w:rsidR="00C830B7" w:rsidRPr="00C830B7" w:rsidRDefault="00C830B7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C830B7">
        <w:rPr>
          <w:rFonts w:ascii="Segoe UI" w:hAnsi="Segoe UI" w:cs="Segoe UI"/>
          <w:color w:val="24292E"/>
          <w:lang w:val="en-US"/>
        </w:rPr>
        <w:t>Potential benefits of utilizing "</w:t>
      </w:r>
      <w:r w:rsidR="00981B0C" w:rsidRPr="00981B0C">
        <w:rPr>
          <w:rFonts w:ascii="Segoe UI" w:hAnsi="Segoe UI" w:cs="Segoe UI"/>
          <w:color w:val="24292E"/>
          <w:lang w:val="en-US"/>
        </w:rPr>
        <w:t xml:space="preserve"> </w:t>
      </w:r>
      <w:r w:rsidR="00981B0C">
        <w:rPr>
          <w:rFonts w:ascii="Segoe UI" w:hAnsi="Segoe UI" w:cs="Segoe UI"/>
          <w:color w:val="24292E"/>
          <w:lang w:val="en-US"/>
        </w:rPr>
        <w:t>A univer</w:t>
      </w:r>
      <w:r w:rsidR="00981B0C">
        <w:rPr>
          <w:rFonts w:ascii="Segoe UI" w:hAnsi="Segoe UI" w:cs="Segoe UI"/>
          <w:color w:val="24292E"/>
          <w:lang w:val="en-US"/>
        </w:rPr>
        <w:t>sal bitcoin value color scale</w:t>
      </w:r>
      <w:r w:rsidRPr="00C830B7">
        <w:rPr>
          <w:rFonts w:ascii="Segoe UI" w:hAnsi="Segoe UI" w:cs="Segoe UI"/>
          <w:color w:val="24292E"/>
          <w:lang w:val="en-US"/>
        </w:rPr>
        <w:t>" include:</w:t>
      </w:r>
    </w:p>
    <w:p w:rsidR="00C830B7" w:rsidRPr="00C830B7" w:rsidRDefault="00C830B7" w:rsidP="00C83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C830B7">
        <w:rPr>
          <w:rFonts w:ascii="Segoe UI" w:hAnsi="Segoe UI" w:cs="Segoe UI"/>
          <w:color w:val="24292E"/>
          <w:lang w:val="en-US"/>
        </w:rPr>
        <w:t>Reduce user error on bitcoin amounts.</w:t>
      </w:r>
    </w:p>
    <w:p w:rsidR="00C830B7" w:rsidRDefault="00C830B7" w:rsidP="00C830B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C830B7">
        <w:rPr>
          <w:rFonts w:ascii="Segoe UI" w:hAnsi="Segoe UI" w:cs="Segoe UI"/>
          <w:color w:val="24292E"/>
          <w:lang w:val="en-US"/>
        </w:rPr>
        <w:t>Allow easier comparisons of prices for most users.</w:t>
      </w:r>
    </w:p>
    <w:p w:rsidR="007D0008" w:rsidRPr="00C830B7" w:rsidRDefault="007D0008" w:rsidP="007D0008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>Using a visual aid makes transactions easier for people with d</w:t>
      </w:r>
      <w:r w:rsidRPr="007D0008">
        <w:rPr>
          <w:rFonts w:ascii="Segoe UI" w:hAnsi="Segoe UI" w:cs="Segoe UI"/>
          <w:color w:val="24292E"/>
          <w:lang w:val="en-US"/>
        </w:rPr>
        <w:t>yscalculia</w:t>
      </w:r>
      <w:r w:rsidRPr="00C830B7">
        <w:rPr>
          <w:rFonts w:ascii="Segoe UI" w:hAnsi="Segoe UI" w:cs="Segoe UI"/>
          <w:color w:val="24292E"/>
          <w:lang w:val="en-US"/>
        </w:rPr>
        <w:t>.</w:t>
      </w:r>
    </w:p>
    <w:p w:rsidR="00C830B7" w:rsidRPr="00C830B7" w:rsidRDefault="00C830B7" w:rsidP="00C830B7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C830B7">
        <w:rPr>
          <w:rFonts w:ascii="Segoe UI" w:hAnsi="Segoe UI" w:cs="Segoe UI"/>
          <w:color w:val="24292E"/>
          <w:lang w:val="en-US"/>
        </w:rPr>
        <w:t xml:space="preserve">Allow easier bi-directional comparisons to </w:t>
      </w:r>
      <w:r w:rsidR="007D0008">
        <w:rPr>
          <w:rFonts w:ascii="Segoe UI" w:hAnsi="Segoe UI" w:cs="Segoe UI"/>
          <w:color w:val="24292E"/>
          <w:lang w:val="en-US"/>
        </w:rPr>
        <w:t xml:space="preserve">altcoins and </w:t>
      </w:r>
      <w:r w:rsidRPr="00C830B7">
        <w:rPr>
          <w:rFonts w:ascii="Segoe UI" w:hAnsi="Segoe UI" w:cs="Segoe UI"/>
          <w:color w:val="24292E"/>
          <w:lang w:val="en-US"/>
        </w:rPr>
        <w:t>fiat currencies.</w:t>
      </w:r>
    </w:p>
    <w:p w:rsidR="00C830B7" w:rsidRPr="00C830B7" w:rsidRDefault="00C830B7" w:rsidP="00C830B7">
      <w:pPr>
        <w:pStyle w:val="Overskrift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en-US"/>
        </w:rPr>
      </w:pPr>
      <w:bookmarkStart w:id="2" w:name="user-content-Specification"/>
      <w:bookmarkEnd w:id="2"/>
      <w:r w:rsidRPr="00C830B7">
        <w:rPr>
          <w:rFonts w:ascii="Segoe UI" w:hAnsi="Segoe UI" w:cs="Segoe UI"/>
          <w:color w:val="24292E"/>
          <w:lang w:val="en-US"/>
        </w:rPr>
        <w:t>Specification</w:t>
      </w:r>
    </w:p>
    <w:p w:rsidR="007D0008" w:rsidRDefault="007D0008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In the table below are </w:t>
      </w:r>
      <w:r w:rsidR="001A7DD7">
        <w:rPr>
          <w:rFonts w:ascii="Segoe UI" w:hAnsi="Segoe UI" w:cs="Segoe UI"/>
          <w:color w:val="24292E"/>
          <w:lang w:val="en-US"/>
        </w:rPr>
        <w:t xml:space="preserve">the </w:t>
      </w:r>
      <w:r>
        <w:rPr>
          <w:rFonts w:ascii="Segoe UI" w:hAnsi="Segoe UI" w:cs="Segoe UI"/>
          <w:color w:val="24292E"/>
          <w:lang w:val="en-US"/>
        </w:rPr>
        <w:t>different units of bitcoins</w:t>
      </w:r>
      <w:r w:rsidR="001A7DD7">
        <w:rPr>
          <w:rFonts w:ascii="Segoe UI" w:hAnsi="Segoe UI" w:cs="Segoe UI"/>
          <w:color w:val="24292E"/>
          <w:lang w:val="en-US"/>
        </w:rPr>
        <w:t xml:space="preserve">, their abbreviation, decimals and alternative names (source: </w:t>
      </w:r>
      <w:r w:rsidR="001A7DD7" w:rsidRPr="001A7DD7">
        <w:rPr>
          <w:rFonts w:ascii="Segoe UI" w:hAnsi="Segoe UI" w:cs="Segoe UI"/>
          <w:color w:val="24292E"/>
          <w:lang w:val="en-US"/>
        </w:rPr>
        <w:t>https://en.bitcoin.it/wiki/Units</w:t>
      </w:r>
      <w:r w:rsidR="001A7DD7">
        <w:rPr>
          <w:rFonts w:ascii="Segoe UI" w:hAnsi="Segoe UI" w:cs="Segoe UI"/>
          <w:color w:val="24292E"/>
          <w:lang w:val="en-US"/>
        </w:rPr>
        <w:t>)</w:t>
      </w:r>
      <w:r>
        <w:rPr>
          <w:rFonts w:ascii="Segoe UI" w:hAnsi="Segoe UI" w:cs="Segoe UI"/>
          <w:color w:val="24292E"/>
          <w:lang w:val="en-US"/>
        </w:rPr>
        <w:t xml:space="preserve"> as well as their current suggested color </w:t>
      </w:r>
      <w:r w:rsidR="001A7DD7">
        <w:rPr>
          <w:rFonts w:ascii="Segoe UI" w:hAnsi="Segoe UI" w:cs="Segoe UI"/>
          <w:color w:val="24292E"/>
          <w:lang w:val="en-US"/>
        </w:rPr>
        <w:t>shown.</w:t>
      </w:r>
    </w:p>
    <w:tbl>
      <w:tblPr>
        <w:tblW w:w="9773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924"/>
        <w:gridCol w:w="2461"/>
        <w:gridCol w:w="1957"/>
        <w:gridCol w:w="1453"/>
        <w:gridCol w:w="1035"/>
      </w:tblGrid>
      <w:tr w:rsidR="007D0008" w:rsidRPr="00AE761D" w:rsidTr="007D0008">
        <w:trPr>
          <w:tblHeader/>
        </w:trPr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  <w:t>Unit</w:t>
            </w: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  <w:t>Abbreviation</w:t>
            </w:r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  <w:t>Decimal (BTC)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  <w:t>Alternate</w:t>
            </w:r>
            <w:proofErr w:type="spellEnd"/>
            <w:r w:rsidRPr="00AE761D"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  <w:t xml:space="preserve"> </w:t>
            </w:r>
            <w:proofErr w:type="spellStart"/>
            <w:r w:rsidRPr="00AE761D"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  <w:t>names</w:t>
            </w:r>
            <w:proofErr w:type="spellEnd"/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  <w:t>Info</w:t>
            </w: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7D0008" w:rsidRPr="00AE761D" w:rsidRDefault="007D0008" w:rsidP="003B00E1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</w:pPr>
            <w:r>
              <w:rPr>
                <w:rFonts w:ascii="Segoe UI" w:hAnsi="Segoe UI" w:cs="Segoe UI"/>
                <w:color w:val="24292E"/>
                <w:lang w:val="en-US"/>
              </w:rPr>
              <w:t>suggested color</w:t>
            </w:r>
            <w:r>
              <w:rPr>
                <w:rFonts w:ascii="Courier New" w:eastAsia="Times New Roman" w:hAnsi="Courier New" w:cs="Courier New"/>
                <w:b/>
                <w:bCs/>
                <w:color w:val="222222"/>
                <w:sz w:val="21"/>
                <w:szCs w:val="21"/>
                <w:lang w:eastAsia="da-DK"/>
              </w:rPr>
              <w:t xml:space="preserve"> </w:t>
            </w: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mega</w:t>
            </w:r>
            <w:proofErr w:type="spellEnd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-bitcoin</w:t>
            </w: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MBTC</w:t>
            </w:r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1,000,000         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 xml:space="preserve">Rare in </w:t>
            </w: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context</w:t>
            </w:r>
            <w:proofErr w:type="spellEnd"/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kilo-bitcoin</w:t>
            </w: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kBTC</w:t>
            </w:r>
            <w:proofErr w:type="spellEnd"/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1,000         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 xml:space="preserve">Rare in </w:t>
            </w: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context</w:t>
            </w:r>
            <w:proofErr w:type="spellEnd"/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hecto</w:t>
            </w:r>
            <w:proofErr w:type="spellEnd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-bitcoin</w:t>
            </w: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hBTC</w:t>
            </w:r>
            <w:proofErr w:type="spellEnd"/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100         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Rare</w:t>
            </w: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deca</w:t>
            </w:r>
            <w:proofErr w:type="spellEnd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-bitcoin</w:t>
            </w: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daBTC</w:t>
            </w:r>
            <w:proofErr w:type="spellEnd"/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10         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Rare</w:t>
            </w: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Bitcoin</w:t>
            </w: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BTC</w:t>
            </w:r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1         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coin</w:t>
            </w:r>
            <w:proofErr w:type="spellEnd"/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SI base unit</w:t>
            </w: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B42754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601F566" wp14:editId="4430373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394970" cy="476885"/>
                      <wp:effectExtent l="0" t="0" r="24130" b="18415"/>
                      <wp:wrapNone/>
                      <wp:docPr id="4" name="Rektange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476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64A19" id="Rektangel 3" o:spid="_x0000_s1026" style="position:absolute;margin-left:-.2pt;margin-top:.5pt;width:31.1pt;height:37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" fillcolor="black [3213]" strokecolor="#1f4d78 [1604]" strokeweight="1pt"/>
                  </w:pict>
                </mc:Fallback>
              </mc:AlternateContent>
            </w: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deci</w:t>
            </w:r>
            <w:proofErr w:type="spellEnd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-bitcoin</w:t>
            </w: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dBTC</w:t>
            </w:r>
            <w:proofErr w:type="spellEnd"/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0.1       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Rare</w:t>
            </w: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B42754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8C37893" wp14:editId="4DF5645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81280</wp:posOffset>
                      </wp:positionV>
                      <wp:extent cx="394970" cy="476885"/>
                      <wp:effectExtent l="0" t="0" r="24130" b="18415"/>
                      <wp:wrapNone/>
                      <wp:docPr id="11" name="Rektange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47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62C83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0DEFF" id="Rektangel 3" o:spid="_x0000_s1026" style="position:absolute;margin-left:.5pt;margin-top:6.4pt;width:31.1pt;height:37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" fillcolor="#462c83" strokecolor="#1f4d78 [1604]" strokeweight="1pt"/>
                  </w:pict>
                </mc:Fallback>
              </mc:AlternateContent>
            </w: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lastRenderedPageBreak/>
              <w:t>centi</w:t>
            </w:r>
            <w:proofErr w:type="spellEnd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-bitcoin</w:t>
            </w: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cBTC</w:t>
            </w:r>
            <w:proofErr w:type="spellEnd"/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0.01      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bitcent</w:t>
            </w: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Formerly</w:t>
            </w:r>
            <w:proofErr w:type="spellEnd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 xml:space="preserve"> </w:t>
            </w: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frequent</w:t>
            </w:r>
            <w:proofErr w:type="spellEnd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vertAlign w:val="superscript"/>
                <w:lang w:eastAsia="da-DK"/>
              </w:rPr>
              <w:fldChar w:fldCharType="begin"/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vertAlign w:val="superscript"/>
                <w:lang w:eastAsia="da-DK"/>
              </w:rPr>
              <w:instrText xml:space="preserve"> HYPERLINK "https://en.bitcoin.it/wiki/Units" \l "cite_note-2" </w:instrText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vertAlign w:val="superscript"/>
                <w:lang w:eastAsia="da-DK"/>
              </w:rPr>
              <w:fldChar w:fldCharType="separate"/>
            </w:r>
            <w:r w:rsidRPr="00AE761D">
              <w:rPr>
                <w:rFonts w:ascii="Courier New" w:eastAsia="Times New Roman" w:hAnsi="Courier New" w:cs="Courier New"/>
                <w:color w:val="0B0080"/>
                <w:sz w:val="21"/>
                <w:szCs w:val="21"/>
                <w:vertAlign w:val="superscript"/>
                <w:lang w:eastAsia="da-DK"/>
              </w:rPr>
              <w:t>[2]</w:t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vertAlign w:val="superscript"/>
                <w:lang w:eastAsia="da-DK"/>
              </w:rPr>
              <w:fldChar w:fldCharType="end"/>
            </w: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B42754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171547" wp14:editId="42981D0F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52070</wp:posOffset>
                      </wp:positionV>
                      <wp:extent cx="394970" cy="476885"/>
                      <wp:effectExtent l="0" t="0" r="24130" b="18415"/>
                      <wp:wrapNone/>
                      <wp:docPr id="6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47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690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A8DDC7" id="Rektangel 5" o:spid="_x0000_s1026" style="position:absolute;margin-left:.5pt;margin-top:4.1pt;width:31.1pt;height:3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" fillcolor="#4690cd" strokecolor="#1f4d78 [1604]" strokeweight="1pt"/>
                  </w:pict>
                </mc:Fallback>
              </mc:AlternateContent>
            </w: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hyperlink r:id="rId12" w:tooltip="Millibit" w:history="1">
              <w:proofErr w:type="spellStart"/>
              <w:r w:rsidRPr="00AE761D">
                <w:rPr>
                  <w:rFonts w:ascii="Courier New" w:eastAsia="Times New Roman" w:hAnsi="Courier New" w:cs="Courier New"/>
                  <w:color w:val="0B0080"/>
                  <w:sz w:val="21"/>
                  <w:szCs w:val="21"/>
                  <w:lang w:eastAsia="da-DK"/>
                </w:rPr>
                <w:t>milli</w:t>
              </w:r>
              <w:proofErr w:type="spellEnd"/>
              <w:r w:rsidRPr="00AE761D">
                <w:rPr>
                  <w:rFonts w:ascii="Courier New" w:eastAsia="Times New Roman" w:hAnsi="Courier New" w:cs="Courier New"/>
                  <w:color w:val="0B0080"/>
                  <w:sz w:val="21"/>
                  <w:szCs w:val="21"/>
                  <w:lang w:eastAsia="da-DK"/>
                </w:rPr>
                <w:t>-bitcoin</w:t>
              </w:r>
            </w:hyperlink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mBTC</w:t>
            </w:r>
            <w:proofErr w:type="spellEnd"/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0.001     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hyperlink r:id="rId13" w:tooltip="Millibit" w:history="1">
              <w:proofErr w:type="spellStart"/>
              <w:r w:rsidRPr="00AE761D">
                <w:rPr>
                  <w:rFonts w:ascii="Courier New" w:eastAsia="Times New Roman" w:hAnsi="Courier New" w:cs="Courier New"/>
                  <w:color w:val="0B0080"/>
                  <w:sz w:val="21"/>
                  <w:szCs w:val="21"/>
                  <w:lang w:eastAsia="da-DK"/>
                </w:rPr>
                <w:t>millibit</w:t>
              </w:r>
              <w:proofErr w:type="spellEnd"/>
            </w:hyperlink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 xml:space="preserve">, </w:t>
            </w: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millie</w:t>
            </w:r>
            <w:proofErr w:type="spellEnd"/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Occasional</w:t>
            </w:r>
            <w:proofErr w:type="spellEnd"/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B42754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09FA13D" wp14:editId="66F9845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69850</wp:posOffset>
                      </wp:positionV>
                      <wp:extent cx="394970" cy="476885"/>
                      <wp:effectExtent l="0" t="0" r="24130" b="18415"/>
                      <wp:wrapNone/>
                      <wp:docPr id="3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47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A94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924F0F" id="Rektangel 5" o:spid="_x0000_s1026" style="position:absolute;margin-left:.5pt;margin-top:5.5pt;width:31.1pt;height:37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" fillcolor="#33a94b" strokecolor="#1f4d78 [1604]" strokeweight="1pt"/>
                  </w:pict>
                </mc:Fallback>
              </mc:AlternateContent>
            </w: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0.0001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B42754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57D082" wp14:editId="7CE6D43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-26670</wp:posOffset>
                      </wp:positionV>
                      <wp:extent cx="394970" cy="476885"/>
                      <wp:effectExtent l="0" t="0" r="24130" b="18415"/>
                      <wp:wrapNone/>
                      <wp:docPr id="5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47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4C34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3784F5" id="Rektangel 5" o:spid="_x0000_s1026" style="position:absolute;margin-left:.5pt;margin-top:-2.1pt;width:31.1pt;height:3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" fillcolor="#84c341" strokecolor="#1f4d78 [1604]" strokeweight="1pt"/>
                  </w:pict>
                </mc:Fallback>
              </mc:AlternateContent>
            </w: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0.00001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B42754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67CBF2" wp14:editId="2F07E2E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-10160</wp:posOffset>
                      </wp:positionV>
                      <wp:extent cx="394970" cy="476885"/>
                      <wp:effectExtent l="0" t="0" r="24130" b="18415"/>
                      <wp:wrapNone/>
                      <wp:docPr id="7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47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ED1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BC3198" id="Rektangel 5" o:spid="_x0000_s1026" style="position:absolute;margin-left:.5pt;margin-top:-.8pt;width:31.1pt;height:3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" fillcolor="#f5ed1c" strokecolor="#1f4d78 [1604]" strokeweight="1pt"/>
                  </w:pict>
                </mc:Fallback>
              </mc:AlternateContent>
            </w: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hyperlink r:id="rId14" w:tooltip="Bit (unit)" w:history="1">
              <w:r w:rsidRPr="00AE761D">
                <w:rPr>
                  <w:rFonts w:ascii="Courier New" w:eastAsia="Times New Roman" w:hAnsi="Courier New" w:cs="Courier New"/>
                  <w:color w:val="0B0080"/>
                  <w:sz w:val="21"/>
                  <w:szCs w:val="21"/>
                  <w:lang w:eastAsia="da-DK"/>
                </w:rPr>
                <w:t>micro-bitcoin</w:t>
              </w:r>
            </w:hyperlink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μBTC</w:t>
            </w:r>
            <w:proofErr w:type="spellEnd"/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0.000001</w:t>
            </w:r>
          </w:p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(6)</w:t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  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hyperlink r:id="rId15" w:tooltip="Bit (unit)" w:history="1">
              <w:r w:rsidRPr="00AE761D">
                <w:rPr>
                  <w:rFonts w:ascii="Courier New" w:eastAsia="Times New Roman" w:hAnsi="Courier New" w:cs="Courier New"/>
                  <w:color w:val="0B0080"/>
                  <w:sz w:val="21"/>
                  <w:szCs w:val="21"/>
                  <w:lang w:eastAsia="da-DK"/>
                </w:rPr>
                <w:t>bit</w:t>
              </w:r>
            </w:hyperlink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Frequent</w:t>
            </w:r>
            <w:proofErr w:type="spellEnd"/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FF"/>
          </w:tcPr>
          <w:p w:rsidR="007D0008" w:rsidRPr="00AE761D" w:rsidRDefault="007D0008" w:rsidP="003B00E1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B42754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985F2E" wp14:editId="5C88487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88265</wp:posOffset>
                      </wp:positionV>
                      <wp:extent cx="394970" cy="476885"/>
                      <wp:effectExtent l="0" t="0" r="24130" b="18415"/>
                      <wp:wrapNone/>
                      <wp:docPr id="8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47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C61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6326D0" id="Rektangel 5" o:spid="_x0000_s1026" style="position:absolute;margin-left:-.25pt;margin-top:6.95pt;width:31.1pt;height:3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" fillcolor="#f8c611" strokecolor="#1f4d78 [1604]" strokeweight="1pt"/>
                  </w:pict>
                </mc:Fallback>
              </mc:AlternateContent>
            </w: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0.00000</w:t>
            </w: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</w:t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1</w:t>
            </w:r>
          </w:p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(7)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B42754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5003FE" wp14:editId="5FB62B8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1270</wp:posOffset>
                      </wp:positionV>
                      <wp:extent cx="394970" cy="476885"/>
                      <wp:effectExtent l="0" t="0" r="24130" b="18415"/>
                      <wp:wrapNone/>
                      <wp:docPr id="9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47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672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E84EC1" id="Rektangel 5" o:spid="_x0000_s1026" style="position:absolute;margin-left:.5pt;margin-top:.1pt;width:31.1pt;height:37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" fillcolor="#f26724" strokecolor="#1f4d78 [1604]" strokeweight="1pt"/>
                  </w:pict>
                </mc:Fallback>
              </mc:AlternateContent>
            </w: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sat</w:t>
            </w:r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0.00000001</w:t>
            </w:r>
          </w:p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(8)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hyperlink r:id="rId16" w:tooltip="Satoshi (unit)" w:history="1">
              <w:proofErr w:type="spellStart"/>
              <w:r w:rsidRPr="00AE761D">
                <w:rPr>
                  <w:rFonts w:ascii="Courier New" w:eastAsia="Times New Roman" w:hAnsi="Courier New" w:cs="Courier New"/>
                  <w:color w:val="0B0080"/>
                  <w:sz w:val="21"/>
                  <w:szCs w:val="21"/>
                  <w:lang w:eastAsia="da-DK"/>
                </w:rPr>
                <w:t>satoshi</w:t>
              </w:r>
              <w:proofErr w:type="spellEnd"/>
            </w:hyperlink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Blockchain</w:t>
            </w:r>
            <w:proofErr w:type="spellEnd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 xml:space="preserve"> </w:t>
            </w: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value</w:t>
            </w:r>
            <w:proofErr w:type="spellEnd"/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7D0008" w:rsidRPr="00AE761D" w:rsidRDefault="007D0008" w:rsidP="003B00E1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B42754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B07E15" wp14:editId="0FE1D3A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-635</wp:posOffset>
                      </wp:positionV>
                      <wp:extent cx="394970" cy="476885"/>
                      <wp:effectExtent l="0" t="0" r="24130" b="18415"/>
                      <wp:wrapNone/>
                      <wp:docPr id="10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47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1C2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421327" id="Rektangel 5" o:spid="_x0000_s1026" style="position:absolute;margin-left:-.2pt;margin-top:-.05pt;width:31.1pt;height:37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" fillcolor="#ee1c25" strokecolor="#1f4d78 [1604]" strokeweight="1pt"/>
                  </w:pict>
                </mc:Fallback>
              </mc:AlternateContent>
            </w: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0.0000000</w:t>
            </w: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</w:t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1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0.0000000</w:t>
            </w: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00</w:t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1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0.0000000</w:t>
            </w:r>
            <w: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000</w:t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1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</w:tr>
      <w:tr w:rsidR="007D0008" w:rsidRPr="00AE761D" w:rsidTr="007D0008">
        <w:tc>
          <w:tcPr>
            <w:tcW w:w="10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  <w:tc>
          <w:tcPr>
            <w:tcW w:w="18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msat</w:t>
            </w:r>
            <w:proofErr w:type="spellEnd"/>
          </w:p>
        </w:tc>
        <w:tc>
          <w:tcPr>
            <w:tcW w:w="23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0.00000000001</w:t>
            </w:r>
          </w:p>
        </w:tc>
        <w:tc>
          <w:tcPr>
            <w:tcW w:w="19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proofErr w:type="spellStart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  <w:t>millisatoshi</w:t>
            </w:r>
            <w:proofErr w:type="spellEnd"/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vertAlign w:val="superscript"/>
                <w:lang w:eastAsia="da-DK"/>
              </w:rPr>
              <w:fldChar w:fldCharType="begin"/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vertAlign w:val="superscript"/>
                <w:lang w:eastAsia="da-DK"/>
              </w:rPr>
              <w:instrText xml:space="preserve"> HYPERLINK "https://en.bitcoin.it/wiki/Units" \l "cite_note-4" </w:instrText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vertAlign w:val="superscript"/>
                <w:lang w:eastAsia="da-DK"/>
              </w:rPr>
              <w:fldChar w:fldCharType="separate"/>
            </w:r>
            <w:r w:rsidRPr="00AE761D">
              <w:rPr>
                <w:rFonts w:ascii="Courier New" w:eastAsia="Times New Roman" w:hAnsi="Courier New" w:cs="Courier New"/>
                <w:color w:val="0B0080"/>
                <w:sz w:val="21"/>
                <w:szCs w:val="21"/>
                <w:vertAlign w:val="superscript"/>
                <w:lang w:eastAsia="da-DK"/>
              </w:rPr>
              <w:t>[4]</w:t>
            </w:r>
            <w:r w:rsidRPr="00AE761D">
              <w:rPr>
                <w:rFonts w:ascii="Courier New" w:eastAsia="Times New Roman" w:hAnsi="Courier New" w:cs="Courier New"/>
                <w:color w:val="222222"/>
                <w:sz w:val="21"/>
                <w:szCs w:val="21"/>
                <w:vertAlign w:val="superscript"/>
                <w:lang w:eastAsia="da-DK"/>
              </w:rPr>
              <w:fldChar w:fldCharType="end"/>
            </w:r>
          </w:p>
        </w:tc>
        <w:tc>
          <w:tcPr>
            <w:tcW w:w="14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  <w:hyperlink r:id="rId17" w:tooltip="Lightning Network" w:history="1">
              <w:r w:rsidRPr="00AE761D">
                <w:rPr>
                  <w:rFonts w:ascii="Courier New" w:eastAsia="Times New Roman" w:hAnsi="Courier New" w:cs="Courier New"/>
                  <w:color w:val="0B0080"/>
                  <w:sz w:val="21"/>
                  <w:szCs w:val="21"/>
                  <w:lang w:eastAsia="da-DK"/>
                </w:rPr>
                <w:t xml:space="preserve">Payment </w:t>
              </w:r>
              <w:proofErr w:type="spellStart"/>
              <w:r w:rsidRPr="00AE761D">
                <w:rPr>
                  <w:rFonts w:ascii="Courier New" w:eastAsia="Times New Roman" w:hAnsi="Courier New" w:cs="Courier New"/>
                  <w:color w:val="0B0080"/>
                  <w:sz w:val="21"/>
                  <w:szCs w:val="21"/>
                  <w:lang w:eastAsia="da-DK"/>
                </w:rPr>
                <w:t>channel</w:t>
              </w:r>
              <w:proofErr w:type="spellEnd"/>
              <w:r w:rsidRPr="00AE761D">
                <w:rPr>
                  <w:rFonts w:ascii="Courier New" w:eastAsia="Times New Roman" w:hAnsi="Courier New" w:cs="Courier New"/>
                  <w:color w:val="0B0080"/>
                  <w:sz w:val="21"/>
                  <w:szCs w:val="21"/>
                  <w:lang w:eastAsia="da-DK"/>
                </w:rPr>
                <w:t xml:space="preserve"> </w:t>
              </w:r>
              <w:proofErr w:type="spellStart"/>
              <w:r w:rsidRPr="00AE761D">
                <w:rPr>
                  <w:rFonts w:ascii="Courier New" w:eastAsia="Times New Roman" w:hAnsi="Courier New" w:cs="Courier New"/>
                  <w:color w:val="0B0080"/>
                  <w:sz w:val="21"/>
                  <w:szCs w:val="21"/>
                  <w:lang w:eastAsia="da-DK"/>
                </w:rPr>
                <w:t>value</w:t>
              </w:r>
              <w:proofErr w:type="spellEnd"/>
            </w:hyperlink>
          </w:p>
        </w:tc>
        <w:tc>
          <w:tcPr>
            <w:tcW w:w="11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7D0008" w:rsidRPr="00AE761D" w:rsidRDefault="007D0008" w:rsidP="003B00E1">
            <w:pPr>
              <w:spacing w:before="240" w:after="24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da-DK"/>
              </w:rPr>
            </w:pPr>
          </w:p>
        </w:tc>
      </w:tr>
    </w:tbl>
    <w:p w:rsidR="007D0008" w:rsidRDefault="007D0008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:rsidR="001A7DD7" w:rsidRPr="00B42754" w:rsidRDefault="001A7DD7" w:rsidP="001A7DD7">
      <w:pPr>
        <w:rPr>
          <w:lang w:val="en-US"/>
        </w:rPr>
      </w:pPr>
      <w:r w:rsidRPr="00B42754">
        <w:rPr>
          <w:lang w:val="en-US"/>
        </w:rPr>
        <w:lastRenderedPageBreak/>
        <w:t xml:space="preserve">Example of how a given bitcoin value </w:t>
      </w:r>
      <w:r>
        <w:rPr>
          <w:lang w:val="en-US"/>
        </w:rPr>
        <w:t>would</w:t>
      </w:r>
      <w:r w:rsidRPr="00B42754">
        <w:rPr>
          <w:lang w:val="en-US"/>
        </w:rPr>
        <w:t xml:space="preserve"> look:</w:t>
      </w:r>
    </w:p>
    <w:p w:rsidR="001A7DD7" w:rsidRPr="00B42754" w:rsidRDefault="001A7DD7" w:rsidP="001A7DD7">
      <w:pPr>
        <w:rPr>
          <w:lang w:val="en-US"/>
        </w:rPr>
      </w:pPr>
      <w:r w:rsidRPr="00186DC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34910D" wp14:editId="5AAD7D28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3151505" cy="830580"/>
                <wp:effectExtent l="0" t="0" r="0" b="0"/>
                <wp:wrapNone/>
                <wp:docPr id="20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505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7DD7" w:rsidRPr="00114EDA" w:rsidRDefault="001A7DD7" w:rsidP="001A7D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14ED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0,</w:t>
                            </w:r>
                            <w:r w:rsidRPr="00114EDA">
                              <w:rPr>
                                <w:rFonts w:asciiTheme="minorHAnsi" w:hAnsi="Calibri" w:cstheme="minorBidi"/>
                                <w:color w:val="462C83"/>
                                <w:kern w:val="24"/>
                                <w:lang w:val="en-US"/>
                              </w:rPr>
                              <w:t>1</w:t>
                            </w:r>
                            <w:r w:rsidRPr="00114EDA">
                              <w:rPr>
                                <w:rFonts w:asciiTheme="minorHAnsi" w:hAnsi="Calibri" w:cstheme="minorBidi"/>
                                <w:color w:val="4690CD"/>
                                <w:kern w:val="24"/>
                                <w:lang w:val="en-US"/>
                              </w:rPr>
                              <w:t>2</w:t>
                            </w:r>
                            <w:r w:rsidRPr="00114EDA">
                              <w:rPr>
                                <w:rFonts w:asciiTheme="minorHAnsi" w:hAnsi="Calibri" w:cstheme="minorBidi"/>
                                <w:color w:val="4DB749"/>
                                <w:kern w:val="24"/>
                                <w:lang w:val="en-US"/>
                              </w:rPr>
                              <w:t>3</w:t>
                            </w:r>
                            <w:r w:rsidRPr="00114EDA">
                              <w:rPr>
                                <w:rFonts w:asciiTheme="minorHAnsi" w:hAnsi="Calibri" w:cstheme="minorBidi"/>
                                <w:color w:val="B5D333"/>
                                <w:kern w:val="24"/>
                                <w:lang w:val="en-US"/>
                              </w:rPr>
                              <w:t>4</w:t>
                            </w:r>
                            <w:r w:rsidRPr="00114EDA">
                              <w:rPr>
                                <w:rFonts w:asciiTheme="minorHAnsi" w:hAnsi="Calibri" w:cstheme="minorBidi"/>
                                <w:color w:val="F5ED1C"/>
                                <w:kern w:val="24"/>
                                <w:lang w:val="en-US"/>
                              </w:rPr>
                              <w:t>5</w:t>
                            </w:r>
                            <w:r w:rsidRPr="00114EDA">
                              <w:rPr>
                                <w:rFonts w:asciiTheme="minorHAnsi" w:hAnsi="Calibri" w:cstheme="minorBidi"/>
                                <w:color w:val="F8C611"/>
                                <w:kern w:val="24"/>
                                <w:lang w:val="en-US"/>
                              </w:rPr>
                              <w:t>6</w:t>
                            </w:r>
                            <w:r w:rsidRPr="00114EDA">
                              <w:rPr>
                                <w:rFonts w:asciiTheme="minorHAnsi" w:hAnsi="Calibri" w:cstheme="minorBidi"/>
                                <w:color w:val="F26724"/>
                                <w:kern w:val="24"/>
                                <w:lang w:val="en-US"/>
                              </w:rPr>
                              <w:t>7</w:t>
                            </w:r>
                            <w:r w:rsidRPr="00114EDA">
                              <w:rPr>
                                <w:rFonts w:asciiTheme="minorHAnsi" w:hAnsi="Calibri" w:cstheme="minorBidi"/>
                                <w:color w:val="EE1C25"/>
                                <w:kern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4910D" id="_x0000_t202" coordsize="21600,21600" o:spt="202" path="m,l,21600r21600,l21600,xe">
                <v:stroke joinstyle="miter"/>
                <v:path gradientshapeok="t" o:connecttype="rect"/>
              </v:shapetype>
              <v:shape id="Tekstfelt 6" o:spid="_x0000_s1026" type="#_x0000_t202" style="position:absolute;margin-left:0;margin-top:17pt;width:248.15pt;height:65.4pt;z-index:25171251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" filled="f" stroked="f">
                <v:textbox style="mso-fit-shape-to-text:t">
                  <w:txbxContent>
                    <w:p w:rsidR="001A7DD7" w:rsidRPr="00114EDA" w:rsidRDefault="001A7DD7" w:rsidP="001A7DD7">
                      <w:pPr>
                        <w:pStyle w:val="NormalWeb"/>
                        <w:spacing w:before="0" w:beforeAutospacing="0" w:after="0" w:afterAutospacing="0"/>
                      </w:pPr>
                      <w:r w:rsidRPr="00114ED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0,</w:t>
                      </w:r>
                      <w:r w:rsidRPr="00114EDA">
                        <w:rPr>
                          <w:rFonts w:asciiTheme="minorHAnsi" w:hAnsi="Calibri" w:cstheme="minorBidi"/>
                          <w:color w:val="462C83"/>
                          <w:kern w:val="24"/>
                          <w:lang w:val="en-US"/>
                        </w:rPr>
                        <w:t>1</w:t>
                      </w:r>
                      <w:r w:rsidRPr="00114EDA">
                        <w:rPr>
                          <w:rFonts w:asciiTheme="minorHAnsi" w:hAnsi="Calibri" w:cstheme="minorBidi"/>
                          <w:color w:val="4690CD"/>
                          <w:kern w:val="24"/>
                          <w:lang w:val="en-US"/>
                        </w:rPr>
                        <w:t>2</w:t>
                      </w:r>
                      <w:r w:rsidRPr="00114EDA">
                        <w:rPr>
                          <w:rFonts w:asciiTheme="minorHAnsi" w:hAnsi="Calibri" w:cstheme="minorBidi"/>
                          <w:color w:val="4DB749"/>
                          <w:kern w:val="24"/>
                          <w:lang w:val="en-US"/>
                        </w:rPr>
                        <w:t>3</w:t>
                      </w:r>
                      <w:r w:rsidRPr="00114EDA">
                        <w:rPr>
                          <w:rFonts w:asciiTheme="minorHAnsi" w:hAnsi="Calibri" w:cstheme="minorBidi"/>
                          <w:color w:val="B5D333"/>
                          <w:kern w:val="24"/>
                          <w:lang w:val="en-US"/>
                        </w:rPr>
                        <w:t>4</w:t>
                      </w:r>
                      <w:r w:rsidRPr="00114EDA">
                        <w:rPr>
                          <w:rFonts w:asciiTheme="minorHAnsi" w:hAnsi="Calibri" w:cstheme="minorBidi"/>
                          <w:color w:val="F5ED1C"/>
                          <w:kern w:val="24"/>
                          <w:lang w:val="en-US"/>
                        </w:rPr>
                        <w:t>5</w:t>
                      </w:r>
                      <w:r w:rsidRPr="00114EDA">
                        <w:rPr>
                          <w:rFonts w:asciiTheme="minorHAnsi" w:hAnsi="Calibri" w:cstheme="minorBidi"/>
                          <w:color w:val="F8C611"/>
                          <w:kern w:val="24"/>
                          <w:lang w:val="en-US"/>
                        </w:rPr>
                        <w:t>6</w:t>
                      </w:r>
                      <w:r w:rsidRPr="00114EDA">
                        <w:rPr>
                          <w:rFonts w:asciiTheme="minorHAnsi" w:hAnsi="Calibri" w:cstheme="minorBidi"/>
                          <w:color w:val="F26724"/>
                          <w:kern w:val="24"/>
                          <w:lang w:val="en-US"/>
                        </w:rPr>
                        <w:t>7</w:t>
                      </w:r>
                      <w:r w:rsidRPr="00114EDA">
                        <w:rPr>
                          <w:rFonts w:asciiTheme="minorHAnsi" w:hAnsi="Calibri" w:cstheme="minorBidi"/>
                          <w:color w:val="EE1C25"/>
                          <w:kern w:val="24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A754DA" wp14:editId="4A6F098F">
                <wp:simplePos x="0" y="0"/>
                <wp:positionH relativeFrom="column">
                  <wp:posOffset>2032635</wp:posOffset>
                </wp:positionH>
                <wp:positionV relativeFrom="paragraph">
                  <wp:posOffset>137160</wp:posOffset>
                </wp:positionV>
                <wp:extent cx="981075" cy="266700"/>
                <wp:effectExtent l="266700" t="0" r="28575" b="247650"/>
                <wp:wrapNone/>
                <wp:docPr id="21" name="Billedforklaring: bøjet stre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1547"/>
                            <a:gd name="adj6" fmla="val -252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DD7" w:rsidRDefault="001A7DD7" w:rsidP="001A7DD7">
                            <w:pPr>
                              <w:jc w:val="center"/>
                            </w:pPr>
                            <w:r>
                              <w:t>bitcoin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754DA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Billedforklaring: bøjet streg 21" o:spid="_x0000_s1027" type="#_x0000_t48" style="position:absolute;margin-left:160.05pt;margin-top:10.8pt;width:77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" adj="-5462,39214" fillcolor="#5b9bd5 [3204]" strokecolor="#1f4d78 [1604]" strokeweight="1pt">
                <v:textbox>
                  <w:txbxContent>
                    <w:p w:rsidR="001A7DD7" w:rsidRDefault="001A7DD7" w:rsidP="001A7DD7">
                      <w:pPr>
                        <w:jc w:val="center"/>
                      </w:pPr>
                      <w:r>
                        <w:t>bitcoin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CE8F0A" wp14:editId="2F522F2D">
                <wp:simplePos x="0" y="0"/>
                <wp:positionH relativeFrom="column">
                  <wp:posOffset>3318510</wp:posOffset>
                </wp:positionH>
                <wp:positionV relativeFrom="paragraph">
                  <wp:posOffset>1594485</wp:posOffset>
                </wp:positionV>
                <wp:extent cx="885825" cy="457200"/>
                <wp:effectExtent l="419100" t="457200" r="28575" b="19050"/>
                <wp:wrapNone/>
                <wp:docPr id="22" name="Billedforklaring: bøjet stre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00893"/>
                            <a:gd name="adj6" fmla="val -466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DD7" w:rsidRDefault="001A7DD7" w:rsidP="001A7DD7">
                            <w:pPr>
                              <w:jc w:val="center"/>
                            </w:pPr>
                            <w:proofErr w:type="spellStart"/>
                            <w:r w:rsidRPr="00114EDA">
                              <w:t>millibit</w:t>
                            </w:r>
                            <w:proofErr w:type="spellEnd"/>
                            <w:r w:rsidRPr="00114EDA">
                              <w:t xml:space="preserve">, </w:t>
                            </w:r>
                            <w:proofErr w:type="spellStart"/>
                            <w:r w:rsidRPr="00114EDA">
                              <w:t>millie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8F0A" id="Billedforklaring: bøjet streg 22" o:spid="_x0000_s1028" type="#_x0000_t48" style="position:absolute;margin-left:261.3pt;margin-top:125.55pt;width:69.7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" adj="-10077,-21793" fillcolor="#5b9bd5 [3204]" strokecolor="#1f4d78 [1604]" strokeweight="1pt">
                <v:textbox>
                  <w:txbxContent>
                    <w:p w:rsidR="001A7DD7" w:rsidRDefault="001A7DD7" w:rsidP="001A7DD7">
                      <w:pPr>
                        <w:jc w:val="center"/>
                      </w:pPr>
                      <w:proofErr w:type="spellStart"/>
                      <w:r w:rsidRPr="00114EDA">
                        <w:t>millibit</w:t>
                      </w:r>
                      <w:proofErr w:type="spellEnd"/>
                      <w:r w:rsidRPr="00114EDA">
                        <w:t xml:space="preserve">, </w:t>
                      </w:r>
                      <w:proofErr w:type="spellStart"/>
                      <w:r w:rsidRPr="00114EDA">
                        <w:t>millie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E8A231" wp14:editId="3DA331A1">
                <wp:simplePos x="0" y="0"/>
                <wp:positionH relativeFrom="column">
                  <wp:posOffset>4070985</wp:posOffset>
                </wp:positionH>
                <wp:positionV relativeFrom="paragraph">
                  <wp:posOffset>165735</wp:posOffset>
                </wp:positionV>
                <wp:extent cx="981075" cy="266700"/>
                <wp:effectExtent l="266700" t="0" r="28575" b="247650"/>
                <wp:wrapNone/>
                <wp:docPr id="23" name="Billedforklaring: bøjet stre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1547"/>
                            <a:gd name="adj6" fmla="val -252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DD7" w:rsidRDefault="001A7DD7" w:rsidP="001A7DD7">
                            <w:pPr>
                              <w:jc w:val="center"/>
                            </w:pPr>
                            <w:r>
                              <w:t>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A231" id="Billedforklaring: bøjet streg 23" o:spid="_x0000_s1029" type="#_x0000_t48" style="position:absolute;margin-left:320.55pt;margin-top:13.05pt;width:77.2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" adj="-5462,39214" fillcolor="#5b9bd5 [3204]" strokecolor="#1f4d78 [1604]" strokeweight="1pt">
                <v:textbox>
                  <w:txbxContent>
                    <w:p w:rsidR="001A7DD7" w:rsidRDefault="001A7DD7" w:rsidP="001A7DD7">
                      <w:pPr>
                        <w:jc w:val="center"/>
                      </w:pPr>
                      <w:r>
                        <w:t>bit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B3C2D5" wp14:editId="63463AF2">
                <wp:simplePos x="0" y="0"/>
                <wp:positionH relativeFrom="column">
                  <wp:posOffset>4823460</wp:posOffset>
                </wp:positionH>
                <wp:positionV relativeFrom="paragraph">
                  <wp:posOffset>1631315</wp:posOffset>
                </wp:positionV>
                <wp:extent cx="885825" cy="266700"/>
                <wp:effectExtent l="495300" t="438150" r="28575" b="19050"/>
                <wp:wrapNone/>
                <wp:docPr id="24" name="Billedforklaring: bøjet stre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61310"/>
                            <a:gd name="adj6" fmla="val -55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DD7" w:rsidRDefault="001A7DD7" w:rsidP="001A7DD7">
                            <w:pPr>
                              <w:jc w:val="center"/>
                            </w:pPr>
                            <w:proofErr w:type="spellStart"/>
                            <w:r w:rsidRPr="00186DCD">
                              <w:t>satoshi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C2D5" id="Billedforklaring: bøjet streg 24" o:spid="_x0000_s1030" type="#_x0000_t48" style="position:absolute;margin-left:379.8pt;margin-top:128.45pt;width:69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" adj="-11935,-34843" fillcolor="#5b9bd5 [3204]" strokecolor="#1f4d78 [1604]" strokeweight="1pt">
                <v:textbox>
                  <w:txbxContent>
                    <w:p w:rsidR="001A7DD7" w:rsidRDefault="001A7DD7" w:rsidP="001A7DD7">
                      <w:pPr>
                        <w:jc w:val="center"/>
                      </w:pPr>
                      <w:proofErr w:type="spellStart"/>
                      <w:r w:rsidRPr="00186DCD">
                        <w:t>satoshi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86DC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504064" wp14:editId="59C2F413">
                <wp:simplePos x="0" y="0"/>
                <wp:positionH relativeFrom="margin">
                  <wp:align>center</wp:align>
                </wp:positionH>
                <wp:positionV relativeFrom="paragraph">
                  <wp:posOffset>481965</wp:posOffset>
                </wp:positionV>
                <wp:extent cx="3151505" cy="830580"/>
                <wp:effectExtent l="0" t="0" r="0" b="0"/>
                <wp:wrapNone/>
                <wp:docPr id="25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505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7DD7" w:rsidRDefault="001A7DD7" w:rsidP="001A7D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0,</w:t>
                            </w:r>
                            <w:r>
                              <w:rPr>
                                <w:rFonts w:asciiTheme="minorHAnsi" w:hAnsi="Calibri" w:cstheme="minorBidi"/>
                                <w:color w:val="462C83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color w:val="4690CD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Theme="minorHAnsi" w:hAnsi="Calibri" w:cstheme="minorBidi"/>
                                <w:color w:val="4DB749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Theme="minorHAnsi" w:hAnsi="Calibri" w:cstheme="minorBidi"/>
                                <w:color w:val="B5D333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color w:val="F5ED1C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Theme="minorHAnsi" w:hAnsi="Calibri" w:cstheme="minorBidi"/>
                                <w:color w:val="F8C611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Theme="minorHAnsi" w:hAnsi="Calibri" w:cstheme="minorBidi"/>
                                <w:color w:val="F26724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EE1C25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4064" id="_x0000_s1031" type="#_x0000_t202" style="position:absolute;margin-left:0;margin-top:37.95pt;width:248.15pt;height:65.4pt;z-index:2517073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" filled="f" stroked="f">
                <v:textbox style="mso-fit-shape-to-text:t">
                  <w:txbxContent>
                    <w:p w:rsidR="001A7DD7" w:rsidRDefault="001A7DD7" w:rsidP="001A7D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96"/>
                          <w:szCs w:val="96"/>
                          <w:lang w:val="en-US"/>
                        </w:rPr>
                        <w:t>0,</w:t>
                      </w:r>
                      <w:r>
                        <w:rPr>
                          <w:rFonts w:asciiTheme="minorHAnsi" w:hAnsi="Calibri" w:cstheme="minorBidi"/>
                          <w:color w:val="462C83"/>
                          <w:kern w:val="24"/>
                          <w:sz w:val="96"/>
                          <w:szCs w:val="96"/>
                          <w:lang w:val="en-US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color w:val="4690CD"/>
                          <w:kern w:val="24"/>
                          <w:sz w:val="96"/>
                          <w:szCs w:val="96"/>
                          <w:lang w:val="en-US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color w:val="4DB749"/>
                          <w:kern w:val="24"/>
                          <w:sz w:val="96"/>
                          <w:szCs w:val="96"/>
                          <w:lang w:val="en-US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B5D333"/>
                          <w:kern w:val="24"/>
                          <w:sz w:val="96"/>
                          <w:szCs w:val="96"/>
                          <w:lang w:val="en-US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color w:val="F5ED1C"/>
                          <w:kern w:val="24"/>
                          <w:sz w:val="96"/>
                          <w:szCs w:val="96"/>
                          <w:lang w:val="en-US"/>
                        </w:rPr>
                        <w:t>5</w:t>
                      </w:r>
                      <w:r>
                        <w:rPr>
                          <w:rFonts w:asciiTheme="minorHAnsi" w:hAnsi="Calibri" w:cstheme="minorBidi"/>
                          <w:color w:val="F8C611"/>
                          <w:kern w:val="24"/>
                          <w:sz w:val="96"/>
                          <w:szCs w:val="96"/>
                          <w:lang w:val="en-US"/>
                        </w:rPr>
                        <w:t>6</w:t>
                      </w:r>
                      <w:r>
                        <w:rPr>
                          <w:rFonts w:asciiTheme="minorHAnsi" w:hAnsi="Calibri" w:cstheme="minorBidi"/>
                          <w:color w:val="F26724"/>
                          <w:kern w:val="24"/>
                          <w:sz w:val="96"/>
                          <w:szCs w:val="96"/>
                          <w:lang w:val="en-U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EE1C25"/>
                          <w:kern w:val="24"/>
                          <w:sz w:val="96"/>
                          <w:szCs w:val="96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 xml:space="preserve">0,12345678  </w:t>
      </w:r>
    </w:p>
    <w:p w:rsidR="001A7DD7" w:rsidRPr="001A7DD7" w:rsidRDefault="001A7DD7" w:rsidP="001A7DD7">
      <w:pPr>
        <w:rPr>
          <w:lang w:val="en-US"/>
        </w:rPr>
      </w:pPr>
    </w:p>
    <w:p w:rsidR="007D0008" w:rsidRDefault="007D0008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:rsidR="00D93BD6" w:rsidRDefault="00D93BD6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:rsidR="00D93BD6" w:rsidRDefault="00D93BD6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:rsidR="00D93BD6" w:rsidRDefault="00D93BD6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:rsidR="00D93BD6" w:rsidRDefault="00D93BD6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:rsidR="00D93BD6" w:rsidRDefault="00D93BD6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:rsidR="001A7DD7" w:rsidRDefault="001A7DD7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>This BIP do not hinder other changes such as the BIP 176, as it utilizes a previously unused dimension of the bitcoin typology.</w:t>
      </w:r>
    </w:p>
    <w:p w:rsidR="00C830B7" w:rsidRPr="00C830B7" w:rsidRDefault="006B1AFF" w:rsidP="00121F9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This BIP could make comparisons to </w:t>
      </w:r>
      <w:r>
        <w:rPr>
          <w:rFonts w:ascii="Segoe UI" w:hAnsi="Segoe UI" w:cs="Segoe UI"/>
          <w:color w:val="24292E"/>
          <w:lang w:val="en-US"/>
        </w:rPr>
        <w:t xml:space="preserve">altcoins and </w:t>
      </w:r>
      <w:r w:rsidRPr="00C830B7">
        <w:rPr>
          <w:rFonts w:ascii="Segoe UI" w:hAnsi="Segoe UI" w:cs="Segoe UI"/>
          <w:color w:val="24292E"/>
          <w:lang w:val="en-US"/>
        </w:rPr>
        <w:t>fiat currencies</w:t>
      </w:r>
      <w:r>
        <w:rPr>
          <w:rFonts w:ascii="Segoe UI" w:hAnsi="Segoe UI" w:cs="Segoe UI"/>
          <w:color w:val="24292E"/>
          <w:lang w:val="en-US"/>
        </w:rPr>
        <w:t xml:space="preserve"> easier, as their through colors could show their bitcoin value. As an example, when 1 BTC is equal 6351 USD is 1 USD equal to </w:t>
      </w:r>
      <w:r w:rsidR="00935D24">
        <w:rPr>
          <w:rFonts w:ascii="Segoe UI" w:hAnsi="Segoe UI" w:cs="Segoe UI"/>
          <w:color w:val="24292E"/>
          <w:lang w:val="en-US"/>
        </w:rPr>
        <w:t xml:space="preserve">around </w:t>
      </w:r>
      <w:r w:rsidRPr="006B1AFF">
        <w:rPr>
          <w:rFonts w:ascii="Segoe UI" w:hAnsi="Segoe UI" w:cs="Segoe UI"/>
          <w:color w:val="24292E"/>
          <w:lang w:val="en-US"/>
        </w:rPr>
        <w:t>0.0001574</w:t>
      </w:r>
      <w:r>
        <w:rPr>
          <w:rFonts w:ascii="Segoe UI" w:hAnsi="Segoe UI" w:cs="Segoe UI"/>
          <w:color w:val="24292E"/>
          <w:lang w:val="en-US"/>
        </w:rPr>
        <w:t xml:space="preserve"> BTC</w:t>
      </w:r>
      <w:r w:rsidR="00935D24">
        <w:rPr>
          <w:rFonts w:ascii="Segoe UI" w:hAnsi="Segoe UI" w:cs="Segoe UI"/>
          <w:color w:val="24292E"/>
          <w:lang w:val="en-US"/>
        </w:rPr>
        <w:t xml:space="preserve">. At this price could 1 USD get a color nuance close to the </w:t>
      </w:r>
      <w:r w:rsidR="00935D24" w:rsidRPr="008F4800">
        <w:rPr>
          <w:rFonts w:ascii="Segoe UI" w:hAnsi="Segoe UI" w:cs="Segoe UI"/>
          <w:color w:val="24292E"/>
          <w:highlight w:val="yellow"/>
          <w:lang w:val="en-US"/>
        </w:rPr>
        <w:t>yellow</w:t>
      </w:r>
      <w:r w:rsidR="00935D24">
        <w:rPr>
          <w:rFonts w:ascii="Segoe UI" w:hAnsi="Segoe UI" w:cs="Segoe UI"/>
          <w:color w:val="24292E"/>
          <w:lang w:val="en-US"/>
        </w:rPr>
        <w:t xml:space="preserve"> suggested for the 10 bits. However</w:t>
      </w:r>
      <w:r w:rsidR="00121F92">
        <w:rPr>
          <w:rFonts w:ascii="Segoe UI" w:hAnsi="Segoe UI" w:cs="Segoe UI"/>
          <w:color w:val="24292E"/>
          <w:lang w:val="en-US"/>
        </w:rPr>
        <w:t>,</w:t>
      </w:r>
      <w:r w:rsidR="00935D24">
        <w:rPr>
          <w:rFonts w:ascii="Segoe UI" w:hAnsi="Segoe UI" w:cs="Segoe UI"/>
          <w:color w:val="24292E"/>
          <w:lang w:val="en-US"/>
        </w:rPr>
        <w:t xml:space="preserve"> if the </w:t>
      </w:r>
      <w:r w:rsidR="00121F92">
        <w:rPr>
          <w:rFonts w:ascii="Segoe UI" w:hAnsi="Segoe UI" w:cs="Segoe UI"/>
          <w:color w:val="24292E"/>
          <w:lang w:val="en-US"/>
        </w:rPr>
        <w:t xml:space="preserve">1 USD </w:t>
      </w:r>
      <w:r w:rsidR="00121F92">
        <w:rPr>
          <w:rFonts w:ascii="Segoe UI" w:hAnsi="Segoe UI" w:cs="Segoe UI"/>
          <w:color w:val="24292E"/>
          <w:lang w:val="en-US"/>
        </w:rPr>
        <w:t xml:space="preserve">would be </w:t>
      </w:r>
      <w:r w:rsidR="00121F92">
        <w:rPr>
          <w:rFonts w:ascii="Segoe UI" w:hAnsi="Segoe UI" w:cs="Segoe UI"/>
          <w:color w:val="24292E"/>
          <w:lang w:val="en-US"/>
        </w:rPr>
        <w:t xml:space="preserve">around </w:t>
      </w:r>
      <w:r w:rsidR="00121F92">
        <w:rPr>
          <w:rFonts w:ascii="Segoe UI" w:hAnsi="Segoe UI" w:cs="Segoe UI"/>
          <w:color w:val="24292E"/>
          <w:lang w:val="en-US"/>
        </w:rPr>
        <w:t>0.0008</w:t>
      </w:r>
      <w:r w:rsidR="00121F92" w:rsidRPr="006B1AFF">
        <w:rPr>
          <w:rFonts w:ascii="Segoe UI" w:hAnsi="Segoe UI" w:cs="Segoe UI"/>
          <w:color w:val="24292E"/>
          <w:lang w:val="en-US"/>
        </w:rPr>
        <w:t>574</w:t>
      </w:r>
      <w:r w:rsidR="00121F92">
        <w:rPr>
          <w:rFonts w:ascii="Segoe UI" w:hAnsi="Segoe UI" w:cs="Segoe UI"/>
          <w:color w:val="24292E"/>
          <w:lang w:val="en-US"/>
        </w:rPr>
        <w:t xml:space="preserve"> BTC</w:t>
      </w:r>
      <w:r w:rsidR="00935D24">
        <w:rPr>
          <w:rFonts w:ascii="Segoe UI" w:hAnsi="Segoe UI" w:cs="Segoe UI"/>
          <w:color w:val="24292E"/>
          <w:lang w:val="en-US"/>
        </w:rPr>
        <w:t xml:space="preserve"> </w:t>
      </w:r>
      <w:r w:rsidR="00121F92">
        <w:rPr>
          <w:rFonts w:ascii="Segoe UI" w:hAnsi="Segoe UI" w:cs="Segoe UI"/>
          <w:color w:val="24292E"/>
          <w:lang w:val="en-US"/>
        </w:rPr>
        <w:t xml:space="preserve">would the </w:t>
      </w:r>
      <w:r w:rsidR="00121F92" w:rsidRPr="008F4800">
        <w:rPr>
          <w:rFonts w:ascii="Segoe UI" w:hAnsi="Segoe UI" w:cs="Segoe UI"/>
          <w:color w:val="24292E"/>
          <w:highlight w:val="green"/>
          <w:lang w:val="en-US"/>
        </w:rPr>
        <w:t>green</w:t>
      </w:r>
      <w:r w:rsidR="00121F92">
        <w:rPr>
          <w:rFonts w:ascii="Segoe UI" w:hAnsi="Segoe UI" w:cs="Segoe UI"/>
          <w:color w:val="24292E"/>
          <w:lang w:val="en-US"/>
        </w:rPr>
        <w:t xml:space="preserve"> tone of 100 bits, be more prevalent in the coloring. </w:t>
      </w:r>
    </w:p>
    <w:p w:rsidR="00C830B7" w:rsidRPr="00C830B7" w:rsidRDefault="00C830B7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C830B7">
        <w:rPr>
          <w:rFonts w:ascii="Segoe UI" w:hAnsi="Segoe UI" w:cs="Segoe UI"/>
          <w:color w:val="24292E"/>
          <w:lang w:val="en-US"/>
        </w:rPr>
        <w:t xml:space="preserve">All bitcoin-denominated items are encouraged to </w:t>
      </w:r>
      <w:r w:rsidR="00121F92">
        <w:rPr>
          <w:rFonts w:ascii="Segoe UI" w:hAnsi="Segoe UI" w:cs="Segoe UI"/>
          <w:color w:val="24292E"/>
          <w:lang w:val="en-US"/>
        </w:rPr>
        <w:t>show this coloring</w:t>
      </w:r>
      <w:r w:rsidRPr="00C830B7">
        <w:rPr>
          <w:rFonts w:ascii="Segoe UI" w:hAnsi="Segoe UI" w:cs="Segoe UI"/>
          <w:color w:val="24292E"/>
          <w:lang w:val="en-US"/>
        </w:rPr>
        <w:t>, either as the default or as an option.</w:t>
      </w:r>
    </w:p>
    <w:p w:rsidR="00C830B7" w:rsidRPr="00C830B7" w:rsidRDefault="00C830B7" w:rsidP="00C830B7">
      <w:pPr>
        <w:pStyle w:val="Overskrift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en-US"/>
        </w:rPr>
      </w:pPr>
      <w:bookmarkStart w:id="3" w:name="user-content-Rationale"/>
      <w:bookmarkEnd w:id="3"/>
      <w:r w:rsidRPr="00C830B7">
        <w:rPr>
          <w:rFonts w:ascii="Segoe UI" w:hAnsi="Segoe UI" w:cs="Segoe UI"/>
          <w:color w:val="24292E"/>
          <w:lang w:val="en-US"/>
        </w:rPr>
        <w:t>Rationale</w:t>
      </w:r>
    </w:p>
    <w:p w:rsidR="00C830B7" w:rsidRPr="00C830B7" w:rsidRDefault="00C830B7" w:rsidP="00D802E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C830B7">
        <w:rPr>
          <w:rFonts w:ascii="Segoe UI" w:hAnsi="Segoe UI" w:cs="Segoe UI"/>
          <w:color w:val="24292E"/>
          <w:lang w:val="en-US"/>
        </w:rPr>
        <w:t xml:space="preserve">As bitcoin grows in price versus fiat currencies, it's important to give users the ability to quickly and accurately calculate prices for transactions, savings and other economic activities. </w:t>
      </w:r>
      <w:r w:rsidR="00121F92">
        <w:rPr>
          <w:rFonts w:ascii="Segoe UI" w:hAnsi="Segoe UI" w:cs="Segoe UI"/>
          <w:color w:val="24292E"/>
          <w:lang w:val="en-US"/>
        </w:rPr>
        <w:t xml:space="preserve">A </w:t>
      </w:r>
      <w:r w:rsidR="00121F92">
        <w:rPr>
          <w:rFonts w:ascii="Segoe UI" w:hAnsi="Segoe UI" w:cs="Segoe UI"/>
          <w:color w:val="24292E"/>
          <w:lang w:val="en-US"/>
        </w:rPr>
        <w:t>universal bitcoin value color scale</w:t>
      </w:r>
      <w:r w:rsidR="00121F92">
        <w:rPr>
          <w:rFonts w:ascii="Segoe UI" w:hAnsi="Segoe UI" w:cs="Segoe UI"/>
          <w:color w:val="24292E"/>
          <w:lang w:val="en-US"/>
        </w:rPr>
        <w:t xml:space="preserve"> would by </w:t>
      </w:r>
      <w:r w:rsidR="00121F92">
        <w:rPr>
          <w:rFonts w:ascii="Segoe UI" w:hAnsi="Segoe UI" w:cs="Segoe UI"/>
          <w:color w:val="24292E"/>
          <w:lang w:val="en-US"/>
        </w:rPr>
        <w:t>easy visual aid for insuring correct amounts in transactions</w:t>
      </w:r>
      <w:r w:rsidR="00121F92">
        <w:rPr>
          <w:rFonts w:ascii="Segoe UI" w:hAnsi="Segoe UI" w:cs="Segoe UI"/>
          <w:color w:val="24292E"/>
          <w:lang w:val="en-US"/>
        </w:rPr>
        <w:t xml:space="preserve">. </w:t>
      </w:r>
      <w:r w:rsidR="008F4800">
        <w:rPr>
          <w:rFonts w:ascii="Segoe UI" w:hAnsi="Segoe UI" w:cs="Segoe UI"/>
          <w:color w:val="24292E"/>
          <w:lang w:val="en-US"/>
        </w:rPr>
        <w:t xml:space="preserve">Many people are better to compare two colors rather than two numbers. </w:t>
      </w:r>
      <w:r w:rsidR="00D802EC">
        <w:rPr>
          <w:rFonts w:ascii="Segoe UI" w:hAnsi="Segoe UI" w:cs="Segoe UI"/>
          <w:color w:val="24292E"/>
          <w:lang w:val="en-US"/>
        </w:rPr>
        <w:t xml:space="preserve">Other </w:t>
      </w:r>
      <w:r w:rsidR="008F4800">
        <w:rPr>
          <w:rFonts w:ascii="Segoe UI" w:hAnsi="Segoe UI" w:cs="Segoe UI"/>
          <w:color w:val="24292E"/>
          <w:lang w:val="en-US"/>
        </w:rPr>
        <w:t xml:space="preserve">scales such as the PH color scale </w:t>
      </w:r>
      <w:r w:rsidR="00D802EC">
        <w:rPr>
          <w:rFonts w:ascii="Segoe UI" w:hAnsi="Segoe UI" w:cs="Segoe UI"/>
          <w:color w:val="24292E"/>
          <w:lang w:val="en-US"/>
        </w:rPr>
        <w:t xml:space="preserve">have shown the </w:t>
      </w:r>
      <w:r w:rsidR="00D802EC" w:rsidRPr="00D802EC">
        <w:rPr>
          <w:rFonts w:ascii="Segoe UI" w:hAnsi="Segoe UI" w:cs="Segoe UI"/>
          <w:color w:val="24292E"/>
          <w:lang w:val="en-US"/>
        </w:rPr>
        <w:t>advantage</w:t>
      </w:r>
      <w:r w:rsidR="00D802EC">
        <w:rPr>
          <w:rFonts w:ascii="Segoe UI" w:hAnsi="Segoe UI" w:cs="Segoe UI"/>
          <w:color w:val="24292E"/>
          <w:lang w:val="en-US"/>
        </w:rPr>
        <w:t xml:space="preserve"> of having created a commonly </w:t>
      </w:r>
      <w:r w:rsidR="00D802EC" w:rsidRPr="00D802EC">
        <w:rPr>
          <w:rFonts w:ascii="Segoe UI" w:hAnsi="Segoe UI" w:cs="Segoe UI"/>
          <w:color w:val="24292E"/>
          <w:lang w:val="en-US"/>
        </w:rPr>
        <w:t>recognized</w:t>
      </w:r>
      <w:r w:rsidR="00D802EC">
        <w:rPr>
          <w:rFonts w:ascii="Segoe UI" w:hAnsi="Segoe UI" w:cs="Segoe UI"/>
          <w:color w:val="24292E"/>
          <w:lang w:val="en-US"/>
        </w:rPr>
        <w:t xml:space="preserve"> color system. The digital nature of bitcoin will allow utilizing other dimensions such as colors in the communication of prices. </w:t>
      </w:r>
    </w:p>
    <w:p w:rsidR="00C830B7" w:rsidRDefault="00C830B7" w:rsidP="00C830B7">
      <w:pPr>
        <w:pStyle w:val="Overskrift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4" w:name="user-content-Backwards_Compatibility"/>
      <w:bookmarkEnd w:id="4"/>
      <w:proofErr w:type="spellStart"/>
      <w:r>
        <w:rPr>
          <w:rFonts w:ascii="Segoe UI" w:hAnsi="Segoe UI" w:cs="Segoe UI"/>
          <w:color w:val="24292E"/>
        </w:rPr>
        <w:t>Backwards</w:t>
      </w:r>
      <w:proofErr w:type="spellEnd"/>
      <w:r>
        <w:rPr>
          <w:rFonts w:ascii="Segoe UI" w:hAnsi="Segoe UI" w:cs="Segoe UI"/>
          <w:color w:val="24292E"/>
        </w:rPr>
        <w:t xml:space="preserve"> Compatibility</w:t>
      </w:r>
    </w:p>
    <w:p w:rsidR="00C830B7" w:rsidRPr="00C830B7" w:rsidRDefault="00C830B7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C830B7">
        <w:rPr>
          <w:rFonts w:ascii="Segoe UI" w:hAnsi="Segoe UI" w:cs="Segoe UI"/>
          <w:color w:val="24292E"/>
          <w:lang w:val="en-US"/>
        </w:rPr>
        <w:lastRenderedPageBreak/>
        <w:t xml:space="preserve">Software such as the Bitcoin Core GUI currently use the µBTC denomination and can continue to do so. </w:t>
      </w:r>
      <w:r w:rsidR="00D802EC">
        <w:rPr>
          <w:rFonts w:ascii="Segoe UI" w:hAnsi="Segoe UI" w:cs="Segoe UI"/>
          <w:color w:val="24292E"/>
          <w:lang w:val="en-US"/>
        </w:rPr>
        <w:t>A universal bitcoin value color scale</w:t>
      </w:r>
      <w:r w:rsidR="00D802EC" w:rsidRPr="00C830B7">
        <w:rPr>
          <w:rFonts w:ascii="Segoe UI" w:hAnsi="Segoe UI" w:cs="Segoe UI"/>
          <w:color w:val="24292E"/>
          <w:lang w:val="en-US"/>
        </w:rPr>
        <w:t xml:space="preserve"> </w:t>
      </w:r>
      <w:r w:rsidR="00D802EC">
        <w:rPr>
          <w:rFonts w:ascii="Segoe UI" w:hAnsi="Segoe UI" w:cs="Segoe UI"/>
          <w:color w:val="24292E"/>
          <w:lang w:val="en-US"/>
        </w:rPr>
        <w:t xml:space="preserve">would be presented through the software interpreting the bitcoin amounts, such as wallets and websites. </w:t>
      </w:r>
    </w:p>
    <w:p w:rsidR="00C830B7" w:rsidRPr="00C830B7" w:rsidRDefault="00D802EC" w:rsidP="00750D67">
      <w:pPr>
        <w:pStyle w:val="NormalWeb"/>
        <w:spacing w:before="0" w:beforeAutospacing="0" w:after="240" w:afterAutospacing="0"/>
        <w:rPr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The term “color coins” has </w:t>
      </w:r>
      <w:r w:rsidR="00750D67">
        <w:rPr>
          <w:rFonts w:ascii="Segoe UI" w:hAnsi="Segoe UI" w:cs="Segoe UI"/>
          <w:color w:val="24292E"/>
          <w:lang w:val="en-US"/>
        </w:rPr>
        <w:t xml:space="preserve">been used within bitcoin-ecosystem and has a total different meaning. A different </w:t>
      </w:r>
      <w:r w:rsidR="00750D67" w:rsidRPr="00750D67">
        <w:rPr>
          <w:rFonts w:ascii="Segoe UI" w:hAnsi="Segoe UI" w:cs="Segoe UI"/>
          <w:color w:val="24292E"/>
          <w:lang w:val="en-US"/>
        </w:rPr>
        <w:t xml:space="preserve">terminology </w:t>
      </w:r>
      <w:r w:rsidR="00750D67">
        <w:rPr>
          <w:rFonts w:ascii="Segoe UI" w:hAnsi="Segoe UI" w:cs="Segoe UI"/>
          <w:color w:val="24292E"/>
          <w:lang w:val="en-US"/>
        </w:rPr>
        <w:t xml:space="preserve">would therefore need to be developed for this </w:t>
      </w:r>
      <w:r w:rsidR="00750D67">
        <w:rPr>
          <w:rFonts w:ascii="Segoe UI" w:hAnsi="Segoe UI" w:cs="Segoe UI"/>
          <w:color w:val="24292E"/>
          <w:lang w:val="en-US"/>
        </w:rPr>
        <w:t>universal bitcoin value color</w:t>
      </w:r>
      <w:r w:rsidR="00750D67">
        <w:rPr>
          <w:rFonts w:ascii="Segoe UI" w:hAnsi="Segoe UI" w:cs="Segoe UI"/>
          <w:color w:val="24292E"/>
          <w:lang w:val="en-US"/>
        </w:rPr>
        <w:t xml:space="preserve"> scale. </w:t>
      </w:r>
    </w:p>
    <w:p w:rsidR="00C830B7" w:rsidRPr="00C830B7" w:rsidRDefault="00C830B7" w:rsidP="00C830B7">
      <w:pPr>
        <w:pStyle w:val="Overskrift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en-US"/>
        </w:rPr>
      </w:pPr>
      <w:bookmarkStart w:id="5" w:name="user-content-Copyright"/>
      <w:bookmarkEnd w:id="5"/>
      <w:r w:rsidRPr="00C830B7">
        <w:rPr>
          <w:rFonts w:ascii="Segoe UI" w:hAnsi="Segoe UI" w:cs="Segoe UI"/>
          <w:color w:val="24292E"/>
          <w:lang w:val="en-US"/>
        </w:rPr>
        <w:t>Copyright</w:t>
      </w:r>
    </w:p>
    <w:p w:rsidR="00C830B7" w:rsidRPr="00C830B7" w:rsidRDefault="00C830B7" w:rsidP="00C830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C830B7">
        <w:rPr>
          <w:rFonts w:ascii="Segoe UI" w:hAnsi="Segoe UI" w:cs="Segoe UI"/>
          <w:color w:val="24292E"/>
          <w:lang w:val="en-US"/>
        </w:rPr>
        <w:t>This BIP is licensed under the BSD 2-clause license.</w:t>
      </w:r>
    </w:p>
    <w:p w:rsidR="00C830B7" w:rsidRPr="00C830B7" w:rsidRDefault="00C830B7" w:rsidP="00C830B7">
      <w:pPr>
        <w:pStyle w:val="Overskrift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en-US"/>
        </w:rPr>
      </w:pPr>
      <w:bookmarkStart w:id="6" w:name="user-content-Credit"/>
      <w:bookmarkEnd w:id="6"/>
      <w:r w:rsidRPr="00C830B7">
        <w:rPr>
          <w:rFonts w:ascii="Segoe UI" w:hAnsi="Segoe UI" w:cs="Segoe UI"/>
          <w:color w:val="24292E"/>
          <w:lang w:val="en-US"/>
        </w:rPr>
        <w:t>Credit</w:t>
      </w:r>
    </w:p>
    <w:p w:rsidR="00C830B7" w:rsidRPr="00935980" w:rsidRDefault="00750D67" w:rsidP="00935980">
      <w:pPr>
        <w:pStyle w:val="NormalWeb"/>
        <w:spacing w:before="0" w:before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I am unaware of other suggestions for a </w:t>
      </w:r>
      <w:r>
        <w:rPr>
          <w:rFonts w:ascii="Segoe UI" w:hAnsi="Segoe UI" w:cs="Segoe UI"/>
          <w:color w:val="24292E"/>
          <w:lang w:val="en-US"/>
        </w:rPr>
        <w:t>bitcoin value color scale</w:t>
      </w:r>
      <w:r>
        <w:rPr>
          <w:rFonts w:ascii="Segoe UI" w:hAnsi="Segoe UI" w:cs="Segoe UI"/>
          <w:color w:val="24292E"/>
          <w:lang w:val="en-US"/>
        </w:rPr>
        <w:t xml:space="preserve">. This BIP is deliberately </w:t>
      </w:r>
      <w:r w:rsidR="00D93BD6">
        <w:rPr>
          <w:rFonts w:ascii="Segoe UI" w:hAnsi="Segoe UI" w:cs="Segoe UI"/>
          <w:color w:val="24292E"/>
          <w:lang w:val="en-US"/>
        </w:rPr>
        <w:t xml:space="preserve">copying large parts of the BIP 176 proposal by </w:t>
      </w:r>
      <w:r w:rsidR="00D93BD6">
        <w:rPr>
          <w:rFonts w:ascii="Segoe UI" w:hAnsi="Segoe UI" w:cs="Segoe UI"/>
          <w:color w:val="24292E"/>
          <w:lang w:val="en-US"/>
        </w:rPr>
        <w:t>Jimmy Song</w:t>
      </w:r>
      <w:r w:rsidR="00D93BD6">
        <w:rPr>
          <w:rFonts w:ascii="Segoe UI" w:hAnsi="Segoe UI" w:cs="Segoe UI"/>
          <w:color w:val="24292E"/>
          <w:lang w:val="en-US"/>
        </w:rPr>
        <w:t xml:space="preserve">. I hope in this why to show that this BIP is a supplement to other considerations for tackling the same decimal problem, within bitcoin payments. </w:t>
      </w:r>
    </w:p>
    <w:sectPr w:rsidR="00C830B7" w:rsidRPr="009359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62E5"/>
    <w:multiLevelType w:val="multilevel"/>
    <w:tmpl w:val="80F2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75611"/>
    <w:multiLevelType w:val="multilevel"/>
    <w:tmpl w:val="0A1A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855C8"/>
    <w:multiLevelType w:val="multilevel"/>
    <w:tmpl w:val="38A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1D"/>
    <w:rsid w:val="00114EDA"/>
    <w:rsid w:val="00121F92"/>
    <w:rsid w:val="00186DCD"/>
    <w:rsid w:val="001A7DD7"/>
    <w:rsid w:val="00667F70"/>
    <w:rsid w:val="0068637A"/>
    <w:rsid w:val="006B1AFF"/>
    <w:rsid w:val="00750D67"/>
    <w:rsid w:val="007D0008"/>
    <w:rsid w:val="008F2CBB"/>
    <w:rsid w:val="008F4800"/>
    <w:rsid w:val="00935980"/>
    <w:rsid w:val="00935D24"/>
    <w:rsid w:val="00981B0C"/>
    <w:rsid w:val="00AC3993"/>
    <w:rsid w:val="00AD7484"/>
    <w:rsid w:val="00AE761D"/>
    <w:rsid w:val="00B42754"/>
    <w:rsid w:val="00C830B7"/>
    <w:rsid w:val="00CE798B"/>
    <w:rsid w:val="00D802EC"/>
    <w:rsid w:val="00D93BD6"/>
    <w:rsid w:val="00DE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11D2"/>
  <w15:chartTrackingRefBased/>
  <w15:docId w15:val="{3D5BEFE3-DF0F-492C-9D7B-EB355F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AE7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E761D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unhideWhenUsed/>
    <w:rsid w:val="00AE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AE761D"/>
    <w:rPr>
      <w:color w:val="0000FF"/>
      <w:u w:val="single"/>
    </w:rPr>
  </w:style>
  <w:style w:type="character" w:customStyle="1" w:styleId="mw-headline">
    <w:name w:val="mw-headline"/>
    <w:basedOn w:val="Standardskrifttypeiafsnit"/>
    <w:rsid w:val="00AE761D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D93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93BD6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coin/bips/blob/master/bip-0176.mediawiki" TargetMode="External"/><Relationship Id="rId13" Type="http://schemas.openxmlformats.org/officeDocument/2006/relationships/hyperlink" Target="https://en.bitcoin.it/wiki/Millib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tcoin/bips/blob/master/bip-0176.mediawiki" TargetMode="External"/><Relationship Id="rId12" Type="http://schemas.openxmlformats.org/officeDocument/2006/relationships/hyperlink" Target="https://en.bitcoin.it/wiki/Millibit" TargetMode="External"/><Relationship Id="rId17" Type="http://schemas.openxmlformats.org/officeDocument/2006/relationships/hyperlink" Target="https://en.bitcoin.it/wiki/Lightning_Net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bitcoin.it/wiki/Satoshi_(unit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itcoin/bips/blob/master/bip-0176.mediawiki" TargetMode="External"/><Relationship Id="rId11" Type="http://schemas.openxmlformats.org/officeDocument/2006/relationships/hyperlink" Target="https://github.com/bitcoin/bips/blob/master/bip-0176.mediawiki" TargetMode="External"/><Relationship Id="rId5" Type="http://schemas.openxmlformats.org/officeDocument/2006/relationships/hyperlink" Target="https://github.com/bitcoin/bips/blob/master/bip-0176.mediawiki" TargetMode="External"/><Relationship Id="rId15" Type="http://schemas.openxmlformats.org/officeDocument/2006/relationships/hyperlink" Target="https://en.bitcoin.it/wiki/Bit_(unit)" TargetMode="External"/><Relationship Id="rId10" Type="http://schemas.openxmlformats.org/officeDocument/2006/relationships/hyperlink" Target="https://github.com/bitcoin/bips/blob/master/bip-0176.mediawik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tcoin/bips/blob/master/bip-0176.mediawiki" TargetMode="External"/><Relationship Id="rId14" Type="http://schemas.openxmlformats.org/officeDocument/2006/relationships/hyperlink" Target="https://en.bitcoin.it/wiki/Bit_(unit)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damgaard</dc:creator>
  <cp:keywords/>
  <dc:description/>
  <cp:lastModifiedBy>martin damgaard</cp:lastModifiedBy>
  <cp:revision>2</cp:revision>
  <dcterms:created xsi:type="dcterms:W3CDTF">2018-08-18T19:24:00Z</dcterms:created>
  <dcterms:modified xsi:type="dcterms:W3CDTF">2018-08-18T19:24:00Z</dcterms:modified>
</cp:coreProperties>
</file>