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10C2E" w14:textId="77777777" w:rsidR="00302826" w:rsidRDefault="00302826">
      <w:pPr>
        <w:rPr>
          <w:b/>
          <w:sz w:val="32"/>
          <w:szCs w:val="32"/>
          <w:u w:val="single"/>
        </w:rPr>
      </w:pPr>
      <w:bookmarkStart w:id="0" w:name="_GoBack"/>
      <w:bookmarkEnd w:id="0"/>
    </w:p>
    <w:p w14:paraId="7373DF0B" w14:textId="15742A22" w:rsidR="007950D0" w:rsidRPr="00302826" w:rsidRDefault="00302826">
      <w:pPr>
        <w:rPr>
          <w:b/>
          <w:sz w:val="32"/>
          <w:szCs w:val="32"/>
          <w:u w:val="single"/>
        </w:rPr>
      </w:pPr>
      <w:r w:rsidRPr="00302826">
        <w:rPr>
          <w:b/>
          <w:sz w:val="32"/>
          <w:szCs w:val="32"/>
          <w:u w:val="single"/>
        </w:rPr>
        <w:t>SPUN SEDIMENT FILTERS</w:t>
      </w:r>
    </w:p>
    <w:p w14:paraId="4957B938" w14:textId="704BB267" w:rsidR="00302826" w:rsidRDefault="00302826" w:rsidP="00302826">
      <w:pPr>
        <w:rPr>
          <w:rFonts w:eastAsia="PMingLiU"/>
          <w:b/>
          <w:iCs/>
          <w:lang w:val="en-US"/>
        </w:rPr>
      </w:pPr>
      <w:r>
        <w:rPr>
          <w:noProof/>
        </w:rPr>
        <w:drawing>
          <wp:anchor distT="0" distB="0" distL="114300" distR="114300" simplePos="0" relativeHeight="251659264" behindDoc="0" locked="0" layoutInCell="1" allowOverlap="1" wp14:anchorId="42F88AEF" wp14:editId="4CEE62A8">
            <wp:simplePos x="0" y="0"/>
            <wp:positionH relativeFrom="column">
              <wp:posOffset>3456305</wp:posOffset>
            </wp:positionH>
            <wp:positionV relativeFrom="paragraph">
              <wp:posOffset>151765</wp:posOffset>
            </wp:positionV>
            <wp:extent cx="2305050" cy="2335530"/>
            <wp:effectExtent l="0" t="0" r="0" b="0"/>
            <wp:wrapSquare wrapText="bothSides"/>
            <wp:docPr id="2" name="Picture 2" descr="http://www.filtteck.com.tw/FILTTECK2/FC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iltteck.com.tw/FILTTECK2/FCBe.jpg"/>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2305050" cy="2335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68F8C0" w14:textId="77777777" w:rsidR="00302826" w:rsidRDefault="00302826" w:rsidP="00302826">
      <w:pPr>
        <w:rPr>
          <w:rFonts w:eastAsia="PMingLiU"/>
          <w:b/>
          <w:iCs/>
          <w:lang w:val="en-US"/>
        </w:rPr>
      </w:pPr>
    </w:p>
    <w:p w14:paraId="07E609E6" w14:textId="4F4CD4E7" w:rsidR="00302826" w:rsidRDefault="00302826" w:rsidP="00302826">
      <w:pPr>
        <w:rPr>
          <w:rFonts w:eastAsia="PMingLiU"/>
          <w:lang w:val="en-US"/>
        </w:rPr>
      </w:pPr>
      <w:r w:rsidRPr="00A90CEC">
        <w:rPr>
          <w:rFonts w:eastAsia="PMingLiU"/>
          <w:b/>
          <w:iCs/>
          <w:lang w:val="en-US"/>
        </w:rPr>
        <w:t>Water Purification Supplies</w:t>
      </w:r>
      <w:r w:rsidRPr="00A90CEC">
        <w:rPr>
          <w:rFonts w:eastAsia="PMingLiU"/>
          <w:lang w:val="en-US"/>
        </w:rPr>
        <w:t xml:space="preserve"> cartridges are constructed with multi-layers depth filter cartridges and manufacture by meltblown process. The meltblown cartridges feature graded density construction, which captures particles throughout the entire cross section of the cartridge and reduces surface blinding, which can occur in string wound cartridges.</w:t>
      </w:r>
    </w:p>
    <w:p w14:paraId="4C25B470" w14:textId="77777777" w:rsidR="00302826" w:rsidRDefault="00302826" w:rsidP="00302826">
      <w:pPr>
        <w:rPr>
          <w:rFonts w:eastAsia="PMingLiU"/>
          <w:lang w:val="en-US"/>
        </w:rPr>
      </w:pPr>
    </w:p>
    <w:p w14:paraId="52B94842" w14:textId="77777777" w:rsidR="00302826" w:rsidRDefault="00302826" w:rsidP="00302826">
      <w:pPr>
        <w:rPr>
          <w:rFonts w:eastAsia="PMingLiU"/>
          <w:lang w:val="en-US"/>
        </w:rPr>
      </w:pPr>
      <w:r w:rsidRPr="00A90CEC">
        <w:rPr>
          <w:rFonts w:eastAsia="PMingLiU"/>
          <w:b/>
          <w:iCs/>
          <w:lang w:val="en-US"/>
        </w:rPr>
        <w:t>Water Purification Supplies</w:t>
      </w:r>
      <w:r w:rsidRPr="00A90CEC">
        <w:rPr>
          <w:rFonts w:eastAsia="PMingLiU"/>
          <w:lang w:val="en-US"/>
        </w:rPr>
        <w:t xml:space="preserve"> cartridges combine quality and cost effectiveness to provide excellent filtration value.</w:t>
      </w:r>
    </w:p>
    <w:p w14:paraId="499F8345" w14:textId="77777777" w:rsidR="00302826" w:rsidRDefault="00302826" w:rsidP="00302826">
      <w:pPr>
        <w:rPr>
          <w:rFonts w:eastAsia="PMingLiU"/>
          <w:b/>
          <w:lang w:val="en-US"/>
        </w:rPr>
      </w:pPr>
    </w:p>
    <w:p w14:paraId="305AFBDB" w14:textId="77777777" w:rsidR="00302826" w:rsidRDefault="00302826" w:rsidP="00302826">
      <w:pPr>
        <w:rPr>
          <w:rFonts w:eastAsia="PMingLiU"/>
          <w:b/>
          <w:lang w:val="en-US"/>
        </w:rPr>
      </w:pPr>
    </w:p>
    <w:p w14:paraId="2C246DDC" w14:textId="077BB853" w:rsidR="00302826" w:rsidRPr="00302826" w:rsidRDefault="00302826" w:rsidP="00302826">
      <w:pPr>
        <w:rPr>
          <w:rFonts w:eastAsia="PMingLiU"/>
          <w:lang w:val="en-US"/>
        </w:rPr>
      </w:pPr>
      <w:r w:rsidRPr="00302826">
        <w:rPr>
          <w:rFonts w:eastAsia="PMingLiU"/>
          <w:b/>
          <w:lang w:val="en-US"/>
        </w:rPr>
        <w:t>Features &amp; Benefits</w:t>
      </w:r>
      <w:r w:rsidRPr="00302826">
        <w:rPr>
          <w:rFonts w:eastAsia="PMingLiU"/>
          <w:b/>
          <w:lang w:val="en-US"/>
        </w:rPr>
        <w:t xml:space="preserve">: </w:t>
      </w:r>
    </w:p>
    <w:p w14:paraId="572DC818" w14:textId="10F10DB6" w:rsidR="00302826" w:rsidRPr="00302826" w:rsidRDefault="00302826" w:rsidP="00302826">
      <w:pPr>
        <w:rPr>
          <w:rFonts w:eastAsia="PMingLiU"/>
          <w:lang w:val="en-US"/>
        </w:rPr>
      </w:pPr>
      <w:r w:rsidRPr="00302826">
        <w:rPr>
          <w:rFonts w:eastAsia="PMingLiU"/>
          <w:lang w:val="en-US"/>
        </w:rPr>
        <w:t>Certificated by NSF 42 standard</w:t>
      </w:r>
    </w:p>
    <w:p w14:paraId="0AA7BA64" w14:textId="5C6FC32A" w:rsidR="00302826" w:rsidRPr="00302826" w:rsidRDefault="00302826" w:rsidP="00302826">
      <w:pPr>
        <w:rPr>
          <w:rFonts w:eastAsia="PMingLiU"/>
          <w:lang w:val="en-US"/>
        </w:rPr>
      </w:pPr>
      <w:r w:rsidRPr="00302826">
        <w:rPr>
          <w:rFonts w:eastAsia="PMingLiU"/>
          <w:lang w:val="en-US"/>
        </w:rPr>
        <w:t>FDA Compliant V</w:t>
      </w:r>
    </w:p>
    <w:p w14:paraId="469F19FE" w14:textId="7BDDDA55" w:rsidR="00302826" w:rsidRPr="00302826" w:rsidRDefault="00302826" w:rsidP="00302826">
      <w:pPr>
        <w:rPr>
          <w:rFonts w:eastAsia="PMingLiU"/>
          <w:lang w:val="en-US"/>
        </w:rPr>
      </w:pPr>
      <w:r w:rsidRPr="00302826">
        <w:rPr>
          <w:rFonts w:eastAsia="PMingLiU"/>
          <w:lang w:val="en-US"/>
        </w:rPr>
        <w:t>ISO 9001 certified</w:t>
      </w:r>
    </w:p>
    <w:p w14:paraId="090DFBD3" w14:textId="6F2146C6" w:rsidR="00302826" w:rsidRDefault="00302826" w:rsidP="00302826">
      <w:pPr>
        <w:rPr>
          <w:rFonts w:eastAsia="PMingLiU"/>
          <w:lang w:val="en-US"/>
        </w:rPr>
      </w:pPr>
      <w:r w:rsidRPr="00A90CEC">
        <w:rPr>
          <w:rFonts w:eastAsia="PMingLiU"/>
          <w:lang w:val="en-US"/>
        </w:rPr>
        <w:t>Pure Polypropylene construction</w:t>
      </w:r>
    </w:p>
    <w:p w14:paraId="6AA4FCE8" w14:textId="2E183A77" w:rsidR="00302826" w:rsidRPr="00302826" w:rsidRDefault="00302826" w:rsidP="00302826">
      <w:pPr>
        <w:rPr>
          <w:rFonts w:eastAsia="PMingLiU"/>
          <w:lang w:val="en-US"/>
        </w:rPr>
      </w:pPr>
      <w:r w:rsidRPr="00302826">
        <w:rPr>
          <w:rFonts w:eastAsia="PMingLiU"/>
          <w:lang w:val="en-US"/>
        </w:rPr>
        <w:t>Highly Price Competitive</w:t>
      </w:r>
    </w:p>
    <w:p w14:paraId="7287AF9C" w14:textId="6CD1CBA5" w:rsidR="00302826" w:rsidRDefault="00302826" w:rsidP="00302826">
      <w:pPr>
        <w:rPr>
          <w:rFonts w:eastAsia="PMingLiU"/>
          <w:lang w:val="en-US"/>
        </w:rPr>
      </w:pPr>
    </w:p>
    <w:p w14:paraId="477E58ED" w14:textId="77777777" w:rsidR="00302826" w:rsidRDefault="00302826" w:rsidP="00302826">
      <w:pPr>
        <w:rPr>
          <w:rFonts w:eastAsia="PMingLiU"/>
          <w:lang w:val="en-US"/>
        </w:rPr>
      </w:pPr>
    </w:p>
    <w:p w14:paraId="044D0D90" w14:textId="05C97D35" w:rsidR="00302826" w:rsidRPr="00302826" w:rsidRDefault="00302826" w:rsidP="00302826">
      <w:pPr>
        <w:rPr>
          <w:rFonts w:eastAsia="PMingLiU"/>
          <w:b/>
          <w:lang w:val="en-US"/>
        </w:rPr>
      </w:pPr>
      <w:r w:rsidRPr="00302826">
        <w:rPr>
          <w:rFonts w:eastAsia="PMingLiU"/>
          <w:b/>
          <w:lang w:val="en-US"/>
        </w:rPr>
        <w:t>Operation conditions</w:t>
      </w:r>
      <w:r w:rsidRPr="00302826">
        <w:rPr>
          <w:rFonts w:eastAsia="PMingLiU"/>
          <w:b/>
          <w:lang w:val="en-US"/>
        </w:rPr>
        <w:t>:</w:t>
      </w:r>
    </w:p>
    <w:p w14:paraId="1DD51F31" w14:textId="7115E22B" w:rsidR="00302826" w:rsidRPr="00302826" w:rsidRDefault="00302826" w:rsidP="00302826">
      <w:pPr>
        <w:rPr>
          <w:rFonts w:eastAsia="PMingLiU"/>
          <w:lang w:val="en-US"/>
        </w:rPr>
      </w:pPr>
      <w:r w:rsidRPr="00302826">
        <w:rPr>
          <w:rFonts w:eastAsia="PMingLiU"/>
          <w:lang w:val="en-US"/>
        </w:rPr>
        <w:t>Maximum operating temperature: 52 ℃</w:t>
      </w:r>
    </w:p>
    <w:p w14:paraId="6F929124" w14:textId="03005DE5" w:rsidR="00302826" w:rsidRPr="00302826" w:rsidRDefault="00302826" w:rsidP="00302826">
      <w:pPr>
        <w:rPr>
          <w:rFonts w:eastAsia="PMingLiU"/>
          <w:lang w:val="en-US"/>
        </w:rPr>
      </w:pPr>
      <w:r w:rsidRPr="00A90CEC">
        <w:rPr>
          <w:rFonts w:eastAsia="PMingLiU"/>
          <w:lang w:val="en-US"/>
        </w:rPr>
        <w:t>Maximum operati</w:t>
      </w:r>
      <w:r>
        <w:rPr>
          <w:rFonts w:eastAsia="PMingLiU"/>
          <w:lang w:val="en-US"/>
        </w:rPr>
        <w:t>ng</w:t>
      </w:r>
      <w:r w:rsidRPr="00A90CEC">
        <w:rPr>
          <w:rFonts w:eastAsia="PMingLiU"/>
          <w:lang w:val="en-US"/>
        </w:rPr>
        <w:t xml:space="preserve"> pressure</w:t>
      </w:r>
      <w:r>
        <w:rPr>
          <w:rFonts w:eastAsia="PMingLiU"/>
          <w:lang w:val="en-US"/>
        </w:rPr>
        <w:t xml:space="preserve"> @</w:t>
      </w:r>
      <w:r w:rsidRPr="00A90CEC">
        <w:rPr>
          <w:rFonts w:eastAsia="PMingLiU"/>
          <w:lang w:val="en-US"/>
        </w:rPr>
        <w:t>20 ℃</w:t>
      </w:r>
      <w:r>
        <w:rPr>
          <w:rFonts w:eastAsia="PMingLiU"/>
          <w:lang w:val="en-US"/>
        </w:rPr>
        <w:t>:</w:t>
      </w:r>
      <w:r w:rsidRPr="00A90CEC">
        <w:rPr>
          <w:rFonts w:eastAsia="PMingLiU"/>
          <w:lang w:val="en-US"/>
        </w:rPr>
        <w:t xml:space="preserve"> 3.2 kg/</w:t>
      </w:r>
      <w:r>
        <w:rPr>
          <w:rFonts w:eastAsia="PMingLiU"/>
          <w:lang w:val="en-US"/>
        </w:rPr>
        <w:t>cm</w:t>
      </w:r>
      <w:r w:rsidRPr="00302826">
        <w:rPr>
          <w:rFonts w:eastAsia="PMingLiU"/>
          <w:vertAlign w:val="superscript"/>
          <w:lang w:val="en-US"/>
        </w:rPr>
        <w:t>2</w:t>
      </w:r>
    </w:p>
    <w:p w14:paraId="080AE8B9" w14:textId="3BEAE147" w:rsidR="00302826" w:rsidRDefault="00302826" w:rsidP="00302826">
      <w:pPr>
        <w:rPr>
          <w:rFonts w:eastAsia="PMingLiU"/>
          <w:lang w:val="en-US"/>
        </w:rPr>
      </w:pPr>
      <w:r w:rsidRPr="00A90CEC">
        <w:rPr>
          <w:rFonts w:eastAsia="PMingLiU"/>
          <w:lang w:val="en-US"/>
        </w:rPr>
        <w:t>Recommended replaceable pressure drop: 1.5 kg</w:t>
      </w:r>
      <w:r w:rsidRPr="00302826">
        <w:rPr>
          <w:rFonts w:eastAsia="PMingLiU"/>
          <w:lang w:val="en-US"/>
        </w:rPr>
        <w:t>/</w:t>
      </w:r>
      <w:r>
        <w:rPr>
          <w:rFonts w:eastAsia="PMingLiU" w:hint="eastAsia"/>
          <w:lang w:val="en-US"/>
        </w:rPr>
        <w:t>c</w:t>
      </w:r>
      <w:r>
        <w:rPr>
          <w:rFonts w:eastAsia="PMingLiU"/>
          <w:lang w:val="en-US"/>
        </w:rPr>
        <w:t>m</w:t>
      </w:r>
      <w:r w:rsidRPr="00302826">
        <w:rPr>
          <w:rFonts w:eastAsia="PMingLiU"/>
          <w:vertAlign w:val="superscript"/>
          <w:lang w:val="en-US"/>
        </w:rPr>
        <w:t>2</w:t>
      </w:r>
    </w:p>
    <w:p w14:paraId="78017396" w14:textId="77777777" w:rsidR="00302826" w:rsidRDefault="00302826" w:rsidP="00302826">
      <w:pPr>
        <w:rPr>
          <w:rFonts w:eastAsia="PMingLiU"/>
          <w:lang w:val="en-US"/>
        </w:rPr>
      </w:pPr>
    </w:p>
    <w:p w14:paraId="52930273" w14:textId="77777777" w:rsidR="00302826" w:rsidRDefault="00302826" w:rsidP="00302826">
      <w:pPr>
        <w:rPr>
          <w:rFonts w:eastAsia="PMingLiU"/>
          <w:lang w:val="en-US"/>
        </w:rPr>
      </w:pPr>
    </w:p>
    <w:p w14:paraId="06DFE0F8" w14:textId="6ABC3D92" w:rsidR="00302826" w:rsidRPr="00302826" w:rsidRDefault="00302826" w:rsidP="00302826">
      <w:pPr>
        <w:rPr>
          <w:rFonts w:eastAsia="PMingLiU"/>
          <w:b/>
          <w:lang w:val="en-US"/>
        </w:rPr>
      </w:pPr>
      <w:r w:rsidRPr="00302826">
        <w:rPr>
          <w:rFonts w:eastAsia="PMingLiU"/>
          <w:b/>
          <w:lang w:val="en-US"/>
        </w:rPr>
        <w:t>Applications of product</w:t>
      </w:r>
      <w:r w:rsidRPr="00302826">
        <w:rPr>
          <w:rFonts w:eastAsia="PMingLiU"/>
          <w:b/>
          <w:lang w:val="en-US"/>
        </w:rPr>
        <w:t>:</w:t>
      </w:r>
    </w:p>
    <w:p w14:paraId="0300642A" w14:textId="36FB6B27" w:rsidR="00302826" w:rsidRDefault="00302826" w:rsidP="00302826">
      <w:pPr>
        <w:rPr>
          <w:rFonts w:eastAsia="PMingLiU"/>
          <w:lang w:val="en-US"/>
        </w:rPr>
      </w:pPr>
      <w:r w:rsidRPr="00A90CEC">
        <w:rPr>
          <w:rFonts w:eastAsia="PMingLiU"/>
          <w:lang w:val="en-US"/>
        </w:rPr>
        <w:t>Removal of Sediment from water in residential and light commercial applications</w:t>
      </w:r>
    </w:p>
    <w:p w14:paraId="664A9666" w14:textId="5678C216" w:rsidR="00302826" w:rsidRDefault="00302826" w:rsidP="00302826">
      <w:pPr>
        <w:rPr>
          <w:rFonts w:eastAsia="PMingLiU"/>
          <w:lang w:val="en-US"/>
        </w:rPr>
      </w:pPr>
    </w:p>
    <w:p w14:paraId="7195A870" w14:textId="77777777" w:rsidR="00302826" w:rsidRDefault="00302826" w:rsidP="00302826">
      <w:pPr>
        <w:rPr>
          <w:rFonts w:eastAsia="PMingLiU"/>
          <w:lang w:val="en-US"/>
        </w:rPr>
      </w:pPr>
    </w:p>
    <w:p w14:paraId="71BAA992" w14:textId="03E13407" w:rsidR="00302826" w:rsidRPr="00302826" w:rsidRDefault="00302826" w:rsidP="00302826">
      <w:pPr>
        <w:rPr>
          <w:rFonts w:eastAsia="PMingLiU"/>
          <w:b/>
          <w:lang w:val="en-US"/>
        </w:rPr>
      </w:pPr>
      <w:r w:rsidRPr="00302826">
        <w:rPr>
          <w:rFonts w:eastAsia="PMingLiU"/>
          <w:b/>
          <w:lang w:val="en-US"/>
        </w:rPr>
        <w:t>Product specifications</w:t>
      </w:r>
      <w:r w:rsidRPr="00302826">
        <w:rPr>
          <w:rFonts w:eastAsia="PMingLiU"/>
          <w:b/>
          <w:lang w:val="en-US"/>
        </w:rPr>
        <w:t>:</w:t>
      </w:r>
    </w:p>
    <w:p w14:paraId="2F1C4821" w14:textId="3E69BEE7" w:rsidR="00302826" w:rsidRDefault="00302826" w:rsidP="00302826">
      <w:pPr>
        <w:rPr>
          <w:rFonts w:eastAsia="PMingLiU"/>
          <w:lang w:val="en-US"/>
        </w:rPr>
      </w:pPr>
      <w:r w:rsidRPr="00A90CEC">
        <w:rPr>
          <w:rFonts w:eastAsia="PMingLiU"/>
          <w:lang w:val="en-US"/>
        </w:rPr>
        <w:t xml:space="preserve">Micron ratings: </w:t>
      </w:r>
      <w:r>
        <w:rPr>
          <w:rFonts w:eastAsia="PMingLiU"/>
          <w:lang w:val="en-US"/>
        </w:rPr>
        <w:t xml:space="preserve">nominal </w:t>
      </w:r>
      <w:r w:rsidRPr="00A90CEC">
        <w:rPr>
          <w:rFonts w:eastAsia="PMingLiU"/>
          <w:lang w:val="en-US"/>
        </w:rPr>
        <w:t>1,</w:t>
      </w:r>
      <w:r>
        <w:rPr>
          <w:rFonts w:eastAsia="PMingLiU"/>
          <w:lang w:val="en-US"/>
        </w:rPr>
        <w:t xml:space="preserve"> </w:t>
      </w:r>
      <w:r w:rsidRPr="00A90CEC">
        <w:rPr>
          <w:rFonts w:eastAsia="PMingLiU"/>
          <w:lang w:val="en-US"/>
        </w:rPr>
        <w:t>5,</w:t>
      </w:r>
      <w:r>
        <w:rPr>
          <w:rFonts w:eastAsia="PMingLiU"/>
          <w:lang w:val="en-US"/>
        </w:rPr>
        <w:t xml:space="preserve"> </w:t>
      </w:r>
      <w:r w:rsidRPr="00A90CEC">
        <w:rPr>
          <w:rFonts w:eastAsia="PMingLiU"/>
          <w:lang w:val="en-US"/>
        </w:rPr>
        <w:t>10, 2</w:t>
      </w:r>
      <w:r>
        <w:rPr>
          <w:rFonts w:eastAsia="PMingLiU"/>
          <w:lang w:val="en-US"/>
        </w:rPr>
        <w:t xml:space="preserve">0, </w:t>
      </w:r>
      <w:r w:rsidRPr="00A90CEC">
        <w:rPr>
          <w:rFonts w:eastAsia="PMingLiU"/>
          <w:lang w:val="en-US"/>
        </w:rPr>
        <w:t>and 50</w:t>
      </w:r>
      <w:r>
        <w:rPr>
          <w:rFonts w:eastAsia="PMingLiU"/>
          <w:lang w:val="en-US"/>
        </w:rPr>
        <w:t xml:space="preserve"> microns</w:t>
      </w:r>
    </w:p>
    <w:p w14:paraId="3637A146" w14:textId="11B00268" w:rsidR="00302826" w:rsidRPr="00302826" w:rsidRDefault="00302826" w:rsidP="00302826">
      <w:pPr>
        <w:rPr>
          <w:rFonts w:eastAsia="PMingLiU"/>
          <w:lang w:val="en-US"/>
        </w:rPr>
      </w:pPr>
      <w:r w:rsidRPr="00302826">
        <w:rPr>
          <w:rFonts w:eastAsia="PMingLiU"/>
          <w:lang w:val="en-US"/>
        </w:rPr>
        <w:t>Materials of construction: 100% Polypropylene</w:t>
      </w:r>
    </w:p>
    <w:p w14:paraId="28590FC6" w14:textId="46781ED3" w:rsidR="00302826" w:rsidRDefault="00302826" w:rsidP="00302826">
      <w:pPr>
        <w:rPr>
          <w:rFonts w:eastAsia="PMingLiU"/>
          <w:lang w:val="en-US"/>
        </w:rPr>
      </w:pPr>
      <w:r w:rsidRPr="00A90CEC">
        <w:rPr>
          <w:rFonts w:eastAsia="PMingLiU"/>
          <w:lang w:val="en-US"/>
        </w:rPr>
        <w:t>Length: 9</w:t>
      </w:r>
      <w:r>
        <w:rPr>
          <w:rFonts w:eastAsia="PMingLiU"/>
          <w:lang w:val="en-US"/>
        </w:rPr>
        <w:t xml:space="preserve"> 7/8”</w:t>
      </w:r>
      <w:r w:rsidRPr="00A90CEC">
        <w:rPr>
          <w:rFonts w:eastAsia="PMingLiU"/>
          <w:lang w:val="en-US"/>
        </w:rPr>
        <w:t>, 10</w:t>
      </w:r>
      <w:r>
        <w:rPr>
          <w:rFonts w:eastAsia="PMingLiU"/>
          <w:lang w:val="en-US"/>
        </w:rPr>
        <w:t>”</w:t>
      </w:r>
      <w:r w:rsidRPr="00A90CEC">
        <w:rPr>
          <w:rFonts w:eastAsia="PMingLiU"/>
          <w:lang w:val="en-US"/>
        </w:rPr>
        <w:t>, 20</w:t>
      </w:r>
      <w:r>
        <w:rPr>
          <w:rFonts w:eastAsia="PMingLiU"/>
          <w:lang w:val="en-US"/>
        </w:rPr>
        <w:t>”</w:t>
      </w:r>
      <w:r w:rsidRPr="00A90CEC">
        <w:rPr>
          <w:rFonts w:eastAsia="PMingLiU"/>
          <w:lang w:val="en-US"/>
        </w:rPr>
        <w:t>, 30</w:t>
      </w:r>
      <w:r>
        <w:rPr>
          <w:rFonts w:eastAsia="PMingLiU"/>
          <w:lang w:val="en-US"/>
        </w:rPr>
        <w:t>”,</w:t>
      </w:r>
      <w:r w:rsidRPr="00A90CEC">
        <w:rPr>
          <w:rFonts w:eastAsia="PMingLiU"/>
          <w:lang w:val="en-US"/>
        </w:rPr>
        <w:t xml:space="preserve"> and 40</w:t>
      </w:r>
      <w:r>
        <w:rPr>
          <w:rFonts w:eastAsia="PMingLiU"/>
          <w:lang w:val="en-US"/>
        </w:rPr>
        <w:t>”</w:t>
      </w:r>
    </w:p>
    <w:p w14:paraId="49BA167B" w14:textId="622571A6" w:rsidR="00302826" w:rsidRDefault="00302826" w:rsidP="00302826">
      <w:pPr>
        <w:rPr>
          <w:rFonts w:eastAsia="PMingLiU"/>
          <w:lang w:val="en-US"/>
        </w:rPr>
      </w:pPr>
      <w:r w:rsidRPr="00A90CEC">
        <w:rPr>
          <w:rFonts w:eastAsia="PMingLiU"/>
          <w:lang w:val="en-US"/>
        </w:rPr>
        <w:t xml:space="preserve">Inside diameter: </w:t>
      </w:r>
      <w:r>
        <w:rPr>
          <w:rFonts w:eastAsia="PMingLiU"/>
          <w:lang w:val="en-US"/>
        </w:rPr>
        <w:t>1”</w:t>
      </w:r>
    </w:p>
    <w:p w14:paraId="20FFA69A" w14:textId="0770A074" w:rsidR="00302826" w:rsidRPr="00302826" w:rsidRDefault="00302826" w:rsidP="00302826">
      <w:pPr>
        <w:rPr>
          <w:rFonts w:eastAsia="PMingLiU"/>
          <w:lang w:val="en-US"/>
        </w:rPr>
      </w:pPr>
      <w:r w:rsidRPr="00302826">
        <w:rPr>
          <w:rFonts w:eastAsia="PMingLiU"/>
          <w:lang w:val="en-US"/>
        </w:rPr>
        <w:t xml:space="preserve">Outside diameter: </w:t>
      </w:r>
      <w:r>
        <w:rPr>
          <w:rFonts w:eastAsia="PMingLiU"/>
          <w:lang w:val="en-US"/>
        </w:rPr>
        <w:t>2.5” or 4.5”</w:t>
      </w:r>
    </w:p>
    <w:p w14:paraId="04428B48" w14:textId="0943689D" w:rsidR="00302826" w:rsidRDefault="00302826" w:rsidP="00302826">
      <w:pPr>
        <w:rPr>
          <w:rFonts w:eastAsia="PMingLiU"/>
          <w:lang w:val="en-US"/>
        </w:rPr>
      </w:pPr>
    </w:p>
    <w:p w14:paraId="7A10FEFC" w14:textId="77777777" w:rsidR="00302826" w:rsidRPr="00302826" w:rsidRDefault="00302826" w:rsidP="00302826">
      <w:pPr>
        <w:rPr>
          <w:rFonts w:eastAsia="PMingLiU"/>
          <w:lang w:val="en-US"/>
        </w:rPr>
      </w:pPr>
    </w:p>
    <w:sectPr w:rsidR="00302826" w:rsidRPr="00302826" w:rsidSect="00302826">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826"/>
    <w:rsid w:val="00302826"/>
    <w:rsid w:val="007950D0"/>
    <w:rsid w:val="00D02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102C"/>
  <w15:chartTrackingRefBased/>
  <w15:docId w15:val="{8F042D4C-162F-422F-99DB-06B34D63E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2826"/>
    <w:pPr>
      <w:spacing w:after="0" w:line="240" w:lineRule="auto"/>
    </w:pPr>
    <w:rPr>
      <w:rFonts w:ascii="Times New Roman" w:eastAsia="Times New Roman" w:hAnsi="Times New Roman" w:cs="Times New Roman"/>
      <w:sz w:val="24"/>
      <w:szCs w:val="20"/>
      <w:lang w:val="es-AR"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http://www.filtteck.com.tw/FILTTECK2/FCBe.jpg"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Edgardo Dervich</dc:creator>
  <cp:keywords/>
  <dc:description/>
  <cp:lastModifiedBy>Edgardo Dervich</cp:lastModifiedBy>
  <cp:revision>1</cp:revision>
  <dcterms:created xsi:type="dcterms:W3CDTF">2019-03-04T21:17:00Z</dcterms:created>
  <dcterms:modified xsi:type="dcterms:W3CDTF">2019-03-04T21:32:00Z</dcterms:modified>
</cp:coreProperties>
</file>