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96" w:rsidRPr="00E72D96" w:rsidRDefault="00E72D96">
      <w:pPr>
        <w:rPr>
          <w:rFonts w:ascii="Century Gothic" w:hAnsi="Century Gothic"/>
          <w:b/>
          <w:sz w:val="24"/>
        </w:rPr>
      </w:pPr>
      <w:r w:rsidRPr="00E72D96">
        <w:rPr>
          <w:rFonts w:ascii="Century Gothic" w:hAnsi="Century Gothic"/>
          <w:b/>
          <w:sz w:val="24"/>
        </w:rPr>
        <w:t>How to use Project Boundary Template in Regeneration Assessment Program</w:t>
      </w:r>
    </w:p>
    <w:p w:rsidR="00BA32D9" w:rsidRDefault="00E72D9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In order to automate post-survey data processing, a feature class describing the exact boundary of the project/block is required.</w:t>
      </w:r>
    </w:p>
    <w:p w:rsidR="00E72D96" w:rsidRDefault="00E72D96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automation uses the geometric information as well as some attributes (such as “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”) of the feature class for analysis and reporting. </w:t>
      </w:r>
      <w:proofErr w:type="gramStart"/>
      <w:r>
        <w:rPr>
          <w:rFonts w:ascii="Century Gothic" w:hAnsi="Century Gothic"/>
          <w:sz w:val="24"/>
        </w:rPr>
        <w:t>Therefore</w:t>
      </w:r>
      <w:proofErr w:type="gramEnd"/>
      <w:r>
        <w:rPr>
          <w:rFonts w:ascii="Century Gothic" w:hAnsi="Century Gothic"/>
          <w:sz w:val="24"/>
        </w:rPr>
        <w:t xml:space="preserve"> it is necessary to have not only the boundaries correct, but also the attribute names must be consistence. For this reason, I highly recommend using the Project Boundary Template (RAP_TEMPLATE feature class) when populating project boundary descriptions.</w:t>
      </w:r>
    </w:p>
    <w:p w:rsidR="000E5F93" w:rsidRDefault="000E5F93">
      <w:pPr>
        <w:rPr>
          <w:rFonts w:ascii="Century Gothic" w:hAnsi="Century Gothic"/>
          <w:sz w:val="24"/>
        </w:rPr>
      </w:pPr>
    </w:p>
    <w:p w:rsidR="00E72D96" w:rsidRPr="000E5F93" w:rsidRDefault="000E5F93">
      <w:pPr>
        <w:rPr>
          <w:rFonts w:ascii="Century Gothic" w:hAnsi="Century Gothic"/>
          <w:b/>
          <w:sz w:val="24"/>
        </w:rPr>
      </w:pPr>
      <w:r w:rsidRPr="000E5F93">
        <w:rPr>
          <w:rFonts w:ascii="Century Gothic" w:hAnsi="Century Gothic"/>
          <w:b/>
          <w:sz w:val="24"/>
        </w:rPr>
        <w:t>Here is</w:t>
      </w:r>
      <w:r w:rsidR="00E72D96" w:rsidRPr="000E5F93">
        <w:rPr>
          <w:rFonts w:ascii="Century Gothic" w:hAnsi="Century Gothic"/>
          <w:b/>
          <w:sz w:val="24"/>
        </w:rPr>
        <w:t xml:space="preserve"> how we recommend you to use the template:</w:t>
      </w:r>
    </w:p>
    <w:p w:rsidR="000E5F93" w:rsidRDefault="000E5F93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We are going to assume that you already picked the projects/blocks that your district will be surveying this year and have them in a </w:t>
      </w:r>
      <w:proofErr w:type="spellStart"/>
      <w:r>
        <w:rPr>
          <w:rFonts w:ascii="Century Gothic" w:hAnsi="Century Gothic"/>
          <w:sz w:val="24"/>
        </w:rPr>
        <w:t>shapefile</w:t>
      </w:r>
      <w:proofErr w:type="spellEnd"/>
      <w:r>
        <w:rPr>
          <w:rFonts w:ascii="Century Gothic" w:hAnsi="Century Gothic"/>
          <w:sz w:val="24"/>
        </w:rPr>
        <w:t xml:space="preserve"> or a feature class. For this example, we will call your layer “Timmins_RAP2020_projects”</w:t>
      </w:r>
    </w:p>
    <w:p w:rsidR="00E72D96" w:rsidRDefault="00E72D96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0E5F93">
        <w:rPr>
          <w:rFonts w:ascii="Century Gothic" w:hAnsi="Century Gothic"/>
          <w:sz w:val="24"/>
        </w:rPr>
        <w:t>On ArcMap, load both the template (RAP_TEMPLATE) f</w:t>
      </w:r>
      <w:r w:rsidR="000E5F93">
        <w:rPr>
          <w:rFonts w:ascii="Century Gothic" w:hAnsi="Century Gothic"/>
          <w:sz w:val="24"/>
        </w:rPr>
        <w:t xml:space="preserve">eature class and the </w:t>
      </w:r>
      <w:r w:rsidR="000E5F93">
        <w:rPr>
          <w:rFonts w:ascii="Century Gothic" w:hAnsi="Century Gothic"/>
          <w:sz w:val="24"/>
        </w:rPr>
        <w:t>“Timmins_RAP2020_projects”</w:t>
      </w:r>
      <w:r w:rsidRPr="000E5F93">
        <w:rPr>
          <w:rFonts w:ascii="Century Gothic" w:hAnsi="Century Gothic"/>
          <w:sz w:val="24"/>
        </w:rPr>
        <w:t xml:space="preserve"> layer that your district chose for this year’s survey.</w:t>
      </w:r>
      <w:r w:rsidR="0087519E">
        <w:rPr>
          <w:rFonts w:ascii="Century Gothic" w:hAnsi="Century Gothic"/>
          <w:sz w:val="24"/>
        </w:rPr>
        <w:br/>
        <w:t>Make sure that all two layers are turned on (</w:t>
      </w:r>
      <w:proofErr w:type="gramStart"/>
      <w:r w:rsidR="0087519E">
        <w:rPr>
          <w:rFonts w:ascii="Century Gothic" w:hAnsi="Century Gothic"/>
          <w:sz w:val="24"/>
        </w:rPr>
        <w:t>check-box</w:t>
      </w:r>
      <w:proofErr w:type="gramEnd"/>
      <w:r w:rsidR="0087519E">
        <w:rPr>
          <w:rFonts w:ascii="Century Gothic" w:hAnsi="Century Gothic"/>
          <w:sz w:val="24"/>
        </w:rPr>
        <w:t xml:space="preserve"> checked) on table of contents.</w:t>
      </w:r>
      <w:r w:rsidR="0087519E">
        <w:rPr>
          <w:rFonts w:ascii="Century Gothic" w:hAnsi="Century Gothic"/>
          <w:sz w:val="24"/>
        </w:rPr>
        <w:br/>
      </w:r>
      <w:r w:rsidR="0087519E" w:rsidRPr="0087519E">
        <w:rPr>
          <w:rFonts w:ascii="Century Gothic" w:hAnsi="Century Gothic"/>
          <w:sz w:val="24"/>
        </w:rPr>
        <w:drawing>
          <wp:inline distT="0" distB="0" distL="0" distR="0" wp14:anchorId="278F7EB9" wp14:editId="63A04568">
            <wp:extent cx="4676110" cy="2260120"/>
            <wp:effectExtent l="19050" t="19050" r="1079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687" cy="2274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E5F93" w:rsidRPr="000E5F93">
        <w:rPr>
          <w:rFonts w:ascii="Century Gothic" w:hAnsi="Century Gothic"/>
          <w:sz w:val="24"/>
        </w:rPr>
        <w:br/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P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Right click on the RAP_TEMPLATE layer and Edit Features – Start Editing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04F52D14" wp14:editId="57138860">
            <wp:extent cx="4425351" cy="2323310"/>
            <wp:effectExtent l="19050" t="19050" r="133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4134" cy="2343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2D96" w:rsidRDefault="00E72D96">
      <w:pPr>
        <w:rPr>
          <w:rFonts w:ascii="Century Gothic" w:hAnsi="Century Gothic"/>
          <w:sz w:val="24"/>
        </w:rPr>
      </w:pPr>
    </w:p>
    <w:p w:rsid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Select all the features from </w:t>
      </w:r>
      <w:r>
        <w:rPr>
          <w:rFonts w:ascii="Century Gothic" w:hAnsi="Century Gothic"/>
          <w:sz w:val="24"/>
        </w:rPr>
        <w:t>“Timmins_RAP2020_projects”</w:t>
      </w:r>
      <w:r>
        <w:rPr>
          <w:rFonts w:ascii="Century Gothic" w:hAnsi="Century Gothic"/>
          <w:sz w:val="24"/>
        </w:rPr>
        <w:t>.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6598B80F" wp14:editId="19C6E69F">
            <wp:extent cx="5285370" cy="2277373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984" cy="227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Default="000E5F93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Go to Edit – Copy.</w:t>
      </w:r>
      <w:r>
        <w:rPr>
          <w:rFonts w:ascii="Century Gothic" w:hAnsi="Century Gothic"/>
          <w:sz w:val="24"/>
        </w:rPr>
        <w:br/>
      </w:r>
      <w:r w:rsidRPr="000E5F93">
        <w:rPr>
          <w:rFonts w:ascii="Century Gothic" w:hAnsi="Century Gothic"/>
          <w:sz w:val="24"/>
        </w:rPr>
        <w:drawing>
          <wp:inline distT="0" distB="0" distL="0" distR="0" wp14:anchorId="7DDBADA8" wp14:editId="4E81E87B">
            <wp:extent cx="3477110" cy="1895740"/>
            <wp:effectExtent l="19050" t="19050" r="952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5F93" w:rsidRPr="000E5F93" w:rsidRDefault="000E5F93" w:rsidP="000E5F93">
      <w:pPr>
        <w:pStyle w:val="ListParagraph"/>
        <w:rPr>
          <w:rFonts w:ascii="Century Gothic" w:hAnsi="Century Gothic"/>
          <w:sz w:val="24"/>
        </w:rPr>
      </w:pPr>
    </w:p>
    <w:p w:rsidR="000E5F93" w:rsidRDefault="0087519E" w:rsidP="000E5F9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Go to Edit – Paste.</w:t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window will pop up asking where to paste those selected </w:t>
      </w:r>
      <w:proofErr w:type="gramStart"/>
      <w:r>
        <w:rPr>
          <w:rFonts w:ascii="Century Gothic" w:hAnsi="Century Gothic"/>
          <w:sz w:val="24"/>
        </w:rPr>
        <w:t>shapes to.</w:t>
      </w:r>
      <w:proofErr w:type="gramEnd"/>
      <w:r>
        <w:rPr>
          <w:rFonts w:ascii="Century Gothic" w:hAnsi="Century Gothic"/>
          <w:sz w:val="24"/>
        </w:rPr>
        <w:t xml:space="preserve"> Pick RAP_TEMPLATE.  Click OK.</w:t>
      </w:r>
      <w:r>
        <w:rPr>
          <w:rFonts w:ascii="Century Gothic" w:hAnsi="Century Gothic"/>
          <w:sz w:val="24"/>
        </w:rPr>
        <w:br/>
      </w:r>
      <w:r w:rsidRPr="0087519E">
        <w:rPr>
          <w:rFonts w:ascii="Century Gothic" w:hAnsi="Century Gothic"/>
          <w:sz w:val="24"/>
        </w:rPr>
        <w:drawing>
          <wp:inline distT="0" distB="0" distL="0" distR="0" wp14:anchorId="48289A6E" wp14:editId="56DC16F4">
            <wp:extent cx="4763165" cy="1886213"/>
            <wp:effectExtent l="19050" t="19050" r="1841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86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 xml:space="preserve">Open the attribute table of the RAP_TEMPLATE. Note that first </w:t>
      </w:r>
      <w:proofErr w:type="gramStart"/>
      <w:r>
        <w:rPr>
          <w:rFonts w:ascii="Century Gothic" w:hAnsi="Century Gothic"/>
          <w:sz w:val="24"/>
        </w:rPr>
        <w:t>3</w:t>
      </w:r>
      <w:proofErr w:type="gramEnd"/>
      <w:r>
        <w:rPr>
          <w:rFonts w:ascii="Century Gothic" w:hAnsi="Century Gothic"/>
          <w:sz w:val="24"/>
        </w:rPr>
        <w:t xml:space="preserve"> records are there as an example.</w:t>
      </w:r>
      <w:r>
        <w:rPr>
          <w:rFonts w:ascii="Century Gothic" w:hAnsi="Century Gothic"/>
          <w:sz w:val="24"/>
        </w:rPr>
        <w:br/>
      </w:r>
      <w:r w:rsidRPr="0087519E">
        <w:rPr>
          <w:rFonts w:ascii="Century Gothic" w:hAnsi="Century Gothic"/>
          <w:sz w:val="24"/>
        </w:rPr>
        <w:drawing>
          <wp:inline distT="0" distB="0" distL="0" distR="0" wp14:anchorId="6507AED6" wp14:editId="0D8B8BF5">
            <wp:extent cx="5788325" cy="1750432"/>
            <wp:effectExtent l="19050" t="19050" r="2222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246" cy="1759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Manually populate the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. You MUST populate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 xml:space="preserve"> and there </w:t>
      </w:r>
      <w:proofErr w:type="gramStart"/>
      <w:r>
        <w:rPr>
          <w:rFonts w:ascii="Century Gothic" w:hAnsi="Century Gothic"/>
          <w:sz w:val="24"/>
        </w:rPr>
        <w:t>shouldn’t</w:t>
      </w:r>
      <w:proofErr w:type="gramEnd"/>
      <w:r>
        <w:rPr>
          <w:rFonts w:ascii="Century Gothic" w:hAnsi="Century Gothic"/>
          <w:sz w:val="24"/>
        </w:rPr>
        <w:t xml:space="preserve"> be any duplicate </w:t>
      </w:r>
      <w:proofErr w:type="spellStart"/>
      <w:r>
        <w:rPr>
          <w:rFonts w:ascii="Century Gothic" w:hAnsi="Century Gothic"/>
          <w:sz w:val="24"/>
        </w:rPr>
        <w:t>ProjectIDs</w:t>
      </w:r>
      <w:proofErr w:type="spellEnd"/>
      <w:r>
        <w:rPr>
          <w:rFonts w:ascii="Century Gothic" w:hAnsi="Century Gothic"/>
          <w:sz w:val="24"/>
        </w:rPr>
        <w:t xml:space="preserve"> (i.e. no two records should have the same </w:t>
      </w:r>
      <w:proofErr w:type="spellStart"/>
      <w:r>
        <w:rPr>
          <w:rFonts w:ascii="Century Gothic" w:hAnsi="Century Gothic"/>
          <w:sz w:val="24"/>
        </w:rPr>
        <w:t>ProjectID</w:t>
      </w:r>
      <w:proofErr w:type="spellEnd"/>
      <w:r>
        <w:rPr>
          <w:rFonts w:ascii="Century Gothic" w:hAnsi="Century Gothic"/>
          <w:sz w:val="24"/>
        </w:rPr>
        <w:t>).</w:t>
      </w:r>
    </w:p>
    <w:p w:rsidR="0087519E" w:rsidRPr="0087519E" w:rsidRDefault="0087519E" w:rsidP="0087519E">
      <w:pPr>
        <w:pStyle w:val="ListParagraph"/>
        <w:rPr>
          <w:rFonts w:ascii="Century Gothic" w:hAnsi="Century Gothic"/>
          <w:sz w:val="24"/>
        </w:rPr>
      </w:pPr>
    </w:p>
    <w:p w:rsidR="0087519E" w:rsidRDefault="0087519E" w:rsidP="0087519E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Populate other attributes if you have the information available. (Don’t worry about </w:t>
      </w:r>
      <w:proofErr w:type="spellStart"/>
      <w:r>
        <w:rPr>
          <w:rFonts w:ascii="Century Gothic" w:hAnsi="Century Gothic"/>
          <w:sz w:val="24"/>
        </w:rPr>
        <w:t>Area_Ha</w:t>
      </w:r>
      <w:proofErr w:type="spellEnd"/>
      <w:r>
        <w:rPr>
          <w:rFonts w:ascii="Century Gothic" w:hAnsi="Century Gothic"/>
          <w:sz w:val="24"/>
        </w:rPr>
        <w:t xml:space="preserve">) </w:t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E72157" w:rsidRDefault="00291EE9" w:rsidP="00291EE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Make sure to </w:t>
      </w:r>
      <w:proofErr w:type="gramStart"/>
      <w:r>
        <w:rPr>
          <w:rFonts w:ascii="Century Gothic" w:hAnsi="Century Gothic"/>
          <w:sz w:val="24"/>
        </w:rPr>
        <w:t>Save</w:t>
      </w:r>
      <w:proofErr w:type="gramEnd"/>
      <w:r>
        <w:rPr>
          <w:rFonts w:ascii="Century Gothic" w:hAnsi="Century Gothic"/>
          <w:sz w:val="24"/>
        </w:rPr>
        <w:t xml:space="preserve"> edits when you are done!</w:t>
      </w:r>
      <w:r>
        <w:rPr>
          <w:rFonts w:ascii="Century Gothic" w:hAnsi="Century Gothic"/>
          <w:sz w:val="24"/>
        </w:rPr>
        <w:br/>
      </w:r>
      <w:r w:rsidRPr="00291EE9">
        <w:rPr>
          <w:rFonts w:ascii="Century Gothic" w:hAnsi="Century Gothic"/>
          <w:sz w:val="24"/>
        </w:rPr>
        <w:drawing>
          <wp:inline distT="0" distB="0" distL="0" distR="0" wp14:anchorId="5501814E" wp14:editId="31329787">
            <wp:extent cx="3534268" cy="1295581"/>
            <wp:effectExtent l="19050" t="19050" r="952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95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291EE9" w:rsidRDefault="00291EE9" w:rsidP="00291EE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Once you are done, close the ArcMap. Zip up the geodatabase </w:t>
      </w:r>
      <w:proofErr w:type="gramStart"/>
      <w:r>
        <w:rPr>
          <w:rFonts w:ascii="Century Gothic" w:hAnsi="Century Gothic"/>
          <w:sz w:val="24"/>
        </w:rPr>
        <w:t>you’ve</w:t>
      </w:r>
      <w:proofErr w:type="gramEnd"/>
      <w:r>
        <w:rPr>
          <w:rFonts w:ascii="Century Gothic" w:hAnsi="Century Gothic"/>
          <w:sz w:val="24"/>
        </w:rPr>
        <w:t xml:space="preserve"> just edited and send it Daniel Kim (</w:t>
      </w:r>
      <w:hyperlink r:id="rId12" w:history="1">
        <w:r w:rsidRPr="00B1596B">
          <w:rPr>
            <w:rStyle w:val="Hyperlink"/>
            <w:rFonts w:ascii="Century Gothic" w:hAnsi="Century Gothic"/>
            <w:sz w:val="24"/>
          </w:rPr>
          <w:t>Daniel.kim2@ontario.ca</w:t>
        </w:r>
      </w:hyperlink>
      <w:r>
        <w:rPr>
          <w:rFonts w:ascii="Century Gothic" w:hAnsi="Century Gothic"/>
          <w:sz w:val="24"/>
        </w:rPr>
        <w:t xml:space="preserve">).  </w:t>
      </w:r>
    </w:p>
    <w:p w:rsidR="00291EE9" w:rsidRPr="00291EE9" w:rsidRDefault="00291EE9" w:rsidP="00291EE9">
      <w:pPr>
        <w:pStyle w:val="ListParagraph"/>
        <w:rPr>
          <w:rFonts w:ascii="Century Gothic" w:hAnsi="Century Gothic"/>
          <w:sz w:val="24"/>
        </w:rPr>
      </w:pPr>
    </w:p>
    <w:p w:rsidR="00291EE9" w:rsidRPr="00291EE9" w:rsidRDefault="00291EE9" w:rsidP="00291EE9">
      <w:pPr>
        <w:rPr>
          <w:rFonts w:ascii="Century Gothic" w:hAnsi="Century Gothic"/>
          <w:sz w:val="24"/>
        </w:rPr>
      </w:pPr>
    </w:p>
    <w:p w:rsidR="00E72157" w:rsidRPr="00E72157" w:rsidRDefault="00E72157" w:rsidP="00E72157">
      <w:pPr>
        <w:rPr>
          <w:rFonts w:ascii="Adobe Arabic" w:hAnsi="Adobe Arabic" w:cs="Adobe Arabic"/>
          <w:sz w:val="32"/>
        </w:rPr>
      </w:pPr>
      <w:r w:rsidRPr="00E72157">
        <w:rPr>
          <w:rFonts w:ascii="Adobe Arabic" w:hAnsi="Adobe Arabic" w:cs="Adobe Arabic"/>
          <w:sz w:val="32"/>
        </w:rPr>
        <w:t>Below is the</w:t>
      </w:r>
      <w:r w:rsidR="00291EE9">
        <w:rPr>
          <w:rFonts w:ascii="Adobe Arabic" w:hAnsi="Adobe Arabic" w:cs="Adobe Arabic"/>
          <w:sz w:val="32"/>
        </w:rPr>
        <w:t xml:space="preserve"> description of each attribute</w:t>
      </w:r>
      <w:r w:rsidRPr="00E72157">
        <w:rPr>
          <w:rFonts w:ascii="Adobe Arabic" w:hAnsi="Adobe Arabic" w:cs="Adobe Arabic"/>
          <w:sz w:val="32"/>
        </w:rPr>
        <w:t>. Please fill in as much information as possible, but you can always add more information later on as they become available:</w:t>
      </w:r>
      <w:bookmarkStart w:id="0" w:name="_GoBack"/>
      <w:bookmarkEnd w:id="0"/>
    </w:p>
    <w:p w:rsidR="00E72157" w:rsidRPr="00E72157" w:rsidRDefault="00E72157" w:rsidP="00E72157">
      <w:pPr>
        <w:rPr>
          <w:rFonts w:ascii="Century Gothic" w:hAnsi="Century Gothic"/>
          <w:sz w:val="24"/>
        </w:rPr>
      </w:pP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*Project ID: MANDATORY FIELD! A unique id of the project or the block. Every record's Project ID must be unique.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*Number of Clusters: Number of cluster points in this project/block.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Area_ha</w:t>
      </w:r>
      <w:proofErr w:type="spellEnd"/>
      <w:r w:rsidRPr="00E72157">
        <w:rPr>
          <w:rFonts w:ascii="Adobe Arabic" w:hAnsi="Adobe Arabic" w:cs="Adobe Arabic"/>
          <w:sz w:val="28"/>
        </w:rPr>
        <w:t>: Area in hectare.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MNRF_AssessmentMethod</w:t>
      </w:r>
      <w:proofErr w:type="spellEnd"/>
      <w:r w:rsidRPr="00E72157">
        <w:rPr>
          <w:rFonts w:ascii="Adobe Arabic" w:hAnsi="Adobe Arabic" w:cs="Adobe Arabic"/>
          <w:sz w:val="28"/>
        </w:rPr>
        <w:t>: Assessment done via Aerial or Ground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MNRF Assessment Year: Year assessed by the MNRF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*PlotSize_m2: for all boreal forests in 2020, the value of this field should be </w:t>
      </w:r>
      <w:proofErr w:type="gramStart"/>
      <w:r w:rsidRPr="00E72157">
        <w:rPr>
          <w:rFonts w:ascii="Adobe Arabic" w:hAnsi="Adobe Arabic" w:cs="Adobe Arabic"/>
          <w:sz w:val="28"/>
        </w:rPr>
        <w:t>8</w:t>
      </w:r>
      <w:proofErr w:type="gramEnd"/>
      <w:r w:rsidRPr="00E72157">
        <w:rPr>
          <w:rFonts w:ascii="Adobe Arabic" w:hAnsi="Adobe Arabic" w:cs="Adobe Arabic"/>
          <w:sz w:val="28"/>
        </w:rPr>
        <w:t>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lastRenderedPageBreak/>
        <w:t>YRDEP: Year of last depletion.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DepletionFU</w:t>
      </w:r>
      <w:proofErr w:type="spellEnd"/>
      <w:r w:rsidRPr="00E72157">
        <w:rPr>
          <w:rFonts w:ascii="Adobe Arabic" w:hAnsi="Adobe Arabic" w:cs="Adobe Arabic"/>
          <w:sz w:val="28"/>
        </w:rPr>
        <w:t xml:space="preserve">: Forest Unit before it </w:t>
      </w:r>
      <w:proofErr w:type="gramStart"/>
      <w:r w:rsidRPr="00E72157">
        <w:rPr>
          <w:rFonts w:ascii="Adobe Arabic" w:hAnsi="Adobe Arabic" w:cs="Adobe Arabic"/>
          <w:sz w:val="28"/>
        </w:rPr>
        <w:t>was depleted</w:t>
      </w:r>
      <w:proofErr w:type="gramEnd"/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TargetFU</w:t>
      </w:r>
      <w:proofErr w:type="spellEnd"/>
      <w:r w:rsidRPr="00E72157">
        <w:rPr>
          <w:rFonts w:ascii="Adobe Arabic" w:hAnsi="Adobe Arabic" w:cs="Adobe Arabic"/>
          <w:sz w:val="28"/>
        </w:rPr>
        <w:t>: intended future Forest Unit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SILVSYS: </w:t>
      </w:r>
      <w:proofErr w:type="spellStart"/>
      <w:r w:rsidRPr="00E72157">
        <w:rPr>
          <w:rFonts w:ascii="Adobe Arabic" w:hAnsi="Adobe Arabic" w:cs="Adobe Arabic"/>
          <w:sz w:val="28"/>
        </w:rPr>
        <w:t>Silvicultural</w:t>
      </w:r>
      <w:proofErr w:type="spellEnd"/>
      <w:r w:rsidRPr="00E72157">
        <w:rPr>
          <w:rFonts w:ascii="Adobe Arabic" w:hAnsi="Adobe Arabic" w:cs="Adobe Arabic"/>
          <w:sz w:val="28"/>
        </w:rPr>
        <w:t xml:space="preserve"> Systems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SGR: </w:t>
      </w:r>
      <w:proofErr w:type="spellStart"/>
      <w:r w:rsidRPr="00E72157">
        <w:rPr>
          <w:rFonts w:ascii="Adobe Arabic" w:hAnsi="Adobe Arabic" w:cs="Adobe Arabic"/>
          <w:sz w:val="28"/>
        </w:rPr>
        <w:t>Silvicultural</w:t>
      </w:r>
      <w:proofErr w:type="spellEnd"/>
      <w:r w:rsidRPr="00E72157">
        <w:rPr>
          <w:rFonts w:ascii="Adobe Arabic" w:hAnsi="Adobe Arabic" w:cs="Adobe Arabic"/>
          <w:sz w:val="28"/>
        </w:rPr>
        <w:t xml:space="preserve"> Ground Rule codes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*FMU: Forest Management Unit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*District: MNR District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SFL_SPCOMP: Species composition assessment result by the SFL.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 xml:space="preserve">SFL_SO: Site Occupancy result by the SFL. </w:t>
      </w:r>
      <w:proofErr w:type="gramStart"/>
      <w:r w:rsidRPr="00E72157">
        <w:rPr>
          <w:rFonts w:ascii="Adobe Arabic" w:hAnsi="Adobe Arabic" w:cs="Adobe Arabic"/>
          <w:sz w:val="28"/>
        </w:rPr>
        <w:t>should</w:t>
      </w:r>
      <w:proofErr w:type="gramEnd"/>
      <w:r w:rsidRPr="00E72157">
        <w:rPr>
          <w:rFonts w:ascii="Adobe Arabic" w:hAnsi="Adobe Arabic" w:cs="Adobe Arabic"/>
          <w:sz w:val="28"/>
        </w:rPr>
        <w:t xml:space="preserve"> range from 0 to 1. </w:t>
      </w:r>
      <w:proofErr w:type="gramStart"/>
      <w:r w:rsidRPr="00E72157">
        <w:rPr>
          <w:rFonts w:ascii="Adobe Arabic" w:hAnsi="Adobe Arabic" w:cs="Adobe Arabic"/>
          <w:sz w:val="28"/>
        </w:rPr>
        <w:t>It's</w:t>
      </w:r>
      <w:proofErr w:type="gramEnd"/>
      <w:r w:rsidRPr="00E72157">
        <w:rPr>
          <w:rFonts w:ascii="Adobe Arabic" w:hAnsi="Adobe Arabic" w:cs="Adobe Arabic"/>
          <w:sz w:val="28"/>
        </w:rPr>
        <w:t xml:space="preserve"> the ratio of occupied plot over all surveyed plots.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SFL_FU: Forest Unit result by the SFL.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SFL_EffDens</w:t>
      </w:r>
      <w:proofErr w:type="spellEnd"/>
      <w:r w:rsidRPr="00E72157">
        <w:rPr>
          <w:rFonts w:ascii="Adobe Arabic" w:hAnsi="Adobe Arabic" w:cs="Adobe Arabic"/>
          <w:sz w:val="28"/>
        </w:rPr>
        <w:t xml:space="preserve">: Effective density calculated by the SFL (if available). </w:t>
      </w:r>
      <w:proofErr w:type="gramStart"/>
      <w:r w:rsidRPr="00E72157">
        <w:rPr>
          <w:rFonts w:ascii="Adobe Arabic" w:hAnsi="Adobe Arabic" w:cs="Adobe Arabic"/>
          <w:sz w:val="28"/>
        </w:rPr>
        <w:t>should</w:t>
      </w:r>
      <w:proofErr w:type="gramEnd"/>
      <w:r w:rsidRPr="00E72157">
        <w:rPr>
          <w:rFonts w:ascii="Adobe Arabic" w:hAnsi="Adobe Arabic" w:cs="Adobe Arabic"/>
          <w:sz w:val="28"/>
        </w:rPr>
        <w:t xml:space="preserve"> range from 0 to 3000.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SFL_AssessmentMethod</w:t>
      </w:r>
      <w:proofErr w:type="spellEnd"/>
      <w:r w:rsidRPr="00E72157">
        <w:rPr>
          <w:rFonts w:ascii="Adobe Arabic" w:hAnsi="Adobe Arabic" w:cs="Adobe Arabic"/>
          <w:sz w:val="28"/>
        </w:rPr>
        <w:t>: Assessment done via Aerial or Ground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proofErr w:type="spellStart"/>
      <w:r w:rsidRPr="00E72157">
        <w:rPr>
          <w:rFonts w:ascii="Adobe Arabic" w:hAnsi="Adobe Arabic" w:cs="Adobe Arabic"/>
          <w:sz w:val="28"/>
        </w:rPr>
        <w:t>SFL_Name</w:t>
      </w:r>
      <w:proofErr w:type="spellEnd"/>
      <w:r w:rsidRPr="00E72157">
        <w:rPr>
          <w:rFonts w:ascii="Adobe Arabic" w:hAnsi="Adobe Arabic" w:cs="Adobe Arabic"/>
          <w:sz w:val="28"/>
        </w:rPr>
        <w:t xml:space="preserve">: Name of the SFL </w:t>
      </w:r>
      <w:proofErr w:type="gramStart"/>
      <w:r w:rsidRPr="00E72157">
        <w:rPr>
          <w:rFonts w:ascii="Adobe Arabic" w:hAnsi="Adobe Arabic" w:cs="Adobe Arabic"/>
          <w:sz w:val="28"/>
        </w:rPr>
        <w:t>company</w:t>
      </w:r>
      <w:proofErr w:type="gramEnd"/>
      <w:r w:rsidRPr="00E72157">
        <w:rPr>
          <w:rFonts w:ascii="Adobe Arabic" w:hAnsi="Adobe Arabic" w:cs="Adobe Arabic"/>
          <w:sz w:val="28"/>
        </w:rPr>
        <w:t xml:space="preserve"> that conducted the survey.</w:t>
      </w:r>
    </w:p>
    <w:p w:rsidR="00E72157" w:rsidRPr="00E72157" w:rsidRDefault="00E72157" w:rsidP="00E72157">
      <w:pPr>
        <w:rPr>
          <w:rFonts w:ascii="Adobe Arabic" w:hAnsi="Adobe Arabic" w:cs="Adobe Arabic"/>
          <w:sz w:val="28"/>
        </w:rPr>
      </w:pPr>
      <w:r w:rsidRPr="00E72157">
        <w:rPr>
          <w:rFonts w:ascii="Adobe Arabic" w:hAnsi="Adobe Arabic" w:cs="Adobe Arabic"/>
          <w:sz w:val="28"/>
        </w:rPr>
        <w:t>SFL Assessment Year: Year assessed by the SFL.</w:t>
      </w:r>
    </w:p>
    <w:sectPr w:rsidR="00E72157" w:rsidRPr="00E72157" w:rsidSect="000E5F9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9469B"/>
    <w:multiLevelType w:val="hybridMultilevel"/>
    <w:tmpl w:val="40AE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A7"/>
    <w:rsid w:val="0000004D"/>
    <w:rsid w:val="000E5F93"/>
    <w:rsid w:val="00291EE9"/>
    <w:rsid w:val="003515A7"/>
    <w:rsid w:val="0087519E"/>
    <w:rsid w:val="00BA32D9"/>
    <w:rsid w:val="00E72157"/>
    <w:rsid w:val="00E7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4FAC"/>
  <w15:chartTrackingRefBased/>
  <w15:docId w15:val="{119B972C-FA33-43E9-A8EF-A4BC8FA2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E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Daniel.kim2@ontari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DanielJunSun KIM</dc:creator>
  <cp:keywords/>
  <dc:description/>
  <cp:lastModifiedBy>DanielJunSun KIM</cp:lastModifiedBy>
  <cp:revision>2</cp:revision>
  <dcterms:created xsi:type="dcterms:W3CDTF">2020-03-29T23:56:00Z</dcterms:created>
  <dcterms:modified xsi:type="dcterms:W3CDTF">2020-03-29T23:56:00Z</dcterms:modified>
</cp:coreProperties>
</file>