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3E6" w:rsidRPr="001C559B" w:rsidRDefault="004073E6" w:rsidP="00F945E8">
      <w:pPr>
        <w:pStyle w:val="western"/>
        <w:spacing w:after="0"/>
        <w:jc w:val="center"/>
        <w:rPr>
          <w:rFonts w:asciiTheme="minorHAnsi" w:hAnsiTheme="minorHAnsi" w:cstheme="minorHAnsi"/>
          <w:b/>
          <w:bCs/>
          <w:sz w:val="36"/>
          <w:szCs w:val="36"/>
          <w:u w:val="single"/>
        </w:rPr>
      </w:pPr>
      <w:r w:rsidRPr="001C559B">
        <w:rPr>
          <w:rFonts w:asciiTheme="minorHAnsi" w:hAnsiTheme="minorHAnsi" w:cstheme="minorHAnsi"/>
          <w:b/>
          <w:bCs/>
          <w:sz w:val="36"/>
          <w:szCs w:val="36"/>
          <w:u w:val="single"/>
        </w:rPr>
        <w:t>System Choices</w:t>
      </w:r>
    </w:p>
    <w:p w:rsidR="004073E6" w:rsidRPr="001C559B" w:rsidRDefault="004073E6" w:rsidP="00F945E8">
      <w:pPr>
        <w:pStyle w:val="western"/>
        <w:spacing w:after="0"/>
        <w:jc w:val="center"/>
        <w:rPr>
          <w:rFonts w:asciiTheme="minorHAnsi" w:hAnsiTheme="minorHAnsi" w:cstheme="minorHAnsi"/>
          <w:b/>
          <w:bCs/>
          <w:sz w:val="36"/>
          <w:szCs w:val="36"/>
          <w:u w:val="single"/>
        </w:rPr>
      </w:pPr>
    </w:p>
    <w:p w:rsidR="006E11C2" w:rsidRDefault="004073E6" w:rsidP="006E11C2">
      <w:pPr>
        <w:pStyle w:val="western"/>
        <w:spacing w:before="0" w:beforeAutospacing="0" w:after="0"/>
        <w:jc w:val="center"/>
        <w:rPr>
          <w:rFonts w:asciiTheme="minorHAnsi" w:hAnsiTheme="minorHAnsi" w:cstheme="minorHAnsi"/>
          <w:b/>
          <w:bCs/>
          <w:sz w:val="28"/>
          <w:szCs w:val="28"/>
          <w:u w:val="single"/>
        </w:rPr>
      </w:pPr>
      <w:r w:rsidRPr="001C559B">
        <w:rPr>
          <w:rFonts w:asciiTheme="minorHAnsi" w:hAnsiTheme="minorHAnsi" w:cstheme="minorHAnsi"/>
          <w:b/>
          <w:bCs/>
          <w:sz w:val="28"/>
          <w:szCs w:val="28"/>
          <w:u w:val="single"/>
        </w:rPr>
        <w:t>Python</w:t>
      </w:r>
    </w:p>
    <w:p w:rsidR="006E11C2" w:rsidRPr="001C559B" w:rsidRDefault="006E11C2" w:rsidP="006E11C2">
      <w:pPr>
        <w:pStyle w:val="western"/>
        <w:spacing w:before="0" w:beforeAutospacing="0" w:after="0"/>
        <w:jc w:val="center"/>
        <w:rPr>
          <w:rFonts w:asciiTheme="minorHAnsi" w:hAnsiTheme="minorHAnsi" w:cstheme="minorHAnsi"/>
          <w:b/>
          <w:bCs/>
          <w:sz w:val="28"/>
          <w:szCs w:val="28"/>
          <w:u w:val="single"/>
        </w:rPr>
      </w:pPr>
    </w:p>
    <w:p w:rsidR="001C559B" w:rsidRPr="00F34555" w:rsidRDefault="001C559B" w:rsidP="006E11C2">
      <w:pPr>
        <w:pStyle w:val="western"/>
        <w:spacing w:before="0" w:beforeAutospacing="0" w:after="100" w:afterAutospacing="1"/>
        <w:ind w:firstLine="360"/>
        <w:rPr>
          <w:rFonts w:asciiTheme="minorHAnsi" w:hAnsiTheme="minorHAnsi" w:cstheme="minorHAnsi"/>
          <w:sz w:val="22"/>
          <w:szCs w:val="22"/>
        </w:rPr>
      </w:pPr>
      <w:r w:rsidRPr="00F34555">
        <w:rPr>
          <w:rFonts w:asciiTheme="minorHAnsi" w:hAnsiTheme="minorHAnsi" w:cstheme="minorHAnsi"/>
          <w:sz w:val="22"/>
          <w:szCs w:val="22"/>
        </w:rPr>
        <w:t xml:space="preserve">As with most software-related projects, one of the primary choices that must be made is what programming language to implement the components of the system in, along with what development environment it is to be built in. Both of these have a large impact in the time and ease it will take to develop the system, as well as how optimal it will be running in its final variation. For the choice of programming language, we chose to use </w:t>
      </w:r>
      <w:r w:rsidRPr="00F34555">
        <w:rPr>
          <w:rFonts w:asciiTheme="minorHAnsi" w:hAnsiTheme="minorHAnsi" w:cstheme="minorHAnsi"/>
          <w:b/>
          <w:bCs/>
          <w:sz w:val="22"/>
          <w:szCs w:val="22"/>
        </w:rPr>
        <w:t>Python</w:t>
      </w:r>
      <w:r w:rsidRPr="00F34555">
        <w:rPr>
          <w:rFonts w:asciiTheme="minorHAnsi" w:hAnsiTheme="minorHAnsi" w:cstheme="minorHAnsi"/>
          <w:sz w:val="22"/>
          <w:szCs w:val="22"/>
        </w:rPr>
        <w:t xml:space="preserve"> </w:t>
      </w:r>
      <w:r w:rsidRPr="00F34555">
        <w:rPr>
          <w:rFonts w:asciiTheme="minorHAnsi" w:hAnsiTheme="minorHAnsi" w:cstheme="minorHAnsi"/>
          <w:b/>
          <w:bCs/>
          <w:sz w:val="22"/>
          <w:szCs w:val="22"/>
        </w:rPr>
        <w:t>(3.6)</w:t>
      </w:r>
      <w:r w:rsidRPr="00F34555">
        <w:rPr>
          <w:rFonts w:asciiTheme="minorHAnsi" w:hAnsiTheme="minorHAnsi" w:cstheme="minorHAnsi"/>
          <w:sz w:val="22"/>
          <w:szCs w:val="22"/>
        </w:rPr>
        <w:t xml:space="preserve"> to build all scripts from for the following reasons:</w:t>
      </w:r>
    </w:p>
    <w:p w:rsidR="001C559B" w:rsidRDefault="001C559B" w:rsidP="00F945E8">
      <w:pPr>
        <w:pStyle w:val="western"/>
        <w:numPr>
          <w:ilvl w:val="0"/>
          <w:numId w:val="1"/>
        </w:numPr>
        <w:spacing w:before="0" w:beforeAutospacing="0" w:after="0"/>
        <w:rPr>
          <w:rFonts w:asciiTheme="minorHAnsi" w:hAnsiTheme="minorHAnsi" w:cstheme="minorHAnsi"/>
          <w:sz w:val="22"/>
          <w:szCs w:val="22"/>
        </w:rPr>
      </w:pPr>
      <w:r w:rsidRPr="00F34555">
        <w:rPr>
          <w:rFonts w:asciiTheme="minorHAnsi" w:hAnsiTheme="minorHAnsi" w:cstheme="minorHAnsi"/>
          <w:sz w:val="22"/>
          <w:szCs w:val="22"/>
        </w:rPr>
        <w:t>It takes very few lines to implement many things when compared with other languages like Java; for example, the code below shows how a neural network can be implemented in Python in only 9 lines:</w:t>
      </w:r>
    </w:p>
    <w:p w:rsidR="000A5649" w:rsidRPr="00F34555" w:rsidRDefault="000A5649" w:rsidP="000A5649">
      <w:pPr>
        <w:pStyle w:val="western"/>
        <w:spacing w:before="0" w:beforeAutospacing="0" w:after="0"/>
        <w:ind w:left="720"/>
        <w:rPr>
          <w:rFonts w:asciiTheme="minorHAnsi" w:hAnsiTheme="minorHAnsi" w:cstheme="minorHAnsi"/>
          <w:sz w:val="22"/>
          <w:szCs w:val="22"/>
        </w:rPr>
      </w:pPr>
    </w:p>
    <w:p w:rsidR="001C559B" w:rsidRDefault="001C559B" w:rsidP="00F945E8">
      <w:pPr>
        <w:pStyle w:val="western"/>
        <w:spacing w:before="0" w:beforeAutospacing="0" w:after="0"/>
        <w:ind w:left="720"/>
        <w:rPr>
          <w:rFonts w:asciiTheme="minorHAnsi" w:hAnsiTheme="minorHAnsi" w:cstheme="minorHAnsi"/>
          <w:sz w:val="22"/>
          <w:szCs w:val="22"/>
        </w:rPr>
      </w:pPr>
      <w:r w:rsidRPr="00F34555">
        <w:rPr>
          <w:rFonts w:asciiTheme="minorHAnsi" w:hAnsiTheme="minorHAnsi" w:cstheme="minorHAnsi"/>
          <w:noProof/>
          <w:sz w:val="22"/>
          <w:szCs w:val="22"/>
        </w:rPr>
        <w:drawing>
          <wp:inline distT="0" distB="0" distL="0" distR="0" wp14:anchorId="11265A7A" wp14:editId="0769C6C0">
            <wp:extent cx="4972050" cy="13837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7770" cy="1407587"/>
                    </a:xfrm>
                    <a:prstGeom prst="rect">
                      <a:avLst/>
                    </a:prstGeom>
                  </pic:spPr>
                </pic:pic>
              </a:graphicData>
            </a:graphic>
          </wp:inline>
        </w:drawing>
      </w:r>
    </w:p>
    <w:p w:rsidR="000A5649" w:rsidRDefault="000A5649" w:rsidP="00F945E8">
      <w:pPr>
        <w:pStyle w:val="western"/>
        <w:spacing w:before="0" w:beforeAutospacing="0" w:after="0"/>
        <w:ind w:left="720"/>
        <w:rPr>
          <w:rFonts w:asciiTheme="minorHAnsi" w:hAnsiTheme="minorHAnsi" w:cstheme="minorHAnsi"/>
          <w:sz w:val="22"/>
          <w:szCs w:val="22"/>
        </w:rPr>
      </w:pPr>
    </w:p>
    <w:p w:rsidR="000A5649" w:rsidRPr="00F34555" w:rsidRDefault="000A5649" w:rsidP="00F945E8">
      <w:pPr>
        <w:pStyle w:val="western"/>
        <w:spacing w:before="0" w:beforeAutospacing="0" w:after="0"/>
        <w:ind w:left="720"/>
        <w:rPr>
          <w:rFonts w:asciiTheme="minorHAnsi" w:hAnsiTheme="minorHAnsi" w:cstheme="minorHAnsi"/>
          <w:sz w:val="22"/>
          <w:szCs w:val="22"/>
        </w:rPr>
      </w:pPr>
      <w:r>
        <w:rPr>
          <w:rFonts w:asciiTheme="minorHAnsi" w:hAnsiTheme="minorHAnsi" w:cstheme="minorHAnsi"/>
          <w:sz w:val="22"/>
          <w:szCs w:val="22"/>
        </w:rPr>
        <w:t>This enables faster development and easier testing of new ideas and concepts than other languages, as we can afford to care less about ideas of tricky syntax (e.g. with using C++) and can instead move towards development ‘at the speed of thought’</w:t>
      </w:r>
      <w:r w:rsidR="00E253E9">
        <w:rPr>
          <w:rFonts w:asciiTheme="minorHAnsi" w:hAnsiTheme="minorHAnsi" w:cstheme="minorHAnsi"/>
          <w:sz w:val="22"/>
          <w:szCs w:val="22"/>
        </w:rPr>
        <w:t>.</w:t>
      </w:r>
    </w:p>
    <w:p w:rsidR="00F945E8" w:rsidRPr="00F34555" w:rsidRDefault="00F945E8" w:rsidP="00F945E8">
      <w:pPr>
        <w:pStyle w:val="western"/>
        <w:spacing w:before="0" w:beforeAutospacing="0" w:after="0"/>
        <w:ind w:left="720"/>
        <w:rPr>
          <w:rFonts w:asciiTheme="minorHAnsi" w:hAnsiTheme="minorHAnsi" w:cstheme="minorHAnsi"/>
          <w:sz w:val="22"/>
          <w:szCs w:val="22"/>
        </w:rPr>
      </w:pPr>
    </w:p>
    <w:p w:rsidR="001C559B" w:rsidRPr="00F34555" w:rsidRDefault="001C559B" w:rsidP="00F945E8">
      <w:pPr>
        <w:pStyle w:val="western"/>
        <w:numPr>
          <w:ilvl w:val="0"/>
          <w:numId w:val="2"/>
        </w:numPr>
        <w:spacing w:before="0" w:beforeAutospacing="0" w:after="0"/>
        <w:rPr>
          <w:rFonts w:asciiTheme="minorHAnsi" w:hAnsiTheme="minorHAnsi" w:cstheme="minorHAnsi"/>
          <w:sz w:val="22"/>
          <w:szCs w:val="22"/>
        </w:rPr>
      </w:pPr>
      <w:r w:rsidRPr="00F34555">
        <w:rPr>
          <w:rFonts w:asciiTheme="minorHAnsi" w:hAnsiTheme="minorHAnsi" w:cstheme="minorHAnsi"/>
          <w:sz w:val="22"/>
          <w:szCs w:val="22"/>
        </w:rPr>
        <w:t xml:space="preserve">The open-source nature of Python's community means there are very often modules that others have built that fit the profile of what we need, so we don't need to 'reinvent the wheel' by creating our own version of it; this can be seen </w:t>
      </w:r>
      <w:r w:rsidR="000A5649">
        <w:rPr>
          <w:rFonts w:asciiTheme="minorHAnsi" w:hAnsiTheme="minorHAnsi" w:cstheme="minorHAnsi"/>
          <w:sz w:val="22"/>
          <w:szCs w:val="22"/>
        </w:rPr>
        <w:t>in the systems reliance on external functions from ‘</w:t>
      </w:r>
      <w:proofErr w:type="spellStart"/>
      <w:r w:rsidR="000A5649">
        <w:rPr>
          <w:rFonts w:asciiTheme="minorHAnsi" w:hAnsiTheme="minorHAnsi" w:cstheme="minorHAnsi"/>
          <w:sz w:val="22"/>
          <w:szCs w:val="22"/>
        </w:rPr>
        <w:t>scikit</w:t>
      </w:r>
      <w:proofErr w:type="spellEnd"/>
      <w:r w:rsidR="000A5649">
        <w:rPr>
          <w:rFonts w:asciiTheme="minorHAnsi" w:hAnsiTheme="minorHAnsi" w:cstheme="minorHAnsi"/>
          <w:sz w:val="22"/>
          <w:szCs w:val="22"/>
        </w:rPr>
        <w:t>-learn’ to compute metrics, along with ‘pandas’ to handle the reading and writing to and from ‘.csv’ files</w:t>
      </w:r>
      <w:r w:rsidR="00E253E9">
        <w:rPr>
          <w:rFonts w:asciiTheme="minorHAnsi" w:hAnsiTheme="minorHAnsi" w:cstheme="minorHAnsi"/>
          <w:sz w:val="22"/>
          <w:szCs w:val="22"/>
        </w:rPr>
        <w:t>.</w:t>
      </w:r>
    </w:p>
    <w:p w:rsidR="00F945E8" w:rsidRPr="00F34555" w:rsidRDefault="00F945E8" w:rsidP="00F945E8">
      <w:pPr>
        <w:pStyle w:val="western"/>
        <w:spacing w:before="0" w:beforeAutospacing="0" w:after="0"/>
        <w:ind w:left="720"/>
        <w:rPr>
          <w:rFonts w:asciiTheme="minorHAnsi" w:hAnsiTheme="minorHAnsi" w:cstheme="minorHAnsi"/>
          <w:sz w:val="22"/>
          <w:szCs w:val="22"/>
        </w:rPr>
      </w:pPr>
    </w:p>
    <w:p w:rsidR="00F945E8" w:rsidRPr="00F34555" w:rsidRDefault="001C559B" w:rsidP="00F945E8">
      <w:pPr>
        <w:pStyle w:val="western"/>
        <w:numPr>
          <w:ilvl w:val="0"/>
          <w:numId w:val="3"/>
        </w:numPr>
        <w:spacing w:before="0" w:beforeAutospacing="0" w:after="0"/>
        <w:rPr>
          <w:rFonts w:asciiTheme="minorHAnsi" w:hAnsiTheme="minorHAnsi" w:cstheme="minorHAnsi"/>
          <w:sz w:val="22"/>
          <w:szCs w:val="22"/>
        </w:rPr>
      </w:pPr>
      <w:r w:rsidRPr="00F34555">
        <w:rPr>
          <w:rFonts w:asciiTheme="minorHAnsi" w:hAnsiTheme="minorHAnsi" w:cstheme="minorHAnsi"/>
          <w:sz w:val="22"/>
          <w:szCs w:val="22"/>
        </w:rPr>
        <w:t>Python has seen extensive use for building and testing machine learning and deep learning models by research and business communities; thus, it is easily the most well-developed with regards to open-source libraries such as TensorFlow, with TensorFlow's Python API being most complete of its various language implementations (TensorFlow.org, 2017)</w:t>
      </w:r>
      <w:r w:rsidR="00E253E9">
        <w:rPr>
          <w:rFonts w:asciiTheme="minorHAnsi" w:hAnsiTheme="minorHAnsi" w:cstheme="minorHAnsi"/>
          <w:sz w:val="22"/>
          <w:szCs w:val="22"/>
        </w:rPr>
        <w:t>.</w:t>
      </w:r>
    </w:p>
    <w:p w:rsidR="00F945E8" w:rsidRPr="00F34555" w:rsidRDefault="00F945E8" w:rsidP="00F945E8">
      <w:pPr>
        <w:pStyle w:val="western"/>
        <w:spacing w:before="0" w:beforeAutospacing="0" w:after="0"/>
        <w:ind w:left="720"/>
        <w:rPr>
          <w:rFonts w:asciiTheme="minorHAnsi" w:hAnsiTheme="minorHAnsi" w:cstheme="minorHAnsi"/>
          <w:sz w:val="22"/>
          <w:szCs w:val="22"/>
        </w:rPr>
      </w:pPr>
    </w:p>
    <w:p w:rsidR="00F945E8" w:rsidRDefault="00F945E8" w:rsidP="00F945E8">
      <w:pPr>
        <w:pStyle w:val="western"/>
        <w:numPr>
          <w:ilvl w:val="0"/>
          <w:numId w:val="3"/>
        </w:numPr>
        <w:spacing w:before="0" w:beforeAutospacing="0" w:after="0"/>
        <w:rPr>
          <w:rFonts w:asciiTheme="minorHAnsi" w:hAnsiTheme="minorHAnsi" w:cstheme="minorHAnsi"/>
          <w:sz w:val="22"/>
          <w:szCs w:val="22"/>
        </w:rPr>
      </w:pPr>
      <w:r w:rsidRPr="00F34555">
        <w:rPr>
          <w:rFonts w:asciiTheme="minorHAnsi" w:hAnsiTheme="minorHAnsi" w:cstheme="minorHAnsi"/>
          <w:sz w:val="22"/>
          <w:szCs w:val="22"/>
        </w:rPr>
        <w:t>Much of the frameworks</w:t>
      </w:r>
      <w:r w:rsidR="00F34555" w:rsidRPr="00F34555">
        <w:rPr>
          <w:rFonts w:asciiTheme="minorHAnsi" w:hAnsiTheme="minorHAnsi" w:cstheme="minorHAnsi"/>
          <w:sz w:val="22"/>
          <w:szCs w:val="22"/>
        </w:rPr>
        <w:t xml:space="preserve"> and libraries that power the system we have built (e.g. NumPy and SciPy) build upon lower-layer Fortran and C implementations for fast and vectorized operations for multid</w:t>
      </w:r>
      <w:r w:rsidR="00F34555">
        <w:rPr>
          <w:rFonts w:asciiTheme="minorHAnsi" w:hAnsiTheme="minorHAnsi" w:cstheme="minorHAnsi"/>
          <w:sz w:val="22"/>
          <w:szCs w:val="22"/>
        </w:rPr>
        <w:t>imen</w:t>
      </w:r>
      <w:r w:rsidR="00F34555" w:rsidRPr="00F34555">
        <w:rPr>
          <w:rFonts w:asciiTheme="minorHAnsi" w:hAnsiTheme="minorHAnsi" w:cstheme="minorHAnsi"/>
          <w:sz w:val="22"/>
          <w:szCs w:val="22"/>
        </w:rPr>
        <w:t>sional arrays, which helps overcome the inferior speed of a scripting language like Python when compared to these lower-level languages (</w:t>
      </w:r>
      <w:proofErr w:type="spellStart"/>
      <w:r w:rsidR="00F34555" w:rsidRPr="00F34555">
        <w:rPr>
          <w:rFonts w:asciiTheme="minorHAnsi" w:hAnsiTheme="minorHAnsi" w:cstheme="minorHAnsi"/>
          <w:sz w:val="22"/>
          <w:szCs w:val="22"/>
        </w:rPr>
        <w:t>Raschka</w:t>
      </w:r>
      <w:proofErr w:type="spellEnd"/>
      <w:r w:rsidR="00F34555" w:rsidRPr="00F34555">
        <w:rPr>
          <w:rFonts w:asciiTheme="minorHAnsi" w:hAnsiTheme="minorHAnsi" w:cstheme="minorHAnsi"/>
          <w:sz w:val="22"/>
          <w:szCs w:val="22"/>
        </w:rPr>
        <w:t>, 2017).</w:t>
      </w:r>
    </w:p>
    <w:p w:rsidR="00E253E9" w:rsidRDefault="00E253E9" w:rsidP="00E253E9">
      <w:pPr>
        <w:pStyle w:val="ListParagraph"/>
        <w:rPr>
          <w:rFonts w:cstheme="minorHAnsi"/>
        </w:rPr>
      </w:pPr>
    </w:p>
    <w:p w:rsidR="006E11C2" w:rsidRDefault="00E253E9" w:rsidP="006E11C2">
      <w:pPr>
        <w:pStyle w:val="western"/>
        <w:numPr>
          <w:ilvl w:val="0"/>
          <w:numId w:val="3"/>
        </w:numPr>
        <w:spacing w:before="0" w:beforeAutospacing="0" w:after="0"/>
        <w:rPr>
          <w:rFonts w:asciiTheme="minorHAnsi" w:hAnsiTheme="minorHAnsi" w:cstheme="minorHAnsi"/>
          <w:sz w:val="22"/>
          <w:szCs w:val="22"/>
        </w:rPr>
      </w:pPr>
      <w:r>
        <w:rPr>
          <w:rFonts w:asciiTheme="minorHAnsi" w:hAnsiTheme="minorHAnsi" w:cstheme="minorHAnsi"/>
          <w:sz w:val="22"/>
          <w:szCs w:val="22"/>
        </w:rPr>
        <w:t>For further development of the system, having been written in a language like Python which is close to English as it is written lends itself to the easier understanding of what is going on in each script. Coupled with variables having intuitive names and commenting where necessary, this helps with anyone undertaking edits or rewrites to one or more scripts in the future.</w:t>
      </w:r>
    </w:p>
    <w:p w:rsidR="006E11C2" w:rsidRDefault="006E11C2" w:rsidP="006E11C2">
      <w:pPr>
        <w:pStyle w:val="ListParagraph"/>
        <w:rPr>
          <w:rFonts w:cstheme="minorHAnsi"/>
        </w:rPr>
      </w:pPr>
    </w:p>
    <w:p w:rsidR="006E11C2" w:rsidRDefault="006E11C2" w:rsidP="006E11C2">
      <w:pPr>
        <w:pStyle w:val="ListParagraph"/>
        <w:rPr>
          <w:rFonts w:cstheme="minorHAnsi"/>
        </w:rPr>
      </w:pPr>
    </w:p>
    <w:p w:rsidR="006E11C2" w:rsidRDefault="006E11C2" w:rsidP="006E11C2">
      <w:pPr>
        <w:pStyle w:val="ListParagraph"/>
        <w:rPr>
          <w:rFonts w:cstheme="minorHAnsi"/>
        </w:rPr>
      </w:pPr>
    </w:p>
    <w:p w:rsidR="006E11C2" w:rsidRDefault="006E11C2" w:rsidP="006E11C2">
      <w:pPr>
        <w:pStyle w:val="ListParagraph"/>
        <w:rPr>
          <w:rFonts w:cstheme="minorHAnsi"/>
        </w:rPr>
      </w:pPr>
    </w:p>
    <w:p w:rsidR="006E11C2" w:rsidRDefault="006E11C2" w:rsidP="006E11C2">
      <w:pPr>
        <w:pStyle w:val="ListParagraph"/>
        <w:rPr>
          <w:rFonts w:cstheme="minorHAnsi"/>
        </w:rPr>
      </w:pPr>
    </w:p>
    <w:p w:rsidR="006E11C2" w:rsidRDefault="006E11C2" w:rsidP="006E11C2">
      <w:pPr>
        <w:pStyle w:val="western"/>
        <w:spacing w:before="0" w:beforeAutospacing="0" w:after="0"/>
        <w:rPr>
          <w:rFonts w:asciiTheme="minorHAnsi" w:hAnsiTheme="minorHAnsi" w:cstheme="minorHAnsi"/>
          <w:sz w:val="22"/>
          <w:szCs w:val="22"/>
        </w:rPr>
      </w:pPr>
    </w:p>
    <w:p w:rsidR="006E11C2" w:rsidRDefault="006E11C2" w:rsidP="006E11C2">
      <w:pPr>
        <w:pStyle w:val="western"/>
        <w:spacing w:before="0" w:beforeAutospacing="0" w:after="0"/>
        <w:jc w:val="cente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Integrated Development Environment</w:t>
      </w:r>
    </w:p>
    <w:p w:rsidR="00D2574B" w:rsidRDefault="00D2574B" w:rsidP="00D2574B">
      <w:pPr>
        <w:pStyle w:val="western"/>
        <w:spacing w:before="0" w:beforeAutospacing="0" w:after="0"/>
        <w:rPr>
          <w:rFonts w:asciiTheme="minorHAnsi" w:hAnsiTheme="minorHAnsi" w:cstheme="minorHAnsi"/>
          <w:sz w:val="22"/>
          <w:szCs w:val="22"/>
        </w:rPr>
      </w:pPr>
    </w:p>
    <w:p w:rsidR="00D2574B" w:rsidRDefault="00D2574B" w:rsidP="006E11C2">
      <w:pPr>
        <w:pStyle w:val="western"/>
        <w:spacing w:before="0" w:beforeAutospacing="0" w:after="0"/>
        <w:ind w:firstLine="720"/>
        <w:rPr>
          <w:rFonts w:asciiTheme="minorHAnsi" w:hAnsiTheme="minorHAnsi" w:cstheme="minorHAnsi"/>
          <w:sz w:val="22"/>
          <w:szCs w:val="22"/>
        </w:rPr>
      </w:pPr>
      <w:r>
        <w:rPr>
          <w:noProof/>
        </w:rPr>
        <w:drawing>
          <wp:inline distT="0" distB="0" distL="0" distR="0">
            <wp:extent cx="5438775" cy="292673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41772" cy="2928345"/>
                    </a:xfrm>
                    <a:prstGeom prst="rect">
                      <a:avLst/>
                    </a:prstGeom>
                    <a:noFill/>
                    <a:ln>
                      <a:noFill/>
                    </a:ln>
                  </pic:spPr>
                </pic:pic>
              </a:graphicData>
            </a:graphic>
          </wp:inline>
        </w:drawing>
      </w:r>
    </w:p>
    <w:p w:rsidR="00D2574B" w:rsidRDefault="00D2574B" w:rsidP="006E11C2">
      <w:pPr>
        <w:pStyle w:val="western"/>
        <w:spacing w:before="0" w:beforeAutospacing="0" w:after="0"/>
        <w:ind w:firstLine="720"/>
        <w:rPr>
          <w:rFonts w:asciiTheme="minorHAnsi" w:hAnsiTheme="minorHAnsi" w:cstheme="minorHAnsi"/>
          <w:sz w:val="22"/>
          <w:szCs w:val="22"/>
        </w:rPr>
      </w:pPr>
    </w:p>
    <w:p w:rsidR="006E11C2" w:rsidRDefault="006E11C2" w:rsidP="006E11C2">
      <w:pPr>
        <w:pStyle w:val="western"/>
        <w:spacing w:before="0" w:beforeAutospacing="0" w:after="0"/>
        <w:ind w:firstLine="720"/>
        <w:rPr>
          <w:rFonts w:asciiTheme="minorHAnsi" w:hAnsiTheme="minorHAnsi" w:cstheme="minorHAnsi"/>
          <w:sz w:val="22"/>
          <w:szCs w:val="22"/>
        </w:rPr>
      </w:pPr>
      <w:r>
        <w:rPr>
          <w:rFonts w:asciiTheme="minorHAnsi" w:hAnsiTheme="minorHAnsi" w:cstheme="minorHAnsi"/>
          <w:sz w:val="22"/>
          <w:szCs w:val="22"/>
        </w:rPr>
        <w:t xml:space="preserve">With regards to where we shall develop the Python programs for this project, we have chosen to use the </w:t>
      </w:r>
      <w:r>
        <w:rPr>
          <w:rFonts w:asciiTheme="minorHAnsi" w:hAnsiTheme="minorHAnsi" w:cstheme="minorHAnsi"/>
          <w:b/>
          <w:bCs/>
          <w:sz w:val="22"/>
          <w:szCs w:val="22"/>
        </w:rPr>
        <w:t>PyCharm Community Edition 2016</w:t>
      </w:r>
      <w:r>
        <w:rPr>
          <w:rFonts w:asciiTheme="minorHAnsi" w:hAnsiTheme="minorHAnsi" w:cstheme="minorHAnsi"/>
          <w:sz w:val="22"/>
          <w:szCs w:val="22"/>
        </w:rPr>
        <w:t xml:space="preserve"> integrated development environment</w:t>
      </w:r>
      <w:r w:rsidR="00D2574B">
        <w:rPr>
          <w:rFonts w:asciiTheme="minorHAnsi" w:hAnsiTheme="minorHAnsi" w:cstheme="minorHAnsi"/>
          <w:sz w:val="22"/>
          <w:szCs w:val="22"/>
        </w:rPr>
        <w:t xml:space="preserve">. We </w:t>
      </w:r>
      <w:r w:rsidR="00D2574B">
        <w:rPr>
          <w:rFonts w:asciiTheme="minorHAnsi" w:hAnsiTheme="minorHAnsi" w:cstheme="minorHAnsi"/>
          <w:sz w:val="22"/>
          <w:szCs w:val="22"/>
        </w:rPr>
        <w:t xml:space="preserve">can see </w:t>
      </w:r>
      <w:r w:rsidR="00D2574B">
        <w:rPr>
          <w:rFonts w:asciiTheme="minorHAnsi" w:hAnsiTheme="minorHAnsi" w:cstheme="minorHAnsi"/>
          <w:sz w:val="22"/>
          <w:szCs w:val="22"/>
        </w:rPr>
        <w:t xml:space="preserve">above </w:t>
      </w:r>
      <w:r w:rsidR="00D2574B">
        <w:rPr>
          <w:rFonts w:asciiTheme="minorHAnsi" w:hAnsiTheme="minorHAnsi" w:cstheme="minorHAnsi"/>
          <w:sz w:val="22"/>
          <w:szCs w:val="22"/>
        </w:rPr>
        <w:t>a screenshot of how the IDE is setup for this project</w:t>
      </w:r>
      <w:r w:rsidR="00D2574B">
        <w:rPr>
          <w:rFonts w:asciiTheme="minorHAnsi" w:hAnsiTheme="minorHAnsi" w:cstheme="minorHAnsi"/>
          <w:sz w:val="22"/>
          <w:szCs w:val="22"/>
        </w:rPr>
        <w:t xml:space="preserve">. This has been chosen </w:t>
      </w:r>
      <w:r>
        <w:rPr>
          <w:rFonts w:asciiTheme="minorHAnsi" w:hAnsiTheme="minorHAnsi" w:cstheme="minorHAnsi"/>
          <w:sz w:val="22"/>
          <w:szCs w:val="22"/>
        </w:rPr>
        <w:t xml:space="preserve">for the following reasons over a text editor or </w:t>
      </w:r>
      <w:r w:rsidR="00D2574B">
        <w:rPr>
          <w:rFonts w:asciiTheme="minorHAnsi" w:hAnsiTheme="minorHAnsi" w:cstheme="minorHAnsi"/>
          <w:sz w:val="22"/>
          <w:szCs w:val="22"/>
        </w:rPr>
        <w:t>another</w:t>
      </w:r>
      <w:r>
        <w:rPr>
          <w:rFonts w:asciiTheme="minorHAnsi" w:hAnsiTheme="minorHAnsi" w:cstheme="minorHAnsi"/>
          <w:sz w:val="22"/>
          <w:szCs w:val="22"/>
        </w:rPr>
        <w:t xml:space="preserve"> IDE:</w:t>
      </w:r>
    </w:p>
    <w:p w:rsidR="006E11C2" w:rsidRDefault="006E11C2" w:rsidP="006E11C2">
      <w:pPr>
        <w:pStyle w:val="western"/>
        <w:spacing w:before="0" w:beforeAutospacing="0" w:after="0"/>
        <w:rPr>
          <w:rFonts w:asciiTheme="minorHAnsi" w:hAnsiTheme="minorHAnsi" w:cstheme="minorHAnsi"/>
          <w:sz w:val="22"/>
          <w:szCs w:val="22"/>
        </w:rPr>
      </w:pPr>
    </w:p>
    <w:p w:rsidR="006E11C2" w:rsidRDefault="006E11C2" w:rsidP="006E11C2">
      <w:pPr>
        <w:pStyle w:val="western"/>
        <w:numPr>
          <w:ilvl w:val="0"/>
          <w:numId w:val="8"/>
        </w:numPr>
        <w:spacing w:before="0" w:beforeAutospacing="0" w:after="0"/>
        <w:rPr>
          <w:rFonts w:asciiTheme="minorHAnsi" w:hAnsiTheme="minorHAnsi" w:cstheme="minorHAnsi"/>
          <w:sz w:val="22"/>
          <w:szCs w:val="22"/>
        </w:rPr>
      </w:pPr>
      <w:r w:rsidRPr="0053481A">
        <w:rPr>
          <w:rFonts w:asciiTheme="minorHAnsi" w:hAnsiTheme="minorHAnsi" w:cstheme="minorHAnsi"/>
          <w:i/>
          <w:iCs/>
          <w:sz w:val="22"/>
          <w:szCs w:val="22"/>
          <w:u w:val="single"/>
        </w:rPr>
        <w:t>Multiple program tabs</w:t>
      </w:r>
      <w:r w:rsidR="00D2574B">
        <w:rPr>
          <w:rFonts w:asciiTheme="minorHAnsi" w:hAnsiTheme="minorHAnsi" w:cstheme="minorHAnsi"/>
          <w:sz w:val="22"/>
          <w:szCs w:val="22"/>
        </w:rPr>
        <w:t>: this enables the easy transitions between different scripts. This is particularly useful when we are making changes to multiple scripts simultaneously (e.g. adding the same optional argument to both ‘rnn.py’ and ‘model_predictor.py’ that ensures certain models built by ‘rnn.py’ are then retrieved correctly by ‘model_predictor.py’.</w:t>
      </w:r>
    </w:p>
    <w:p w:rsidR="006E11C2" w:rsidRDefault="006E11C2" w:rsidP="006E11C2">
      <w:pPr>
        <w:pStyle w:val="western"/>
        <w:numPr>
          <w:ilvl w:val="0"/>
          <w:numId w:val="8"/>
        </w:numPr>
        <w:spacing w:before="0" w:beforeAutospacing="0" w:after="0"/>
        <w:rPr>
          <w:rFonts w:asciiTheme="minorHAnsi" w:hAnsiTheme="minorHAnsi" w:cstheme="minorHAnsi"/>
          <w:sz w:val="22"/>
          <w:szCs w:val="22"/>
        </w:rPr>
      </w:pPr>
      <w:r w:rsidRPr="0053481A">
        <w:rPr>
          <w:rFonts w:asciiTheme="minorHAnsi" w:hAnsiTheme="minorHAnsi" w:cstheme="minorHAnsi"/>
          <w:i/>
          <w:iCs/>
          <w:sz w:val="22"/>
          <w:szCs w:val="22"/>
          <w:u w:val="single"/>
        </w:rPr>
        <w:t>In-built terminal</w:t>
      </w:r>
      <w:r w:rsidR="00D2574B">
        <w:rPr>
          <w:rFonts w:asciiTheme="minorHAnsi" w:hAnsiTheme="minorHAnsi" w:cstheme="minorHAnsi"/>
          <w:sz w:val="22"/>
          <w:szCs w:val="22"/>
        </w:rPr>
        <w:t>:</w:t>
      </w:r>
      <w:r>
        <w:rPr>
          <w:rFonts w:asciiTheme="minorHAnsi" w:hAnsiTheme="minorHAnsi" w:cstheme="minorHAnsi"/>
          <w:sz w:val="22"/>
          <w:szCs w:val="22"/>
        </w:rPr>
        <w:t xml:space="preserve"> </w:t>
      </w:r>
      <w:r w:rsidR="0053481A">
        <w:rPr>
          <w:rFonts w:asciiTheme="minorHAnsi" w:hAnsiTheme="minorHAnsi" w:cstheme="minorHAnsi"/>
          <w:sz w:val="22"/>
          <w:szCs w:val="22"/>
        </w:rPr>
        <w:t xml:space="preserve">this allows us </w:t>
      </w:r>
      <w:r>
        <w:rPr>
          <w:rFonts w:asciiTheme="minorHAnsi" w:hAnsiTheme="minorHAnsi" w:cstheme="minorHAnsi"/>
          <w:sz w:val="22"/>
          <w:szCs w:val="22"/>
        </w:rPr>
        <w:t>to run programs from command line</w:t>
      </w:r>
      <w:r w:rsidR="0053481A">
        <w:rPr>
          <w:rFonts w:asciiTheme="minorHAnsi" w:hAnsiTheme="minorHAnsi" w:cstheme="minorHAnsi"/>
          <w:sz w:val="22"/>
          <w:szCs w:val="22"/>
        </w:rPr>
        <w:t xml:space="preserve"> within the IDE itself without having to open a separate terminal window and navigating to the script directory every time it’s reopened. This is a major quality of life improvement, as most of the scripts are run from the command line with required arguments.</w:t>
      </w:r>
    </w:p>
    <w:p w:rsidR="00334B68" w:rsidRPr="006E11C2" w:rsidRDefault="00334B68" w:rsidP="006E11C2">
      <w:pPr>
        <w:pStyle w:val="western"/>
        <w:numPr>
          <w:ilvl w:val="0"/>
          <w:numId w:val="8"/>
        </w:numPr>
        <w:spacing w:before="0" w:beforeAutospacing="0" w:after="0"/>
        <w:rPr>
          <w:rFonts w:asciiTheme="minorHAnsi" w:hAnsiTheme="minorHAnsi" w:cstheme="minorHAnsi"/>
          <w:sz w:val="22"/>
          <w:szCs w:val="22"/>
        </w:rPr>
      </w:pPr>
      <w:r w:rsidRPr="0053481A">
        <w:rPr>
          <w:rFonts w:asciiTheme="minorHAnsi" w:hAnsiTheme="minorHAnsi" w:cstheme="minorHAnsi"/>
          <w:i/>
          <w:iCs/>
          <w:sz w:val="22"/>
          <w:szCs w:val="22"/>
          <w:u w:val="single"/>
        </w:rPr>
        <w:t>Good compatibility with git</w:t>
      </w:r>
      <w:r w:rsidR="0053481A">
        <w:rPr>
          <w:rFonts w:asciiTheme="minorHAnsi" w:hAnsiTheme="minorHAnsi" w:cstheme="minorHAnsi"/>
          <w:sz w:val="22"/>
          <w:szCs w:val="22"/>
        </w:rPr>
        <w:t xml:space="preserve">: this </w:t>
      </w:r>
      <w:r w:rsidR="00EF39CF">
        <w:rPr>
          <w:rFonts w:asciiTheme="minorHAnsi" w:hAnsiTheme="minorHAnsi" w:cstheme="minorHAnsi"/>
          <w:sz w:val="22"/>
          <w:szCs w:val="22"/>
        </w:rPr>
        <w:t>has two main benefits. The first is that changes made to scripts and their specific lines from a previous commit are highlighted in blue, which helps with accounting for modifications made when writing commit messages and keeping track of all recent changes made. The other is the GUI approach to committing to the GitHub repo, as can be seen below, which is a much easier way to make regular commits and also highlights easier more subtle changes made (such as writing lines to output files)</w:t>
      </w:r>
    </w:p>
    <w:p w:rsidR="006E11C2" w:rsidRDefault="00EF39CF" w:rsidP="006E11C2">
      <w:pPr>
        <w:pStyle w:val="ListParagraph"/>
        <w:rPr>
          <w:rFonts w:cstheme="minorHAnsi"/>
        </w:rPr>
      </w:pPr>
      <w:r>
        <w:rPr>
          <w:noProof/>
        </w:rPr>
        <w:drawing>
          <wp:inline distT="0" distB="0" distL="0" distR="0">
            <wp:extent cx="4593265" cy="247130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2489" cy="2492408"/>
                    </a:xfrm>
                    <a:prstGeom prst="rect">
                      <a:avLst/>
                    </a:prstGeom>
                    <a:noFill/>
                    <a:ln>
                      <a:noFill/>
                    </a:ln>
                  </pic:spPr>
                </pic:pic>
              </a:graphicData>
            </a:graphic>
          </wp:inline>
        </w:drawing>
      </w:r>
    </w:p>
    <w:p w:rsidR="00EF39CF" w:rsidRDefault="00DF30FD" w:rsidP="00EF39CF">
      <w:pPr>
        <w:pStyle w:val="ListParagraph"/>
        <w:numPr>
          <w:ilvl w:val="0"/>
          <w:numId w:val="8"/>
        </w:numPr>
        <w:rPr>
          <w:rFonts w:cstheme="minorHAnsi"/>
        </w:rPr>
      </w:pPr>
      <w:r>
        <w:rPr>
          <w:rFonts w:cstheme="minorHAnsi"/>
          <w:i/>
          <w:iCs/>
          <w:u w:val="single"/>
        </w:rPr>
        <w:t xml:space="preserve">Previous </w:t>
      </w:r>
      <w:r w:rsidR="00112137">
        <w:rPr>
          <w:rFonts w:cstheme="minorHAnsi"/>
          <w:i/>
          <w:iCs/>
          <w:u w:val="single"/>
        </w:rPr>
        <w:t>e</w:t>
      </w:r>
      <w:r w:rsidRPr="00DF30FD">
        <w:rPr>
          <w:rFonts w:cstheme="minorHAnsi"/>
          <w:i/>
          <w:iCs/>
          <w:u w:val="single"/>
        </w:rPr>
        <w:t>xperience</w:t>
      </w:r>
      <w:r>
        <w:rPr>
          <w:rFonts w:cstheme="minorHAnsi"/>
        </w:rPr>
        <w:t>:</w:t>
      </w:r>
      <w:r w:rsidRPr="00DF30FD">
        <w:rPr>
          <w:rFonts w:cstheme="minorHAnsi"/>
        </w:rPr>
        <w:t xml:space="preserve">  </w:t>
      </w:r>
      <w:r w:rsidR="00B02761" w:rsidRPr="00DF30FD">
        <w:rPr>
          <w:rFonts w:cstheme="minorHAnsi"/>
        </w:rPr>
        <w:t xml:space="preserve">We’ve used it before for many </w:t>
      </w:r>
      <w:r w:rsidR="00B02761">
        <w:rPr>
          <w:rFonts w:cstheme="minorHAnsi"/>
        </w:rPr>
        <w:t>previous Python projects, including in two professional roles, for a final-year undergraduate individual project, and for many pieces of coursework involving the use of several machine learning and deep learning libraries such as ‘</w:t>
      </w:r>
      <w:proofErr w:type="spellStart"/>
      <w:r w:rsidR="00B02761">
        <w:rPr>
          <w:rFonts w:cstheme="minorHAnsi"/>
        </w:rPr>
        <w:t>scikit</w:t>
      </w:r>
      <w:proofErr w:type="spellEnd"/>
      <w:r w:rsidR="00B02761">
        <w:rPr>
          <w:rFonts w:cstheme="minorHAnsi"/>
        </w:rPr>
        <w:t xml:space="preserve">-learn’ and ‘TensorFlow’. Hence, this </w:t>
      </w:r>
      <w:r w:rsidR="00B02761">
        <w:rPr>
          <w:rFonts w:cstheme="minorHAnsi"/>
        </w:rPr>
        <w:lastRenderedPageBreak/>
        <w:t>previous experience and the resultant familiarity with the environment helps make development of this project a more expedient and easier experience.</w:t>
      </w:r>
    </w:p>
    <w:p w:rsidR="00B02761" w:rsidRDefault="00112137" w:rsidP="00EF39CF">
      <w:pPr>
        <w:pStyle w:val="ListParagraph"/>
        <w:numPr>
          <w:ilvl w:val="0"/>
          <w:numId w:val="8"/>
        </w:numPr>
        <w:rPr>
          <w:rFonts w:cstheme="minorHAnsi"/>
        </w:rPr>
      </w:pPr>
      <w:r>
        <w:rPr>
          <w:rFonts w:cstheme="minorHAnsi"/>
          <w:i/>
          <w:iCs/>
          <w:u w:val="single"/>
        </w:rPr>
        <w:t xml:space="preserve">Debugging and Error </w:t>
      </w:r>
      <w:r w:rsidRPr="00112137">
        <w:rPr>
          <w:rFonts w:cstheme="minorHAnsi"/>
          <w:i/>
          <w:iCs/>
          <w:u w:val="single"/>
        </w:rPr>
        <w:t>Handling</w:t>
      </w:r>
      <w:r w:rsidRPr="00112137">
        <w:rPr>
          <w:rFonts w:cstheme="minorHAnsi"/>
        </w:rPr>
        <w:t xml:space="preserve">: </w:t>
      </w:r>
      <w:r w:rsidR="00B02761" w:rsidRPr="00112137">
        <w:rPr>
          <w:rFonts w:cstheme="minorHAnsi"/>
        </w:rPr>
        <w:t>The layout of</w:t>
      </w:r>
      <w:r w:rsidR="00B02761">
        <w:rPr>
          <w:rFonts w:cstheme="minorHAnsi"/>
        </w:rPr>
        <w:t xml:space="preserve"> PyCharm makes for writing and immediate testing and modifying of code very simple, with debug options showing locations of compilation errors very easily and with clarity. The minimizes the time lost in development due to basic syntax errors and other basic software-engineering-related issues.</w:t>
      </w:r>
    </w:p>
    <w:p w:rsidR="003E4B21" w:rsidRDefault="00112137" w:rsidP="003E4B21">
      <w:pPr>
        <w:pStyle w:val="ListParagraph"/>
        <w:numPr>
          <w:ilvl w:val="0"/>
          <w:numId w:val="8"/>
        </w:numPr>
        <w:rPr>
          <w:rFonts w:cstheme="minorHAnsi"/>
        </w:rPr>
      </w:pPr>
      <w:r>
        <w:rPr>
          <w:rFonts w:cstheme="minorHAnsi"/>
          <w:i/>
          <w:iCs/>
          <w:u w:val="single"/>
        </w:rPr>
        <w:t xml:space="preserve">Package </w:t>
      </w:r>
      <w:r w:rsidRPr="00112137">
        <w:rPr>
          <w:rFonts w:cstheme="minorHAnsi"/>
          <w:i/>
          <w:iCs/>
          <w:u w:val="single"/>
        </w:rPr>
        <w:t>implementation</w:t>
      </w:r>
      <w:r w:rsidRPr="00112137">
        <w:rPr>
          <w:rFonts w:cstheme="minorHAnsi"/>
        </w:rPr>
        <w:t xml:space="preserve">: </w:t>
      </w:r>
      <w:r w:rsidR="00B02761" w:rsidRPr="00112137">
        <w:rPr>
          <w:rFonts w:cstheme="minorHAnsi"/>
        </w:rPr>
        <w:t xml:space="preserve">It’s </w:t>
      </w:r>
      <w:r w:rsidR="00B02761" w:rsidRPr="00112137">
        <w:rPr>
          <w:rFonts w:cstheme="minorHAnsi"/>
        </w:rPr>
        <w:t xml:space="preserve">easy </w:t>
      </w:r>
      <w:r w:rsidR="00B02761" w:rsidRPr="001C559B">
        <w:rPr>
          <w:rFonts w:cstheme="minorHAnsi"/>
        </w:rPr>
        <w:t xml:space="preserve">to add additional packages via 'Available Packages' in the 'Project Interpreter', which is useful as we need to add many additional libraries, from TensorFlow to simple </w:t>
      </w:r>
      <w:r w:rsidR="00B02761">
        <w:rPr>
          <w:rFonts w:cstheme="minorHAnsi"/>
        </w:rPr>
        <w:t>libraries</w:t>
      </w:r>
      <w:r w:rsidR="00B02761" w:rsidRPr="001C559B">
        <w:rPr>
          <w:rFonts w:cstheme="minorHAnsi"/>
        </w:rPr>
        <w:t xml:space="preserve"> like </w:t>
      </w:r>
      <w:r w:rsidR="00B02761">
        <w:rPr>
          <w:rFonts w:cstheme="minorHAnsi"/>
        </w:rPr>
        <w:t>‘</w:t>
      </w:r>
      <w:proofErr w:type="spellStart"/>
      <w:r w:rsidR="00B02761">
        <w:rPr>
          <w:rFonts w:cstheme="minorHAnsi"/>
        </w:rPr>
        <w:t>pyexcel</w:t>
      </w:r>
      <w:proofErr w:type="spellEnd"/>
      <w:r w:rsidR="00B02761">
        <w:rPr>
          <w:rFonts w:cstheme="minorHAnsi"/>
        </w:rPr>
        <w:t>’.</w:t>
      </w:r>
    </w:p>
    <w:p w:rsidR="003E4B21" w:rsidRDefault="003E4B21" w:rsidP="003E4B21">
      <w:pPr>
        <w:rPr>
          <w:rFonts w:cstheme="minorHAnsi"/>
        </w:rPr>
      </w:pPr>
    </w:p>
    <w:p w:rsidR="003E4B21" w:rsidRPr="003E4B21" w:rsidRDefault="003E4B21" w:rsidP="003E4B21">
      <w:pPr>
        <w:jc w:val="center"/>
        <w:rPr>
          <w:rFonts w:cstheme="minorHAnsi"/>
          <w:b/>
          <w:bCs/>
          <w:sz w:val="28"/>
          <w:szCs w:val="28"/>
          <w:u w:val="single"/>
        </w:rPr>
      </w:pPr>
      <w:r>
        <w:rPr>
          <w:rFonts w:cstheme="minorHAnsi"/>
          <w:b/>
          <w:bCs/>
          <w:sz w:val="28"/>
          <w:szCs w:val="28"/>
          <w:u w:val="single"/>
        </w:rPr>
        <w:t>TensorFlow</w:t>
      </w:r>
    </w:p>
    <w:p w:rsidR="00A963F2" w:rsidRPr="00BB1FB1" w:rsidRDefault="00BB1FB1" w:rsidP="00A963F2">
      <w:pPr>
        <w:spacing w:before="100" w:beforeAutospacing="1" w:after="0" w:line="240" w:lineRule="auto"/>
        <w:ind w:firstLine="360"/>
        <w:rPr>
          <w:rFonts w:eastAsia="Times New Roman" w:cstheme="minorHAnsi"/>
          <w:lang w:eastAsia="en-GB"/>
        </w:rPr>
      </w:pPr>
      <w:r w:rsidRPr="00BB1FB1">
        <w:rPr>
          <w:rFonts w:eastAsia="Times New Roman" w:cstheme="minorHAnsi"/>
          <w:lang w:eastAsia="en-GB"/>
        </w:rPr>
        <w:t xml:space="preserve">For programming in Python, there are numerous options for which library we can use to implement our </w:t>
      </w:r>
      <w:r w:rsidR="00271AEC">
        <w:rPr>
          <w:rFonts w:eastAsia="Times New Roman" w:cstheme="minorHAnsi"/>
          <w:lang w:eastAsia="en-GB"/>
        </w:rPr>
        <w:t>central RNN models</w:t>
      </w:r>
      <w:r w:rsidRPr="00BB1FB1">
        <w:rPr>
          <w:rFonts w:eastAsia="Times New Roman" w:cstheme="minorHAnsi"/>
          <w:lang w:eastAsia="en-GB"/>
        </w:rPr>
        <w:t xml:space="preserve">. </w:t>
      </w:r>
      <w:r w:rsidR="00271AEC">
        <w:rPr>
          <w:rFonts w:eastAsia="Times New Roman" w:cstheme="minorHAnsi"/>
          <w:lang w:eastAsia="en-GB"/>
        </w:rPr>
        <w:t>One option is the ‘</w:t>
      </w:r>
      <w:proofErr w:type="spellStart"/>
      <w:r w:rsidR="00271AEC">
        <w:rPr>
          <w:rFonts w:eastAsia="Times New Roman" w:cstheme="minorHAnsi"/>
          <w:lang w:eastAsia="en-GB"/>
        </w:rPr>
        <w:t>Keras</w:t>
      </w:r>
      <w:proofErr w:type="spellEnd"/>
      <w:r w:rsidR="00271AEC">
        <w:rPr>
          <w:rFonts w:eastAsia="Times New Roman" w:cstheme="minorHAnsi"/>
          <w:lang w:eastAsia="en-GB"/>
        </w:rPr>
        <w:t xml:space="preserve">’ wrapper that wraps the TensorFlow framework. </w:t>
      </w:r>
      <w:r w:rsidR="00A963F2">
        <w:rPr>
          <w:rFonts w:eastAsia="Times New Roman" w:cstheme="minorHAnsi"/>
          <w:lang w:eastAsia="en-GB"/>
        </w:rPr>
        <w:t>Although this is a lot simpler to use and has fewer aspects to manually code, there are numerous advantages that TensorFlow has over this that includes the following:</w:t>
      </w:r>
    </w:p>
    <w:p w:rsidR="00BB1FB1" w:rsidRPr="00A963F2" w:rsidRDefault="00BB1FB1" w:rsidP="00A963F2">
      <w:pPr>
        <w:pStyle w:val="ListParagraph"/>
        <w:numPr>
          <w:ilvl w:val="0"/>
          <w:numId w:val="10"/>
        </w:numPr>
        <w:spacing w:before="100" w:beforeAutospacing="1" w:after="0" w:line="240" w:lineRule="auto"/>
        <w:rPr>
          <w:rFonts w:eastAsia="Times New Roman" w:cstheme="minorHAnsi"/>
          <w:sz w:val="24"/>
          <w:szCs w:val="24"/>
          <w:lang w:eastAsia="en-GB"/>
        </w:rPr>
      </w:pPr>
      <w:r w:rsidRPr="00A963F2">
        <w:rPr>
          <w:rFonts w:eastAsia="Times New Roman" w:cstheme="minorHAnsi"/>
          <w:lang w:eastAsia="en-GB"/>
        </w:rPr>
        <w:t>More extensive and highly detailed documentation and examples for TensorFlow</w:t>
      </w:r>
    </w:p>
    <w:p w:rsidR="00BB1FB1" w:rsidRPr="00A963F2" w:rsidRDefault="00BB1FB1" w:rsidP="00A963F2">
      <w:pPr>
        <w:pStyle w:val="ListParagraph"/>
        <w:numPr>
          <w:ilvl w:val="0"/>
          <w:numId w:val="10"/>
        </w:numPr>
        <w:spacing w:before="100" w:beforeAutospacing="1" w:after="0" w:line="240" w:lineRule="auto"/>
        <w:rPr>
          <w:rFonts w:eastAsia="Times New Roman" w:cstheme="minorHAnsi"/>
          <w:sz w:val="24"/>
          <w:szCs w:val="24"/>
          <w:lang w:eastAsia="en-GB"/>
        </w:rPr>
      </w:pPr>
      <w:r w:rsidRPr="00A963F2">
        <w:rPr>
          <w:rFonts w:eastAsia="Times New Roman" w:cstheme="minorHAnsi"/>
          <w:lang w:eastAsia="en-GB"/>
        </w:rPr>
        <w:t xml:space="preserve">Higher amount of direct control over the </w:t>
      </w:r>
      <w:r w:rsidR="00A963F2" w:rsidRPr="00A963F2">
        <w:rPr>
          <w:rFonts w:eastAsia="Times New Roman" w:cstheme="minorHAnsi"/>
          <w:lang w:eastAsia="en-GB"/>
        </w:rPr>
        <w:t>RNN models</w:t>
      </w:r>
      <w:r w:rsidRPr="00A963F2">
        <w:rPr>
          <w:rFonts w:eastAsia="Times New Roman" w:cstheme="minorHAnsi"/>
          <w:lang w:eastAsia="en-GB"/>
        </w:rPr>
        <w:t xml:space="preserve"> with things such as weights and optimizers</w:t>
      </w:r>
    </w:p>
    <w:p w:rsidR="00BB1FB1" w:rsidRPr="00A963F2" w:rsidRDefault="00BB1FB1" w:rsidP="00A963F2">
      <w:pPr>
        <w:pStyle w:val="ListParagraph"/>
        <w:numPr>
          <w:ilvl w:val="0"/>
          <w:numId w:val="10"/>
        </w:numPr>
        <w:spacing w:before="100" w:beforeAutospacing="1" w:after="0" w:line="240" w:lineRule="auto"/>
        <w:rPr>
          <w:rFonts w:eastAsia="Times New Roman" w:cstheme="minorHAnsi"/>
          <w:sz w:val="24"/>
          <w:szCs w:val="24"/>
          <w:lang w:eastAsia="en-GB"/>
        </w:rPr>
      </w:pPr>
      <w:r w:rsidRPr="00A963F2">
        <w:rPr>
          <w:rFonts w:eastAsia="Times New Roman" w:cstheme="minorHAnsi"/>
          <w:lang w:eastAsia="en-GB"/>
        </w:rPr>
        <w:t>Better performance with TensorFlow through threading and queues to speed up the training process</w:t>
      </w:r>
    </w:p>
    <w:p w:rsidR="00BB1FB1" w:rsidRPr="00A963F2" w:rsidRDefault="00BB1FB1" w:rsidP="00A963F2">
      <w:pPr>
        <w:pStyle w:val="ListParagraph"/>
        <w:numPr>
          <w:ilvl w:val="0"/>
          <w:numId w:val="10"/>
        </w:numPr>
        <w:spacing w:before="100" w:beforeAutospacing="1" w:after="0" w:line="240" w:lineRule="auto"/>
        <w:rPr>
          <w:rFonts w:eastAsia="Times New Roman" w:cstheme="minorHAnsi"/>
          <w:sz w:val="24"/>
          <w:szCs w:val="24"/>
          <w:lang w:eastAsia="en-GB"/>
        </w:rPr>
      </w:pPr>
      <w:r w:rsidRPr="00A963F2">
        <w:rPr>
          <w:rFonts w:eastAsia="Times New Roman" w:cstheme="minorHAnsi"/>
          <w:lang w:eastAsia="en-GB"/>
        </w:rPr>
        <w:t xml:space="preserve">Availability of the </w:t>
      </w:r>
      <w:proofErr w:type="spellStart"/>
      <w:r w:rsidRPr="00A963F2">
        <w:rPr>
          <w:rFonts w:eastAsia="Times New Roman" w:cstheme="minorHAnsi"/>
          <w:lang w:eastAsia="en-GB"/>
        </w:rPr>
        <w:t>TensorBoard</w:t>
      </w:r>
      <w:proofErr w:type="spellEnd"/>
      <w:r w:rsidRPr="00A963F2">
        <w:rPr>
          <w:rFonts w:eastAsia="Times New Roman" w:cstheme="minorHAnsi"/>
          <w:lang w:eastAsia="en-GB"/>
        </w:rPr>
        <w:t xml:space="preserve"> visualization tool to help understand our </w:t>
      </w:r>
      <w:r w:rsidR="00A963F2" w:rsidRPr="00A963F2">
        <w:rPr>
          <w:rFonts w:eastAsia="Times New Roman" w:cstheme="minorHAnsi"/>
          <w:lang w:eastAsia="en-GB"/>
        </w:rPr>
        <w:t>models</w:t>
      </w:r>
      <w:r w:rsidRPr="00A963F2">
        <w:rPr>
          <w:rFonts w:eastAsia="Times New Roman" w:cstheme="minorHAnsi"/>
          <w:lang w:eastAsia="en-GB"/>
        </w:rPr>
        <w:t xml:space="preserve"> </w:t>
      </w:r>
    </w:p>
    <w:p w:rsidR="00BB1FB1" w:rsidRPr="00BB1FB1" w:rsidRDefault="00BB1FB1" w:rsidP="00A963F2">
      <w:pPr>
        <w:spacing w:before="100" w:beforeAutospacing="1" w:after="0" w:line="240" w:lineRule="auto"/>
        <w:ind w:firstLine="360"/>
        <w:rPr>
          <w:rFonts w:eastAsia="Times New Roman" w:cstheme="minorHAnsi"/>
          <w:sz w:val="24"/>
          <w:szCs w:val="24"/>
          <w:lang w:eastAsia="en-GB"/>
        </w:rPr>
      </w:pPr>
      <w:r w:rsidRPr="00BB1FB1">
        <w:rPr>
          <w:rFonts w:eastAsia="Times New Roman" w:cstheme="minorHAnsi"/>
          <w:lang w:eastAsia="en-GB"/>
        </w:rPr>
        <w:t xml:space="preserve">Thus, using TensorFlow will hopefully lead to a more successful </w:t>
      </w:r>
      <w:r w:rsidR="00A963F2">
        <w:rPr>
          <w:rFonts w:eastAsia="Times New Roman" w:cstheme="minorHAnsi"/>
          <w:lang w:eastAsia="en-GB"/>
        </w:rPr>
        <w:t>RNN models that can better learn from raw measurements and computed statistical values that can better operate on newly-presented subject data.</w:t>
      </w:r>
      <w:r w:rsidRPr="00BB1FB1">
        <w:rPr>
          <w:rFonts w:eastAsia="Times New Roman" w:cstheme="minorHAnsi"/>
          <w:lang w:eastAsia="en-GB"/>
        </w:rPr>
        <w:t xml:space="preserve"> </w:t>
      </w:r>
      <w:r w:rsidR="00A963F2">
        <w:rPr>
          <w:rFonts w:eastAsia="Times New Roman" w:cstheme="minorHAnsi"/>
          <w:lang w:eastAsia="en-GB"/>
        </w:rPr>
        <w:t>Preparatory work</w:t>
      </w:r>
      <w:r w:rsidRPr="00BB1FB1">
        <w:rPr>
          <w:rFonts w:eastAsia="Times New Roman" w:cstheme="minorHAnsi"/>
          <w:lang w:eastAsia="en-GB"/>
        </w:rPr>
        <w:t xml:space="preserve"> </w:t>
      </w:r>
      <w:r w:rsidR="00A963F2">
        <w:rPr>
          <w:rFonts w:eastAsia="Times New Roman" w:cstheme="minorHAnsi"/>
          <w:lang w:eastAsia="en-GB"/>
        </w:rPr>
        <w:t xml:space="preserve">for using this framework includes prior use as the engine for an undergraduate individual project, along with </w:t>
      </w:r>
      <w:r w:rsidRPr="00BB1FB1">
        <w:rPr>
          <w:rFonts w:eastAsia="Times New Roman" w:cstheme="minorHAnsi"/>
          <w:lang w:eastAsia="en-GB"/>
        </w:rPr>
        <w:t xml:space="preserve">reading Chapter 14 </w:t>
      </w:r>
      <w:r w:rsidR="00A963F2">
        <w:rPr>
          <w:rFonts w:eastAsia="Times New Roman" w:cstheme="minorHAnsi"/>
          <w:lang w:eastAsia="en-GB"/>
        </w:rPr>
        <w:t xml:space="preserve">and 16 </w:t>
      </w:r>
      <w:r w:rsidRPr="00BB1FB1">
        <w:rPr>
          <w:rFonts w:eastAsia="Times New Roman" w:cstheme="minorHAnsi"/>
          <w:lang w:eastAsia="en-GB"/>
        </w:rPr>
        <w:t>of 'Python Machine Learning' where we learned:</w:t>
      </w:r>
    </w:p>
    <w:p w:rsidR="00BB1FB1" w:rsidRPr="00BB1FB1" w:rsidRDefault="00BB1FB1" w:rsidP="00F945E8">
      <w:pPr>
        <w:numPr>
          <w:ilvl w:val="0"/>
          <w:numId w:val="7"/>
        </w:numPr>
        <w:spacing w:before="100" w:beforeAutospacing="1" w:after="0" w:line="240" w:lineRule="auto"/>
        <w:rPr>
          <w:rFonts w:eastAsia="Times New Roman" w:cstheme="minorHAnsi"/>
          <w:sz w:val="24"/>
          <w:szCs w:val="24"/>
          <w:lang w:eastAsia="en-GB"/>
        </w:rPr>
      </w:pPr>
      <w:r w:rsidRPr="00BB1FB1">
        <w:rPr>
          <w:rFonts w:eastAsia="Times New Roman" w:cstheme="minorHAnsi"/>
          <w:lang w:eastAsia="en-GB"/>
        </w:rPr>
        <w:t>The benefits of using TensorFlow for neural network training performance in utilizing GPU cores, with using a high-end GPU resulting in ~15 times more floating-point c</w:t>
      </w:r>
      <w:bookmarkStart w:id="0" w:name="_GoBack"/>
      <w:bookmarkEnd w:id="0"/>
      <w:r w:rsidRPr="00BB1FB1">
        <w:rPr>
          <w:rFonts w:eastAsia="Times New Roman" w:cstheme="minorHAnsi"/>
          <w:lang w:eastAsia="en-GB"/>
        </w:rPr>
        <w:t>alculations per second</w:t>
      </w:r>
    </w:p>
    <w:p w:rsidR="00BB1FB1" w:rsidRPr="00BB1FB1" w:rsidRDefault="00BB1FB1" w:rsidP="00F945E8">
      <w:pPr>
        <w:numPr>
          <w:ilvl w:val="0"/>
          <w:numId w:val="7"/>
        </w:numPr>
        <w:spacing w:before="100" w:beforeAutospacing="1" w:after="0" w:line="240" w:lineRule="auto"/>
        <w:rPr>
          <w:rFonts w:eastAsia="Times New Roman" w:cstheme="minorHAnsi"/>
          <w:sz w:val="24"/>
          <w:szCs w:val="24"/>
          <w:lang w:eastAsia="en-GB"/>
        </w:rPr>
      </w:pPr>
      <w:r w:rsidRPr="00BB1FB1">
        <w:rPr>
          <w:rFonts w:eastAsia="Times New Roman" w:cstheme="minorHAnsi"/>
          <w:lang w:eastAsia="en-GB"/>
        </w:rPr>
        <w:t>Concepts of graphs, sessions, ranks, tensors and operations, which gave clarity to the concepts of the computational graph structure used by TensorFlow</w:t>
      </w:r>
    </w:p>
    <w:p w:rsidR="00BB1FB1" w:rsidRPr="00A963F2" w:rsidRDefault="00BB1FB1" w:rsidP="00F945E8">
      <w:pPr>
        <w:numPr>
          <w:ilvl w:val="0"/>
          <w:numId w:val="7"/>
        </w:numPr>
        <w:spacing w:before="100" w:beforeAutospacing="1" w:after="0" w:line="240" w:lineRule="auto"/>
        <w:rPr>
          <w:rFonts w:eastAsia="Times New Roman" w:cstheme="minorHAnsi"/>
          <w:sz w:val="24"/>
          <w:szCs w:val="24"/>
          <w:lang w:eastAsia="en-GB"/>
        </w:rPr>
      </w:pPr>
      <w:r w:rsidRPr="00BB1FB1">
        <w:rPr>
          <w:rFonts w:eastAsia="Times New Roman" w:cstheme="minorHAnsi"/>
          <w:lang w:eastAsia="en-GB"/>
        </w:rPr>
        <w:t>The 'placeholder' concept of the requirement in TensorFlow of a variable to be an 'empty' variable that expects data input (in our case, these 'placeholders' will be implemented for '</w:t>
      </w:r>
      <w:proofErr w:type="spellStart"/>
      <w:r w:rsidRPr="00BB1FB1">
        <w:rPr>
          <w:rFonts w:eastAsia="Times New Roman" w:cstheme="minorHAnsi"/>
          <w:lang w:eastAsia="en-GB"/>
        </w:rPr>
        <w:t>X_train</w:t>
      </w:r>
      <w:proofErr w:type="spellEnd"/>
      <w:r w:rsidRPr="00BB1FB1">
        <w:rPr>
          <w:rFonts w:eastAsia="Times New Roman" w:cstheme="minorHAnsi"/>
          <w:lang w:eastAsia="en-GB"/>
        </w:rPr>
        <w:t>' / '</w:t>
      </w:r>
      <w:proofErr w:type="spellStart"/>
      <w:r w:rsidRPr="00BB1FB1">
        <w:rPr>
          <w:rFonts w:eastAsia="Times New Roman" w:cstheme="minorHAnsi"/>
          <w:lang w:eastAsia="en-GB"/>
        </w:rPr>
        <w:t>X_test</w:t>
      </w:r>
      <w:proofErr w:type="spellEnd"/>
      <w:r w:rsidRPr="00BB1FB1">
        <w:rPr>
          <w:rFonts w:eastAsia="Times New Roman" w:cstheme="minorHAnsi"/>
          <w:lang w:eastAsia="en-GB"/>
        </w:rPr>
        <w:t>')</w:t>
      </w:r>
    </w:p>
    <w:p w:rsidR="00BB1FB1" w:rsidRPr="00BB1FB1" w:rsidRDefault="00A963F2" w:rsidP="00F945E8">
      <w:pPr>
        <w:numPr>
          <w:ilvl w:val="0"/>
          <w:numId w:val="7"/>
        </w:numPr>
        <w:spacing w:before="100" w:beforeAutospacing="1" w:after="0" w:line="240" w:lineRule="auto"/>
        <w:rPr>
          <w:rFonts w:eastAsia="Times New Roman" w:cstheme="minorHAnsi"/>
          <w:sz w:val="24"/>
          <w:szCs w:val="24"/>
          <w:lang w:eastAsia="en-GB"/>
        </w:rPr>
      </w:pPr>
      <w:r>
        <w:rPr>
          <w:rFonts w:eastAsia="Times New Roman" w:cstheme="minorHAnsi"/>
          <w:lang w:eastAsia="en-GB"/>
        </w:rPr>
        <w:t>How aspects specific to an RNN works in TensorFlow, such as implementing layers as LSTM cells and initial/final states for the variables.</w:t>
      </w:r>
    </w:p>
    <w:p w:rsidR="006A4A50" w:rsidRPr="00705F45" w:rsidRDefault="00BB1FB1" w:rsidP="00705F45">
      <w:pPr>
        <w:spacing w:before="100" w:beforeAutospacing="1" w:after="0" w:line="240" w:lineRule="auto"/>
        <w:ind w:firstLine="360"/>
        <w:rPr>
          <w:rFonts w:eastAsia="Times New Roman" w:cstheme="minorHAnsi"/>
          <w:lang w:eastAsia="en-GB"/>
        </w:rPr>
      </w:pPr>
      <w:r w:rsidRPr="00BB1FB1">
        <w:rPr>
          <w:rFonts w:eastAsia="Times New Roman" w:cstheme="minorHAnsi"/>
          <w:lang w:eastAsia="en-GB"/>
        </w:rPr>
        <w:t xml:space="preserve">With this obtained knowledge from the above textbook, along with examination of other examples found primarily on GitHub or the TensorFlow documentation website, we felt confident enough in our basis of the TensorFlow library that, coupled with prepared input data, our </w:t>
      </w:r>
      <w:r w:rsidR="00A963F2">
        <w:rPr>
          <w:rFonts w:eastAsia="Times New Roman" w:cstheme="minorHAnsi"/>
          <w:lang w:eastAsia="en-GB"/>
        </w:rPr>
        <w:t>RNN models</w:t>
      </w:r>
      <w:r w:rsidRPr="00BB1FB1">
        <w:rPr>
          <w:rFonts w:eastAsia="Times New Roman" w:cstheme="minorHAnsi"/>
          <w:lang w:eastAsia="en-GB"/>
        </w:rPr>
        <w:t xml:space="preserve"> could now be created.</w:t>
      </w:r>
    </w:p>
    <w:sectPr w:rsidR="006A4A50" w:rsidRPr="00705F45" w:rsidSect="00BB1F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162B"/>
    <w:multiLevelType w:val="multilevel"/>
    <w:tmpl w:val="25B6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F2B44"/>
    <w:multiLevelType w:val="multilevel"/>
    <w:tmpl w:val="280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100E7"/>
    <w:multiLevelType w:val="multilevel"/>
    <w:tmpl w:val="AA4A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F1509"/>
    <w:multiLevelType w:val="multilevel"/>
    <w:tmpl w:val="433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A5931"/>
    <w:multiLevelType w:val="hybridMultilevel"/>
    <w:tmpl w:val="EB98D9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63A520E"/>
    <w:multiLevelType w:val="hybridMultilevel"/>
    <w:tmpl w:val="417CB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A7314F"/>
    <w:multiLevelType w:val="multilevel"/>
    <w:tmpl w:val="9EA0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F6AA6"/>
    <w:multiLevelType w:val="multilevel"/>
    <w:tmpl w:val="6EC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72C63"/>
    <w:multiLevelType w:val="multilevel"/>
    <w:tmpl w:val="1A28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9665D"/>
    <w:multiLevelType w:val="hybridMultilevel"/>
    <w:tmpl w:val="28DA8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8"/>
  </w:num>
  <w:num w:numId="6">
    <w:abstractNumId w:val="1"/>
  </w:num>
  <w:num w:numId="7">
    <w:abstractNumId w:val="2"/>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B1"/>
    <w:rsid w:val="000A5649"/>
    <w:rsid w:val="00112137"/>
    <w:rsid w:val="001C559B"/>
    <w:rsid w:val="00271AEC"/>
    <w:rsid w:val="00334B68"/>
    <w:rsid w:val="003E4B21"/>
    <w:rsid w:val="004073E6"/>
    <w:rsid w:val="0053481A"/>
    <w:rsid w:val="006A4A50"/>
    <w:rsid w:val="006E11C2"/>
    <w:rsid w:val="00705F45"/>
    <w:rsid w:val="007A3047"/>
    <w:rsid w:val="007E284D"/>
    <w:rsid w:val="00A963F2"/>
    <w:rsid w:val="00B02761"/>
    <w:rsid w:val="00BB1FB1"/>
    <w:rsid w:val="00D2574B"/>
    <w:rsid w:val="00DF30FD"/>
    <w:rsid w:val="00E253E9"/>
    <w:rsid w:val="00EF39CF"/>
    <w:rsid w:val="00F34555"/>
    <w:rsid w:val="00F945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F436"/>
  <w15:chartTrackingRefBased/>
  <w15:docId w15:val="{15F69955-F915-439C-9613-28C3B55A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BB1FB1"/>
    <w:pPr>
      <w:spacing w:before="100" w:beforeAutospacing="1" w:after="119"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25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73432">
      <w:bodyDiv w:val="1"/>
      <w:marLeft w:val="0"/>
      <w:marRight w:val="0"/>
      <w:marTop w:val="0"/>
      <w:marBottom w:val="0"/>
      <w:divBdr>
        <w:top w:val="none" w:sz="0" w:space="0" w:color="auto"/>
        <w:left w:val="none" w:sz="0" w:space="0" w:color="auto"/>
        <w:bottom w:val="none" w:sz="0" w:space="0" w:color="auto"/>
        <w:right w:val="none" w:sz="0" w:space="0" w:color="auto"/>
      </w:divBdr>
    </w:div>
    <w:div w:id="1307049988">
      <w:bodyDiv w:val="1"/>
      <w:marLeft w:val="0"/>
      <w:marRight w:val="0"/>
      <w:marTop w:val="0"/>
      <w:marBottom w:val="0"/>
      <w:divBdr>
        <w:top w:val="none" w:sz="0" w:space="0" w:color="auto"/>
        <w:left w:val="none" w:sz="0" w:space="0" w:color="auto"/>
        <w:bottom w:val="none" w:sz="0" w:space="0" w:color="auto"/>
        <w:right w:val="none" w:sz="0" w:space="0" w:color="auto"/>
      </w:divBdr>
    </w:div>
    <w:div w:id="1457866058">
      <w:bodyDiv w:val="1"/>
      <w:marLeft w:val="0"/>
      <w:marRight w:val="0"/>
      <w:marTop w:val="0"/>
      <w:marBottom w:val="0"/>
      <w:divBdr>
        <w:top w:val="none" w:sz="0" w:space="0" w:color="auto"/>
        <w:left w:val="none" w:sz="0" w:space="0" w:color="auto"/>
        <w:bottom w:val="none" w:sz="0" w:space="0" w:color="auto"/>
        <w:right w:val="none" w:sz="0" w:space="0" w:color="auto"/>
      </w:divBdr>
    </w:div>
    <w:div w:id="180500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16</cp:revision>
  <dcterms:created xsi:type="dcterms:W3CDTF">2019-08-03T03:26:00Z</dcterms:created>
  <dcterms:modified xsi:type="dcterms:W3CDTF">2019-08-03T06:19:00Z</dcterms:modified>
</cp:coreProperties>
</file>