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5B9BD5" w:themeColor="accent1"/>
          <w:sz w:val="26"/>
          <w:szCs w:val="26"/>
          <w:lang w:val="es-CR" w:eastAsia="en-US"/>
        </w:rPr>
        <w:id w:val="1132601150"/>
        <w:docPartObj>
          <w:docPartGallery w:val="Cover Pages"/>
          <w:docPartUnique/>
        </w:docPartObj>
      </w:sdtPr>
      <w:sdtEndPr>
        <w:rPr>
          <w:rFonts w:eastAsia="Times New Roman"/>
          <w:color w:val="2E74B5" w:themeColor="accent1" w:themeShade="BF"/>
          <w:lang w:eastAsia="es-CR"/>
        </w:rPr>
      </w:sdtEndPr>
      <w:sdtContent>
        <w:p w14:paraId="41395D6F" w14:textId="74B1491F" w:rsidR="004B0913" w:rsidRDefault="00301F9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3360" behindDoc="0" locked="0" layoutInCell="1" allowOverlap="1" wp14:anchorId="3CCF9F5A" wp14:editId="5B7A2906">
                <wp:simplePos x="0" y="0"/>
                <wp:positionH relativeFrom="column">
                  <wp:posOffset>-334010</wp:posOffset>
                </wp:positionH>
                <wp:positionV relativeFrom="paragraph">
                  <wp:posOffset>-770255</wp:posOffset>
                </wp:positionV>
                <wp:extent cx="1197428" cy="628650"/>
                <wp:effectExtent l="0" t="0" r="317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-tec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0050" cy="635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B0913"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 wp14:anchorId="1B761FC9" wp14:editId="37F379A0">
                <wp:simplePos x="0" y="0"/>
                <wp:positionH relativeFrom="column">
                  <wp:posOffset>2325370</wp:posOffset>
                </wp:positionH>
                <wp:positionV relativeFrom="paragraph">
                  <wp:posOffset>226695</wp:posOffset>
                </wp:positionV>
                <wp:extent cx="1417320" cy="750570"/>
                <wp:effectExtent l="0" t="0" r="0" b="0"/>
                <wp:wrapNone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Times New Roman" w:hAnsi="Times New Roman" w:cs="Times New Roman"/>
              <w:b/>
              <w:sz w:val="52"/>
            </w:rPr>
            <w:alias w:val="Título"/>
            <w:tag w:val=""/>
            <w:id w:val="1735040861"/>
            <w:placeholder>
              <w:docPart w:val="0282BF57A0764CDDBF4FE2856FC06C0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9E0F70A" w14:textId="7AFDA269" w:rsidR="004B0913" w:rsidRPr="00301F97" w:rsidRDefault="00301F97" w:rsidP="00301F9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hAnsi="Times New Roman" w:cs="Times New Roman"/>
                  <w:b/>
                  <w:sz w:val="52"/>
                </w:rPr>
              </w:pPr>
              <w:r w:rsidRPr="00301F97">
                <w:rPr>
                  <w:rFonts w:ascii="Times New Roman" w:hAnsi="Times New Roman" w:cs="Times New Roman"/>
                  <w:b/>
                  <w:sz w:val="52"/>
                </w:rPr>
                <w:t>Ins</w:t>
              </w:r>
              <w:r>
                <w:rPr>
                  <w:rFonts w:ascii="Times New Roman" w:hAnsi="Times New Roman" w:cs="Times New Roman"/>
                  <w:b/>
                  <w:sz w:val="52"/>
                </w:rPr>
                <w:t>tituto Tecnológico de Costa Rica</w:t>
              </w:r>
            </w:p>
          </w:sdtContent>
        </w:sdt>
        <w:p w14:paraId="5672137F" w14:textId="7C370519" w:rsidR="004B0913" w:rsidRDefault="004B091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2113F1D" wp14:editId="65CB7FB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A4813E0" w14:textId="77777777" w:rsidR="00301F97" w:rsidRDefault="00301F97" w:rsidP="00301F97">
          <w:pPr>
            <w:jc w:val="center"/>
            <w:rPr>
              <w:rFonts w:eastAsia="Times New Roman"/>
              <w:lang w:eastAsia="es-CR"/>
            </w:rPr>
          </w:pPr>
        </w:p>
        <w:p w14:paraId="7B266BA7" w14:textId="51DB67D3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Actividad 03</w:t>
          </w:r>
        </w:p>
        <w:p w14:paraId="7459FB78" w14:textId="765C2B2B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 xml:space="preserve">Curso: </w:t>
          </w:r>
          <w:r w:rsidR="00B32DFD"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Programación</w:t>
          </w: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 xml:space="preserve"> orientada a Objetos</w:t>
          </w:r>
        </w:p>
        <w:p w14:paraId="3948BECF" w14:textId="77777777" w:rsidR="008252F6" w:rsidRPr="00C1191F" w:rsidRDefault="008252F6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6C42B2D0" w14:textId="77777777" w:rsidR="00395098" w:rsidRPr="00C1191F" w:rsidRDefault="00395098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Profesora:</w:t>
          </w:r>
        </w:p>
        <w:p w14:paraId="55D2CF52" w14:textId="77777777" w:rsidR="00395098" w:rsidRPr="00C1191F" w:rsidRDefault="00395098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 xml:space="preserve">Ing. </w:t>
          </w:r>
          <w:proofErr w:type="spellStart"/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Ericka</w:t>
          </w:r>
          <w:proofErr w:type="spellEnd"/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 xml:space="preserve"> Solano Fernández</w:t>
          </w:r>
        </w:p>
        <w:p w14:paraId="7C2D2DCB" w14:textId="77777777" w:rsidR="00395098" w:rsidRPr="00C1191F" w:rsidRDefault="00395098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6AE6600C" w14:textId="77777777" w:rsidR="008252F6" w:rsidRPr="00C1191F" w:rsidRDefault="008252F6" w:rsidP="008252F6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Grupo #11</w:t>
          </w:r>
        </w:p>
        <w:p w14:paraId="36CCD3CE" w14:textId="77777777" w:rsidR="008252F6" w:rsidRPr="00C1191F" w:rsidRDefault="008252F6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14BFF35A" w14:textId="1CB081E0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Integrantes</w:t>
          </w:r>
          <w:r w:rsidR="00B32DFD"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:</w:t>
          </w:r>
        </w:p>
        <w:p w14:paraId="4A10C085" w14:textId="0CC4B6DD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eastAsia="es-CR"/>
            </w:rPr>
          </w:pPr>
          <w:proofErr w:type="spellStart"/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>Natifpee</w:t>
          </w:r>
          <w:proofErr w:type="spellEnd"/>
          <w:r w:rsidRPr="00C1191F">
            <w:rPr>
              <w:rFonts w:ascii="Times New Roman" w:eastAsia="Times New Roman" w:hAnsi="Times New Roman" w:cs="Times New Roman"/>
              <w:sz w:val="32"/>
              <w:lang w:eastAsia="es-CR"/>
            </w:rPr>
            <w:t xml:space="preserve"> Duran Campos</w:t>
          </w:r>
        </w:p>
        <w:p w14:paraId="1EDF4E8D" w14:textId="09198EAF" w:rsidR="00301F97" w:rsidRPr="00C1191F" w:rsidRDefault="00301F9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Kevin Salazar Valles</w:t>
          </w:r>
        </w:p>
        <w:p w14:paraId="079712E7" w14:textId="50F5AE51" w:rsidR="00AF5680" w:rsidRPr="00C1191F" w:rsidRDefault="00301F97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Danny Jiménez S</w:t>
          </w:r>
          <w:r w:rsidR="00395098"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evilla</w:t>
          </w:r>
        </w:p>
        <w:p w14:paraId="56608C5D" w14:textId="77777777" w:rsidR="00395098" w:rsidRPr="00C1191F" w:rsidRDefault="00395098" w:rsidP="00395098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</w:p>
        <w:p w14:paraId="6CFBC28D" w14:textId="20182A8F" w:rsidR="00CD1BB7" w:rsidRPr="00C1191F" w:rsidRDefault="00CD1BB7" w:rsidP="00301F97">
          <w:pPr>
            <w:jc w:val="center"/>
            <w:rPr>
              <w:rFonts w:ascii="Times New Roman" w:eastAsia="Times New Roman" w:hAnsi="Times New Roman" w:cs="Times New Roman"/>
              <w:sz w:val="32"/>
              <w:lang w:val="es-MX" w:eastAsia="es-CR"/>
            </w:rPr>
          </w:pPr>
          <w:r w:rsidRPr="00C1191F">
            <w:rPr>
              <w:rFonts w:ascii="Times New Roman" w:eastAsia="Times New Roman" w:hAnsi="Times New Roman" w:cs="Times New Roman"/>
              <w:sz w:val="32"/>
              <w:lang w:val="es-MX" w:eastAsia="es-CR"/>
            </w:rPr>
            <w:t>Segundo Semestre, 2021</w:t>
          </w:r>
        </w:p>
        <w:p w14:paraId="6B2DC739" w14:textId="54E4D81D" w:rsidR="00BF1EE6" w:rsidRPr="00984609" w:rsidRDefault="00301F97" w:rsidP="00984609">
          <w:pPr>
            <w:pStyle w:val="Heading2"/>
            <w:rPr>
              <w:rFonts w:eastAsia="Times New Roman"/>
              <w:lang w:val="es-MX" w:eastAsia="es-CR"/>
            </w:rPr>
          </w:pPr>
          <w:r w:rsidRPr="00301F97">
            <w:rPr>
              <w:rFonts w:eastAsia="Times New Roman"/>
              <w:lang w:val="es-MX" w:eastAsia="es-CR"/>
            </w:rPr>
            <w:br w:type="page"/>
          </w:r>
          <w:r w:rsidR="3FDCD5CD" w:rsidRPr="3FDCD5CD">
            <w:rPr>
              <w:rFonts w:eastAsia="Times New Roman"/>
              <w:lang w:eastAsia="es-CR"/>
            </w:rPr>
            <w:lastRenderedPageBreak/>
            <w:t>Actividad 0</w:t>
          </w:r>
          <w:r w:rsidR="00E12390">
            <w:rPr>
              <w:rFonts w:eastAsia="Times New Roman"/>
              <w:lang w:eastAsia="es-CR"/>
            </w:rPr>
            <w:t>3: Modelaje en UML y Traducción de un objeto a Java</w:t>
          </w:r>
        </w:p>
      </w:sdtContent>
    </w:sdt>
    <w:p w14:paraId="2FEA6C23" w14:textId="7E17DDC1" w:rsidR="001E4434" w:rsidRDefault="001E4434" w:rsidP="00F04CB2">
      <w:pPr>
        <w:jc w:val="both"/>
        <w:rPr>
          <w:lang w:eastAsia="es-CR"/>
        </w:rPr>
      </w:pPr>
      <w:r>
        <w:rPr>
          <w:lang w:eastAsia="es-CR"/>
        </w:rPr>
        <w:t xml:space="preserve">Durante la semana 4 se trabajó en el modelaje de una entidad a la que denominamos </w:t>
      </w:r>
      <w:r w:rsidRPr="00F04CB2">
        <w:rPr>
          <w:b/>
          <w:lang w:eastAsia="es-CR"/>
        </w:rPr>
        <w:t>Usuario</w:t>
      </w:r>
      <w:r>
        <w:rPr>
          <w:lang w:eastAsia="es-CR"/>
        </w:rPr>
        <w:t xml:space="preserve"> y que representamos su estructura (atributos y métodos) a través de un diagrama de clases utilizando la notación UML</w:t>
      </w:r>
      <w:r w:rsidR="00F04CB2">
        <w:rPr>
          <w:lang w:eastAsia="es-CR"/>
        </w:rPr>
        <w:t xml:space="preserve">, en el caso de la clase sincrónica se utilizó </w:t>
      </w:r>
      <w:proofErr w:type="spellStart"/>
      <w:r w:rsidR="00F04CB2">
        <w:rPr>
          <w:lang w:eastAsia="es-CR"/>
        </w:rPr>
        <w:t>StarUML</w:t>
      </w:r>
      <w:proofErr w:type="spellEnd"/>
      <w:r w:rsidR="00F04CB2">
        <w:rPr>
          <w:lang w:eastAsia="es-CR"/>
        </w:rPr>
        <w:t xml:space="preserve"> como herramienta</w:t>
      </w:r>
      <w:r>
        <w:rPr>
          <w:lang w:eastAsia="es-CR"/>
        </w:rPr>
        <w:t>.</w:t>
      </w:r>
      <w:r w:rsidR="00F04CB2">
        <w:rPr>
          <w:lang w:eastAsia="es-CR"/>
        </w:rPr>
        <w:t xml:space="preserve"> Se agregó además el concepto de tipo de dato enumerado para definir un tipo de dato </w:t>
      </w:r>
      <w:proofErr w:type="spellStart"/>
      <w:r w:rsidR="00F04CB2" w:rsidRPr="00F04CB2">
        <w:rPr>
          <w:b/>
          <w:lang w:eastAsia="es-CR"/>
        </w:rPr>
        <w:t>TEstado</w:t>
      </w:r>
      <w:proofErr w:type="spellEnd"/>
      <w:r w:rsidR="00F04CB2" w:rsidRPr="00F04CB2">
        <w:rPr>
          <w:i/>
          <w:lang w:eastAsia="es-CR"/>
        </w:rPr>
        <w:t xml:space="preserve"> </w:t>
      </w:r>
      <w:r w:rsidR="00F04CB2">
        <w:rPr>
          <w:lang w:eastAsia="es-CR"/>
        </w:rPr>
        <w:t>con valores predeterminados, que establecen una delimitación en el rango de valores posibles que puede adquirir una variable en un contexto dado.</w:t>
      </w:r>
      <w:r>
        <w:rPr>
          <w:lang w:eastAsia="es-CR"/>
        </w:rPr>
        <w:t xml:space="preserve"> </w:t>
      </w:r>
    </w:p>
    <w:p w14:paraId="61DC621D" w14:textId="2450CDFB" w:rsidR="001E4434" w:rsidRDefault="0082318B" w:rsidP="0082318B">
      <w:pPr>
        <w:jc w:val="center"/>
        <w:rPr>
          <w:lang w:eastAsia="es-CR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ADD4A" wp14:editId="156C690B">
                <wp:simplePos x="0" y="0"/>
                <wp:positionH relativeFrom="column">
                  <wp:posOffset>1445577</wp:posOffset>
                </wp:positionH>
                <wp:positionV relativeFrom="paragraph">
                  <wp:posOffset>1727835</wp:posOffset>
                </wp:positionV>
                <wp:extent cx="2071688" cy="166688"/>
                <wp:effectExtent l="0" t="0" r="24130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8" cy="166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B2AD3" id="Rectángulo 2" o:spid="_x0000_s1026" style="position:absolute;margin-left:113.8pt;margin-top:136.05pt;width:163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" fillcolor="#5b9bd5 [3204]" strokecolor="#1f4d78 [1604]" strokeweight="1pt">
                <v:fill opacity="13878f"/>
              </v:rect>
            </w:pict>
          </mc:Fallback>
        </mc:AlternateContent>
      </w:r>
      <w:r w:rsidR="001E4434">
        <w:rPr>
          <w:noProof/>
          <w:lang w:val="es-MX" w:eastAsia="es-MX"/>
        </w:rPr>
        <w:drawing>
          <wp:inline distT="0" distB="0" distL="0" distR="0" wp14:anchorId="4186B70E" wp14:editId="0B1DD41C">
            <wp:extent cx="3344588" cy="2176462"/>
            <wp:effectExtent l="0" t="0" r="8255" b="0"/>
            <wp:docPr id="1" name="Imagen 1" descr="C:\Users\ersolano\AppData\Local\Microsoft\Windows\INetCache\Content.MSO\5F39A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olano\AppData\Local\Microsoft\Windows\INetCache\Content.MSO\5F39A58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22" cy="221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8896" w14:textId="3AB17942" w:rsidR="001E4434" w:rsidRDefault="0082318B" w:rsidP="009A2372">
      <w:pPr>
        <w:rPr>
          <w:lang w:eastAsia="es-CR"/>
        </w:rPr>
      </w:pPr>
      <w:r>
        <w:rPr>
          <w:lang w:eastAsia="es-CR"/>
        </w:rPr>
        <w:t>Adicionalmente se produjo la traducción del modelo conceptual al computacional haciendo uso del lenguaje de programación JAVA, utilizando un ambiente de desarrollo integrado</w:t>
      </w:r>
      <w:r w:rsidR="00F04CB2">
        <w:rPr>
          <w:lang w:eastAsia="es-CR"/>
        </w:rPr>
        <w:t xml:space="preserve">, que en la sesión sincrónica se utilizó </w:t>
      </w:r>
      <w:proofErr w:type="spellStart"/>
      <w:r w:rsidR="00F04CB2">
        <w:rPr>
          <w:lang w:eastAsia="es-CR"/>
        </w:rPr>
        <w:t>Netbeans</w:t>
      </w:r>
      <w:proofErr w:type="spellEnd"/>
      <w:r w:rsidR="00F04CB2">
        <w:rPr>
          <w:lang w:eastAsia="es-CR"/>
        </w:rPr>
        <w:t xml:space="preserve"> 12.3</w:t>
      </w:r>
    </w:p>
    <w:p w14:paraId="4585A15B" w14:textId="04724167" w:rsidR="00F04CB2" w:rsidRDefault="00F04CB2" w:rsidP="009A2372">
      <w:pPr>
        <w:rPr>
          <w:lang w:eastAsia="es-CR"/>
        </w:rPr>
      </w:pPr>
      <w:r>
        <w:rPr>
          <w:noProof/>
          <w:lang w:val="es-MX" w:eastAsia="es-MX"/>
        </w:rPr>
        <w:drawing>
          <wp:inline distT="0" distB="0" distL="0" distR="0" wp14:anchorId="53D78D68" wp14:editId="7430A15C">
            <wp:extent cx="2852738" cy="402891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402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2E43BFE5" wp14:editId="5981AD4A">
            <wp:extent cx="3267426" cy="3959860"/>
            <wp:effectExtent l="0" t="0" r="952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426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DF72" w14:textId="346A2FD0" w:rsidR="00F04CB2" w:rsidRDefault="00F04CB2" w:rsidP="009A2372">
      <w:pPr>
        <w:rPr>
          <w:lang w:eastAsia="es-CR"/>
        </w:rPr>
      </w:pPr>
      <w:r>
        <w:rPr>
          <w:lang w:eastAsia="es-CR"/>
        </w:rPr>
        <w:lastRenderedPageBreak/>
        <w:t>Se aportó además un archivo que contiene un programa principal que permitió demostrar la forma de declaración, instanciación y acceso a los servicios públicos ofrecidos por el objeto Usuario a través de métodos constructores, accesores (</w:t>
      </w:r>
      <w:proofErr w:type="spellStart"/>
      <w:r>
        <w:rPr>
          <w:lang w:eastAsia="es-CR"/>
        </w:rPr>
        <w:t>getters-setters</w:t>
      </w:r>
      <w:proofErr w:type="spellEnd"/>
      <w:r>
        <w:rPr>
          <w:lang w:eastAsia="es-CR"/>
        </w:rPr>
        <w:t xml:space="preserve">) y </w:t>
      </w:r>
      <w:proofErr w:type="spellStart"/>
      <w:r>
        <w:rPr>
          <w:lang w:eastAsia="es-CR"/>
        </w:rPr>
        <w:t>toString</w:t>
      </w:r>
      <w:proofErr w:type="spellEnd"/>
      <w:r>
        <w:rPr>
          <w:lang w:eastAsia="es-CR"/>
        </w:rPr>
        <w:t>.</w:t>
      </w:r>
    </w:p>
    <w:p w14:paraId="68B91AB9" w14:textId="5F18D902" w:rsidR="00F04CB2" w:rsidRDefault="00F04CB2" w:rsidP="00F04CB2">
      <w:pPr>
        <w:jc w:val="center"/>
        <w:rPr>
          <w:lang w:eastAsia="es-CR"/>
        </w:rPr>
      </w:pPr>
      <w:r>
        <w:rPr>
          <w:noProof/>
          <w:lang w:val="es-MX" w:eastAsia="es-MX"/>
        </w:rPr>
        <w:drawing>
          <wp:inline distT="0" distB="0" distL="0" distR="0" wp14:anchorId="574A0993" wp14:editId="04F3B287">
            <wp:extent cx="3245223" cy="375252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738" cy="37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075C" w14:textId="33863DD4" w:rsidR="00F04CB2" w:rsidRDefault="00F04CB2" w:rsidP="009A2372">
      <w:pPr>
        <w:rPr>
          <w:lang w:eastAsia="es-CR"/>
        </w:rPr>
      </w:pPr>
      <w:r>
        <w:rPr>
          <w:lang w:eastAsia="es-CR"/>
        </w:rPr>
        <w:t xml:space="preserve">Tanto el proyecto en </w:t>
      </w:r>
      <w:r w:rsidR="00111454">
        <w:rPr>
          <w:lang w:eastAsia="es-CR"/>
        </w:rPr>
        <w:t xml:space="preserve">Java como el diagrama se encuentra en la carpeta del canal General de </w:t>
      </w:r>
      <w:proofErr w:type="spellStart"/>
      <w:r w:rsidR="00111454">
        <w:rPr>
          <w:lang w:eastAsia="es-CR"/>
        </w:rPr>
        <w:t>Teams</w:t>
      </w:r>
      <w:proofErr w:type="spellEnd"/>
      <w:r w:rsidR="00111454">
        <w:rPr>
          <w:lang w:eastAsia="es-CR"/>
        </w:rPr>
        <w:t xml:space="preserve"> de este curso.</w:t>
      </w:r>
    </w:p>
    <w:p w14:paraId="3FFEB1E7" w14:textId="756FCDC1" w:rsidR="00111454" w:rsidRDefault="00111454" w:rsidP="009A2372">
      <w:pPr>
        <w:rPr>
          <w:lang w:eastAsia="es-CR"/>
        </w:rPr>
      </w:pPr>
      <w:r>
        <w:rPr>
          <w:lang w:eastAsia="es-CR"/>
        </w:rPr>
        <w:t>Se solicita realizar en los grupos de trabajo:</w:t>
      </w:r>
    </w:p>
    <w:p w14:paraId="54484FE6" w14:textId="1902CAB9" w:rsidR="00111454" w:rsidRDefault="00111454" w:rsidP="004B0913">
      <w:pPr>
        <w:pStyle w:val="ListParagraph"/>
        <w:numPr>
          <w:ilvl w:val="0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En el diagrama se propone la determinación y asignación de la edad del usuario por medio del método sobrecargado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>, pero sólo fue implementada la versión que recibe un valor entero y se asigna al atributo de manera directa, quedando pendientes otras dos versiones: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3936"/>
        <w:gridCol w:w="5115"/>
      </w:tblGrid>
      <w:tr w:rsidR="00111454" w:rsidRPr="00111454" w14:paraId="5BD6D0D4" w14:textId="77777777" w:rsidTr="00111454">
        <w:tc>
          <w:tcPr>
            <w:tcW w:w="3936" w:type="dxa"/>
          </w:tcPr>
          <w:p w14:paraId="4C5361E6" w14:textId="68DF9B24" w:rsidR="00111454" w:rsidRPr="004B0913" w:rsidRDefault="00111454" w:rsidP="00111454">
            <w:pPr>
              <w:rPr>
                <w:sz w:val="20"/>
                <w:lang w:val="en-US" w:eastAsia="es-CR"/>
              </w:rPr>
            </w:pPr>
            <w:proofErr w:type="spellStart"/>
            <w:proofErr w:type="gramStart"/>
            <w:r w:rsidRPr="004B0913">
              <w:rPr>
                <w:sz w:val="20"/>
                <w:lang w:val="en-US" w:eastAsia="es-CR"/>
              </w:rPr>
              <w:t>setEdad</w:t>
            </w:r>
            <w:proofErr w:type="spellEnd"/>
            <w:r w:rsidRPr="004B0913">
              <w:rPr>
                <w:sz w:val="20"/>
                <w:lang w:val="en-US" w:eastAsia="es-CR"/>
              </w:rPr>
              <w:t>(</w:t>
            </w:r>
            <w:proofErr w:type="spellStart"/>
            <w:proofErr w:type="gramEnd"/>
            <w:r w:rsidRPr="004B0913">
              <w:rPr>
                <w:sz w:val="20"/>
                <w:lang w:val="en-US" w:eastAsia="es-CR"/>
              </w:rPr>
              <w:t>dia:int</w:t>
            </w:r>
            <w:proofErr w:type="spellEnd"/>
            <w:r w:rsidRPr="004B0913">
              <w:rPr>
                <w:sz w:val="20"/>
                <w:lang w:val="en-US" w:eastAsia="es-CR"/>
              </w:rPr>
              <w:t xml:space="preserve">, </w:t>
            </w:r>
            <w:proofErr w:type="spellStart"/>
            <w:r w:rsidRPr="004B0913">
              <w:rPr>
                <w:sz w:val="20"/>
                <w:lang w:val="en-US" w:eastAsia="es-CR"/>
              </w:rPr>
              <w:t>mes:int</w:t>
            </w:r>
            <w:proofErr w:type="spellEnd"/>
            <w:r w:rsidRPr="004B0913">
              <w:rPr>
                <w:sz w:val="20"/>
                <w:lang w:val="en-US" w:eastAsia="es-CR"/>
              </w:rPr>
              <w:t xml:space="preserve">, </w:t>
            </w:r>
            <w:proofErr w:type="spellStart"/>
            <w:r w:rsidRPr="004B0913">
              <w:rPr>
                <w:sz w:val="20"/>
                <w:lang w:val="en-US" w:eastAsia="es-CR"/>
              </w:rPr>
              <w:t>annio:int</w:t>
            </w:r>
            <w:proofErr w:type="spellEnd"/>
            <w:r w:rsidRPr="004B0913">
              <w:rPr>
                <w:sz w:val="20"/>
                <w:lang w:val="en-US" w:eastAsia="es-CR"/>
              </w:rPr>
              <w:t>):void</w:t>
            </w:r>
          </w:p>
        </w:tc>
        <w:tc>
          <w:tcPr>
            <w:tcW w:w="5115" w:type="dxa"/>
          </w:tcPr>
          <w:p w14:paraId="35DF8AA6" w14:textId="00C3A967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 xml:space="preserve">Recibe los datos de </w:t>
            </w:r>
            <w:proofErr w:type="spellStart"/>
            <w:r w:rsidRPr="00111454">
              <w:rPr>
                <w:sz w:val="20"/>
                <w:lang w:eastAsia="es-CR"/>
              </w:rPr>
              <w:t>dia</w:t>
            </w:r>
            <w:proofErr w:type="spellEnd"/>
            <w:r w:rsidRPr="00111454">
              <w:rPr>
                <w:sz w:val="20"/>
                <w:lang w:eastAsia="es-CR"/>
              </w:rPr>
              <w:t xml:space="preserve"> mes y año de nacimiento en formato de valor para determinar la cantidad de años cumplidos.</w:t>
            </w:r>
          </w:p>
        </w:tc>
      </w:tr>
      <w:tr w:rsidR="00111454" w:rsidRPr="00111454" w14:paraId="39D821B5" w14:textId="77777777" w:rsidTr="00111454">
        <w:tc>
          <w:tcPr>
            <w:tcW w:w="3936" w:type="dxa"/>
          </w:tcPr>
          <w:p w14:paraId="5B163CA4" w14:textId="39BA887F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proofErr w:type="spellStart"/>
            <w:r w:rsidRPr="00111454">
              <w:rPr>
                <w:sz w:val="20"/>
                <w:lang w:eastAsia="es-CR"/>
              </w:rPr>
              <w:t>setEdad</w:t>
            </w:r>
            <w:proofErr w:type="spellEnd"/>
            <w:r w:rsidRPr="00111454">
              <w:rPr>
                <w:sz w:val="20"/>
                <w:lang w:eastAsia="es-CR"/>
              </w:rPr>
              <w:t>(</w:t>
            </w:r>
            <w:proofErr w:type="spellStart"/>
            <w:proofErr w:type="gramStart"/>
            <w:r w:rsidRPr="00111454">
              <w:rPr>
                <w:sz w:val="20"/>
                <w:lang w:eastAsia="es-CR"/>
              </w:rPr>
              <w:t>fNac:Date</w:t>
            </w:r>
            <w:proofErr w:type="spellEnd"/>
            <w:proofErr w:type="gramEnd"/>
            <w:r w:rsidRPr="00111454">
              <w:rPr>
                <w:sz w:val="20"/>
                <w:lang w:eastAsia="es-CR"/>
              </w:rPr>
              <w:t>):void</w:t>
            </w:r>
          </w:p>
        </w:tc>
        <w:tc>
          <w:tcPr>
            <w:tcW w:w="5115" w:type="dxa"/>
          </w:tcPr>
          <w:p w14:paraId="7F21416E" w14:textId="35A1B5BA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>Recibe una fecha de nacimiento en formato Date para determinar la cantidad de años cumplidos.</w:t>
            </w:r>
          </w:p>
        </w:tc>
      </w:tr>
    </w:tbl>
    <w:p w14:paraId="1B27C76B" w14:textId="35964A31" w:rsidR="00111454" w:rsidRDefault="00111454" w:rsidP="00111454">
      <w:pPr>
        <w:pStyle w:val="ListParagraph"/>
        <w:rPr>
          <w:lang w:eastAsia="es-CR"/>
        </w:rPr>
      </w:pPr>
    </w:p>
    <w:p w14:paraId="3E01DB12" w14:textId="75E17A1B" w:rsidR="00111454" w:rsidRDefault="00111454" w:rsidP="004B0913">
      <w:pPr>
        <w:pStyle w:val="ListParagraph"/>
        <w:numPr>
          <w:ilvl w:val="0"/>
          <w:numId w:val="12"/>
        </w:numPr>
        <w:jc w:val="both"/>
        <w:rPr>
          <w:lang w:eastAsia="es-CR"/>
        </w:rPr>
      </w:pPr>
      <w:r>
        <w:rPr>
          <w:lang w:eastAsia="es-CR"/>
        </w:rPr>
        <w:t>Implementar la lógica que resuelve estas dos formas de definir la edad en años del objeto Usuario. Para el segundo caso se sugiere investigar sobre los objetos Date y Calendar disponibles en Java como manera de representar una fecha en este lenguaje.</w:t>
      </w:r>
    </w:p>
    <w:p w14:paraId="66166188" w14:textId="14148B56" w:rsidR="00111454" w:rsidRDefault="00111454" w:rsidP="004B0913">
      <w:pPr>
        <w:pStyle w:val="ListParagraph"/>
        <w:numPr>
          <w:ilvl w:val="0"/>
          <w:numId w:val="12"/>
        </w:numPr>
        <w:jc w:val="both"/>
        <w:rPr>
          <w:lang w:eastAsia="es-CR"/>
        </w:rPr>
      </w:pPr>
      <w:r>
        <w:rPr>
          <w:lang w:eastAsia="es-CR"/>
        </w:rPr>
        <w:t xml:space="preserve">Incorporar en el programa principal las instrucciones necesarias para comprobar el funcionamiento correcto de los métodos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 xml:space="preserve"> implementados por el equipo de trabajo.</w:t>
      </w:r>
    </w:p>
    <w:p w14:paraId="2F75CE49" w14:textId="77777777" w:rsidR="00CA72D4" w:rsidRDefault="00CA72D4" w:rsidP="00D04CC7">
      <w:pPr>
        <w:jc w:val="center"/>
        <w:rPr>
          <w:b/>
          <w:i/>
          <w:color w:val="FF0000"/>
          <w:lang w:eastAsia="es-CR"/>
        </w:rPr>
      </w:pPr>
    </w:p>
    <w:p w14:paraId="65928628" w14:textId="77777777" w:rsidR="00CA72D4" w:rsidRDefault="00CA72D4" w:rsidP="00D04CC7">
      <w:pPr>
        <w:jc w:val="center"/>
        <w:rPr>
          <w:b/>
          <w:i/>
          <w:color w:val="FF0000"/>
          <w:lang w:eastAsia="es-CR"/>
        </w:rPr>
      </w:pPr>
    </w:p>
    <w:p w14:paraId="285AE9E1" w14:textId="77777777" w:rsidR="00CA72D4" w:rsidRDefault="00CA72D4" w:rsidP="00D04CC7">
      <w:pPr>
        <w:jc w:val="center"/>
        <w:rPr>
          <w:b/>
          <w:i/>
          <w:color w:val="FF0000"/>
          <w:lang w:eastAsia="es-CR"/>
        </w:rPr>
      </w:pPr>
    </w:p>
    <w:p w14:paraId="232E7D71" w14:textId="42CB17EF" w:rsidR="00CA72D4" w:rsidRDefault="00CA72D4" w:rsidP="00D04CC7">
      <w:pPr>
        <w:jc w:val="center"/>
        <w:rPr>
          <w:b/>
          <w:i/>
          <w:color w:val="FF0000"/>
          <w:lang w:eastAsia="es-CR"/>
        </w:rPr>
      </w:pPr>
      <w:r w:rsidRPr="00CA72D4">
        <w:rPr>
          <w:b/>
          <w:i/>
          <w:color w:val="FF0000"/>
          <w:lang w:eastAsia="es-CR"/>
        </w:rPr>
        <w:drawing>
          <wp:inline distT="0" distB="0" distL="0" distR="0" wp14:anchorId="205E1557" wp14:editId="593EEC3D">
            <wp:extent cx="6210935" cy="605853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05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F256" w14:textId="6CAAF40F" w:rsidR="00CA72D4" w:rsidRPr="00D04CC7" w:rsidRDefault="00E45B29" w:rsidP="00D04CC7">
      <w:pPr>
        <w:jc w:val="center"/>
        <w:rPr>
          <w:b/>
          <w:i/>
          <w:color w:val="FF0000"/>
          <w:lang w:eastAsia="es-CR"/>
        </w:rPr>
      </w:pPr>
      <w:r w:rsidRPr="00E45B29">
        <w:rPr>
          <w:b/>
          <w:i/>
          <w:color w:val="FF0000"/>
          <w:lang w:eastAsia="es-CR"/>
        </w:rPr>
        <w:lastRenderedPageBreak/>
        <w:drawing>
          <wp:inline distT="0" distB="0" distL="0" distR="0" wp14:anchorId="7561D856" wp14:editId="4D9EBC36">
            <wp:extent cx="6210935" cy="53359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7B6A" w14:textId="07A2A72F" w:rsidR="00935547" w:rsidRDefault="00785FF4" w:rsidP="004B0913">
      <w:pPr>
        <w:pStyle w:val="ListParagraph"/>
        <w:numPr>
          <w:ilvl w:val="0"/>
          <w:numId w:val="11"/>
        </w:numPr>
        <w:jc w:val="both"/>
        <w:rPr>
          <w:lang w:eastAsia="es-CR"/>
        </w:rPr>
      </w:pPr>
      <w:r>
        <w:rPr>
          <w:lang w:eastAsia="es-CR"/>
        </w:rPr>
        <w:t>Investigar sobre el concepto de expresiones regulares (</w:t>
      </w:r>
      <w:proofErr w:type="spellStart"/>
      <w:r>
        <w:rPr>
          <w:lang w:eastAsia="es-CR"/>
        </w:rPr>
        <w:t>regex</w:t>
      </w:r>
      <w:proofErr w:type="spellEnd"/>
      <w:r>
        <w:rPr>
          <w:lang w:eastAsia="es-CR"/>
        </w:rPr>
        <w:t xml:space="preserve">), que se </w:t>
      </w:r>
      <w:proofErr w:type="gramStart"/>
      <w:r>
        <w:rPr>
          <w:lang w:eastAsia="es-CR"/>
        </w:rPr>
        <w:t>utilizan</w:t>
      </w:r>
      <w:proofErr w:type="gramEnd"/>
      <w:r>
        <w:rPr>
          <w:lang w:eastAsia="es-CR"/>
        </w:rPr>
        <w:t xml:space="preserve"> por ejemplo, para la comprobación de formatos en datos como hileras de caracteres. En Java existe esta facilidad a través de los objetos </w:t>
      </w:r>
      <w:proofErr w:type="spellStart"/>
      <w:r>
        <w:rPr>
          <w:lang w:eastAsia="es-CR"/>
        </w:rPr>
        <w:t>Patter</w:t>
      </w:r>
      <w:r w:rsidR="00935547">
        <w:rPr>
          <w:lang w:eastAsia="es-CR"/>
        </w:rPr>
        <w:t>n</w:t>
      </w:r>
      <w:proofErr w:type="spellEnd"/>
      <w:r w:rsidR="00935547">
        <w:rPr>
          <w:lang w:eastAsia="es-CR"/>
        </w:rPr>
        <w:t xml:space="preserve"> y </w:t>
      </w:r>
      <w:proofErr w:type="spellStart"/>
      <w:r w:rsidR="00935547">
        <w:rPr>
          <w:lang w:eastAsia="es-CR"/>
        </w:rPr>
        <w:t>Matcher</w:t>
      </w:r>
      <w:proofErr w:type="spellEnd"/>
      <w:r w:rsidR="00935547">
        <w:rPr>
          <w:lang w:eastAsia="es-CR"/>
        </w:rPr>
        <w:t>.</w:t>
      </w:r>
    </w:p>
    <w:p w14:paraId="41CF66F7" w14:textId="77777777" w:rsidR="00D04CC7" w:rsidRDefault="00935547" w:rsidP="00935547">
      <w:pPr>
        <w:pStyle w:val="ListParagraph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Describa en no más de una página el funcionamiento y sintaxis de este tipo de servicios y adjunte una imagen que refleje su funcionamiento.</w:t>
      </w:r>
      <w:r w:rsidR="00D04CC7">
        <w:rPr>
          <w:lang w:eastAsia="es-CR"/>
        </w:rPr>
        <w:t xml:space="preserve"> </w:t>
      </w:r>
    </w:p>
    <w:p w14:paraId="2A669206" w14:textId="5CA08D02" w:rsidR="00935547" w:rsidRDefault="00935547" w:rsidP="00D04CC7">
      <w:pPr>
        <w:pStyle w:val="ListParagraph"/>
        <w:ind w:left="1440"/>
        <w:rPr>
          <w:lang w:eastAsia="es-CR"/>
        </w:rPr>
      </w:pPr>
      <w:r>
        <w:rPr>
          <w:lang w:eastAsia="es-CR"/>
        </w:rPr>
        <w:t>No olvide mencionar las referencias consultadas.</w:t>
      </w:r>
    </w:p>
    <w:commentRangeStart w:id="0"/>
    <w:p w14:paraId="67A027EB" w14:textId="03EFCD64" w:rsidR="00D04CC7" w:rsidRDefault="00354C71" w:rsidP="00D04CC7">
      <w:pPr>
        <w:jc w:val="center"/>
        <w:rPr>
          <w:lang w:eastAsia="es-CR"/>
        </w:rPr>
      </w:pPr>
      <w:r>
        <w:rPr>
          <w:b/>
          <w:i/>
          <w:color w:val="FF0000"/>
          <w:lang w:eastAsia="es-CR"/>
        </w:rPr>
        <w:fldChar w:fldCharType="begin"/>
      </w:r>
      <w:r>
        <w:rPr>
          <w:b/>
          <w:i/>
          <w:color w:val="FF0000"/>
          <w:lang w:eastAsia="es-CR"/>
        </w:rPr>
        <w:instrText xml:space="preserve"> HYPERLINK "../../../../Desktop/expresiones%20regulares.docx" </w:instrText>
      </w:r>
      <w:r>
        <w:rPr>
          <w:b/>
          <w:i/>
          <w:color w:val="FF0000"/>
          <w:lang w:eastAsia="es-CR"/>
        </w:rPr>
        <w:fldChar w:fldCharType="separate"/>
      </w:r>
      <w:r w:rsidR="00D04CC7" w:rsidRPr="00354C71">
        <w:rPr>
          <w:rStyle w:val="Hyperlink"/>
          <w:b/>
          <w:i/>
          <w:lang w:eastAsia="es-CR"/>
        </w:rPr>
        <w:t>Aporte aquí lo solicitado</w:t>
      </w:r>
      <w:r>
        <w:rPr>
          <w:b/>
          <w:i/>
          <w:color w:val="FF0000"/>
          <w:lang w:eastAsia="es-CR"/>
        </w:rPr>
        <w:fldChar w:fldCharType="end"/>
      </w:r>
      <w:commentRangeEnd w:id="0"/>
      <w:r>
        <w:rPr>
          <w:rStyle w:val="CommentReference"/>
        </w:rPr>
        <w:commentReference w:id="0"/>
      </w:r>
      <w:r w:rsidR="00D04CC7">
        <w:rPr>
          <w:b/>
          <w:i/>
          <w:color w:val="FF0000"/>
          <w:lang w:eastAsia="es-CR"/>
        </w:rPr>
        <w:t xml:space="preserve"> </w:t>
      </w:r>
      <w:r>
        <w:rPr>
          <w:b/>
          <w:i/>
          <w:color w:val="FF0000"/>
          <w:lang w:eastAsia="es-CR"/>
        </w:rPr>
        <w:t xml:space="preserve"> </w:t>
      </w:r>
    </w:p>
    <w:p w14:paraId="50E34C05" w14:textId="77777777" w:rsidR="00935547" w:rsidRDefault="00935547" w:rsidP="004B0913">
      <w:pPr>
        <w:pStyle w:val="ListParagraph"/>
        <w:numPr>
          <w:ilvl w:val="0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Incluya dos atributos nuevos en el objeto Usuario que permitan describir un correo electrónico y un número celular de contacto representados como hileras de caracteres. </w:t>
      </w:r>
    </w:p>
    <w:p w14:paraId="5894B3CA" w14:textId="3AE84EC2" w:rsidR="00935547" w:rsidRDefault="00935547" w:rsidP="004B0913">
      <w:pPr>
        <w:pStyle w:val="ListParagraph"/>
        <w:jc w:val="both"/>
        <w:rPr>
          <w:lang w:eastAsia="es-CR"/>
        </w:rPr>
      </w:pPr>
      <w:r>
        <w:rPr>
          <w:lang w:eastAsia="es-CR"/>
        </w:rPr>
        <w:t xml:space="preserve">El correo deberá cumplir con las reglas de construcción de una dirección electrónica de correo y el celular deberá tener únicamente 8 dígitos numéricos separados por un </w:t>
      </w:r>
      <w:proofErr w:type="spellStart"/>
      <w:r>
        <w:rPr>
          <w:lang w:eastAsia="es-CR"/>
        </w:rPr>
        <w:t>guión</w:t>
      </w:r>
      <w:proofErr w:type="spellEnd"/>
      <w:r>
        <w:rPr>
          <w:lang w:eastAsia="es-CR"/>
        </w:rPr>
        <w:t xml:space="preserve"> (-) en dos grupos de 4 valores.</w:t>
      </w:r>
    </w:p>
    <w:p w14:paraId="7D223460" w14:textId="7FEB1717" w:rsidR="00935547" w:rsidRDefault="00935547" w:rsidP="00935547">
      <w:pPr>
        <w:pStyle w:val="ListParagraph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Refleje su cambio en el modelo de UML tanto a nivel de atributos como de métodos accesores.</w:t>
      </w:r>
    </w:p>
    <w:p w14:paraId="09303D5B" w14:textId="7C551797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lastRenderedPageBreak/>
        <w:t xml:space="preserve">Aporte aquí evidencia </w:t>
      </w:r>
      <w:r>
        <w:rPr>
          <w:b/>
          <w:i/>
          <w:color w:val="FF0000"/>
          <w:lang w:eastAsia="es-CR"/>
        </w:rPr>
        <w:t>de modificación del diagrama</w:t>
      </w:r>
    </w:p>
    <w:p w14:paraId="78E1CADB" w14:textId="77777777" w:rsidR="00D04CC7" w:rsidRDefault="00D04CC7" w:rsidP="00D04CC7">
      <w:pPr>
        <w:pStyle w:val="ListParagraph"/>
        <w:ind w:left="1440"/>
        <w:rPr>
          <w:lang w:eastAsia="es-CR"/>
        </w:rPr>
      </w:pPr>
    </w:p>
    <w:p w14:paraId="31A3F38C" w14:textId="3D0EC2C2" w:rsidR="00111454" w:rsidRDefault="00935547" w:rsidP="00935547">
      <w:pPr>
        <w:pStyle w:val="ListParagraph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Defina los atributos y cree los métodos accesores </w:t>
      </w:r>
      <w:proofErr w:type="spellStart"/>
      <w:r>
        <w:rPr>
          <w:lang w:eastAsia="es-CR"/>
        </w:rPr>
        <w:t>setters</w:t>
      </w:r>
      <w:proofErr w:type="spellEnd"/>
      <w:r>
        <w:rPr>
          <w:lang w:eastAsia="es-CR"/>
        </w:rPr>
        <w:t xml:space="preserve"> y </w:t>
      </w:r>
      <w:proofErr w:type="spellStart"/>
      <w:r>
        <w:rPr>
          <w:lang w:eastAsia="es-CR"/>
        </w:rPr>
        <w:t>getters</w:t>
      </w:r>
      <w:proofErr w:type="spellEnd"/>
      <w:r>
        <w:rPr>
          <w:lang w:eastAsia="es-CR"/>
        </w:rPr>
        <w:t xml:space="preserve"> en el proyecto Java</w:t>
      </w:r>
      <w:r w:rsidR="00D04CC7">
        <w:rPr>
          <w:lang w:eastAsia="es-CR"/>
        </w:rPr>
        <w:t xml:space="preserve"> donde el equipo decida construir el ejercicio (</w:t>
      </w:r>
      <w:proofErr w:type="spellStart"/>
      <w:r w:rsidR="00D04CC7">
        <w:rPr>
          <w:lang w:eastAsia="es-CR"/>
        </w:rPr>
        <w:t>Netbeans</w:t>
      </w:r>
      <w:proofErr w:type="spellEnd"/>
      <w:r w:rsidR="00D04CC7">
        <w:rPr>
          <w:lang w:eastAsia="es-CR"/>
        </w:rPr>
        <w:t xml:space="preserve">, Visual </w:t>
      </w:r>
      <w:proofErr w:type="spellStart"/>
      <w:r w:rsidR="00D04CC7">
        <w:rPr>
          <w:lang w:eastAsia="es-CR"/>
        </w:rPr>
        <w:t>Code</w:t>
      </w:r>
      <w:proofErr w:type="spellEnd"/>
      <w:r w:rsidR="00D04CC7">
        <w:rPr>
          <w:lang w:eastAsia="es-CR"/>
        </w:rPr>
        <w:t xml:space="preserve"> Studio, IntelliJ, </w:t>
      </w:r>
      <w:proofErr w:type="spellStart"/>
      <w:r w:rsidR="00D04CC7">
        <w:rPr>
          <w:lang w:eastAsia="es-CR"/>
        </w:rPr>
        <w:t>etc</w:t>
      </w:r>
      <w:proofErr w:type="spellEnd"/>
      <w:r w:rsidR="00D04CC7">
        <w:rPr>
          <w:lang w:eastAsia="es-CR"/>
        </w:rPr>
        <w:t>)</w:t>
      </w:r>
      <w:r>
        <w:rPr>
          <w:lang w:eastAsia="es-CR"/>
        </w:rPr>
        <w:t>, pero en el caso de los métodos para asignar el correo y el celular, lleve a cabo la comprobación necesaria dentro del método, para saber si el parámetro recibido cumple con el formato adecuado, en caso de ser correcto se procede a asignar el valor, de lo contrario se asigna la expresión “N/A”.</w:t>
      </w:r>
    </w:p>
    <w:p w14:paraId="3AAE7BC1" w14:textId="77777777" w:rsidR="00D04CC7" w:rsidRDefault="00D04CC7" w:rsidP="00D04CC7">
      <w:pPr>
        <w:pStyle w:val="ListParagraph"/>
        <w:ind w:left="1440"/>
        <w:jc w:val="both"/>
        <w:rPr>
          <w:lang w:eastAsia="es-CR"/>
        </w:rPr>
      </w:pPr>
    </w:p>
    <w:p w14:paraId="61B35307" w14:textId="08CF42A2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bookmarkStart w:id="1" w:name="_Hlk80349791"/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 e indique el IDE utilizado</w:t>
      </w:r>
    </w:p>
    <w:bookmarkEnd w:id="1"/>
    <w:p w14:paraId="740FED39" w14:textId="77777777" w:rsidR="00D04CC7" w:rsidRDefault="00D04CC7" w:rsidP="00D04CC7">
      <w:pPr>
        <w:pStyle w:val="ListParagraph"/>
        <w:rPr>
          <w:lang w:eastAsia="es-CR"/>
        </w:rPr>
      </w:pPr>
    </w:p>
    <w:p w14:paraId="42FBFCE6" w14:textId="50CE9E77" w:rsidR="00935547" w:rsidRDefault="00935547" w:rsidP="00935547">
      <w:pPr>
        <w:pStyle w:val="ListParagraph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Agregue los atributos dentro del método </w:t>
      </w:r>
      <w:proofErr w:type="spellStart"/>
      <w:proofErr w:type="gramStart"/>
      <w:r>
        <w:rPr>
          <w:lang w:eastAsia="es-CR"/>
        </w:rPr>
        <w:t>toString</w:t>
      </w:r>
      <w:proofErr w:type="spellEnd"/>
      <w:r>
        <w:rPr>
          <w:lang w:eastAsia="es-CR"/>
        </w:rPr>
        <w:t>(</w:t>
      </w:r>
      <w:proofErr w:type="gramEnd"/>
      <w:r>
        <w:rPr>
          <w:lang w:eastAsia="es-CR"/>
        </w:rPr>
        <w:t>) del objeto Usuario.</w:t>
      </w:r>
    </w:p>
    <w:p w14:paraId="567E9BC3" w14:textId="77777777" w:rsid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</w:p>
    <w:p w14:paraId="52EEC3FA" w14:textId="2CE1336D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21A21B5E" w14:textId="77777777" w:rsidR="00D04CC7" w:rsidRDefault="00D04CC7" w:rsidP="00D04CC7">
      <w:pPr>
        <w:jc w:val="both"/>
        <w:rPr>
          <w:lang w:eastAsia="es-CR"/>
        </w:rPr>
      </w:pPr>
    </w:p>
    <w:p w14:paraId="7E709865" w14:textId="77777777" w:rsidR="00935547" w:rsidRDefault="00935547" w:rsidP="00935547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Incorpore en el programa principal las instrucciones necesarias para comprobar el funcionamiento correcto de los métodos accesores </w:t>
      </w:r>
      <w:proofErr w:type="spellStart"/>
      <w:r>
        <w:rPr>
          <w:i/>
          <w:lang w:eastAsia="es-CR"/>
        </w:rPr>
        <w:t>setCorreo</w:t>
      </w:r>
      <w:proofErr w:type="spellEnd"/>
      <w:r>
        <w:rPr>
          <w:i/>
          <w:lang w:eastAsia="es-CR"/>
        </w:rPr>
        <w:t xml:space="preserve"> y </w:t>
      </w:r>
      <w:proofErr w:type="spellStart"/>
      <w:r>
        <w:rPr>
          <w:i/>
          <w:lang w:eastAsia="es-CR"/>
        </w:rPr>
        <w:t>setCelular</w:t>
      </w:r>
      <w:proofErr w:type="spellEnd"/>
      <w:r>
        <w:rPr>
          <w:i/>
          <w:lang w:eastAsia="es-CR"/>
        </w:rPr>
        <w:t xml:space="preserve"> </w:t>
      </w:r>
      <w:r>
        <w:rPr>
          <w:lang w:eastAsia="es-CR"/>
        </w:rPr>
        <w:t>implementados por el equipo de trabajo.</w:t>
      </w:r>
    </w:p>
    <w:p w14:paraId="6E9D25BF" w14:textId="77777777" w:rsidR="00935547" w:rsidRDefault="00935547" w:rsidP="00935547">
      <w:pPr>
        <w:pStyle w:val="ListParagraph"/>
        <w:rPr>
          <w:lang w:eastAsia="es-CR"/>
        </w:rPr>
      </w:pPr>
    </w:p>
    <w:p w14:paraId="522A6666" w14:textId="77777777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43D5A25E" w14:textId="77777777" w:rsidR="006C6509" w:rsidRDefault="006C6509" w:rsidP="00586BB4">
      <w:pPr>
        <w:spacing w:after="0"/>
        <w:rPr>
          <w:lang w:eastAsia="es-CR"/>
        </w:rPr>
      </w:pPr>
    </w:p>
    <w:p w14:paraId="4E20941F" w14:textId="67334098" w:rsidR="00D04CC7" w:rsidRDefault="00586BB4" w:rsidP="004B0913">
      <w:pPr>
        <w:ind w:firstLine="708"/>
        <w:jc w:val="both"/>
        <w:rPr>
          <w:lang w:eastAsia="es-CR"/>
        </w:rPr>
      </w:pPr>
      <w:r>
        <w:rPr>
          <w:lang w:eastAsia="es-CR"/>
        </w:rPr>
        <w:t>E</w:t>
      </w:r>
      <w:r w:rsidR="00D04CC7">
        <w:rPr>
          <w:lang w:eastAsia="es-CR"/>
        </w:rPr>
        <w:t xml:space="preserve">ste </w:t>
      </w:r>
      <w:r>
        <w:rPr>
          <w:lang w:eastAsia="es-CR"/>
        </w:rPr>
        <w:t xml:space="preserve">documento </w:t>
      </w:r>
      <w:r w:rsidR="00D04CC7">
        <w:rPr>
          <w:lang w:eastAsia="es-CR"/>
        </w:rPr>
        <w:t xml:space="preserve">modificado por el equipo de trabajo </w:t>
      </w:r>
      <w:r>
        <w:rPr>
          <w:lang w:eastAsia="es-CR"/>
        </w:rPr>
        <w:t xml:space="preserve">debe ser entregado de manera </w:t>
      </w:r>
      <w:r w:rsidR="00D04CC7">
        <w:rPr>
          <w:b/>
          <w:lang w:eastAsia="es-CR"/>
        </w:rPr>
        <w:t xml:space="preserve">grupal </w:t>
      </w:r>
      <w:r>
        <w:rPr>
          <w:lang w:eastAsia="es-CR"/>
        </w:rPr>
        <w:t xml:space="preserve">en la </w:t>
      </w:r>
      <w:r w:rsidRPr="006C6509">
        <w:rPr>
          <w:b/>
          <w:lang w:eastAsia="es-CR"/>
        </w:rPr>
        <w:t>actividad 0</w:t>
      </w:r>
      <w:r w:rsidR="00D04CC7">
        <w:rPr>
          <w:b/>
          <w:lang w:eastAsia="es-CR"/>
        </w:rPr>
        <w:t>3</w:t>
      </w:r>
      <w:r>
        <w:rPr>
          <w:lang w:eastAsia="es-CR"/>
        </w:rPr>
        <w:t xml:space="preserve"> del </w:t>
      </w:r>
      <w:r w:rsidR="006C6509">
        <w:rPr>
          <w:lang w:eastAsia="es-CR"/>
        </w:rPr>
        <w:t xml:space="preserve">TEC </w:t>
      </w:r>
      <w:r>
        <w:rPr>
          <w:lang w:eastAsia="es-CR"/>
        </w:rPr>
        <w:t>Digital</w:t>
      </w:r>
      <w:r w:rsidR="00D04CC7">
        <w:rPr>
          <w:lang w:eastAsia="es-CR"/>
        </w:rPr>
        <w:t xml:space="preserve">, junto con el proyecto donde se construyó el objeto Usuario y su archivo de prueba en un archivo comprimido denominado </w:t>
      </w:r>
      <w:r w:rsidR="00D04CC7" w:rsidRPr="00D04CC7">
        <w:rPr>
          <w:b/>
          <w:lang w:eastAsia="es-CR"/>
        </w:rPr>
        <w:t>Act03_EquipoX_ObjetoUsuario.zip</w:t>
      </w:r>
      <w:r w:rsidR="00D04CC7">
        <w:rPr>
          <w:b/>
          <w:lang w:eastAsia="es-CR"/>
        </w:rPr>
        <w:t>,</w:t>
      </w:r>
      <w:r w:rsidR="00D04CC7">
        <w:rPr>
          <w:lang w:eastAsia="es-CR"/>
        </w:rPr>
        <w:t xml:space="preserve"> donde X es el número de equipo conformado y debe entregarse a más tardar el martes 24 de agosto al final del día.</w:t>
      </w:r>
    </w:p>
    <w:p w14:paraId="2CFD6B50" w14:textId="2360A82D" w:rsidR="00586BB4" w:rsidRDefault="00D04CC7" w:rsidP="00586BB4">
      <w:pPr>
        <w:ind w:firstLine="708"/>
        <w:rPr>
          <w:b/>
          <w:lang w:eastAsia="es-CR"/>
        </w:rPr>
      </w:pPr>
      <w:r>
        <w:rPr>
          <w:lang w:eastAsia="es-CR"/>
        </w:rPr>
        <w:t xml:space="preserve"> </w:t>
      </w:r>
    </w:p>
    <w:p w14:paraId="694D5813" w14:textId="0E876BE5" w:rsidR="006C6509" w:rsidRDefault="006C6509" w:rsidP="006C6509">
      <w:pPr>
        <w:ind w:firstLine="708"/>
        <w:rPr>
          <w:lang w:eastAsia="es-CR"/>
        </w:rPr>
      </w:pPr>
    </w:p>
    <w:sectPr w:rsidR="006C6509" w:rsidSect="004B0913">
      <w:headerReference w:type="default" r:id="rId23"/>
      <w:footerReference w:type="default" r:id="rId24"/>
      <w:footerReference w:type="first" r:id="rId25"/>
      <w:pgSz w:w="12240" w:h="15840"/>
      <w:pgMar w:top="1843" w:right="1183" w:bottom="993" w:left="1276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vin Salazar Valles" w:date="2021-08-23T16:30:00Z" w:initials="KSV">
    <w:p w14:paraId="75E9F427" w14:textId="300B2EB0" w:rsidR="00354C71" w:rsidRDefault="00354C71">
      <w:pPr>
        <w:pStyle w:val="CommentText"/>
      </w:pPr>
      <w:r>
        <w:rPr>
          <w:rStyle w:val="CommentReference"/>
        </w:rPr>
        <w:annotationRef/>
      </w:r>
      <w:r>
        <w:t xml:space="preserve">Por </w:t>
      </w:r>
      <w:r w:rsidR="00205D32">
        <w:t xml:space="preserve">temas de </w:t>
      </w:r>
      <w:r>
        <w:t>comodidad, esta parte está en un archivo externo, por favor seguir el hipervínculo ligado a esto…</w:t>
      </w:r>
    </w:p>
    <w:p w14:paraId="2373A86B" w14:textId="5FC078DF" w:rsidR="00354C71" w:rsidRDefault="00354C7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73A8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73A86B" w16cid:durableId="24CFE3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DC405" w14:textId="77777777" w:rsidR="00D06060" w:rsidRDefault="00D06060" w:rsidP="00FD1311">
      <w:pPr>
        <w:spacing w:after="0" w:line="240" w:lineRule="auto"/>
      </w:pPr>
      <w:r>
        <w:separator/>
      </w:r>
    </w:p>
  </w:endnote>
  <w:endnote w:type="continuationSeparator" w:id="0">
    <w:p w14:paraId="168FB805" w14:textId="77777777" w:rsidR="00D06060" w:rsidRDefault="00D06060" w:rsidP="00FD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6F97A" w14:textId="77777777" w:rsidR="00E2689C" w:rsidRDefault="00E268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B9B63" w14:textId="47564D6B" w:rsidR="00984609" w:rsidRPr="00984609" w:rsidRDefault="00984609" w:rsidP="00984609">
    <w:pPr>
      <w:pStyle w:val="Header"/>
      <w:pBdr>
        <w:top w:val="single" w:sz="6" w:space="10" w:color="5B9BD5" w:themeColor="accent1"/>
      </w:pBdr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3E35B4DA" wp14:editId="76D0E7B7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E2FE3" w14:textId="77777777" w:rsidR="00D06060" w:rsidRDefault="00D06060" w:rsidP="00FD1311">
      <w:pPr>
        <w:spacing w:after="0" w:line="240" w:lineRule="auto"/>
      </w:pPr>
      <w:r>
        <w:separator/>
      </w:r>
    </w:p>
  </w:footnote>
  <w:footnote w:type="continuationSeparator" w:id="0">
    <w:p w14:paraId="43B0353B" w14:textId="77777777" w:rsidR="00D06060" w:rsidRDefault="00D06060" w:rsidP="00FD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E013" w14:textId="0DD56D04" w:rsidR="00053B03" w:rsidRDefault="00FD1311">
    <w:pPr>
      <w:pStyle w:val="Header"/>
    </w:pPr>
    <w:r>
      <w:t>IC2101 Programación Orientada a objetos</w:t>
    </w:r>
    <w:r w:rsidR="00D4207C">
      <w:t>, grupo</w:t>
    </w:r>
    <w:r w:rsidR="00813E85">
      <w:t xml:space="preserve"> </w:t>
    </w:r>
    <w:r w:rsidR="005B0263">
      <w:t>03</w:t>
    </w:r>
    <w:r>
      <w:t xml:space="preserve">                            </w:t>
    </w:r>
  </w:p>
  <w:p w14:paraId="2E4ACA9F" w14:textId="5F35A406" w:rsidR="00FD1311" w:rsidRDefault="00FD1311">
    <w:pPr>
      <w:pStyle w:val="Header"/>
    </w:pPr>
    <w:proofErr w:type="spellStart"/>
    <w:r>
      <w:t>Act</w:t>
    </w:r>
    <w:proofErr w:type="spellEnd"/>
    <w:r>
      <w:t xml:space="preserve"> 0</w:t>
    </w:r>
    <w:r w:rsidR="00E12390">
      <w:t>3</w:t>
    </w:r>
    <w:r>
      <w:t xml:space="preserve"> </w:t>
    </w:r>
    <w:r w:rsidR="00E12390">
      <w:t>Complementar objeto Usuario en Diagrama de Clase y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898"/>
    <w:multiLevelType w:val="hybridMultilevel"/>
    <w:tmpl w:val="A874E08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F39D6"/>
    <w:multiLevelType w:val="hybridMultilevel"/>
    <w:tmpl w:val="1BA613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D2ECE"/>
    <w:multiLevelType w:val="hybridMultilevel"/>
    <w:tmpl w:val="BF8E5D04"/>
    <w:lvl w:ilvl="0" w:tplc="B46E7F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1BEE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C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C1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2E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04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7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03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78D7"/>
    <w:multiLevelType w:val="hybridMultilevel"/>
    <w:tmpl w:val="4B46288E"/>
    <w:lvl w:ilvl="0" w:tplc="375873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CC3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A7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C5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0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8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6C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A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596D"/>
    <w:multiLevelType w:val="hybridMultilevel"/>
    <w:tmpl w:val="28604A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6491"/>
    <w:multiLevelType w:val="hybridMultilevel"/>
    <w:tmpl w:val="B5564F6E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9C332D"/>
    <w:multiLevelType w:val="hybridMultilevel"/>
    <w:tmpl w:val="2BEC7F5A"/>
    <w:lvl w:ilvl="0" w:tplc="42A4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CC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84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7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07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A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1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D178E"/>
    <w:multiLevelType w:val="hybridMultilevel"/>
    <w:tmpl w:val="BE6014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9F4283"/>
    <w:multiLevelType w:val="hybridMultilevel"/>
    <w:tmpl w:val="E28CA6FE"/>
    <w:lvl w:ilvl="0" w:tplc="140A0019">
      <w:start w:val="1"/>
      <w:numFmt w:val="lowerLetter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B940DA"/>
    <w:multiLevelType w:val="hybridMultilevel"/>
    <w:tmpl w:val="7B40E1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25D73"/>
    <w:multiLevelType w:val="hybridMultilevel"/>
    <w:tmpl w:val="BF1E5536"/>
    <w:lvl w:ilvl="0" w:tplc="71A2C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27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28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06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85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CA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D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E0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65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36C44"/>
    <w:multiLevelType w:val="hybridMultilevel"/>
    <w:tmpl w:val="0D5A76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vin Salazar Valles">
    <w15:presenceInfo w15:providerId="Windows Live" w15:userId="9d82800494e4a5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11"/>
    <w:rsid w:val="00053B03"/>
    <w:rsid w:val="000E35BC"/>
    <w:rsid w:val="00111454"/>
    <w:rsid w:val="0012292F"/>
    <w:rsid w:val="00150245"/>
    <w:rsid w:val="00152154"/>
    <w:rsid w:val="001C2294"/>
    <w:rsid w:val="001E4434"/>
    <w:rsid w:val="00205D32"/>
    <w:rsid w:val="00270519"/>
    <w:rsid w:val="002A2CAD"/>
    <w:rsid w:val="00301F97"/>
    <w:rsid w:val="00354C71"/>
    <w:rsid w:val="00395098"/>
    <w:rsid w:val="003F5D6C"/>
    <w:rsid w:val="00421689"/>
    <w:rsid w:val="0042704E"/>
    <w:rsid w:val="004B0913"/>
    <w:rsid w:val="00586BB4"/>
    <w:rsid w:val="005871A8"/>
    <w:rsid w:val="005B0263"/>
    <w:rsid w:val="005B0EE5"/>
    <w:rsid w:val="006C6509"/>
    <w:rsid w:val="00785FF4"/>
    <w:rsid w:val="00813E85"/>
    <w:rsid w:val="0082318B"/>
    <w:rsid w:val="008252F6"/>
    <w:rsid w:val="008C7054"/>
    <w:rsid w:val="00902FBF"/>
    <w:rsid w:val="00935547"/>
    <w:rsid w:val="00984609"/>
    <w:rsid w:val="009A2372"/>
    <w:rsid w:val="009D2A06"/>
    <w:rsid w:val="00A53E7D"/>
    <w:rsid w:val="00AF5680"/>
    <w:rsid w:val="00B32DFD"/>
    <w:rsid w:val="00B57373"/>
    <w:rsid w:val="00BF1EE6"/>
    <w:rsid w:val="00C1191F"/>
    <w:rsid w:val="00C93082"/>
    <w:rsid w:val="00CA72D4"/>
    <w:rsid w:val="00CD1BB7"/>
    <w:rsid w:val="00CD7C74"/>
    <w:rsid w:val="00D04CC7"/>
    <w:rsid w:val="00D06060"/>
    <w:rsid w:val="00D41951"/>
    <w:rsid w:val="00D4207C"/>
    <w:rsid w:val="00DB3E10"/>
    <w:rsid w:val="00E12390"/>
    <w:rsid w:val="00E2689C"/>
    <w:rsid w:val="00E45B29"/>
    <w:rsid w:val="00F04CB2"/>
    <w:rsid w:val="00FD1311"/>
    <w:rsid w:val="3FDCD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6C65C2"/>
  <w15:chartTrackingRefBased/>
  <w15:docId w15:val="{F5CEEF5D-E5A4-482B-9873-89BE9DD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11"/>
  </w:style>
  <w:style w:type="paragraph" w:styleId="Footer">
    <w:name w:val="footer"/>
    <w:basedOn w:val="Normal"/>
    <w:link w:val="FooterCh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11"/>
  </w:style>
  <w:style w:type="character" w:customStyle="1" w:styleId="spandescription">
    <w:name w:val="span_description"/>
    <w:basedOn w:val="DefaultParagraphFont"/>
    <w:rsid w:val="00FD1311"/>
  </w:style>
  <w:style w:type="paragraph" w:styleId="NormalWeb">
    <w:name w:val="Normal (Web)"/>
    <w:basedOn w:val="Normal"/>
    <w:uiPriority w:val="99"/>
    <w:semiHidden/>
    <w:unhideWhenUsed/>
    <w:rsid w:val="00FD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ListParagraph">
    <w:name w:val="List Paragraph"/>
    <w:basedOn w:val="Normal"/>
    <w:uiPriority w:val="34"/>
    <w:qFormat/>
    <w:rsid w:val="00FD13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1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1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3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237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B091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NoSpacingChar">
    <w:name w:val="No Spacing Char"/>
    <w:basedOn w:val="DefaultParagraphFont"/>
    <w:link w:val="NoSpacing"/>
    <w:uiPriority w:val="1"/>
    <w:rsid w:val="004B0913"/>
    <w:rPr>
      <w:rFonts w:eastAsiaTheme="minorEastAsia"/>
      <w:lang w:val="es-MX" w:eastAsia="es-MX"/>
    </w:rPr>
  </w:style>
  <w:style w:type="character" w:styleId="FollowedHyperlink">
    <w:name w:val="FollowedHyperlink"/>
    <w:basedOn w:val="DefaultParagraphFont"/>
    <w:uiPriority w:val="99"/>
    <w:semiHidden/>
    <w:unhideWhenUsed/>
    <w:rsid w:val="00354C7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54C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C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C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C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C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omments" Target="comment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microsoft.com/office/2016/09/relationships/commentsIds" Target="commentsIds.xml"/><Relationship Id="rId27" Type="http://schemas.microsoft.com/office/2011/relationships/people" Target="peop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82BF57A0764CDDBF4FE2856FC06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13780-5BBB-43D9-8CB1-9ADFE6720622}"/>
      </w:docPartPr>
      <w:docPartBody>
        <w:p w:rsidR="00372F60" w:rsidRDefault="00477D02" w:rsidP="00477D02">
          <w:pPr>
            <w:pStyle w:val="0282BF57A0764CDDBF4FE2856FC06C0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02"/>
    <w:rsid w:val="00372F60"/>
    <w:rsid w:val="00477D02"/>
    <w:rsid w:val="0096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82BF57A0764CDDBF4FE2856FC06C06">
    <w:name w:val="0282BF57A0764CDDBF4FE2856FC06C06"/>
    <w:rsid w:val="00477D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4" ma:contentTypeDescription="Crear nuevo documento." ma:contentTypeScope="" ma:versionID="1e33d7e037175ffe44e86b38844c8de0">
  <xsd:schema xmlns:xsd="http://www.w3.org/2001/XMLSchema" xmlns:xs="http://www.w3.org/2001/XMLSchema" xmlns:p="http://schemas.microsoft.com/office/2006/metadata/properties" xmlns:ns3="47562841-78c1-4b44-a16c-8a242845c2e3" xmlns:ns4="5efee8aa-3388-4072-ad52-ddb68a0c1c80" targetNamespace="http://schemas.microsoft.com/office/2006/metadata/properties" ma:root="true" ma:fieldsID="b02d5c5f1f966805c25b1387ee6e04d1" ns3:_="" ns4:_="">
    <xsd:import namespace="47562841-78c1-4b44-a16c-8a242845c2e3"/>
    <xsd:import namespace="5efee8aa-3388-4072-ad52-ddb68a0c1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Art21</b:Tag>
    <b:SourceType>InternetSite</b:SourceType>
    <b:Guid>{581A3A24-097C-4549-A14E-805A48921FC0}</b:Guid>
    <b:Author>
      <b:Author>
        <b:Corporate>Arteco Consulting SI</b:Corporate>
      </b:Author>
    </b:Author>
    <b:Title>Arteco Consulting</b:Title>
    <b:Year>2021</b:Year>
    <b:Month>8</b:Month>
    <b:Day>10</b:Day>
    <b:URL>www.arteco-consulting.com/tutorial-java-regexp/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5D30B-ACDB-4669-AFAA-074B42B31E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AAF308-E862-43DC-A76D-F8B214AFF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2841-78c1-4b44-a16c-8a242845c2e3"/>
    <ds:schemaRef ds:uri="5efee8aa-3388-4072-ad52-ddb68a0c1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DB6BE-B924-4F5B-A676-3FC7F3A2A9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B25B23-24E5-470D-9333-8F2BBCE691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subject/>
  <dc:creator>Ericka Solano Fernandez</dc:creator>
  <cp:keywords/>
  <dc:description/>
  <cp:lastModifiedBy>JIMENEZ SEVILLA DANNY JOSSIEL</cp:lastModifiedBy>
  <cp:revision>20</cp:revision>
  <cp:lastPrinted>2021-08-12T06:05:00Z</cp:lastPrinted>
  <dcterms:created xsi:type="dcterms:W3CDTF">2021-08-20T16:48:00Z</dcterms:created>
  <dcterms:modified xsi:type="dcterms:W3CDTF">2021-08-25T03:34:00Z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