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535177"/>
        <w:docPartObj>
          <w:docPartGallery w:val="Cover Pages"/>
          <w:docPartUnique/>
        </w:docPartObj>
      </w:sdtPr>
      <w:sdtEndPr>
        <w:rPr>
          <w:rFonts w:ascii="cmr10" w:eastAsia="Times New Roman" w:hAnsi="cmr10" w:cs="Times New Roman"/>
          <w:sz w:val="21"/>
          <w:szCs w:val="24"/>
          <w:lang w:val="en-GB"/>
        </w:rPr>
      </w:sdtEndPr>
      <w:sdtContent>
        <w:p w:rsidR="0000011F" w:rsidRDefault="0000011F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0011F" w:rsidRDefault="0000011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Aug - Oct 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0011F" w:rsidRDefault="0000011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Aug - Oct 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11F" w:rsidRDefault="0000011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ZA"/>
                                      </w:rPr>
                                      <w:t>Daniel Robinson</w:t>
                                    </w:r>
                                  </w:sdtContent>
                                </w:sdt>
                              </w:p>
                              <w:p w:rsidR="0000011F" w:rsidRDefault="0000011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Stellenbosch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0011F" w:rsidRDefault="0000011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ZA"/>
                                </w:rPr>
                                <w:t>Daniel Robinson</w:t>
                              </w:r>
                            </w:sdtContent>
                          </w:sdt>
                        </w:p>
                        <w:p w:rsidR="0000011F" w:rsidRDefault="0000011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Stellenbosch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11F" w:rsidRDefault="0000011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Linear Power-supply Design</w:t>
                                    </w:r>
                                  </w:sdtContent>
                                </w:sdt>
                              </w:p>
                              <w:p w:rsidR="0000011F" w:rsidRDefault="000001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Electronic-Design 344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0011F" w:rsidRDefault="000001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Linear Power-supply Design</w:t>
                              </w:r>
                            </w:sdtContent>
                          </w:sdt>
                        </w:p>
                        <w:p w:rsidR="0000011F" w:rsidRDefault="000001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Electronic-Design 344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0011F" w:rsidRDefault="0000011F">
          <w:pPr>
            <w:spacing w:line="240" w:lineRule="auto"/>
            <w:ind w:firstLine="0"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442567387"/>
        <w:docPartObj>
          <w:docPartGallery w:val="Table of Contents"/>
          <w:docPartUnique/>
        </w:docPartObj>
      </w:sdtPr>
      <w:sdtEndPr>
        <w:rPr>
          <w:rFonts w:ascii="cmr10" w:eastAsia="Times New Roman" w:hAnsi="cmr10" w:cs="Times New Roman"/>
          <w:b/>
          <w:bCs/>
          <w:noProof/>
          <w:color w:val="auto"/>
          <w:sz w:val="21"/>
          <w:szCs w:val="24"/>
          <w:lang w:val="en-GB"/>
        </w:rPr>
      </w:sdtEndPr>
      <w:sdtContent>
        <w:p w:rsidR="0000011F" w:rsidRDefault="0000011F">
          <w:pPr>
            <w:pStyle w:val="TOCHeading"/>
          </w:pPr>
          <w:r>
            <w:t>Table of Contents</w:t>
          </w:r>
        </w:p>
        <w:p w:rsidR="007E1A5F" w:rsidRDefault="0000011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09251" w:history="1">
            <w:r w:rsidR="007E1A5F" w:rsidRPr="0077045C">
              <w:rPr>
                <w:rStyle w:val="Hyperlink"/>
                <w:noProof/>
              </w:rPr>
              <w:t>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Declaration of Own Work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_Toc464809251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2" w:history="1">
            <w:r w:rsidRPr="0077045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3" w:history="1">
            <w:r w:rsidRPr="0077045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4" w:history="1">
            <w:r w:rsidRPr="0077045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5" w:history="1">
            <w:r w:rsidRPr="0077045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6" w:history="1">
            <w:r w:rsidRPr="0077045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Transformers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7" w:history="1">
            <w:r w:rsidRPr="0077045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Rectifiers &amp; Capacitor Banks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8" w:history="1">
            <w:r w:rsidRPr="0077045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Zener Constant-Voltage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9" w:history="1">
            <w:r w:rsidRPr="0077045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Pass Output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0" w:history="1">
            <w:r w:rsidRPr="0077045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Voltage Regulator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1" w:history="1">
            <w:r w:rsidRPr="0077045C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Current limiter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2" w:history="1">
            <w:r w:rsidRPr="0077045C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Arduino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3"/>
            <w:tabs>
              <w:tab w:val="left" w:pos="154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3" w:history="1">
            <w:r w:rsidRPr="0077045C">
              <w:rPr>
                <w:rStyle w:val="Hyperlink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Inputs (PWM RC filters)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3"/>
            <w:tabs>
              <w:tab w:val="left" w:pos="154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4" w:history="1">
            <w:r w:rsidRPr="0077045C">
              <w:rPr>
                <w:rStyle w:val="Hyperlink"/>
                <w:noProof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5" w:history="1">
            <w:r w:rsidRPr="0077045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Circuit Integration (Analogue)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6" w:history="1">
            <w:r w:rsidRPr="0077045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Final System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7" w:history="1">
            <w:r w:rsidRPr="0077045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8" w:history="1">
            <w:r w:rsidRPr="0077045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5F" w:rsidRDefault="007E1A5F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9" w:history="1">
            <w:r w:rsidRPr="0077045C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77045C">
              <w:rPr>
                <w:rStyle w:val="Hyperlink"/>
                <w:noProof/>
              </w:rPr>
              <w:t>Purpose &amp;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1F" w:rsidRDefault="0000011F">
          <w:r>
            <w:rPr>
              <w:b/>
              <w:bCs/>
              <w:noProof/>
            </w:rPr>
            <w:fldChar w:fldCharType="end"/>
          </w:r>
        </w:p>
      </w:sdtContent>
    </w:sdt>
    <w:p w:rsidR="0000011F" w:rsidRDefault="0000011F">
      <w:pPr>
        <w:spacing w:line="240" w:lineRule="auto"/>
        <w:ind w:firstLine="0"/>
        <w:jc w:val="left"/>
      </w:pPr>
      <w:r>
        <w:br w:type="page"/>
      </w:r>
    </w:p>
    <w:p w:rsidR="0000011F" w:rsidRDefault="0000011F" w:rsidP="0000011F">
      <w:pPr>
        <w:pStyle w:val="Heading1"/>
      </w:pPr>
      <w:bookmarkStart w:id="1" w:name="_Toc464809251"/>
      <w:r>
        <w:lastRenderedPageBreak/>
        <w:t>Declaration of Own Work</w:t>
      </w:r>
      <w:bookmarkEnd w:id="1"/>
    </w:p>
    <w:p w:rsidR="007E1A5F" w:rsidRDefault="007E1A5F" w:rsidP="007E1A5F">
      <w:pPr>
        <w:pStyle w:val="Firstparagraph"/>
      </w:pPr>
      <w:r>
        <w:t>This is my own work. I hereby sign that I have not plagiarised.</w:t>
      </w:r>
    </w:p>
    <w:p w:rsidR="007E1A5F" w:rsidRDefault="007E1A5F" w:rsidP="007E1A5F">
      <w:pPr>
        <w:ind w:firstLine="0"/>
      </w:pPr>
    </w:p>
    <w:p w:rsidR="007E1A5F" w:rsidRDefault="007E1A5F" w:rsidP="00BD557D">
      <w:pPr>
        <w:ind w:firstLine="720"/>
      </w:pPr>
      <w:r>
        <w:t>………………..</w:t>
      </w:r>
      <w:r>
        <w:t>…………………</w:t>
      </w:r>
    </w:p>
    <w:p w:rsidR="007E1A5F" w:rsidRPr="007E1A5F" w:rsidRDefault="007E1A5F" w:rsidP="007E1A5F">
      <w:pPr>
        <w:ind w:firstLine="0"/>
      </w:pPr>
      <w:r>
        <w:t xml:space="preserve">Date: </w:t>
      </w:r>
    </w:p>
    <w:p w:rsidR="0000011F" w:rsidRDefault="0000011F" w:rsidP="007E1A5F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00011F" w:rsidRDefault="0000011F" w:rsidP="0000011F">
      <w:pPr>
        <w:pStyle w:val="Heading1"/>
      </w:pPr>
      <w:bookmarkStart w:id="2" w:name="_Toc464809252"/>
      <w:r>
        <w:lastRenderedPageBreak/>
        <w:t>Abstract</w:t>
      </w:r>
      <w:bookmarkEnd w:id="2"/>
    </w:p>
    <w:p w:rsidR="0000011F" w:rsidRDefault="0000011F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925F2D" w:rsidRDefault="00925F2D" w:rsidP="0000011F">
      <w:pPr>
        <w:pStyle w:val="Heading1"/>
      </w:pPr>
      <w:bookmarkStart w:id="3" w:name="_Toc464809253"/>
      <w:r>
        <w:lastRenderedPageBreak/>
        <w:t>List of Abbreviations</w:t>
      </w:r>
      <w:bookmarkEnd w:id="3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925F2D" w:rsidRDefault="00925F2D" w:rsidP="0000011F">
      <w:pPr>
        <w:pStyle w:val="Heading1"/>
      </w:pPr>
      <w:bookmarkStart w:id="4" w:name="_Toc464809254"/>
      <w:r>
        <w:lastRenderedPageBreak/>
        <w:t>Introduction</w:t>
      </w:r>
      <w:bookmarkEnd w:id="4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D04853" w:rsidRDefault="00925F2D" w:rsidP="0000011F">
      <w:pPr>
        <w:pStyle w:val="Heading1"/>
      </w:pPr>
      <w:bookmarkStart w:id="5" w:name="_Toc464809255"/>
      <w:r>
        <w:lastRenderedPageBreak/>
        <w:t>System Design</w:t>
      </w:r>
      <w:bookmarkEnd w:id="5"/>
    </w:p>
    <w:p w:rsidR="00D55788" w:rsidRPr="00D55788" w:rsidRDefault="00D55788" w:rsidP="00D55788">
      <w:pPr>
        <w:pStyle w:val="Firstparagraph"/>
      </w:pPr>
      <w:r>
        <w:t>This will include</w:t>
      </w:r>
      <w:r w:rsidR="00607392">
        <w:t xml:space="preserve"> the design, analysis, measurements and </w:t>
      </w:r>
      <w:proofErr w:type="spellStart"/>
      <w:r w:rsidR="00607392">
        <w:t>comparations</w:t>
      </w:r>
      <w:proofErr w:type="spellEnd"/>
      <w:r w:rsidR="00607392">
        <w:t xml:space="preserve"> of theory and results.</w:t>
      </w:r>
    </w:p>
    <w:p w:rsidR="00925F2D" w:rsidRDefault="00925F2D" w:rsidP="00925F2D">
      <w:pPr>
        <w:pStyle w:val="Heading2"/>
      </w:pPr>
      <w:bookmarkStart w:id="6" w:name="_Toc464809256"/>
      <w:r>
        <w:t>Transformers</w:t>
      </w:r>
      <w:bookmarkEnd w:id="6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7" w:name="_Toc464809257"/>
      <w:r>
        <w:lastRenderedPageBreak/>
        <w:t>Rectifiers &amp; Capacitor Banks</w:t>
      </w:r>
      <w:bookmarkEnd w:id="7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8" w:name="_Toc464809258"/>
      <w:r>
        <w:lastRenderedPageBreak/>
        <w:t>Zener Constant-Voltage Reference</w:t>
      </w:r>
      <w:bookmarkEnd w:id="8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9" w:name="_Toc464809259"/>
      <w:r>
        <w:lastRenderedPageBreak/>
        <w:t>Pass Output Stage</w:t>
      </w:r>
      <w:bookmarkEnd w:id="9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0" w:name="_Toc464809260"/>
      <w:r>
        <w:lastRenderedPageBreak/>
        <w:t>Voltage Regulator</w:t>
      </w:r>
      <w:bookmarkEnd w:id="10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1" w:name="_Toc464809261"/>
      <w:r>
        <w:lastRenderedPageBreak/>
        <w:t>Current limiter</w:t>
      </w:r>
      <w:bookmarkEnd w:id="11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2" w:name="_Toc464809262"/>
      <w:r>
        <w:lastRenderedPageBreak/>
        <w:t>Arduino Interface</w:t>
      </w:r>
      <w:bookmarkEnd w:id="12"/>
    </w:p>
    <w:p w:rsidR="00925F2D" w:rsidRDefault="00925F2D" w:rsidP="00925F2D">
      <w:pPr>
        <w:pStyle w:val="Heading3"/>
      </w:pPr>
      <w:bookmarkStart w:id="13" w:name="_Toc464809263"/>
      <w:r>
        <w:t>Inputs (PWM RC filters)</w:t>
      </w:r>
      <w:bookmarkEnd w:id="13"/>
    </w:p>
    <w:p w:rsidR="00925F2D" w:rsidRDefault="00925F2D">
      <w:pPr>
        <w:spacing w:line="240" w:lineRule="auto"/>
        <w:ind w:firstLine="0"/>
        <w:jc w:val="left"/>
        <w:rPr>
          <w:rFonts w:ascii="cmbx10" w:hAnsi="cmbx10" w:cs="Arial"/>
          <w:bCs/>
          <w:szCs w:val="26"/>
        </w:rPr>
      </w:pPr>
      <w:r>
        <w:br w:type="page"/>
      </w:r>
    </w:p>
    <w:p w:rsidR="00925F2D" w:rsidRDefault="00925F2D" w:rsidP="00925F2D">
      <w:pPr>
        <w:pStyle w:val="Heading3"/>
      </w:pPr>
      <w:bookmarkStart w:id="14" w:name="_Toc464809264"/>
      <w:r>
        <w:lastRenderedPageBreak/>
        <w:t>Outputs</w:t>
      </w:r>
      <w:bookmarkEnd w:id="14"/>
    </w:p>
    <w:p w:rsidR="00925F2D" w:rsidRDefault="00925F2D">
      <w:pPr>
        <w:spacing w:line="240" w:lineRule="auto"/>
        <w:ind w:firstLine="0"/>
        <w:jc w:val="left"/>
        <w:rPr>
          <w:rFonts w:ascii="cmbx10" w:hAnsi="cmbx10" w:cs="Arial"/>
          <w:bCs/>
          <w:szCs w:val="26"/>
        </w:rPr>
      </w:pPr>
      <w:r>
        <w:br w:type="page"/>
      </w:r>
    </w:p>
    <w:p w:rsidR="00925F2D" w:rsidRDefault="00925F2D" w:rsidP="00925F2D">
      <w:pPr>
        <w:pStyle w:val="Heading1"/>
      </w:pPr>
      <w:bookmarkStart w:id="15" w:name="_Toc464809265"/>
      <w:r>
        <w:lastRenderedPageBreak/>
        <w:t>Circuit Integration (Analogue)</w:t>
      </w:r>
      <w:bookmarkEnd w:id="15"/>
    </w:p>
    <w:p w:rsidR="00925F2D" w:rsidRDefault="00925F2D" w:rsidP="00925F2D">
      <w:pPr>
        <w:pStyle w:val="Heading2"/>
      </w:pPr>
      <w:bookmarkStart w:id="16" w:name="_Toc464809266"/>
      <w:r>
        <w:t>Final System Measurements</w:t>
      </w:r>
      <w:bookmarkEnd w:id="16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7" w:name="_Toc464809267"/>
      <w:r>
        <w:lastRenderedPageBreak/>
        <w:t>Interpretation of Results</w:t>
      </w:r>
      <w:bookmarkEnd w:id="17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1"/>
      </w:pPr>
      <w:bookmarkStart w:id="18" w:name="_Toc464809268"/>
      <w:r>
        <w:lastRenderedPageBreak/>
        <w:t>Software Design</w:t>
      </w:r>
      <w:bookmarkEnd w:id="18"/>
    </w:p>
    <w:p w:rsidR="00925F2D" w:rsidRPr="00925F2D" w:rsidRDefault="00925F2D" w:rsidP="00925F2D">
      <w:pPr>
        <w:pStyle w:val="Heading2"/>
      </w:pPr>
      <w:bookmarkStart w:id="19" w:name="_Toc464809269"/>
      <w:r>
        <w:t>Purpose &amp; Requirement</w:t>
      </w:r>
      <w:bookmarkEnd w:id="19"/>
    </w:p>
    <w:p w:rsidR="00925F2D" w:rsidRPr="00925F2D" w:rsidRDefault="00925F2D" w:rsidP="00925F2D"/>
    <w:sectPr w:rsidR="00925F2D" w:rsidRPr="00925F2D" w:rsidSect="0000011F">
      <w:footerReference w:type="even" r:id="rId9"/>
      <w:footerReference w:type="default" r:id="rId10"/>
      <w:pgSz w:w="11906" w:h="16838" w:code="9"/>
      <w:pgMar w:top="2211" w:right="2268" w:bottom="221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FFE" w:rsidRDefault="00AC4FFE">
      <w:pPr>
        <w:spacing w:line="240" w:lineRule="auto"/>
      </w:pPr>
      <w:r>
        <w:separator/>
      </w:r>
    </w:p>
  </w:endnote>
  <w:endnote w:type="continuationSeparator" w:id="0">
    <w:p w:rsidR="00AC4FFE" w:rsidRDefault="00AC4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4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AC4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4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7683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AC4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FFE" w:rsidRDefault="00AC4FFE">
      <w:pPr>
        <w:spacing w:line="240" w:lineRule="auto"/>
      </w:pPr>
      <w:r>
        <w:separator/>
      </w:r>
    </w:p>
  </w:footnote>
  <w:footnote w:type="continuationSeparator" w:id="0">
    <w:p w:rsidR="00AC4FFE" w:rsidRDefault="00AC4F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0" w:nlCheck="1" w:checkStyle="0"/>
  <w:activeWritingStyle w:appName="MSWord" w:lang="en-ZA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53"/>
    <w:rsid w:val="0000011F"/>
    <w:rsid w:val="00556C59"/>
    <w:rsid w:val="00607392"/>
    <w:rsid w:val="006E6324"/>
    <w:rsid w:val="007E1A5F"/>
    <w:rsid w:val="00925F2D"/>
    <w:rsid w:val="00AB7683"/>
    <w:rsid w:val="00AC4FFE"/>
    <w:rsid w:val="00BD557D"/>
    <w:rsid w:val="00D04853"/>
    <w:rsid w:val="00D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C58A15"/>
  <w15:chartTrackingRefBased/>
  <w15:docId w15:val="{7E4F67C3-A393-48CC-A388-3C3A1E60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312" w:lineRule="auto"/>
      <w:ind w:firstLine="340"/>
      <w:jc w:val="both"/>
    </w:pPr>
    <w:rPr>
      <w:rFonts w:ascii="cmr10" w:hAnsi="cmr10"/>
      <w:sz w:val="21"/>
      <w:szCs w:val="24"/>
      <w:lang w:val="en-GB" w:eastAsia="en-US"/>
    </w:rPr>
  </w:style>
  <w:style w:type="paragraph" w:styleId="Heading1">
    <w:name w:val="heading 1"/>
    <w:basedOn w:val="Normal"/>
    <w:next w:val="Firstparagraph"/>
    <w:qFormat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qFormat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NoSpacing">
    <w:name w:val="No Spacing"/>
    <w:link w:val="NoSpacingChar"/>
    <w:uiPriority w:val="1"/>
    <w:qFormat/>
    <w:rsid w:val="0000011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011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0011F"/>
    <w:pPr>
      <w:keepLines/>
      <w:numPr>
        <w:numId w:val="0"/>
      </w:numPr>
      <w:tabs>
        <w:tab w:val="clear" w:pos="48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1A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1A5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E1A5F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7E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7rob\3II\edes\LaT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EB23C-E200-4FC1-934E-45AD9029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0</TotalTime>
  <Pages>17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Power-supply Design</dc:title>
  <dc:subject>Electronic-Design 344</dc:subject>
  <dc:creator>Daniel Robinson</dc:creator>
  <cp:keywords/>
  <dc:description/>
  <cp:lastModifiedBy>Daniel Robinson</cp:lastModifiedBy>
  <cp:revision>2</cp:revision>
  <cp:lastPrinted>2001-05-04T19:36:00Z</cp:lastPrinted>
  <dcterms:created xsi:type="dcterms:W3CDTF">2016-10-21T08:49:00Z</dcterms:created>
  <dcterms:modified xsi:type="dcterms:W3CDTF">2016-10-21T08:49:00Z</dcterms:modified>
</cp:coreProperties>
</file>