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AA4444"/>
          <w:spacing w:val="80"/>
          <w:sz w:val="16"/>
          <w:szCs w:val="16"/>
        </w:rPr>
        <w:t xml:space="preserve">CONFIDENTIAL</w:t>
      </w:r>
    </w:p>
    <w:p>
      <w:pPr>
        <w:spacing w:after="0" w:before="80"/>
      </w:pPr>
      <w:r>
        <w:t xml:space="preserve"/>
      </w:r>
    </w:p>
    <w:p>
      <w:pPr>
        <w:pBdr>
          <w:bottom w:val="single" w:color="C8A96E" w:sz="12" w:space="4"/>
        </w:pBdr>
        <w:spacing w:after="120"/>
      </w:pPr>
    </w:p>
    <w:p>
      <w:pPr>
        <w:spacing w:after="0" w:before="80"/>
      </w:pPr>
      <w:r>
        <w:t xml:space="preserve"/>
      </w:r>
    </w:p>
    <w:p>
      <w:pPr>
        <w:spacing w:after="80" w:before="0"/>
        <w:jc w:val="center"/>
      </w:pPr>
      <w:r>
        <w:rPr>
          <w:rFonts w:ascii="Arial" w:cs="Arial" w:eastAsia="Arial" w:hAnsi="Arial"/>
          <w:b/>
          <w:bCs/>
          <w:color w:val="1A1A1F"/>
          <w:sz w:val="48"/>
          <w:szCs w:val="48"/>
        </w:rPr>
        <w:t xml:space="preserve">Mutual Non-Disclosure Agreement</w:t>
      </w:r>
    </w:p>
    <w:p>
      <w:pPr>
        <w:spacing w:after="160" w:before="0"/>
        <w:jc w:val="center"/>
      </w:pPr>
      <w:r>
        <w:rPr>
          <w:rFonts w:ascii="Arial" w:cs="Arial" w:eastAsia="Arial" w:hAnsi="Arial"/>
          <w:i/>
          <w:iCs/>
          <w:color w:val="9A9086"/>
          <w:sz w:val="20"/>
          <w:szCs w:val="20"/>
        </w:rPr>
        <w:t xml:space="preserve">This agreement governs the mutual disclosure of confidential information between InvestPuppy and the Receiving Party named below, in connection with the evaluation of a potential business relationship involving the Vektor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9"/>
        <w:gridCol w:w="4779"/>
      </w:tblGrid>
      <w:tr>
        <w:tc>
          <w:tcPr>
            <w:tcW w:type="dxa" w:w="4779"/>
            <w:tcBorders>
              <w:top w:val="single" w:color="C8A96E" w:sz="8"/>
              <w:left w:val="none"/>
              <w:bottom w:val="single" w:color="D0CCCA" w:sz="4"/>
              <w:right w:val="single" w:color="D0CCCA" w:sz="2"/>
            </w:tcBorders>
            <w:shd w:fill="F2F1EF" w:val="clear"/>
            <w:tcMar>
              <w:top w:type="dxa" w:w="160"/>
              <w:left w:type="dxa" w:w="180"/>
              <w:bottom w:type="dxa" w:w="160"/>
              <w:right w:type="dxa" w:w="120"/>
            </w:tcMar>
          </w:tcPr>
          <w:p>
            <w:pPr>
              <w:spacing w:after="40" w:before="0"/>
            </w:pPr>
            <w:r>
              <w:rPr>
                <w:rFonts w:ascii="Arial" w:cs="Arial" w:eastAsia="Arial" w:hAnsi="Arial"/>
                <w:b/>
                <w:bCs/>
                <w:color w:val="C8A96E"/>
                <w:spacing w:val="40"/>
                <w:sz w:val="14"/>
                <w:szCs w:val="14"/>
              </w:rPr>
              <w:t xml:space="preserve">PARTY A — DISCLOSING PARTY</w:t>
            </w:r>
          </w:p>
          <w:p>
            <w:pPr>
              <w:spacing w:after="40" w:before="0"/>
            </w:pPr>
            <w:r>
              <w:rPr>
                <w:rFonts w:ascii="Arial" w:cs="Arial" w:eastAsia="Arial" w:hAnsi="Arial"/>
                <w:b/>
                <w:bCs/>
                <w:color w:val="1A1A1F"/>
                <w:sz w:val="24"/>
                <w:szCs w:val="24"/>
              </w:rPr>
              <w:t xml:space="preserve">InvestPuppy</w:t>
            </w:r>
          </w:p>
          <w:p>
            <w:pPr>
              <w:spacing w:after="20" w:before="0"/>
            </w:pPr>
            <w:r>
              <w:rPr>
                <w:rFonts w:ascii="Arial" w:cs="Arial" w:eastAsia="Arial" w:hAnsi="Arial"/>
                <w:color w:val="9A9086"/>
                <w:sz w:val="18"/>
                <w:szCs w:val="18"/>
              </w:rPr>
              <w:t xml:space="preserve">investpuppy.com</w:t>
            </w:r>
          </w:p>
          <w:p>
            <w:r>
              <w:rPr>
                <w:rFonts w:ascii="Arial" w:cs="Arial" w:eastAsia="Arial" w:hAnsi="Arial"/>
                <w:color w:val="9A9086"/>
                <w:sz w:val="18"/>
                <w:szCs w:val="18"/>
              </w:rPr>
              <w:t xml:space="preserve">contact@investpuppy.com</w:t>
            </w:r>
          </w:p>
        </w:tc>
        <w:tc>
          <w:tcPr>
            <w:tcW w:type="dxa" w:w="4779"/>
            <w:tcBorders>
              <w:top w:val="single" w:color="C8A96E" w:sz="8"/>
              <w:left w:val="none"/>
              <w:bottom w:val="single" w:color="D0CCCA" w:sz="4"/>
              <w:right w:val="none"/>
            </w:tcBorders>
            <w:shd w:fill="F7F6F4" w:val="clear"/>
            <w:tcMar>
              <w:top w:type="dxa" w:w="160"/>
              <w:left w:type="dxa" w:w="180"/>
              <w:bottom w:type="dxa" w:w="160"/>
              <w:right w:type="dxa" w:w="120"/>
            </w:tcMar>
          </w:tcPr>
          <w:p>
            <w:pPr>
              <w:spacing w:after="40" w:before="0"/>
            </w:pPr>
            <w:r>
              <w:rPr>
                <w:rFonts w:ascii="Arial" w:cs="Arial" w:eastAsia="Arial" w:hAnsi="Arial"/>
                <w:b/>
                <w:bCs/>
                <w:color w:val="C8A96E"/>
                <w:spacing w:val="40"/>
                <w:sz w:val="14"/>
                <w:szCs w:val="14"/>
              </w:rPr>
              <w:t xml:space="preserve">PARTY B — RECEIVING PARTY</w:t>
            </w:r>
          </w:p>
          <w:p>
            <w:pPr>
              <w:spacing w:after="40" w:before="0"/>
            </w:pPr>
            <w:r>
              <w:rPr>
                <w:rFonts w:ascii="Arial" w:cs="Arial" w:eastAsia="Arial" w:hAnsi="Arial"/>
                <w:color w:val="9A9086"/>
                <w:sz w:val="24"/>
                <w:szCs w:val="24"/>
              </w:rPr>
              <w:t xml:space="preserve">_________________________________</w:t>
            </w:r>
          </w:p>
          <w:p>
            <w:pPr>
              <w:spacing w:after="20" w:before="0"/>
            </w:pPr>
            <w:r>
              <w:rPr>
                <w:rFonts w:ascii="Arial" w:cs="Arial" w:eastAsia="Arial" w:hAnsi="Arial"/>
                <w:color w:val="9A9086"/>
                <w:sz w:val="18"/>
                <w:szCs w:val="18"/>
              </w:rPr>
              <w:t xml:space="preserve">Company / Organisation:</w:t>
            </w:r>
          </w:p>
          <w:p>
            <w:r>
              <w:rPr>
                <w:rFonts w:ascii="Arial" w:cs="Arial" w:eastAsia="Arial" w:hAnsi="Arial"/>
                <w:color w:val="9A9086"/>
                <w:sz w:val="18"/>
                <w:szCs w:val="18"/>
              </w:rPr>
              <w:t xml:space="preserve">_________________________________</w:t>
            </w:r>
          </w:p>
        </w:tc>
      </w:tr>
    </w:tbl>
    <w:p>
      <w:pPr>
        <w:spacing w:after="0" w:before="80"/>
      </w:pPr>
      <w:r>
        <w:t xml:space="preserve"/>
      </w:r>
    </w:p>
    <w:p>
      <w:pPr>
        <w:spacing w:after="60" w:before="0"/>
      </w:pPr>
      <w:r>
        <w:rPr>
          <w:rFonts w:ascii="Arial" w:cs="Arial" w:eastAsia="Arial" w:hAnsi="Arial"/>
          <w:color w:val="9A9086"/>
          <w:sz w:val="18"/>
          <w:szCs w:val="18"/>
        </w:rPr>
        <w:t xml:space="preserve">Date of Agreement: </w:t>
      </w:r>
      <w:r>
        <w:rPr>
          <w:rFonts w:ascii="Arial" w:cs="Arial" w:eastAsia="Arial" w:hAnsi="Arial"/>
          <w:color w:val="9A9086"/>
          <w:sz w:val="18"/>
          <w:szCs w:val="18"/>
        </w:rPr>
        <w:t xml:space="preserve">______________________________          </w:t>
      </w:r>
      <w:r>
        <w:rPr>
          <w:rFonts w:ascii="Courier New" w:cs="Courier New" w:eastAsia="Courier New" w:hAnsi="Courier New"/>
          <w:color w:val="9A9086"/>
          <w:sz w:val="16"/>
          <w:szCs w:val="16"/>
        </w:rPr>
        <w:t xml:space="preserve">Reference: IP-NDA-MUT-2026</w:t>
      </w:r>
    </w:p>
    <w:p>
      <w:pPr>
        <w:pBdr>
          <w:bottom w:val="single" w:color="D0CCCA" w:sz="4" w:space="2"/>
        </w:pBdr>
        <w:spacing w:after="80"/>
      </w:pPr>
    </w:p>
    <w:p>
      <w:pPr>
        <w:spacing w:after="80" w:before="0"/>
        <w:jc w:val="center"/>
      </w:pPr>
      <w:r>
        <w:rPr>
          <w:rFonts w:ascii="Arial" w:cs="Arial" w:eastAsia="Arial" w:hAnsi="Arial"/>
          <w:color w:val="9A9086"/>
          <w:sz w:val="16"/>
          <w:szCs w:val="16"/>
        </w:rPr>
        <w:t xml:space="preserve">Governing law: Singapore (primary) with English law as fallback  ·  Mutual obligations  ·  Term: 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8A3030" w:val="clear"/>
          </w:tcPr>
          <w:p>
            <w:r>
              <w:t xml:space="preserve"/>
            </w:r>
          </w:p>
        </w:tc>
        <w:tc>
          <w:tcPr>
            <w:tcW w:type="dxa" w:w="9518"/>
            <w:tcBorders>
              <w:top w:val="none"/>
              <w:left w:val="none"/>
              <w:bottom w:val="none"/>
              <w:right w:val="none"/>
            </w:tcBorders>
            <w:shd w:fill="FFF8F8"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IMPORTANT: This document has been prepared for discussion purposes and does not constitute legal advice. Both parties should obtain independent legal advice from qualified solicitors before executing this Agreement.</w:t>
            </w:r>
          </w:p>
        </w:tc>
      </w:tr>
    </w:tbl>
    <w:p>
      <w:pPr>
        <w:pageBreakBefore/>
      </w:pPr>
      <w:r>
        <w:t xml:space="preserve"/>
      </w:r>
    </w:p>
    <w:p>
      <w:pPr>
        <w:pBdr>
          <w:bottom w:val="single" w:color="C8A96E" w:sz="12" w:space="4"/>
        </w:pBdr>
        <w:spacing w:after="120"/>
      </w:pPr>
    </w:p>
    <w:p>
      <w:pPr>
        <w:spacing w:after="60" w:before="160"/>
      </w:pPr>
      <w:r>
        <w:rPr>
          <w:rFonts w:ascii="Arial" w:cs="Arial" w:eastAsia="Arial" w:hAnsi="Arial"/>
          <w:b/>
          <w:bCs/>
          <w:color w:val="C8A96E"/>
          <w:spacing w:val="80"/>
          <w:sz w:val="14"/>
          <w:szCs w:val="14"/>
        </w:rPr>
        <w:t xml:space="preserve">RECITALS</w:t>
      </w:r>
    </w:p>
    <w:p>
      <w:pPr>
        <w:pStyle w:val="Heading1"/>
      </w:pPr>
      <w:r>
        <w:rPr>
          <w:rFonts w:ascii="Arial" w:cs="Arial" w:eastAsia="Arial" w:hAnsi="Arial"/>
          <w:b/>
          <w:bCs/>
          <w:color w:val="1A1A1F"/>
          <w:sz w:val="40"/>
          <w:szCs w:val="40"/>
        </w:rPr>
        <w:t xml:space="preserve">Background and Purpose</w:t>
      </w:r>
    </w:p>
    <w:p>
      <w:pPr>
        <w:spacing w:after="80" w:before="0"/>
        <w:ind w:left="280" w:hanging="280"/>
        <w:jc w:val="both"/>
      </w:pPr>
      <w:r>
        <w:rPr>
          <w:rFonts w:ascii="Arial" w:cs="Arial" w:eastAsia="Arial" w:hAnsi="Arial"/>
          <w:b/>
          <w:bCs/>
          <w:color w:val="C8A96E"/>
          <w:sz w:val="20"/>
          <w:szCs w:val="20"/>
        </w:rPr>
        <w:t xml:space="preserve">A.  </w:t>
      </w:r>
      <w:r>
        <w:rPr>
          <w:rFonts w:ascii="Arial" w:cs="Arial" w:eastAsia="Arial" w:hAnsi="Arial"/>
          <w:i/>
          <w:iCs/>
          <w:color w:val="1A1A1F"/>
          <w:sz w:val="20"/>
          <w:szCs w:val="20"/>
        </w:rPr>
        <w:t xml:space="preserve">InvestPuppy is the developer and operator of Vektor, a proprietary end-to-end systematic listed equity portfolio management platform incorporating quantitative portfolio construction, per-instrument technical signal optimisation, capital allocation precision, and compliance audit trail capabilities.</w:t>
      </w:r>
    </w:p>
    <w:p>
      <w:pPr>
        <w:spacing w:after="80" w:before="0"/>
        <w:ind w:left="280" w:hanging="280"/>
        <w:jc w:val="both"/>
      </w:pPr>
      <w:r>
        <w:rPr>
          <w:rFonts w:ascii="Arial" w:cs="Arial" w:eastAsia="Arial" w:hAnsi="Arial"/>
          <w:b/>
          <w:bCs/>
          <w:color w:val="C8A96E"/>
          <w:sz w:val="20"/>
          <w:szCs w:val="20"/>
        </w:rPr>
        <w:t xml:space="preserve">B.  </w:t>
      </w:r>
      <w:r>
        <w:rPr>
          <w:rFonts w:ascii="Arial" w:cs="Arial" w:eastAsia="Arial" w:hAnsi="Arial"/>
          <w:i/>
          <w:iCs/>
          <w:color w:val="1A1A1F"/>
          <w:sz w:val="20"/>
          <w:szCs w:val="20"/>
        </w:rPr>
        <w:t xml:space="preserve">The Receiving Party (Party B) is a professional or institutional entity that has expressed interest in evaluating a potential business relationship with InvestPuppy, including but not limited to use of the Vektor platform, a Founding Mandate partnership arrangement, or another commercial or technical collaboration.</w:t>
      </w:r>
    </w:p>
    <w:p>
      <w:pPr>
        <w:spacing w:after="80" w:before="0"/>
        <w:ind w:left="280" w:hanging="280"/>
        <w:jc w:val="both"/>
      </w:pPr>
      <w:r>
        <w:rPr>
          <w:rFonts w:ascii="Arial" w:cs="Arial" w:eastAsia="Arial" w:hAnsi="Arial"/>
          <w:b/>
          <w:bCs/>
          <w:color w:val="C8A96E"/>
          <w:sz w:val="20"/>
          <w:szCs w:val="20"/>
        </w:rPr>
        <w:t xml:space="preserve">C.  </w:t>
      </w:r>
      <w:r>
        <w:rPr>
          <w:rFonts w:ascii="Arial" w:cs="Arial" w:eastAsia="Arial" w:hAnsi="Arial"/>
          <w:i/>
          <w:iCs/>
          <w:color w:val="1A1A1F"/>
          <w:sz w:val="20"/>
          <w:szCs w:val="20"/>
        </w:rPr>
        <w:t xml:space="preserve">In the course of evaluating such a relationship, both parties may disclose to each other certain confidential and proprietary information. The parties wish to ensure that such information is protected and used only for the purposes of this evaluation.</w:t>
      </w:r>
    </w:p>
    <w:p>
      <w:pPr>
        <w:spacing w:after="80" w:before="0"/>
        <w:ind w:left="280" w:hanging="280"/>
        <w:jc w:val="both"/>
      </w:pPr>
      <w:r>
        <w:rPr>
          <w:rFonts w:ascii="Arial" w:cs="Arial" w:eastAsia="Arial" w:hAnsi="Arial"/>
          <w:b/>
          <w:bCs/>
          <w:color w:val="C8A96E"/>
          <w:sz w:val="20"/>
          <w:szCs w:val="20"/>
        </w:rPr>
        <w:t xml:space="preserve">D.  </w:t>
      </w:r>
      <w:r>
        <w:rPr>
          <w:rFonts w:ascii="Arial" w:cs="Arial" w:eastAsia="Arial" w:hAnsi="Arial"/>
          <w:i/>
          <w:iCs/>
          <w:color w:val="1A1A1F"/>
          <w:sz w:val="20"/>
          <w:szCs w:val="20"/>
        </w:rPr>
        <w:t xml:space="preserve">This Agreement sets out the terms on which confidential information may be disclosed and received by each party.</w:t>
      </w:r>
    </w:p>
    <w:p>
      <w:pPr>
        <w:spacing w:after="0" w:before="80"/>
      </w:pPr>
      <w:r>
        <w:t xml:space="preserve"/>
      </w:r>
    </w:p>
    <w:p>
      <w:pPr>
        <w:spacing w:after="100" w:before="0"/>
        <w:jc w:val="both"/>
      </w:pPr>
      <w:r>
        <w:rPr>
          <w:rFonts w:ascii="Arial" w:cs="Arial" w:eastAsia="Arial" w:hAnsi="Arial"/>
          <w:b w:val="false"/>
          <w:bCs w:val="false"/>
          <w:i/>
          <w:iCs/>
          <w:color w:val="9A9086"/>
          <w:sz w:val="20"/>
          <w:szCs w:val="20"/>
        </w:rPr>
        <w:t xml:space="preserve">NOW THEREFORE, in consideration of the mutual obligations set out in this Agreement, and for other good and valuable consideration, the parties agree as follows:</w:t>
      </w:r>
    </w:p>
    <w:p>
      <w:pPr>
        <w:spacing w:after="0" w:before="80"/>
      </w:pPr>
      <w:r>
        <w:t xml:space="preserve"/>
      </w:r>
    </w:p>
    <w:p>
      <w:pPr>
        <w:pBdr>
          <w:bottom w:val="single" w:color="D0CCCA" w:sz="4" w:space="2"/>
        </w:pBdr>
        <w:spacing w:after="80"/>
      </w:pPr>
    </w:p>
    <w:p>
      <w:pPr>
        <w:spacing w:after="80" w:before="200"/>
      </w:pPr>
      <w:r>
        <w:rPr>
          <w:rFonts w:ascii="Arial" w:cs="Arial" w:eastAsia="Arial" w:hAnsi="Arial"/>
          <w:b/>
          <w:bCs/>
          <w:color w:val="C8A96E"/>
          <w:sz w:val="22"/>
          <w:szCs w:val="22"/>
        </w:rPr>
        <w:t xml:space="preserve">1.  </w:t>
      </w:r>
      <w:r>
        <w:rPr>
          <w:rFonts w:ascii="Arial" w:cs="Arial" w:eastAsia="Arial" w:hAnsi="Arial"/>
          <w:b/>
          <w:bCs/>
          <w:color w:val="1A1A1F"/>
          <w:sz w:val="22"/>
          <w:szCs w:val="22"/>
        </w:rPr>
        <w:t xml:space="preserve">Definitions</w:t>
      </w:r>
    </w:p>
    <w:p>
      <w:pPr>
        <w:spacing w:after="100" w:before="0"/>
        <w:jc w:val="both"/>
      </w:pPr>
      <w:r>
        <w:rPr>
          <w:rFonts w:ascii="Arial" w:cs="Arial" w:eastAsia="Arial" w:hAnsi="Arial"/>
          <w:b w:val="false"/>
          <w:bCs w:val="false"/>
          <w:i w:val="false"/>
          <w:iCs w:val="false"/>
          <w:color w:val="1A1A1F"/>
          <w:sz w:val="20"/>
          <w:szCs w:val="20"/>
        </w:rPr>
        <w:t xml:space="preserve">In this Agreement, the following terms shall have the meanings set out below:</w:t>
      </w:r>
    </w:p>
    <w:p>
      <w:pPr>
        <w:spacing w:after="80" w:before="0"/>
        <w:ind w:left="440" w:hanging="280"/>
        <w:jc w:val="both"/>
      </w:pPr>
      <w:r>
        <w:rPr>
          <w:rFonts w:ascii="Arial" w:cs="Arial" w:eastAsia="Arial" w:hAnsi="Arial"/>
          <w:b/>
          <w:bCs/>
          <w:color w:val="9A9086"/>
          <w:sz w:val="20"/>
          <w:szCs w:val="20"/>
        </w:rPr>
        <w:t xml:space="preserve">1.1  </w:t>
      </w:r>
      <w:r>
        <w:rPr>
          <w:rFonts w:ascii="Arial" w:cs="Arial" w:eastAsia="Arial" w:hAnsi="Arial"/>
          <w:color w:val="1A1A1F"/>
          <w:sz w:val="20"/>
          <w:szCs w:val="20"/>
        </w:rPr>
        <w:t xml:space="preserve">"Confidential Information" means any and all non-public information disclosed by one party (the Disclosing Party) to the other party (the Receiving Party), whether disclosed orally, in writing, electronically, or by any other means, that is designated as confidential or that reasonably should be understood to be confidential given the nature of the information and the circumstances of disclosure. Confidential Information includes, without limitation: trade secrets; proprietary algorithms, models, source code, and technical specifications; portfolio construction methodologies; signal selection and optimisation processes; financial data; client information; business plans; pricing and commercial terms; product roadmaps; investor information; and any information relating to the Vektor platform and its underlying technology.</w:t>
      </w:r>
    </w:p>
    <w:p>
      <w:pPr>
        <w:spacing w:after="80" w:before="0"/>
        <w:ind w:left="440" w:hanging="280"/>
        <w:jc w:val="both"/>
      </w:pPr>
      <w:r>
        <w:rPr>
          <w:rFonts w:ascii="Arial" w:cs="Arial" w:eastAsia="Arial" w:hAnsi="Arial"/>
          <w:b/>
          <w:bCs/>
          <w:color w:val="9A9086"/>
          <w:sz w:val="20"/>
          <w:szCs w:val="20"/>
        </w:rPr>
        <w:t xml:space="preserve">1.2  </w:t>
      </w:r>
      <w:r>
        <w:rPr>
          <w:rFonts w:ascii="Arial" w:cs="Arial" w:eastAsia="Arial" w:hAnsi="Arial"/>
          <w:color w:val="1A1A1F"/>
          <w:sz w:val="20"/>
          <w:szCs w:val="20"/>
        </w:rPr>
        <w:t xml:space="preserve">"Disclosing Party" means the party that discloses Confidential Information to the other party under this Agreement. Either party may be a Disclosing Party.</w:t>
      </w:r>
    </w:p>
    <w:p>
      <w:pPr>
        <w:spacing w:after="80" w:before="0"/>
        <w:ind w:left="440" w:hanging="280"/>
        <w:jc w:val="both"/>
      </w:pPr>
      <w:r>
        <w:rPr>
          <w:rFonts w:ascii="Arial" w:cs="Arial" w:eastAsia="Arial" w:hAnsi="Arial"/>
          <w:b/>
          <w:bCs/>
          <w:color w:val="9A9086"/>
          <w:sz w:val="20"/>
          <w:szCs w:val="20"/>
        </w:rPr>
        <w:t xml:space="preserve">1.3  </w:t>
      </w:r>
      <w:r>
        <w:rPr>
          <w:rFonts w:ascii="Arial" w:cs="Arial" w:eastAsia="Arial" w:hAnsi="Arial"/>
          <w:color w:val="1A1A1F"/>
          <w:sz w:val="20"/>
          <w:szCs w:val="20"/>
        </w:rPr>
        <w:t xml:space="preserve">"Receiving Party" means the party that receives Confidential Information from the other party under this Agreement. Either party may be a Receiving Party.</w:t>
      </w:r>
    </w:p>
    <w:p>
      <w:pPr>
        <w:spacing w:after="80" w:before="0"/>
        <w:ind w:left="440" w:hanging="280"/>
        <w:jc w:val="both"/>
      </w:pPr>
      <w:r>
        <w:rPr>
          <w:rFonts w:ascii="Arial" w:cs="Arial" w:eastAsia="Arial" w:hAnsi="Arial"/>
          <w:b/>
          <w:bCs/>
          <w:color w:val="9A9086"/>
          <w:sz w:val="20"/>
          <w:szCs w:val="20"/>
        </w:rPr>
        <w:t xml:space="preserve">1.4  </w:t>
      </w:r>
      <w:r>
        <w:rPr>
          <w:rFonts w:ascii="Arial" w:cs="Arial" w:eastAsia="Arial" w:hAnsi="Arial"/>
          <w:color w:val="1A1A1F"/>
          <w:sz w:val="20"/>
          <w:szCs w:val="20"/>
        </w:rPr>
        <w:t xml:space="preserve">"Purpose" means the evaluation of a potential business relationship between the parties, including without limitation the evaluation of a Founding Mandate partnership, platform licensing, technical integration, or investment relationship involving the Vektor platform operated by InvestPuppy.</w:t>
      </w:r>
    </w:p>
    <w:p>
      <w:pPr>
        <w:spacing w:after="80" w:before="0"/>
        <w:ind w:left="440" w:hanging="280"/>
        <w:jc w:val="both"/>
      </w:pPr>
      <w:r>
        <w:rPr>
          <w:rFonts w:ascii="Arial" w:cs="Arial" w:eastAsia="Arial" w:hAnsi="Arial"/>
          <w:b/>
          <w:bCs/>
          <w:color w:val="9A9086"/>
          <w:sz w:val="20"/>
          <w:szCs w:val="20"/>
        </w:rPr>
        <w:t xml:space="preserve">1.5  </w:t>
      </w:r>
      <w:r>
        <w:rPr>
          <w:rFonts w:ascii="Arial" w:cs="Arial" w:eastAsia="Arial" w:hAnsi="Arial"/>
          <w:color w:val="1A1A1F"/>
          <w:sz w:val="20"/>
          <w:szCs w:val="20"/>
        </w:rPr>
        <w:t xml:space="preserve">"Representatives" means a party's directors, officers, employees, professional advisers, consultants, and agents who have a need to know the Confidential Information for the Purpose and who are bound by obligations of confidentiality no less restrictive than those set out in this Agreement.</w:t>
      </w:r>
    </w:p>
    <w:p>
      <w:pPr>
        <w:spacing w:after="80" w:before="0"/>
        <w:ind w:left="440" w:hanging="280"/>
        <w:jc w:val="both"/>
      </w:pPr>
      <w:r>
        <w:rPr>
          <w:rFonts w:ascii="Arial" w:cs="Arial" w:eastAsia="Arial" w:hAnsi="Arial"/>
          <w:b/>
          <w:bCs/>
          <w:color w:val="9A9086"/>
          <w:sz w:val="20"/>
          <w:szCs w:val="20"/>
        </w:rPr>
        <w:t xml:space="preserve">1.6  </w:t>
      </w:r>
      <w:r>
        <w:rPr>
          <w:rFonts w:ascii="Arial" w:cs="Arial" w:eastAsia="Arial" w:hAnsi="Arial"/>
          <w:color w:val="1A1A1F"/>
          <w:sz w:val="20"/>
          <w:szCs w:val="20"/>
        </w:rPr>
        <w:t xml:space="preserve">"Term" means the period of two (2) years from the date of this Agreement, unless earlier terminated by written agreement of both parties.</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2.  </w:t>
      </w:r>
      <w:r>
        <w:rPr>
          <w:rFonts w:ascii="Arial" w:cs="Arial" w:eastAsia="Arial" w:hAnsi="Arial"/>
          <w:b/>
          <w:bCs/>
          <w:color w:val="1A1A1F"/>
          <w:sz w:val="22"/>
          <w:szCs w:val="22"/>
        </w:rPr>
        <w:t xml:space="preserve">Confidentiality Obligations</w:t>
      </w:r>
    </w:p>
    <w:p>
      <w:pPr>
        <w:spacing w:after="100" w:before="0"/>
        <w:jc w:val="both"/>
      </w:pPr>
      <w:r>
        <w:rPr>
          <w:rFonts w:ascii="Arial" w:cs="Arial" w:eastAsia="Arial" w:hAnsi="Arial"/>
          <w:b w:val="false"/>
          <w:bCs w:val="false"/>
          <w:i w:val="false"/>
          <w:iCs w:val="false"/>
          <w:color w:val="1A1A1F"/>
          <w:sz w:val="20"/>
          <w:szCs w:val="20"/>
        </w:rPr>
        <w:t xml:space="preserve">Each party, as a Receiving Party, undertakes to the other party as Disclosing Party as follows:</w:t>
      </w:r>
    </w:p>
    <w:p>
      <w:pPr>
        <w:spacing w:after="80" w:before="0"/>
        <w:ind w:left="440" w:hanging="280"/>
        <w:jc w:val="both"/>
      </w:pPr>
      <w:r>
        <w:rPr>
          <w:rFonts w:ascii="Arial" w:cs="Arial" w:eastAsia="Arial" w:hAnsi="Arial"/>
          <w:b/>
          <w:bCs/>
          <w:color w:val="9A9086"/>
          <w:sz w:val="20"/>
          <w:szCs w:val="20"/>
        </w:rPr>
        <w:t xml:space="preserve">2.1  </w:t>
      </w:r>
      <w:r>
        <w:rPr>
          <w:rFonts w:ascii="Arial" w:cs="Arial" w:eastAsia="Arial" w:hAnsi="Arial"/>
          <w:color w:val="1A1A1F"/>
          <w:sz w:val="20"/>
          <w:szCs w:val="20"/>
        </w:rPr>
        <w:t xml:space="preserve">The Receiving Party shall keep all Confidential Information strictly confidential and shall not disclose any Confidential Information to any third party without the prior written consent of the Disclosing Party.</w:t>
      </w:r>
    </w:p>
    <w:p>
      <w:pPr>
        <w:spacing w:after="80" w:before="0"/>
        <w:ind w:left="440" w:hanging="280"/>
        <w:jc w:val="both"/>
      </w:pPr>
      <w:r>
        <w:rPr>
          <w:rFonts w:ascii="Arial" w:cs="Arial" w:eastAsia="Arial" w:hAnsi="Arial"/>
          <w:b/>
          <w:bCs/>
          <w:color w:val="9A9086"/>
          <w:sz w:val="20"/>
          <w:szCs w:val="20"/>
        </w:rPr>
        <w:t xml:space="preserve">2.2  </w:t>
      </w:r>
      <w:r>
        <w:rPr>
          <w:rFonts w:ascii="Arial" w:cs="Arial" w:eastAsia="Arial" w:hAnsi="Arial"/>
          <w:color w:val="1A1A1F"/>
          <w:sz w:val="20"/>
          <w:szCs w:val="20"/>
        </w:rPr>
        <w:t xml:space="preserve">The Receiving Party shall use the Confidential Information solely for the Purpose and for no other purpose whatsoever. In particular, the Receiving Party shall not use any Confidential Information for its own commercial benefit or to develop, directly or indirectly, any product, service, or technology that competes with the Disclosing Party.</w:t>
      </w:r>
    </w:p>
    <w:p>
      <w:pPr>
        <w:spacing w:after="80" w:before="0"/>
        <w:ind w:left="440" w:hanging="280"/>
        <w:jc w:val="both"/>
      </w:pPr>
      <w:r>
        <w:rPr>
          <w:rFonts w:ascii="Arial" w:cs="Arial" w:eastAsia="Arial" w:hAnsi="Arial"/>
          <w:b/>
          <w:bCs/>
          <w:color w:val="9A9086"/>
          <w:sz w:val="20"/>
          <w:szCs w:val="20"/>
        </w:rPr>
        <w:t xml:space="preserve">2.3  </w:t>
      </w:r>
      <w:r>
        <w:rPr>
          <w:rFonts w:ascii="Arial" w:cs="Arial" w:eastAsia="Arial" w:hAnsi="Arial"/>
          <w:color w:val="1A1A1F"/>
          <w:sz w:val="20"/>
          <w:szCs w:val="20"/>
        </w:rPr>
        <w:t xml:space="preserve">The Receiving Party shall limit access to Confidential Information to those of its Representatives who have a strict need to know for the Purpose, and shall ensure that such Representatives are made aware of and comply with the obligations of confidentiality set out in this Agreement.</w:t>
      </w:r>
    </w:p>
    <w:p>
      <w:pPr>
        <w:spacing w:after="80" w:before="0"/>
        <w:ind w:left="440" w:hanging="280"/>
        <w:jc w:val="both"/>
      </w:pPr>
      <w:r>
        <w:rPr>
          <w:rFonts w:ascii="Arial" w:cs="Arial" w:eastAsia="Arial" w:hAnsi="Arial"/>
          <w:b/>
          <w:bCs/>
          <w:color w:val="9A9086"/>
          <w:sz w:val="20"/>
          <w:szCs w:val="20"/>
        </w:rPr>
        <w:t xml:space="preserve">2.4  </w:t>
      </w:r>
      <w:r>
        <w:rPr>
          <w:rFonts w:ascii="Arial" w:cs="Arial" w:eastAsia="Arial" w:hAnsi="Arial"/>
          <w:color w:val="1A1A1F"/>
          <w:sz w:val="20"/>
          <w:szCs w:val="20"/>
        </w:rPr>
        <w:t xml:space="preserve">The Receiving Party shall protect the Confidential Information using at least the same degree of care it uses to protect its own confidential information of a similar nature, and in any event no less than a reasonable degree of care.</w:t>
      </w:r>
    </w:p>
    <w:p>
      <w:pPr>
        <w:spacing w:after="80" w:before="0"/>
        <w:ind w:left="440" w:hanging="280"/>
        <w:jc w:val="both"/>
      </w:pPr>
      <w:r>
        <w:rPr>
          <w:rFonts w:ascii="Arial" w:cs="Arial" w:eastAsia="Arial" w:hAnsi="Arial"/>
          <w:b/>
          <w:bCs/>
          <w:color w:val="9A9086"/>
          <w:sz w:val="20"/>
          <w:szCs w:val="20"/>
        </w:rPr>
        <w:t xml:space="preserve">2.5  </w:t>
      </w:r>
      <w:r>
        <w:rPr>
          <w:rFonts w:ascii="Arial" w:cs="Arial" w:eastAsia="Arial" w:hAnsi="Arial"/>
          <w:color w:val="1A1A1F"/>
          <w:sz w:val="20"/>
          <w:szCs w:val="20"/>
        </w:rPr>
        <w:t xml:space="preserve">The Receiving Party shall promptly notify the Disclosing Party in writing upon becoming aware of any unauthorised disclosure, misuse, or loss of Confidential Information.</w:t>
      </w:r>
    </w:p>
    <w:p>
      <w:pPr>
        <w:spacing w:after="80" w:before="0"/>
        <w:ind w:left="440" w:hanging="280"/>
        <w:jc w:val="both"/>
      </w:pPr>
      <w:r>
        <w:rPr>
          <w:rFonts w:ascii="Arial" w:cs="Arial" w:eastAsia="Arial" w:hAnsi="Arial"/>
          <w:b/>
          <w:bCs/>
          <w:color w:val="9A9086"/>
          <w:sz w:val="20"/>
          <w:szCs w:val="20"/>
        </w:rPr>
        <w:t xml:space="preserve">2.6  </w:t>
      </w:r>
      <w:r>
        <w:rPr>
          <w:rFonts w:ascii="Arial" w:cs="Arial" w:eastAsia="Arial" w:hAnsi="Arial"/>
          <w:color w:val="1A1A1F"/>
          <w:sz w:val="20"/>
          <w:szCs w:val="20"/>
        </w:rPr>
        <w:t xml:space="preserve">The Receiving Party shall not reverse engineer, decompile, disassemble, or otherwise attempt to derive the composition, structure, or underlying ideas of any Confidential Information, including without limitation any algorithms, models, or proprietary methodologies.</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3.  </w:t>
      </w:r>
      <w:r>
        <w:rPr>
          <w:rFonts w:ascii="Arial" w:cs="Arial" w:eastAsia="Arial" w:hAnsi="Arial"/>
          <w:b/>
          <w:bCs/>
          <w:color w:val="1A1A1F"/>
          <w:sz w:val="22"/>
          <w:szCs w:val="22"/>
        </w:rPr>
        <w:t xml:space="preserve">Exceptions to Confidentiality</w:t>
      </w:r>
    </w:p>
    <w:p>
      <w:pPr>
        <w:spacing w:after="100" w:before="0"/>
        <w:jc w:val="both"/>
      </w:pPr>
      <w:r>
        <w:rPr>
          <w:rFonts w:ascii="Arial" w:cs="Arial" w:eastAsia="Arial" w:hAnsi="Arial"/>
          <w:b w:val="false"/>
          <w:bCs w:val="false"/>
          <w:i w:val="false"/>
          <w:iCs w:val="false"/>
          <w:color w:val="1A1A1F"/>
          <w:sz w:val="20"/>
          <w:szCs w:val="20"/>
        </w:rPr>
        <w:t xml:space="preserve">The obligations in Clause 2 shall not apply to Confidential Information that the Receiving Party can demonstrate:</w:t>
      </w:r>
    </w:p>
    <w:p>
      <w:pPr>
        <w:spacing w:after="80" w:before="0"/>
        <w:ind w:left="440" w:hanging="280"/>
        <w:jc w:val="both"/>
      </w:pPr>
      <w:r>
        <w:rPr>
          <w:rFonts w:ascii="Arial" w:cs="Arial" w:eastAsia="Arial" w:hAnsi="Arial"/>
          <w:b/>
          <w:bCs/>
          <w:color w:val="9A9086"/>
          <w:sz w:val="20"/>
          <w:szCs w:val="20"/>
        </w:rPr>
        <w:t xml:space="preserve">3.1  </w:t>
      </w:r>
      <w:r>
        <w:rPr>
          <w:rFonts w:ascii="Arial" w:cs="Arial" w:eastAsia="Arial" w:hAnsi="Arial"/>
          <w:color w:val="1A1A1F"/>
          <w:sz w:val="20"/>
          <w:szCs w:val="20"/>
        </w:rPr>
        <w:t xml:space="preserve">was already known to the Receiving Party at the time of disclosure, free of any obligation of confidence, as evidenced by written records predating the disclosure;</w:t>
      </w:r>
    </w:p>
    <w:p>
      <w:pPr>
        <w:spacing w:after="80" w:before="0"/>
        <w:ind w:left="440" w:hanging="280"/>
        <w:jc w:val="both"/>
      </w:pPr>
      <w:r>
        <w:rPr>
          <w:rFonts w:ascii="Arial" w:cs="Arial" w:eastAsia="Arial" w:hAnsi="Arial"/>
          <w:b/>
          <w:bCs/>
          <w:color w:val="9A9086"/>
          <w:sz w:val="20"/>
          <w:szCs w:val="20"/>
        </w:rPr>
        <w:t xml:space="preserve">3.2  </w:t>
      </w:r>
      <w:r>
        <w:rPr>
          <w:rFonts w:ascii="Arial" w:cs="Arial" w:eastAsia="Arial" w:hAnsi="Arial"/>
          <w:color w:val="1A1A1F"/>
          <w:sz w:val="20"/>
          <w:szCs w:val="20"/>
        </w:rPr>
        <w:t xml:space="preserve">is or becomes publicly available through no act or omission of the Receiving Party or its Representatives;</w:t>
      </w:r>
    </w:p>
    <w:p>
      <w:pPr>
        <w:spacing w:after="80" w:before="0"/>
        <w:ind w:left="440" w:hanging="280"/>
        <w:jc w:val="both"/>
      </w:pPr>
      <w:r>
        <w:rPr>
          <w:rFonts w:ascii="Arial" w:cs="Arial" w:eastAsia="Arial" w:hAnsi="Arial"/>
          <w:b/>
          <w:bCs/>
          <w:color w:val="9A9086"/>
          <w:sz w:val="20"/>
          <w:szCs w:val="20"/>
        </w:rPr>
        <w:t xml:space="preserve">3.3  </w:t>
      </w:r>
      <w:r>
        <w:rPr>
          <w:rFonts w:ascii="Arial" w:cs="Arial" w:eastAsia="Arial" w:hAnsi="Arial"/>
          <w:color w:val="1A1A1F"/>
          <w:sz w:val="20"/>
          <w:szCs w:val="20"/>
        </w:rPr>
        <w:t xml:space="preserve">is lawfully received from a third party without restriction on disclosure or use and without breach of any obligation owed to the Disclosing Party;</w:t>
      </w:r>
    </w:p>
    <w:p>
      <w:pPr>
        <w:spacing w:after="80" w:before="0"/>
        <w:ind w:left="440" w:hanging="280"/>
        <w:jc w:val="both"/>
      </w:pPr>
      <w:r>
        <w:rPr>
          <w:rFonts w:ascii="Arial" w:cs="Arial" w:eastAsia="Arial" w:hAnsi="Arial"/>
          <w:b/>
          <w:bCs/>
          <w:color w:val="9A9086"/>
          <w:sz w:val="20"/>
          <w:szCs w:val="20"/>
        </w:rPr>
        <w:t xml:space="preserve">3.4  </w:t>
      </w:r>
      <w:r>
        <w:rPr>
          <w:rFonts w:ascii="Arial" w:cs="Arial" w:eastAsia="Arial" w:hAnsi="Arial"/>
          <w:color w:val="1A1A1F"/>
          <w:sz w:val="20"/>
          <w:szCs w:val="20"/>
        </w:rPr>
        <w:t xml:space="preserve">is independently developed by the Receiving Party without reference to or use of the Confidential Information, as evidenced by written records; or</w:t>
      </w:r>
    </w:p>
    <w:p>
      <w:pPr>
        <w:spacing w:after="80" w:before="0"/>
        <w:ind w:left="440" w:hanging="280"/>
        <w:jc w:val="both"/>
      </w:pPr>
      <w:r>
        <w:rPr>
          <w:rFonts w:ascii="Arial" w:cs="Arial" w:eastAsia="Arial" w:hAnsi="Arial"/>
          <w:b/>
          <w:bCs/>
          <w:color w:val="9A9086"/>
          <w:sz w:val="20"/>
          <w:szCs w:val="20"/>
        </w:rPr>
        <w:t xml:space="preserve">3.5  </w:t>
      </w:r>
      <w:r>
        <w:rPr>
          <w:rFonts w:ascii="Arial" w:cs="Arial" w:eastAsia="Arial" w:hAnsi="Arial"/>
          <w:color w:val="1A1A1F"/>
          <w:sz w:val="20"/>
          <w:szCs w:val="20"/>
        </w:rPr>
        <w:t xml:space="preserve">is required to be disclosed by applicable law, regulation, court order, or regulatory authority, provided that the Receiving Party (a) gives the Disclosing Party as much prior written notice as is legally permissible, (b) cooperates with the Disclosing Party in seeking a protective order or other appropriate relief, and (c) discloses only that portion of the Confidential Information that is legally required to be disclosed.</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4.  </w:t>
      </w:r>
      <w:r>
        <w:rPr>
          <w:rFonts w:ascii="Arial" w:cs="Arial" w:eastAsia="Arial" w:hAnsi="Arial"/>
          <w:b/>
          <w:bCs/>
          <w:color w:val="1A1A1F"/>
          <w:sz w:val="22"/>
          <w:szCs w:val="22"/>
        </w:rPr>
        <w:t xml:space="preserve">Intellectual Property</w:t>
      </w:r>
    </w:p>
    <w:p>
      <w:pPr>
        <w:spacing w:after="80" w:before="0"/>
        <w:ind w:left="440" w:hanging="280"/>
        <w:jc w:val="both"/>
      </w:pPr>
      <w:r>
        <w:rPr>
          <w:rFonts w:ascii="Arial" w:cs="Arial" w:eastAsia="Arial" w:hAnsi="Arial"/>
          <w:b/>
          <w:bCs/>
          <w:color w:val="9A9086"/>
          <w:sz w:val="20"/>
          <w:szCs w:val="20"/>
        </w:rPr>
        <w:t xml:space="preserve">4.1  </w:t>
      </w:r>
      <w:r>
        <w:rPr>
          <w:rFonts w:ascii="Arial" w:cs="Arial" w:eastAsia="Arial" w:hAnsi="Arial"/>
          <w:color w:val="1A1A1F"/>
          <w:sz w:val="20"/>
          <w:szCs w:val="20"/>
        </w:rPr>
        <w:t xml:space="preserve">Nothing in this Agreement shall be construed as granting the Receiving Party any right, licence, or interest in or to any Confidential Information, or any intellectual property rights of the Disclosing Party, whether by implication, estoppel, or otherwise.</w:t>
      </w:r>
    </w:p>
    <w:p>
      <w:pPr>
        <w:spacing w:after="80" w:before="0"/>
        <w:ind w:left="440" w:hanging="280"/>
        <w:jc w:val="both"/>
      </w:pPr>
      <w:r>
        <w:rPr>
          <w:rFonts w:ascii="Arial" w:cs="Arial" w:eastAsia="Arial" w:hAnsi="Arial"/>
          <w:b/>
          <w:bCs/>
          <w:color w:val="9A9086"/>
          <w:sz w:val="20"/>
          <w:szCs w:val="20"/>
        </w:rPr>
        <w:t xml:space="preserve">4.2  </w:t>
      </w:r>
      <w:r>
        <w:rPr>
          <w:rFonts w:ascii="Arial" w:cs="Arial" w:eastAsia="Arial" w:hAnsi="Arial"/>
          <w:color w:val="1A1A1F"/>
          <w:sz w:val="20"/>
          <w:szCs w:val="20"/>
        </w:rPr>
        <w:t xml:space="preserve">All Confidential Information disclosed by InvestPuppy under this Agreement, including without limitation the Vektor platform, its algorithms, portfolio construction methodologies, signal selection and optimisation processes, source code, technical specifications, and all related intellectual property, shall remain the sole and exclusive property of InvestPuppy.</w:t>
      </w:r>
    </w:p>
    <w:p>
      <w:pPr>
        <w:spacing w:after="80" w:before="0"/>
        <w:ind w:left="440" w:hanging="280"/>
        <w:jc w:val="both"/>
      </w:pPr>
      <w:r>
        <w:rPr>
          <w:rFonts w:ascii="Arial" w:cs="Arial" w:eastAsia="Arial" w:hAnsi="Arial"/>
          <w:b/>
          <w:bCs/>
          <w:color w:val="9A9086"/>
          <w:sz w:val="20"/>
          <w:szCs w:val="20"/>
        </w:rPr>
        <w:t xml:space="preserve">4.3  </w:t>
      </w:r>
      <w:r>
        <w:rPr>
          <w:rFonts w:ascii="Arial" w:cs="Arial" w:eastAsia="Arial" w:hAnsi="Arial"/>
          <w:color w:val="1A1A1F"/>
          <w:sz w:val="20"/>
          <w:szCs w:val="20"/>
        </w:rPr>
        <w:t xml:space="preserve">The disclosure of Confidential Information shall not be construed as a representation or warranty by the Disclosing Party as to the accuracy, completeness, or fitness for purpose of the information disclosed.</w:t>
      </w:r>
    </w:p>
    <w:p>
      <w:pPr>
        <w:spacing w:after="80" w:before="0"/>
        <w:ind w:left="440" w:hanging="280"/>
        <w:jc w:val="both"/>
      </w:pPr>
      <w:r>
        <w:rPr>
          <w:rFonts w:ascii="Arial" w:cs="Arial" w:eastAsia="Arial" w:hAnsi="Arial"/>
          <w:b/>
          <w:bCs/>
          <w:color w:val="9A9086"/>
          <w:sz w:val="20"/>
          <w:szCs w:val="20"/>
        </w:rPr>
        <w:t xml:space="preserve">4.4  </w:t>
      </w:r>
      <w:r>
        <w:rPr>
          <w:rFonts w:ascii="Arial" w:cs="Arial" w:eastAsia="Arial" w:hAnsi="Arial"/>
          <w:color w:val="1A1A1F"/>
          <w:sz w:val="20"/>
          <w:szCs w:val="20"/>
        </w:rPr>
        <w:t xml:space="preserve">The Receiving Party shall not file or procure the filing of any patent, trade mark, design right, or other intellectual property application in respect of any Confidential Information or any development derived therefrom.</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5.  </w:t>
      </w:r>
      <w:r>
        <w:rPr>
          <w:rFonts w:ascii="Arial" w:cs="Arial" w:eastAsia="Arial" w:hAnsi="Arial"/>
          <w:b/>
          <w:bCs/>
          <w:color w:val="1A1A1F"/>
          <w:sz w:val="22"/>
          <w:szCs w:val="22"/>
        </w:rPr>
        <w:t xml:space="preserve">Return and Destruction of Confidential Information</w:t>
      </w:r>
    </w:p>
    <w:p>
      <w:pPr>
        <w:spacing w:after="80" w:before="0"/>
        <w:ind w:left="440" w:hanging="280"/>
        <w:jc w:val="both"/>
      </w:pPr>
      <w:r>
        <w:rPr>
          <w:rFonts w:ascii="Arial" w:cs="Arial" w:eastAsia="Arial" w:hAnsi="Arial"/>
          <w:b/>
          <w:bCs/>
          <w:color w:val="9A9086"/>
          <w:sz w:val="20"/>
          <w:szCs w:val="20"/>
        </w:rPr>
        <w:t xml:space="preserve">5.1  </w:t>
      </w:r>
      <w:r>
        <w:rPr>
          <w:rFonts w:ascii="Arial" w:cs="Arial" w:eastAsia="Arial" w:hAnsi="Arial"/>
          <w:color w:val="1A1A1F"/>
          <w:sz w:val="20"/>
          <w:szCs w:val="20"/>
        </w:rPr>
        <w:t xml:space="preserve">Upon written request by the Disclosing Party, or upon expiry or termination of this Agreement, the Receiving Party shall promptly (and in any event within ten (10) business days): (a) return to the Disclosing Party all tangible materials containing or embodying Confidential Information; and (b) permanently delete or destroy all electronic copies of Confidential Information in its possession or control, including copies held by its Representatives.</w:t>
      </w:r>
    </w:p>
    <w:p>
      <w:pPr>
        <w:spacing w:after="80" w:before="0"/>
        <w:ind w:left="440" w:hanging="280"/>
        <w:jc w:val="both"/>
      </w:pPr>
      <w:r>
        <w:rPr>
          <w:rFonts w:ascii="Arial" w:cs="Arial" w:eastAsia="Arial" w:hAnsi="Arial"/>
          <w:b/>
          <w:bCs/>
          <w:color w:val="9A9086"/>
          <w:sz w:val="20"/>
          <w:szCs w:val="20"/>
        </w:rPr>
        <w:t xml:space="preserve">5.2  </w:t>
      </w:r>
      <w:r>
        <w:rPr>
          <w:rFonts w:ascii="Arial" w:cs="Arial" w:eastAsia="Arial" w:hAnsi="Arial"/>
          <w:color w:val="1A1A1F"/>
          <w:sz w:val="20"/>
          <w:szCs w:val="20"/>
        </w:rPr>
        <w:t xml:space="preserve">The Receiving Party shall, upon request, provide the Disclosing Party with written certification of compliance with Clause 5.1, signed by an authorised representative.</w:t>
      </w:r>
    </w:p>
    <w:p>
      <w:pPr>
        <w:spacing w:after="80" w:before="0"/>
        <w:ind w:left="440" w:hanging="280"/>
        <w:jc w:val="both"/>
      </w:pPr>
      <w:r>
        <w:rPr>
          <w:rFonts w:ascii="Arial" w:cs="Arial" w:eastAsia="Arial" w:hAnsi="Arial"/>
          <w:b/>
          <w:bCs/>
          <w:color w:val="9A9086"/>
          <w:sz w:val="20"/>
          <w:szCs w:val="20"/>
        </w:rPr>
        <w:t xml:space="preserve">5.3  </w:t>
      </w:r>
      <w:r>
        <w:rPr>
          <w:rFonts w:ascii="Arial" w:cs="Arial" w:eastAsia="Arial" w:hAnsi="Arial"/>
          <w:color w:val="1A1A1F"/>
          <w:sz w:val="20"/>
          <w:szCs w:val="20"/>
        </w:rPr>
        <w:t xml:space="preserve">Notwithstanding the foregoing, the Receiving Party may retain copies of Confidential Information to the extent required by applicable law or regulation, subject to the ongoing obligations of confidentiality set out in this Agreement.</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6.  </w:t>
      </w:r>
      <w:r>
        <w:rPr>
          <w:rFonts w:ascii="Arial" w:cs="Arial" w:eastAsia="Arial" w:hAnsi="Arial"/>
          <w:b/>
          <w:bCs/>
          <w:color w:val="1A1A1F"/>
          <w:sz w:val="22"/>
          <w:szCs w:val="22"/>
        </w:rPr>
        <w:t xml:space="preserve">Term and Survival</w:t>
      </w:r>
    </w:p>
    <w:p>
      <w:pPr>
        <w:spacing w:after="80" w:before="0"/>
        <w:ind w:left="440" w:hanging="280"/>
        <w:jc w:val="both"/>
      </w:pPr>
      <w:r>
        <w:rPr>
          <w:rFonts w:ascii="Arial" w:cs="Arial" w:eastAsia="Arial" w:hAnsi="Arial"/>
          <w:b/>
          <w:bCs/>
          <w:color w:val="9A9086"/>
          <w:sz w:val="20"/>
          <w:szCs w:val="20"/>
        </w:rPr>
        <w:t xml:space="preserve">6.1  </w:t>
      </w:r>
      <w:r>
        <w:rPr>
          <w:rFonts w:ascii="Arial" w:cs="Arial" w:eastAsia="Arial" w:hAnsi="Arial"/>
          <w:color w:val="1A1A1F"/>
          <w:sz w:val="20"/>
          <w:szCs w:val="20"/>
        </w:rPr>
        <w:t xml:space="preserve">This Agreement shall commence on the date of signing and shall remain in force for a period of two (2) years, unless earlier terminated by mutual written agreement of both parties.</w:t>
      </w:r>
    </w:p>
    <w:p>
      <w:pPr>
        <w:spacing w:after="80" w:before="0"/>
        <w:ind w:left="440" w:hanging="280"/>
        <w:jc w:val="both"/>
      </w:pPr>
      <w:r>
        <w:rPr>
          <w:rFonts w:ascii="Arial" w:cs="Arial" w:eastAsia="Arial" w:hAnsi="Arial"/>
          <w:b/>
          <w:bCs/>
          <w:color w:val="9A9086"/>
          <w:sz w:val="20"/>
          <w:szCs w:val="20"/>
        </w:rPr>
        <w:t xml:space="preserve">6.2  </w:t>
      </w:r>
      <w:r>
        <w:rPr>
          <w:rFonts w:ascii="Arial" w:cs="Arial" w:eastAsia="Arial" w:hAnsi="Arial"/>
          <w:color w:val="1A1A1F"/>
          <w:sz w:val="20"/>
          <w:szCs w:val="20"/>
        </w:rPr>
        <w:t xml:space="preserve">Either party may terminate this Agreement at any time by giving thirty (30) days' written notice to the other party. Termination shall not affect any rights or obligations that have accrued prior to the date of termination.</w:t>
      </w:r>
    </w:p>
    <w:p>
      <w:pPr>
        <w:spacing w:after="80" w:before="0"/>
        <w:ind w:left="440" w:hanging="280"/>
        <w:jc w:val="both"/>
      </w:pPr>
      <w:r>
        <w:rPr>
          <w:rFonts w:ascii="Arial" w:cs="Arial" w:eastAsia="Arial" w:hAnsi="Arial"/>
          <w:b/>
          <w:bCs/>
          <w:color w:val="9A9086"/>
          <w:sz w:val="20"/>
          <w:szCs w:val="20"/>
        </w:rPr>
        <w:t xml:space="preserve">6.3  </w:t>
      </w:r>
      <w:r>
        <w:rPr>
          <w:rFonts w:ascii="Arial" w:cs="Arial" w:eastAsia="Arial" w:hAnsi="Arial"/>
          <w:color w:val="1A1A1F"/>
          <w:sz w:val="20"/>
          <w:szCs w:val="20"/>
        </w:rPr>
        <w:t xml:space="preserve">The obligations of confidentiality set out in Clause 2 shall survive the expiry or termination of this Agreement for a further period of three (3) years, or for such longer period as may be required to protect information that constitutes a trade secret under applicable law.</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7.  </w:t>
      </w:r>
      <w:r>
        <w:rPr>
          <w:rFonts w:ascii="Arial" w:cs="Arial" w:eastAsia="Arial" w:hAnsi="Arial"/>
          <w:b/>
          <w:bCs/>
          <w:color w:val="1A1A1F"/>
          <w:sz w:val="22"/>
          <w:szCs w:val="22"/>
        </w:rPr>
        <w:t xml:space="preserve">Non-Solicitation</w:t>
      </w:r>
    </w:p>
    <w:p>
      <w:pPr>
        <w:spacing w:after="80" w:before="0"/>
        <w:ind w:left="440" w:hanging="280"/>
        <w:jc w:val="both"/>
      </w:pPr>
      <w:r>
        <w:rPr>
          <w:rFonts w:ascii="Arial" w:cs="Arial" w:eastAsia="Arial" w:hAnsi="Arial"/>
          <w:b/>
          <w:bCs/>
          <w:color w:val="9A9086"/>
          <w:sz w:val="20"/>
          <w:szCs w:val="20"/>
        </w:rPr>
        <w:t xml:space="preserve">7.1  </w:t>
      </w:r>
      <w:r>
        <w:rPr>
          <w:rFonts w:ascii="Arial" w:cs="Arial" w:eastAsia="Arial" w:hAnsi="Arial"/>
          <w:color w:val="1A1A1F"/>
          <w:sz w:val="20"/>
          <w:szCs w:val="20"/>
        </w:rPr>
        <w:t xml:space="preserve">During the Term and for a period of twelve (12) months thereafter, neither party shall, directly or indirectly, solicit, induce, or attempt to solicit or induce any employee, contractor, or consultant of the other party who has been involved in or exposed to the discussions under this Agreement to leave their engagement with that party.</w:t>
      </w:r>
    </w:p>
    <w:p>
      <w:pPr>
        <w:spacing w:after="80" w:before="0"/>
        <w:ind w:left="440" w:hanging="280"/>
        <w:jc w:val="both"/>
      </w:pPr>
      <w:r>
        <w:rPr>
          <w:rFonts w:ascii="Arial" w:cs="Arial" w:eastAsia="Arial" w:hAnsi="Arial"/>
          <w:b/>
          <w:bCs/>
          <w:color w:val="9A9086"/>
          <w:sz w:val="20"/>
          <w:szCs w:val="20"/>
        </w:rPr>
        <w:t xml:space="preserve">7.2  </w:t>
      </w:r>
      <w:r>
        <w:rPr>
          <w:rFonts w:ascii="Arial" w:cs="Arial" w:eastAsia="Arial" w:hAnsi="Arial"/>
          <w:color w:val="1A1A1F"/>
          <w:sz w:val="20"/>
          <w:szCs w:val="20"/>
        </w:rPr>
        <w:t xml:space="preserve">For the avoidance of doubt, general advertising or recruitment campaigns not specifically directed at the other party's personnel shall not constitute a breach of this clause.</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8.  </w:t>
      </w:r>
      <w:r>
        <w:rPr>
          <w:rFonts w:ascii="Arial" w:cs="Arial" w:eastAsia="Arial" w:hAnsi="Arial"/>
          <w:b/>
          <w:bCs/>
          <w:color w:val="1A1A1F"/>
          <w:sz w:val="22"/>
          <w:szCs w:val="22"/>
        </w:rPr>
        <w:t xml:space="preserve">No Partnership or Commitment</w:t>
      </w:r>
    </w:p>
    <w:p>
      <w:pPr>
        <w:spacing w:after="80" w:before="0"/>
        <w:ind w:left="440" w:hanging="280"/>
        <w:jc w:val="both"/>
      </w:pPr>
      <w:r>
        <w:rPr>
          <w:rFonts w:ascii="Arial" w:cs="Arial" w:eastAsia="Arial" w:hAnsi="Arial"/>
          <w:b/>
          <w:bCs/>
          <w:color w:val="9A9086"/>
          <w:sz w:val="20"/>
          <w:szCs w:val="20"/>
        </w:rPr>
        <w:t xml:space="preserve">8.1  </w:t>
      </w:r>
      <w:r>
        <w:rPr>
          <w:rFonts w:ascii="Arial" w:cs="Arial" w:eastAsia="Arial" w:hAnsi="Arial"/>
          <w:color w:val="1A1A1F"/>
          <w:sz w:val="20"/>
          <w:szCs w:val="20"/>
        </w:rPr>
        <w:t xml:space="preserve">Nothing in this Agreement shall be construed as creating a partnership, joint venture, agency, employment relationship, or any other form of legal association between the parties.</w:t>
      </w:r>
    </w:p>
    <w:p>
      <w:pPr>
        <w:spacing w:after="80" w:before="0"/>
        <w:ind w:left="440" w:hanging="280"/>
        <w:jc w:val="both"/>
      </w:pPr>
      <w:r>
        <w:rPr>
          <w:rFonts w:ascii="Arial" w:cs="Arial" w:eastAsia="Arial" w:hAnsi="Arial"/>
          <w:b/>
          <w:bCs/>
          <w:color w:val="9A9086"/>
          <w:sz w:val="20"/>
          <w:szCs w:val="20"/>
        </w:rPr>
        <w:t xml:space="preserve">8.2  </w:t>
      </w:r>
      <w:r>
        <w:rPr>
          <w:rFonts w:ascii="Arial" w:cs="Arial" w:eastAsia="Arial" w:hAnsi="Arial"/>
          <w:color w:val="1A1A1F"/>
          <w:sz w:val="20"/>
          <w:szCs w:val="20"/>
        </w:rPr>
        <w:t xml:space="preserve">This Agreement does not obligate either party to enter into any further agreement, to disclose any particular information, or to proceed with any transaction. Each party reserves the right to discontinue discussions at any time without liability.</w:t>
      </w:r>
    </w:p>
    <w:p>
      <w:pPr>
        <w:spacing w:after="80" w:before="0"/>
        <w:ind w:left="440" w:hanging="280"/>
        <w:jc w:val="both"/>
      </w:pPr>
      <w:r>
        <w:rPr>
          <w:rFonts w:ascii="Arial" w:cs="Arial" w:eastAsia="Arial" w:hAnsi="Arial"/>
          <w:b/>
          <w:bCs/>
          <w:color w:val="9A9086"/>
          <w:sz w:val="20"/>
          <w:szCs w:val="20"/>
        </w:rPr>
        <w:t xml:space="preserve">8.3  </w:t>
      </w:r>
      <w:r>
        <w:rPr>
          <w:rFonts w:ascii="Arial" w:cs="Arial" w:eastAsia="Arial" w:hAnsi="Arial"/>
          <w:color w:val="1A1A1F"/>
          <w:sz w:val="20"/>
          <w:szCs w:val="20"/>
        </w:rPr>
        <w:t xml:space="preserve">No licence to use the other party's name, trade mark, or branding is granted under this Agreement.</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9.  </w:t>
      </w:r>
      <w:r>
        <w:rPr>
          <w:rFonts w:ascii="Arial" w:cs="Arial" w:eastAsia="Arial" w:hAnsi="Arial"/>
          <w:b/>
          <w:bCs/>
          <w:color w:val="1A1A1F"/>
          <w:sz w:val="22"/>
          <w:szCs w:val="22"/>
        </w:rPr>
        <w:t xml:space="preserve">Remedies</w:t>
      </w:r>
    </w:p>
    <w:p>
      <w:pPr>
        <w:spacing w:after="80" w:before="0"/>
        <w:ind w:left="440" w:hanging="280"/>
        <w:jc w:val="both"/>
      </w:pPr>
      <w:r>
        <w:rPr>
          <w:rFonts w:ascii="Arial" w:cs="Arial" w:eastAsia="Arial" w:hAnsi="Arial"/>
          <w:b/>
          <w:bCs/>
          <w:color w:val="9A9086"/>
          <w:sz w:val="20"/>
          <w:szCs w:val="20"/>
        </w:rPr>
        <w:t xml:space="preserve">9.1  </w:t>
      </w:r>
      <w:r>
        <w:rPr>
          <w:rFonts w:ascii="Arial" w:cs="Arial" w:eastAsia="Arial" w:hAnsi="Arial"/>
          <w:color w:val="1A1A1F"/>
          <w:sz w:val="20"/>
          <w:szCs w:val="20"/>
        </w:rPr>
        <w:t xml:space="preserve">The parties acknowledge that any breach of this Agreement may cause the Disclosing Party irreparable harm for which monetary damages would be an inadequate remedy. Accordingly, the Disclosing Party shall be entitled, in addition to any other remedies available at law or in equity, to seek injunctive or other equitable relief to prevent or restrain any actual or threatened breach of this Agreement, without the requirement to post any bond or prove actual damages.</w:t>
      </w:r>
    </w:p>
    <w:p>
      <w:pPr>
        <w:spacing w:after="80" w:before="0"/>
        <w:ind w:left="440" w:hanging="280"/>
        <w:jc w:val="both"/>
      </w:pPr>
      <w:r>
        <w:rPr>
          <w:rFonts w:ascii="Arial" w:cs="Arial" w:eastAsia="Arial" w:hAnsi="Arial"/>
          <w:b/>
          <w:bCs/>
          <w:color w:val="9A9086"/>
          <w:sz w:val="20"/>
          <w:szCs w:val="20"/>
        </w:rPr>
        <w:t xml:space="preserve">9.2  </w:t>
      </w:r>
      <w:r>
        <w:rPr>
          <w:rFonts w:ascii="Arial" w:cs="Arial" w:eastAsia="Arial" w:hAnsi="Arial"/>
          <w:color w:val="1A1A1F"/>
          <w:sz w:val="20"/>
          <w:szCs w:val="20"/>
        </w:rPr>
        <w:t xml:space="preserve">The rights and remedies of the parties set out in this Agreement are cumulative and are not exclusive of any other rights or remedies that the parties may have at law or in equity.</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10.  </w:t>
      </w:r>
      <w:r>
        <w:rPr>
          <w:rFonts w:ascii="Arial" w:cs="Arial" w:eastAsia="Arial" w:hAnsi="Arial"/>
          <w:b/>
          <w:bCs/>
          <w:color w:val="1A1A1F"/>
          <w:sz w:val="22"/>
          <w:szCs w:val="22"/>
        </w:rPr>
        <w:t xml:space="preserve">Governing Law and Jurisdiction</w:t>
      </w:r>
    </w:p>
    <w:p>
      <w:pPr>
        <w:spacing w:after="80" w:before="0"/>
        <w:ind w:left="440" w:hanging="280"/>
        <w:jc w:val="both"/>
      </w:pPr>
      <w:r>
        <w:rPr>
          <w:rFonts w:ascii="Arial" w:cs="Arial" w:eastAsia="Arial" w:hAnsi="Arial"/>
          <w:b/>
          <w:bCs/>
          <w:color w:val="9A9086"/>
          <w:sz w:val="20"/>
          <w:szCs w:val="20"/>
        </w:rPr>
        <w:t xml:space="preserve">10.1  </w:t>
      </w:r>
      <w:r>
        <w:rPr>
          <w:rFonts w:ascii="Arial" w:cs="Arial" w:eastAsia="Arial" w:hAnsi="Arial"/>
          <w:color w:val="1A1A1F"/>
          <w:sz w:val="20"/>
          <w:szCs w:val="20"/>
        </w:rPr>
        <w:t xml:space="preserve">This Agreement shall be governed by and construed in accordance with the laws of Singapore.</w:t>
      </w:r>
    </w:p>
    <w:p>
      <w:pPr>
        <w:spacing w:after="80" w:before="0"/>
        <w:ind w:left="440" w:hanging="280"/>
        <w:jc w:val="both"/>
      </w:pPr>
      <w:r>
        <w:rPr>
          <w:rFonts w:ascii="Arial" w:cs="Arial" w:eastAsia="Arial" w:hAnsi="Arial"/>
          <w:b/>
          <w:bCs/>
          <w:color w:val="9A9086"/>
          <w:sz w:val="20"/>
          <w:szCs w:val="20"/>
        </w:rPr>
        <w:t xml:space="preserve">10.2  </w:t>
      </w:r>
      <w:r>
        <w:rPr>
          <w:rFonts w:ascii="Arial" w:cs="Arial" w:eastAsia="Arial" w:hAnsi="Arial"/>
          <w:color w:val="1A1A1F"/>
          <w:sz w:val="20"/>
          <w:szCs w:val="20"/>
        </w:rPr>
        <w:t xml:space="preserve">Any dispute, controversy, or claim arising out of or in connection with this Agreement, or the breach, termination, or invalidity thereof, shall first be subject to good faith negotiations between senior representatives of both parties for a period of not less than twenty (20) business days from written notice of the dispute.</w:t>
      </w:r>
    </w:p>
    <w:p>
      <w:pPr>
        <w:spacing w:after="80" w:before="0"/>
        <w:ind w:left="440" w:hanging="280"/>
        <w:jc w:val="both"/>
      </w:pPr>
      <w:r>
        <w:rPr>
          <w:rFonts w:ascii="Arial" w:cs="Arial" w:eastAsia="Arial" w:hAnsi="Arial"/>
          <w:b/>
          <w:bCs/>
          <w:color w:val="9A9086"/>
          <w:sz w:val="20"/>
          <w:szCs w:val="20"/>
        </w:rPr>
        <w:t xml:space="preserve">10.3  </w:t>
      </w:r>
      <w:r>
        <w:rPr>
          <w:rFonts w:ascii="Arial" w:cs="Arial" w:eastAsia="Arial" w:hAnsi="Arial"/>
          <w:color w:val="1A1A1F"/>
          <w:sz w:val="20"/>
          <w:szCs w:val="20"/>
        </w:rPr>
        <w:t xml:space="preserve">If the dispute is not resolved through negotiation within the period specified in Clause 10.2, the parties agree to submit the dispute to the exclusive jurisdiction of the Singapore courts, save that either party may seek urgent injunctive or interim relief in any court of competent jurisdiction.</w:t>
      </w:r>
    </w:p>
    <w:p>
      <w:pPr>
        <w:spacing w:after="80" w:before="0"/>
        <w:ind w:left="440" w:hanging="280"/>
        <w:jc w:val="both"/>
      </w:pPr>
      <w:r>
        <w:rPr>
          <w:rFonts w:ascii="Arial" w:cs="Arial" w:eastAsia="Arial" w:hAnsi="Arial"/>
          <w:b/>
          <w:bCs/>
          <w:color w:val="9A9086"/>
          <w:sz w:val="20"/>
          <w:szCs w:val="20"/>
        </w:rPr>
        <w:t xml:space="preserve">10.4  </w:t>
      </w:r>
      <w:r>
        <w:rPr>
          <w:rFonts w:ascii="Arial" w:cs="Arial" w:eastAsia="Arial" w:hAnsi="Arial"/>
          <w:color w:val="1A1A1F"/>
          <w:sz w:val="20"/>
          <w:szCs w:val="20"/>
        </w:rPr>
        <w:t xml:space="preserve">Where any matter is not addressed or resolved under Singapore law, the parties agree that English law shall apply as a supplementary governing law, to the extent consistent with Singapore law and not in conflict therewith.</w:t>
      </w:r>
    </w:p>
    <w:p>
      <w:pPr>
        <w:pBdr>
          <w:bottom w:val="single" w:color="D0CCCA" w:sz="4" w:space="2"/>
        </w:pBdr>
        <w:spacing w:after="80"/>
      </w:pPr>
    </w:p>
    <w:p>
      <w:pPr>
        <w:spacing w:after="80" w:before="200"/>
      </w:pPr>
      <w:r>
        <w:rPr>
          <w:rFonts w:ascii="Arial" w:cs="Arial" w:eastAsia="Arial" w:hAnsi="Arial"/>
          <w:b/>
          <w:bCs/>
          <w:color w:val="C8A96E"/>
          <w:sz w:val="22"/>
          <w:szCs w:val="22"/>
        </w:rPr>
        <w:t xml:space="preserve">11.  </w:t>
      </w:r>
      <w:r>
        <w:rPr>
          <w:rFonts w:ascii="Arial" w:cs="Arial" w:eastAsia="Arial" w:hAnsi="Arial"/>
          <w:b/>
          <w:bCs/>
          <w:color w:val="1A1A1F"/>
          <w:sz w:val="22"/>
          <w:szCs w:val="22"/>
        </w:rPr>
        <w:t xml:space="preserve">General Provisions</w:t>
      </w:r>
    </w:p>
    <w:p>
      <w:pPr>
        <w:spacing w:after="80" w:before="0"/>
        <w:ind w:left="440" w:hanging="280"/>
        <w:jc w:val="both"/>
      </w:pPr>
      <w:r>
        <w:rPr>
          <w:rFonts w:ascii="Arial" w:cs="Arial" w:eastAsia="Arial" w:hAnsi="Arial"/>
          <w:b/>
          <w:bCs/>
          <w:color w:val="9A9086"/>
          <w:sz w:val="20"/>
          <w:szCs w:val="20"/>
        </w:rPr>
        <w:t xml:space="preserve">11.1  </w:t>
      </w:r>
      <w:r>
        <w:rPr>
          <w:rFonts w:ascii="Arial" w:cs="Arial" w:eastAsia="Arial" w:hAnsi="Arial"/>
          <w:color w:val="1A1A1F"/>
          <w:sz w:val="20"/>
          <w:szCs w:val="20"/>
        </w:rPr>
        <w:t xml:space="preserve">Entire Agreement. This Agreement constitutes the entire agreement between the parties with respect to its subject matter and supersedes all prior or contemporaneous agreements, representations, warranties, and understandings of the parties with respect thereto.</w:t>
      </w:r>
    </w:p>
    <w:p>
      <w:pPr>
        <w:spacing w:after="80" w:before="0"/>
        <w:ind w:left="440" w:hanging="280"/>
        <w:jc w:val="both"/>
      </w:pPr>
      <w:r>
        <w:rPr>
          <w:rFonts w:ascii="Arial" w:cs="Arial" w:eastAsia="Arial" w:hAnsi="Arial"/>
          <w:b/>
          <w:bCs/>
          <w:color w:val="9A9086"/>
          <w:sz w:val="20"/>
          <w:szCs w:val="20"/>
        </w:rPr>
        <w:t xml:space="preserve">11.2  </w:t>
      </w:r>
      <w:r>
        <w:rPr>
          <w:rFonts w:ascii="Arial" w:cs="Arial" w:eastAsia="Arial" w:hAnsi="Arial"/>
          <w:color w:val="1A1A1F"/>
          <w:sz w:val="20"/>
          <w:szCs w:val="20"/>
        </w:rPr>
        <w:t xml:space="preserve">Amendments. No amendment, modification, or waiver of any provision of this Agreement shall be effective unless made in writing and signed by authorised representatives of both parties.</w:t>
      </w:r>
    </w:p>
    <w:p>
      <w:pPr>
        <w:spacing w:after="80" w:before="0"/>
        <w:ind w:left="440" w:hanging="280"/>
        <w:jc w:val="both"/>
      </w:pPr>
      <w:r>
        <w:rPr>
          <w:rFonts w:ascii="Arial" w:cs="Arial" w:eastAsia="Arial" w:hAnsi="Arial"/>
          <w:b/>
          <w:bCs/>
          <w:color w:val="9A9086"/>
          <w:sz w:val="20"/>
          <w:szCs w:val="20"/>
        </w:rPr>
        <w:t xml:space="preserve">11.3  </w:t>
      </w:r>
      <w:r>
        <w:rPr>
          <w:rFonts w:ascii="Arial" w:cs="Arial" w:eastAsia="Arial" w:hAnsi="Arial"/>
          <w:color w:val="1A1A1F"/>
          <w:sz w:val="20"/>
          <w:szCs w:val="20"/>
        </w:rPr>
        <w:t xml:space="preserve">Waiver. No failure or delay by either party in exercising any right under this Agreement shall operate as a waiver of that right. A waiver of any breach shall not constitute a waiver of any subsequent breach.</w:t>
      </w:r>
    </w:p>
    <w:p>
      <w:pPr>
        <w:spacing w:after="80" w:before="0"/>
        <w:ind w:left="440" w:hanging="280"/>
        <w:jc w:val="both"/>
      </w:pPr>
      <w:r>
        <w:rPr>
          <w:rFonts w:ascii="Arial" w:cs="Arial" w:eastAsia="Arial" w:hAnsi="Arial"/>
          <w:b/>
          <w:bCs/>
          <w:color w:val="9A9086"/>
          <w:sz w:val="20"/>
          <w:szCs w:val="20"/>
        </w:rPr>
        <w:t xml:space="preserve">11.4  </w:t>
      </w:r>
      <w:r>
        <w:rPr>
          <w:rFonts w:ascii="Arial" w:cs="Arial" w:eastAsia="Arial" w:hAnsi="Arial"/>
          <w:color w:val="1A1A1F"/>
          <w:sz w:val="20"/>
          <w:szCs w:val="20"/>
        </w:rPr>
        <w:t xml:space="preserve">Severability. If any provision of this Agreement is held to be invalid, illegal, or unenforceable, the remaining provisions shall continue in full force and effect. The parties shall negotiate in good faith to replace the invalid provision with a valid provision that achieves, to the greatest extent possible, the same economic and legal effect.</w:t>
      </w:r>
    </w:p>
    <w:p>
      <w:pPr>
        <w:spacing w:after="80" w:before="0"/>
        <w:ind w:left="440" w:hanging="280"/>
        <w:jc w:val="both"/>
      </w:pPr>
      <w:r>
        <w:rPr>
          <w:rFonts w:ascii="Arial" w:cs="Arial" w:eastAsia="Arial" w:hAnsi="Arial"/>
          <w:b/>
          <w:bCs/>
          <w:color w:val="9A9086"/>
          <w:sz w:val="20"/>
          <w:szCs w:val="20"/>
        </w:rPr>
        <w:t xml:space="preserve">11.5  </w:t>
      </w:r>
      <w:r>
        <w:rPr>
          <w:rFonts w:ascii="Arial" w:cs="Arial" w:eastAsia="Arial" w:hAnsi="Arial"/>
          <w:color w:val="1A1A1F"/>
          <w:sz w:val="20"/>
          <w:szCs w:val="20"/>
        </w:rPr>
        <w:t xml:space="preserve">Notices. All notices under this Agreement shall be in writing and delivered by hand, registered post, or email with confirmation of receipt to the addresses set out in this Agreement or as otherwise notified in writing.</w:t>
      </w:r>
    </w:p>
    <w:p>
      <w:pPr>
        <w:spacing w:after="80" w:before="0"/>
        <w:ind w:left="440" w:hanging="280"/>
        <w:jc w:val="both"/>
      </w:pPr>
      <w:r>
        <w:rPr>
          <w:rFonts w:ascii="Arial" w:cs="Arial" w:eastAsia="Arial" w:hAnsi="Arial"/>
          <w:b/>
          <w:bCs/>
          <w:color w:val="9A9086"/>
          <w:sz w:val="20"/>
          <w:szCs w:val="20"/>
        </w:rPr>
        <w:t xml:space="preserve">11.6  </w:t>
      </w:r>
      <w:r>
        <w:rPr>
          <w:rFonts w:ascii="Arial" w:cs="Arial" w:eastAsia="Arial" w:hAnsi="Arial"/>
          <w:color w:val="1A1A1F"/>
          <w:sz w:val="20"/>
          <w:szCs w:val="20"/>
        </w:rPr>
        <w:t xml:space="preserve">Counterparts. This Agreement may be executed in counterparts, each of which shall be deemed an original, and all of which together shall constitute one and the same instrument. Electronic signatures shall be deemed valid and binding.</w:t>
      </w:r>
    </w:p>
    <w:p>
      <w:pPr>
        <w:spacing w:after="80" w:before="0"/>
        <w:ind w:left="440" w:hanging="280"/>
        <w:jc w:val="both"/>
      </w:pPr>
      <w:r>
        <w:rPr>
          <w:rFonts w:ascii="Arial" w:cs="Arial" w:eastAsia="Arial" w:hAnsi="Arial"/>
          <w:b/>
          <w:bCs/>
          <w:color w:val="9A9086"/>
          <w:sz w:val="20"/>
          <w:szCs w:val="20"/>
        </w:rPr>
        <w:t xml:space="preserve">11.7  </w:t>
      </w:r>
      <w:r>
        <w:rPr>
          <w:rFonts w:ascii="Arial" w:cs="Arial" w:eastAsia="Arial" w:hAnsi="Arial"/>
          <w:color w:val="1A1A1F"/>
          <w:sz w:val="20"/>
          <w:szCs w:val="20"/>
        </w:rPr>
        <w:t xml:space="preserve">Assignment. Neither party may assign or transfer any of its rights or obligations under this Agreement without the prior written consent of the other party, not to be unreasonably withheld.</w:t>
      </w:r>
    </w:p>
    <w:p>
      <w:pPr>
        <w:pageBreakBefore/>
      </w:pPr>
      <w:r>
        <w:t xml:space="preserve"/>
      </w:r>
    </w:p>
    <w:p>
      <w:pPr>
        <w:pBdr>
          <w:bottom w:val="single" w:color="C8A96E" w:sz="12" w:space="4"/>
        </w:pBdr>
        <w:spacing w:after="120"/>
      </w:pPr>
    </w:p>
    <w:p>
      <w:pPr>
        <w:spacing w:after="60" w:before="160"/>
      </w:pPr>
      <w:r>
        <w:rPr>
          <w:rFonts w:ascii="Arial" w:cs="Arial" w:eastAsia="Arial" w:hAnsi="Arial"/>
          <w:b/>
          <w:bCs/>
          <w:color w:val="C8A96E"/>
          <w:spacing w:val="80"/>
          <w:sz w:val="14"/>
          <w:szCs w:val="14"/>
        </w:rPr>
        <w:t xml:space="preserve">EXECUTION</w:t>
      </w:r>
    </w:p>
    <w:p>
      <w:pPr>
        <w:pStyle w:val="Heading1"/>
      </w:pPr>
      <w:r>
        <w:rPr>
          <w:rFonts w:ascii="Arial" w:cs="Arial" w:eastAsia="Arial" w:hAnsi="Arial"/>
          <w:b/>
          <w:bCs/>
          <w:color w:val="1A1A1F"/>
          <w:sz w:val="40"/>
          <w:szCs w:val="40"/>
        </w:rPr>
        <w:t xml:space="preserve">Signatures</w:t>
      </w:r>
    </w:p>
    <w:p>
      <w:pPr>
        <w:spacing w:after="100" w:before="0"/>
        <w:jc w:val="both"/>
      </w:pPr>
      <w:r>
        <w:rPr>
          <w:rFonts w:ascii="Arial" w:cs="Arial" w:eastAsia="Arial" w:hAnsi="Arial"/>
          <w:b w:val="false"/>
          <w:bCs w:val="false"/>
          <w:i w:val="false"/>
          <w:iCs w:val="false"/>
          <w:color w:val="1A1A1F"/>
          <w:sz w:val="20"/>
          <w:szCs w:val="20"/>
        </w:rPr>
        <w:t xml:space="preserve">Each party has caused this Agreement to be executed by its duly authorised representative as of the date first written above.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9"/>
        <w:gridCol w:w="4779"/>
      </w:tblGrid>
      <w:tr>
        <w:tc>
          <w:tcPr>
            <w:tcW w:type="dxa" w:w="4779"/>
            <w:tcBorders>
              <w:top w:val="single" w:color="C8A96E" w:sz="8"/>
              <w:left w:val="none"/>
              <w:bottom w:val="single" w:color="C8A96E" w:sz="8"/>
              <w:right w:val="single" w:color="D0CCCA" w:sz="2"/>
            </w:tcBorders>
            <w:shd w:fill="F2F1EF" w:val="clear"/>
            <w:tcMar>
              <w:top w:type="dxa" w:w="160"/>
              <w:left w:type="dxa" w:w="180"/>
              <w:bottom w:type="dxa" w:w="200"/>
              <w:right w:type="dxa" w:w="120"/>
            </w:tcMar>
          </w:tcPr>
          <w:p>
            <w:pPr>
              <w:spacing w:after="60" w:before="0"/>
            </w:pPr>
            <w:r>
              <w:rPr>
                <w:rFonts w:ascii="Arial" w:cs="Arial" w:eastAsia="Arial" w:hAnsi="Arial"/>
                <w:b/>
                <w:bCs/>
                <w:color w:val="C8A96E"/>
                <w:sz w:val="16"/>
                <w:szCs w:val="16"/>
              </w:rPr>
              <w:t xml:space="preserve">PARTY A — InvestPuppy</w:t>
            </w:r>
          </w:p>
          <w:p>
            <w:pPr>
              <w:spacing w:after="20" w:before="0"/>
            </w:pPr>
            <w:r>
              <w:rPr>
                <w:rFonts w:ascii="Arial" w:cs="Arial" w:eastAsia="Arial" w:hAnsi="Arial"/>
                <w:color w:val="9A9086"/>
                <w:sz w:val="16"/>
                <w:szCs w:val="16"/>
              </w:rPr>
              <w:t xml:space="preserve">Signature:</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Full name (print):</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Title / Position:</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Date:</w:t>
            </w:r>
          </w:p>
          <w:p>
            <w:pPr>
              <w:pBdr>
                <w:bottom w:val="single" w:color="D0CCCA" w:sz="4" w:space="2"/>
              </w:pBdr>
              <w:spacing w:after="80" w:before="240"/>
            </w:pPr>
            <w:r>
              <w:t xml:space="preserve"/>
            </w:r>
          </w:p>
        </w:tc>
        <w:tc>
          <w:tcPr>
            <w:tcW w:type="dxa" w:w="4779"/>
            <w:tcBorders>
              <w:top w:val="single" w:color="C8A96E" w:sz="8"/>
              <w:left w:val="none"/>
              <w:bottom w:val="single" w:color="C8A96E" w:sz="8"/>
              <w:right w:val="none"/>
            </w:tcBorders>
            <w:shd w:fill="F7F6F4" w:val="clear"/>
            <w:tcMar>
              <w:top w:type="dxa" w:w="160"/>
              <w:left w:type="dxa" w:w="180"/>
              <w:bottom w:type="dxa" w:w="200"/>
              <w:right w:type="dxa" w:w="120"/>
            </w:tcMar>
          </w:tcPr>
          <w:p>
            <w:pPr>
              <w:spacing w:after="60" w:before="0"/>
            </w:pPr>
            <w:r>
              <w:rPr>
                <w:rFonts w:ascii="Arial" w:cs="Arial" w:eastAsia="Arial" w:hAnsi="Arial"/>
                <w:b/>
                <w:bCs/>
                <w:color w:val="C8A96E"/>
                <w:sz w:val="16"/>
                <w:szCs w:val="16"/>
              </w:rPr>
              <w:t xml:space="preserve">PARTY B — Receiving Party</w:t>
            </w:r>
          </w:p>
          <w:p>
            <w:pPr>
              <w:spacing w:after="20" w:before="0"/>
            </w:pPr>
            <w:r>
              <w:rPr>
                <w:rFonts w:ascii="Arial" w:cs="Arial" w:eastAsia="Arial" w:hAnsi="Arial"/>
                <w:color w:val="9A9086"/>
                <w:sz w:val="16"/>
                <w:szCs w:val="16"/>
              </w:rPr>
              <w:t xml:space="preserve">Signature:</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Full name (print):</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Title / Position:</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Date:</w:t>
            </w:r>
          </w:p>
          <w:p>
            <w:pPr>
              <w:pBdr>
                <w:bottom w:val="single" w:color="D0CCCA" w:sz="4" w:space="2"/>
              </w:pBdr>
              <w:spacing w:after="80" w:before="240"/>
            </w:pPr>
            <w:r>
              <w:t xml:space="preserve"/>
            </w:r>
          </w:p>
        </w:tc>
      </w:tr>
    </w:tbl>
    <w:p>
      <w:pPr>
        <w:spacing w:after="0" w:before="120"/>
      </w:pPr>
      <w:r>
        <w:t xml:space="preserve"/>
      </w:r>
    </w:p>
    <w:p>
      <w:pPr>
        <w:pStyle w:val="Heading2"/>
        <w:spacing w:after="80" w:before="200"/>
      </w:pPr>
      <w:r>
        <w:rPr>
          <w:rFonts w:ascii="Arial" w:cs="Arial" w:eastAsia="Arial" w:hAnsi="Arial"/>
          <w:b/>
          <w:bCs/>
          <w:color w:val="1A1A1F"/>
          <w:sz w:val="26"/>
          <w:szCs w:val="26"/>
        </w:rPr>
        <w:t xml:space="preserve">Witness (if required by local law)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9"/>
        <w:gridCol w:w="4779"/>
      </w:tblGrid>
      <w:tr>
        <w:tc>
          <w:tcPr>
            <w:tcW w:type="dxa" w:w="4779"/>
            <w:tcBorders>
              <w:top w:val="none"/>
              <w:left w:val="none"/>
              <w:bottom w:val="none"/>
              <w:right w:val="single" w:color="D0CCCA" w:sz="2"/>
            </w:tcBorders>
            <w:shd w:fill="F7F6F4" w:val="clear"/>
            <w:tcMar>
              <w:top w:type="dxa" w:w="120"/>
              <w:left w:type="dxa" w:w="180"/>
              <w:bottom w:type="dxa" w:w="160"/>
              <w:right w:type="dxa" w:w="120"/>
            </w:tcMar>
          </w:tcPr>
          <w:p>
            <w:pPr>
              <w:spacing w:after="40" w:before="0"/>
            </w:pPr>
            <w:r>
              <w:rPr>
                <w:rFonts w:ascii="Arial" w:cs="Arial" w:eastAsia="Arial" w:hAnsi="Arial"/>
                <w:color w:val="9A9086"/>
                <w:sz w:val="16"/>
                <w:szCs w:val="16"/>
              </w:rPr>
              <w:t xml:space="preserve">Witness to Party A:</w:t>
            </w:r>
          </w:p>
          <w:p>
            <w:pPr>
              <w:spacing w:after="20" w:before="0"/>
            </w:pPr>
            <w:r>
              <w:rPr>
                <w:rFonts w:ascii="Arial" w:cs="Arial" w:eastAsia="Arial" w:hAnsi="Arial"/>
                <w:color w:val="9A9086"/>
                <w:sz w:val="16"/>
                <w:szCs w:val="16"/>
              </w:rPr>
              <w:t xml:space="preserve">Signature:</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Name (print):</w:t>
            </w:r>
          </w:p>
          <w:p>
            <w:pPr>
              <w:pBdr>
                <w:bottom w:val="single" w:color="D0CCCA" w:sz="4" w:space="2"/>
              </w:pBdr>
              <w:spacing w:after="80" w:before="240"/>
            </w:pPr>
            <w:r>
              <w:t xml:space="preserve"/>
            </w:r>
          </w:p>
        </w:tc>
        <w:tc>
          <w:tcPr>
            <w:tcW w:type="dxa" w:w="4779"/>
            <w:tcBorders>
              <w:top w:val="none"/>
              <w:left w:val="none"/>
              <w:bottom w:val="none"/>
              <w:right w:val="none"/>
            </w:tcBorders>
            <w:shd w:fill="F7F6F4" w:val="clear"/>
            <w:tcMar>
              <w:top w:type="dxa" w:w="120"/>
              <w:left w:type="dxa" w:w="180"/>
              <w:bottom w:type="dxa" w:w="160"/>
              <w:right w:type="dxa" w:w="120"/>
            </w:tcMar>
          </w:tcPr>
          <w:p>
            <w:pPr>
              <w:spacing w:after="40" w:before="0"/>
            </w:pPr>
            <w:r>
              <w:rPr>
                <w:rFonts w:ascii="Arial" w:cs="Arial" w:eastAsia="Arial" w:hAnsi="Arial"/>
                <w:color w:val="9A9086"/>
                <w:sz w:val="16"/>
                <w:szCs w:val="16"/>
              </w:rPr>
              <w:t xml:space="preserve">Witness to Party B:</w:t>
            </w:r>
          </w:p>
          <w:p>
            <w:pPr>
              <w:spacing w:after="20" w:before="0"/>
            </w:pPr>
            <w:r>
              <w:rPr>
                <w:rFonts w:ascii="Arial" w:cs="Arial" w:eastAsia="Arial" w:hAnsi="Arial"/>
                <w:color w:val="9A9086"/>
                <w:sz w:val="16"/>
                <w:szCs w:val="16"/>
              </w:rPr>
              <w:t xml:space="preserve">Signature:</w:t>
            </w:r>
          </w:p>
          <w:p>
            <w:pPr>
              <w:pBdr>
                <w:bottom w:val="single" w:color="D0CCCA" w:sz="4" w:space="2"/>
              </w:pBdr>
              <w:spacing w:after="80" w:before="240"/>
            </w:pPr>
            <w:r>
              <w:t xml:space="preserve"/>
            </w:r>
          </w:p>
          <w:p>
            <w:pPr>
              <w:spacing w:after="20" w:before="0"/>
            </w:pPr>
            <w:r>
              <w:rPr>
                <w:rFonts w:ascii="Arial" w:cs="Arial" w:eastAsia="Arial" w:hAnsi="Arial"/>
                <w:color w:val="9A9086"/>
                <w:sz w:val="16"/>
                <w:szCs w:val="16"/>
              </w:rPr>
              <w:t xml:space="preserve">Name (print):</w:t>
            </w:r>
          </w:p>
          <w:p>
            <w:pPr>
              <w:pBdr>
                <w:bottom w:val="single" w:color="D0CCCA" w:sz="4" w:space="2"/>
              </w:pBdr>
              <w:spacing w:after="80" w:before="240"/>
            </w:pPr>
            <w:r>
              <w:t xml:space="preserve"/>
            </w:r>
          </w:p>
        </w:tc>
      </w:tr>
    </w:tbl>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8A3030" w:val="clear"/>
          </w:tcPr>
          <w:p>
            <w:r>
              <w:t xml:space="preserve"/>
            </w:r>
          </w:p>
        </w:tc>
        <w:tc>
          <w:tcPr>
            <w:tcW w:type="dxa" w:w="9518"/>
            <w:tcBorders>
              <w:top w:val="none"/>
              <w:left w:val="none"/>
              <w:bottom w:val="none"/>
              <w:right w:val="none"/>
            </w:tcBorders>
            <w:shd w:fill="FFF8F8"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IMPORTANT NOTICE: This document has been prepared for discussion purposes and does not constitute legal advice. InvestPuppy and the Receiving Party should each obtain independent legal advice from qualified solicitors before executing this Agreement. The enforceability of specific provisions may vary depending on the jurisdiction and circumstances of the parties. Document reference: IP-NDA-MUT-2026  ·  May 2026</w:t>
            </w:r>
          </w:p>
        </w:tc>
      </w:tr>
    </w:tbl>
    <w:p>
      <w:pPr>
        <w:spacing w:after="0" w:before="80"/>
      </w:pPr>
      <w:r>
        <w:t xml:space="preserve"/>
      </w:r>
    </w:p>
    <w:p>
      <w:pPr>
        <w:pBdr>
          <w:bottom w:val="single" w:color="C8A96E" w:sz="12" w:space="4"/>
        </w:pBdr>
        <w:spacing w:after="120"/>
      </w:pPr>
    </w:p>
    <w:p>
      <w:pPr>
        <w:jc w:val="center"/>
      </w:pPr>
      <w:r>
        <w:rPr>
          <w:rFonts w:ascii="Arial" w:cs="Arial" w:eastAsia="Arial" w:hAnsi="Arial"/>
          <w:i/>
          <w:iCs/>
          <w:color w:val="9A9086"/>
          <w:sz w:val="14"/>
          <w:szCs w:val="14"/>
        </w:rPr>
        <w:t xml:space="preserve">Vektor by InvestPuppy  ·  investpuppy.com  ·  IP-NDA-MUT-2026  ·  Confidential  ·  May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none"/>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A1A1F"/>
      <w:sz w:val="40"/>
      <w:szCs w:val="40"/>
    </w:rPr>
  </w:style>
  <w:style w:type="paragraph" w:styleId="Heading2">
    <w:name w:val="Heading 2"/>
    <w:basedOn w:val="Normal"/>
    <w:next w:val="Normal"/>
    <w:pPr>
      <w:spacing w:after="80" w:before="200"/>
      <w:outlineLvl w:val="1"/>
    </w:pPr>
    <w:rPr>
      <w:rFonts w:ascii="Arial" w:cs="Arial" w:eastAsia="Arial" w:hAnsi="Arial"/>
      <w:b/>
      <w:bCs/>
      <w:color w:val="1A1A1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2026-05-05T00:45:01.986Z</dcterms:created>
  <dcterms:modified xsi:type="dcterms:W3CDTF">2026-05-05T00:45:02.003Z</dcterms:modified>
</cp:coreProperties>
</file>

<file path=docProps/custom.xml><?xml version="1.0" encoding="utf-8"?>
<Properties xmlns="http://schemas.openxmlformats.org/officeDocument/2006/custom-properties" xmlns:vt="http://schemas.openxmlformats.org/officeDocument/2006/docPropsVTypes"/>
</file>