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F665C" w14:textId="7C013C7E" w:rsidR="2AF64E39" w:rsidRDefault="2AF64E39" w:rsidP="3A362A93">
      <w:pPr>
        <w:rPr>
          <w:b/>
          <w:bCs/>
          <w:u w:val="single"/>
        </w:rPr>
      </w:pPr>
      <w:r w:rsidRPr="3A362A93">
        <w:rPr>
          <w:b/>
          <w:bCs/>
          <w:u w:val="single"/>
        </w:rPr>
        <w:t>GCODE</w:t>
      </w:r>
    </w:p>
    <w:p w14:paraId="22FA839D" w14:textId="6AC10530" w:rsidR="2AF64E39" w:rsidRDefault="2AF64E39">
      <w:r>
        <w:t xml:space="preserve">The GCODE folder contains the AM GCODE (raw output from </w:t>
      </w:r>
      <w:proofErr w:type="spellStart"/>
      <w:r>
        <w:t>superslicer</w:t>
      </w:r>
      <w:proofErr w:type="spellEnd"/>
      <w:r>
        <w:t xml:space="preserve">), and the compiled GCODE. The compiled GCODE was passed through a python compiler which adds additional commands which are bespoke to the CHAMP and could not be inserted using </w:t>
      </w:r>
      <w:proofErr w:type="spellStart"/>
      <w:r>
        <w:t>superslicer</w:t>
      </w:r>
      <w:proofErr w:type="spellEnd"/>
      <w:r>
        <w:t xml:space="preserve">. Ryan can probably explain this more if necessary. </w:t>
      </w:r>
    </w:p>
    <w:p w14:paraId="3FC7D87A" w14:textId="5EDAB2E7" w:rsidR="3A362A93" w:rsidRDefault="3A362A93"/>
    <w:p w14:paraId="3B5DFDDF" w14:textId="224F8983" w:rsidR="2AF64E39" w:rsidRDefault="2AF64E39">
      <w:r>
        <w:t>The folder also contains the “coordinate geometry” for each printed layer. Effectively these are every coordinate extracted from GCODE (arc moves discretised into small linear moves) and stored in a list like so:</w:t>
      </w:r>
    </w:p>
    <w:p w14:paraId="7BA478D8" w14:textId="173CF28D" w:rsidR="2AF64E39" w:rsidRDefault="2AF64E39" w:rsidP="3A362A93">
      <w:r>
        <w:t>[{"Layer Z position": 0.4, "Coordinate Data": {"X coordinates": [X</w:t>
      </w:r>
      <w:r w:rsidRPr="3A362A93">
        <w:rPr>
          <w:vertAlign w:val="subscript"/>
        </w:rPr>
        <w:t>1</w:t>
      </w:r>
      <w:r w:rsidRPr="3A362A93">
        <w:t>, X</w:t>
      </w:r>
      <w:r w:rsidRPr="3A362A93">
        <w:rPr>
          <w:vertAlign w:val="subscript"/>
        </w:rPr>
        <w:t>2</w:t>
      </w:r>
      <w:r w:rsidRPr="3A362A93">
        <w:t>, X</w:t>
      </w:r>
      <w:r w:rsidRPr="3A362A93">
        <w:rPr>
          <w:vertAlign w:val="subscript"/>
        </w:rPr>
        <w:t>3....</w:t>
      </w:r>
      <w:r>
        <w:t>..........], "Y coordinates": [Y</w:t>
      </w:r>
      <w:r w:rsidRPr="3A362A93">
        <w:rPr>
          <w:vertAlign w:val="subscript"/>
        </w:rPr>
        <w:t>1</w:t>
      </w:r>
      <w:r>
        <w:t>, Y</w:t>
      </w:r>
      <w:r w:rsidRPr="3A362A93">
        <w:rPr>
          <w:vertAlign w:val="subscript"/>
        </w:rPr>
        <w:t>2</w:t>
      </w:r>
      <w:r>
        <w:t>, Y</w:t>
      </w:r>
      <w:r w:rsidRPr="3A362A93">
        <w:rPr>
          <w:vertAlign w:val="subscript"/>
        </w:rPr>
        <w:t>3....</w:t>
      </w:r>
      <w:r>
        <w:t>.........]}, "Pictures per layer": 0}]</w:t>
      </w:r>
    </w:p>
    <w:p w14:paraId="56F1DAA5" w14:textId="72293C41" w:rsidR="2AF64E39" w:rsidRDefault="2AF64E39" w:rsidP="3A362A93">
      <w:r>
        <w:t>This procedure was created by Louis a while back as an attempt to map the layer geometry on the image data. You may wish to use the coordinates in this format, or you may find it easier to extract the geometry directly from either the GCODE or the STLs (also included) using your own method.</w:t>
      </w:r>
    </w:p>
    <w:p w14:paraId="06BBD4C9" w14:textId="10B1BB55" w:rsidR="3A362A93" w:rsidRDefault="3A362A93" w:rsidP="3A362A93"/>
    <w:p w14:paraId="53730EF0" w14:textId="54244A2B" w:rsidR="2ABF562A" w:rsidRDefault="2ABF562A" w:rsidP="3A362A93">
      <w:pPr>
        <w:rPr>
          <w:b/>
          <w:bCs/>
          <w:u w:val="single"/>
        </w:rPr>
      </w:pPr>
      <w:r w:rsidRPr="3A362A93">
        <w:rPr>
          <w:b/>
          <w:bCs/>
          <w:u w:val="single"/>
        </w:rPr>
        <w:t>Data</w:t>
      </w:r>
    </w:p>
    <w:p w14:paraId="2B9921E5" w14:textId="5E69A370" w:rsidR="00F60958" w:rsidRDefault="000A53CC">
      <w:r>
        <w:t xml:space="preserve">The collected data is organised with the following folder structure: </w:t>
      </w:r>
    </w:p>
    <w:p w14:paraId="2AF1F01D" w14:textId="45823E7E" w:rsidR="000A53CC" w:rsidRDefault="000A53CC">
      <w:proofErr w:type="spellStart"/>
      <w:r>
        <w:t>Lvl</w:t>
      </w:r>
      <w:proofErr w:type="spellEnd"/>
      <w:r>
        <w:t xml:space="preserve"> 4 Project Data 2024 &gt; Test </w:t>
      </w:r>
      <w:r w:rsidR="007425C2">
        <w:t xml:space="preserve">Folder </w:t>
      </w:r>
      <w:r>
        <w:t>&gt; Camera/Laser/Disk_Defects.txt</w:t>
      </w:r>
    </w:p>
    <w:p w14:paraId="12B91DB9" w14:textId="77777777" w:rsidR="000A53CC" w:rsidRDefault="000A53CC"/>
    <w:p w14:paraId="5D4B0C3F" w14:textId="49D577CC" w:rsidR="000A53CC" w:rsidRDefault="000A53CC">
      <w:r>
        <w:t xml:space="preserve">The </w:t>
      </w:r>
      <w:r w:rsidR="007425C2">
        <w:t>T</w:t>
      </w:r>
      <w:r>
        <w:t xml:space="preserve">est </w:t>
      </w:r>
      <w:r w:rsidR="007425C2">
        <w:t>F</w:t>
      </w:r>
      <w:r>
        <w:t xml:space="preserve">older name is in the format </w:t>
      </w:r>
      <w:proofErr w:type="spellStart"/>
      <w:r>
        <w:t>n_hh_mm</w:t>
      </w:r>
      <w:proofErr w:type="spellEnd"/>
      <w:r>
        <w:t xml:space="preserve">. </w:t>
      </w:r>
      <w:r>
        <w:tab/>
      </w:r>
    </w:p>
    <w:p w14:paraId="784EBB60" w14:textId="109DE9DC" w:rsidR="000A53CC" w:rsidRDefault="000A53CC">
      <w:r>
        <w:t xml:space="preserve">Where n is the test number, and </w:t>
      </w:r>
      <w:proofErr w:type="spellStart"/>
      <w:r>
        <w:t>hh_mm</w:t>
      </w:r>
      <w:proofErr w:type="spellEnd"/>
      <w:r>
        <w:t xml:space="preserve"> is the time that the print was started. For example, </w:t>
      </w:r>
      <w:r w:rsidRPr="000A53CC">
        <w:t>10_14_30</w:t>
      </w:r>
      <w:r>
        <w:t xml:space="preserve"> is test 10 which was printed at 14:30. </w:t>
      </w:r>
    </w:p>
    <w:p w14:paraId="70E21BEA" w14:textId="1F563026" w:rsidR="000A53CC" w:rsidRDefault="00074264">
      <w:r>
        <w:t xml:space="preserve">For data processing purposes, assuming you will be using python, it is possible to create a list of all the folders in a directory and step through the list reading each folder one by one. </w:t>
      </w:r>
    </w:p>
    <w:p w14:paraId="3F28CFD2" w14:textId="397DC802" w:rsidR="007425C2" w:rsidRDefault="007425C2" w:rsidP="007425C2">
      <w:r>
        <w:t>The print parameters which were used to create each test can be indexed from Ryan’s spreadsheet. The first character from the folder name can be used to index from this spreadsheet.</w:t>
      </w:r>
    </w:p>
    <w:p w14:paraId="75CC7170" w14:textId="77777777" w:rsidR="007425C2" w:rsidRDefault="007425C2"/>
    <w:p w14:paraId="54AA3A65" w14:textId="274C930E" w:rsidR="000A53CC" w:rsidRDefault="000A53CC">
      <w:r>
        <w:t xml:space="preserve">The camera folder contains two images, one raw image and one image showing the outputs from Louis’ Model. </w:t>
      </w:r>
    </w:p>
    <w:p w14:paraId="12580941" w14:textId="45F12A42" w:rsidR="000A53CC" w:rsidRDefault="000A53CC">
      <w:r w:rsidRPr="000A53CC">
        <w:rPr>
          <w:noProof/>
        </w:rPr>
        <w:drawing>
          <wp:inline distT="0" distB="0" distL="0" distR="0" wp14:anchorId="4FEEF3D4" wp14:editId="46C01BBB">
            <wp:extent cx="3533775" cy="1593518"/>
            <wp:effectExtent l="0" t="0" r="0" b="6985"/>
            <wp:docPr id="1164909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909249" name=""/>
                    <pic:cNvPicPr/>
                  </pic:nvPicPr>
                  <pic:blipFill>
                    <a:blip r:embed="rId4"/>
                    <a:stretch>
                      <a:fillRect/>
                    </a:stretch>
                  </pic:blipFill>
                  <pic:spPr>
                    <a:xfrm>
                      <a:off x="0" y="0"/>
                      <a:ext cx="3542064" cy="1597256"/>
                    </a:xfrm>
                    <a:prstGeom prst="rect">
                      <a:avLst/>
                    </a:prstGeom>
                  </pic:spPr>
                </pic:pic>
              </a:graphicData>
            </a:graphic>
          </wp:inline>
        </w:drawing>
      </w:r>
    </w:p>
    <w:p w14:paraId="58C5B8A8" w14:textId="2A07BFCB" w:rsidR="000A53CC" w:rsidRDefault="000A53CC">
      <w:r>
        <w:lastRenderedPageBreak/>
        <w:t>The laser folder contains</w:t>
      </w:r>
      <w:r w:rsidR="00074264">
        <w:t xml:space="preserve"> a 1</w:t>
      </w:r>
      <w:r>
        <w:t xml:space="preserve">.csv file containing the laser data. </w:t>
      </w:r>
    </w:p>
    <w:p w14:paraId="59A943F8" w14:textId="180839B3" w:rsidR="000A53CC" w:rsidRDefault="000A53CC">
      <w:r>
        <w:t xml:space="preserve">The method for laser data acquisition (and maybe some ideas for how to use/process the data) can be found in my paper (currently under review): The effect of interlayer drying </w:t>
      </w:r>
      <w:r w:rsidR="005D6A8E">
        <w:t>o</w:t>
      </w:r>
      <w:r>
        <w:t xml:space="preserve">n the </w:t>
      </w:r>
      <w:r w:rsidR="005D6A8E">
        <w:t xml:space="preserve">ceramic </w:t>
      </w:r>
      <w:r>
        <w:t xml:space="preserve">paste extrusion process, also attached. </w:t>
      </w:r>
    </w:p>
    <w:p w14:paraId="427A5150" w14:textId="3F553323" w:rsidR="00074264" w:rsidRDefault="00074264">
      <w:r>
        <w:t>Effectively, the laser starts at one edge of the part and scans at every 0.5 mm across the part. The start X coordinate and total distance to cover (crossing the part) is detailed in the laser macro in the compiled GCODE files, for ex</w:t>
      </w:r>
      <w:r w:rsidR="007425C2">
        <w:t>ample:</w:t>
      </w:r>
    </w:p>
    <w:p w14:paraId="59FFDEC6" w14:textId="7F731037" w:rsidR="00074264" w:rsidRDefault="00074264">
      <w:r w:rsidRPr="00074264">
        <w:t>M311 #635=17 #636=34</w:t>
      </w:r>
    </w:p>
    <w:p w14:paraId="4B44599D" w14:textId="2F520016" w:rsidR="007425C2" w:rsidRDefault="007425C2">
      <w:r>
        <w:t xml:space="preserve">This means it starts scanning at X=17mm and scans 34mm every 0.5mm. Equating to 68 scans, ending at X=-17mm. </w:t>
      </w:r>
    </w:p>
    <w:p w14:paraId="02FC1B52" w14:textId="25D46D6B" w:rsidR="007425C2" w:rsidRDefault="007425C2">
      <w:r>
        <w:t>Each scan is shown as 2 rows in the laser data file, 1.csv. Therefore, there are 1</w:t>
      </w:r>
      <w:r w:rsidR="005D6A8E">
        <w:t>3</w:t>
      </w:r>
      <w:r>
        <w:t>4 rows in the corresponding data file, which are organised like so:</w:t>
      </w:r>
    </w:p>
    <w:tbl>
      <w:tblPr>
        <w:tblStyle w:val="TableGrid"/>
        <w:tblW w:w="0" w:type="auto"/>
        <w:tblLook w:val="04A0" w:firstRow="1" w:lastRow="0" w:firstColumn="1" w:lastColumn="0" w:noHBand="0" w:noVBand="1"/>
      </w:tblPr>
      <w:tblGrid>
        <w:gridCol w:w="1271"/>
        <w:gridCol w:w="7745"/>
      </w:tblGrid>
      <w:tr w:rsidR="007425C2" w14:paraId="619EBC27" w14:textId="77777777" w:rsidTr="007425C2">
        <w:tc>
          <w:tcPr>
            <w:tcW w:w="1271" w:type="dxa"/>
          </w:tcPr>
          <w:p w14:paraId="0805F2ED" w14:textId="19F70CE3" w:rsidR="007425C2" w:rsidRPr="007425C2" w:rsidRDefault="007425C2">
            <w:r>
              <w:t>X</w:t>
            </w:r>
            <w:r>
              <w:rPr>
                <w:vertAlign w:val="subscript"/>
              </w:rPr>
              <w:t>1</w:t>
            </w:r>
          </w:p>
        </w:tc>
        <w:tc>
          <w:tcPr>
            <w:tcW w:w="7745" w:type="dxa"/>
          </w:tcPr>
          <w:p w14:paraId="67451E0D" w14:textId="3CE1257A" w:rsidR="007425C2" w:rsidRPr="007425C2" w:rsidRDefault="007425C2">
            <w:pPr>
              <w:rPr>
                <w:vertAlign w:val="subscript"/>
              </w:rPr>
            </w:pPr>
            <w:r>
              <w:t>Y</w:t>
            </w:r>
            <w:r>
              <w:rPr>
                <w:vertAlign w:val="subscript"/>
              </w:rPr>
              <w:t>1</w:t>
            </w:r>
            <w:r>
              <w:t>, Y</w:t>
            </w:r>
            <w:r>
              <w:rPr>
                <w:vertAlign w:val="subscript"/>
              </w:rPr>
              <w:t>2</w:t>
            </w:r>
            <w:r>
              <w:t>, Y</w:t>
            </w:r>
            <w:r>
              <w:rPr>
                <w:vertAlign w:val="subscript"/>
              </w:rPr>
              <w:t>3</w:t>
            </w:r>
            <w:r>
              <w:t xml:space="preserve"> …. </w:t>
            </w:r>
            <w:r w:rsidRPr="007425C2">
              <w:t>Y</w:t>
            </w:r>
            <w:r>
              <w:rPr>
                <w:vertAlign w:val="subscript"/>
              </w:rPr>
              <w:t>1258</w:t>
            </w:r>
            <w:r>
              <w:t>, Y</w:t>
            </w:r>
            <w:r>
              <w:rPr>
                <w:vertAlign w:val="subscript"/>
              </w:rPr>
              <w:t>1259</w:t>
            </w:r>
            <w:r>
              <w:t>, Y</w:t>
            </w:r>
            <w:r>
              <w:rPr>
                <w:vertAlign w:val="subscript"/>
              </w:rPr>
              <w:t>1260</w:t>
            </w:r>
          </w:p>
        </w:tc>
      </w:tr>
      <w:tr w:rsidR="007425C2" w14:paraId="4C9F525E" w14:textId="77777777" w:rsidTr="007425C2">
        <w:tc>
          <w:tcPr>
            <w:tcW w:w="1271" w:type="dxa"/>
          </w:tcPr>
          <w:p w14:paraId="21A4FF6F" w14:textId="77777777" w:rsidR="007425C2" w:rsidRDefault="007425C2"/>
        </w:tc>
        <w:tc>
          <w:tcPr>
            <w:tcW w:w="7745" w:type="dxa"/>
          </w:tcPr>
          <w:p w14:paraId="51E801F1" w14:textId="5F71DA81" w:rsidR="007425C2" w:rsidRDefault="007425C2">
            <w:r>
              <w:t>Z</w:t>
            </w:r>
            <w:r>
              <w:rPr>
                <w:vertAlign w:val="subscript"/>
              </w:rPr>
              <w:t>1</w:t>
            </w:r>
            <w:r>
              <w:t>, Z</w:t>
            </w:r>
            <w:r>
              <w:rPr>
                <w:vertAlign w:val="subscript"/>
              </w:rPr>
              <w:t>2</w:t>
            </w:r>
            <w:r>
              <w:t>, Z</w:t>
            </w:r>
            <w:r>
              <w:rPr>
                <w:vertAlign w:val="subscript"/>
              </w:rPr>
              <w:t>3</w:t>
            </w:r>
            <w:r>
              <w:t xml:space="preserve"> …. Z</w:t>
            </w:r>
            <w:r>
              <w:rPr>
                <w:vertAlign w:val="subscript"/>
              </w:rPr>
              <w:t>1258</w:t>
            </w:r>
            <w:r>
              <w:t>, Z</w:t>
            </w:r>
            <w:r>
              <w:rPr>
                <w:vertAlign w:val="subscript"/>
              </w:rPr>
              <w:t>1259</w:t>
            </w:r>
            <w:r>
              <w:t>, Z</w:t>
            </w:r>
            <w:r>
              <w:rPr>
                <w:vertAlign w:val="subscript"/>
              </w:rPr>
              <w:t>1260</w:t>
            </w:r>
          </w:p>
        </w:tc>
      </w:tr>
      <w:tr w:rsidR="007425C2" w14:paraId="34978C14" w14:textId="77777777" w:rsidTr="007425C2">
        <w:tc>
          <w:tcPr>
            <w:tcW w:w="1271" w:type="dxa"/>
          </w:tcPr>
          <w:p w14:paraId="1727B57F" w14:textId="2991B7EC" w:rsidR="007425C2" w:rsidRDefault="007425C2" w:rsidP="007425C2">
            <w:r>
              <w:t>X2</w:t>
            </w:r>
          </w:p>
        </w:tc>
        <w:tc>
          <w:tcPr>
            <w:tcW w:w="7745" w:type="dxa"/>
          </w:tcPr>
          <w:p w14:paraId="696A7857" w14:textId="4A991D36" w:rsidR="007425C2" w:rsidRDefault="007425C2" w:rsidP="007425C2">
            <w:r>
              <w:t>Y</w:t>
            </w:r>
            <w:r>
              <w:rPr>
                <w:vertAlign w:val="subscript"/>
              </w:rPr>
              <w:t>1</w:t>
            </w:r>
            <w:r>
              <w:t>, Y</w:t>
            </w:r>
            <w:r>
              <w:rPr>
                <w:vertAlign w:val="subscript"/>
              </w:rPr>
              <w:t>2</w:t>
            </w:r>
            <w:r>
              <w:t>, Y</w:t>
            </w:r>
            <w:r>
              <w:rPr>
                <w:vertAlign w:val="subscript"/>
              </w:rPr>
              <w:t>3</w:t>
            </w:r>
            <w:r>
              <w:t xml:space="preserve"> …. </w:t>
            </w:r>
            <w:r w:rsidRPr="007425C2">
              <w:t>Y</w:t>
            </w:r>
            <w:r>
              <w:rPr>
                <w:vertAlign w:val="subscript"/>
              </w:rPr>
              <w:t>1258</w:t>
            </w:r>
            <w:r>
              <w:t>, Y</w:t>
            </w:r>
            <w:r>
              <w:rPr>
                <w:vertAlign w:val="subscript"/>
              </w:rPr>
              <w:t>1259</w:t>
            </w:r>
            <w:r>
              <w:t>, Y</w:t>
            </w:r>
            <w:r>
              <w:rPr>
                <w:vertAlign w:val="subscript"/>
              </w:rPr>
              <w:t>1260</w:t>
            </w:r>
          </w:p>
        </w:tc>
      </w:tr>
      <w:tr w:rsidR="007425C2" w14:paraId="28B741D8" w14:textId="77777777" w:rsidTr="007425C2">
        <w:tc>
          <w:tcPr>
            <w:tcW w:w="1271" w:type="dxa"/>
          </w:tcPr>
          <w:p w14:paraId="34E5B960" w14:textId="5E9B69E6" w:rsidR="007425C2" w:rsidRDefault="007425C2" w:rsidP="007425C2">
            <w:r>
              <w:t>…..</w:t>
            </w:r>
          </w:p>
        </w:tc>
        <w:tc>
          <w:tcPr>
            <w:tcW w:w="7745" w:type="dxa"/>
          </w:tcPr>
          <w:p w14:paraId="6C05771B" w14:textId="6F028911" w:rsidR="007425C2" w:rsidRDefault="007425C2" w:rsidP="007425C2">
            <w:r>
              <w:t>Z</w:t>
            </w:r>
            <w:r>
              <w:rPr>
                <w:vertAlign w:val="subscript"/>
              </w:rPr>
              <w:t>1</w:t>
            </w:r>
            <w:r>
              <w:t>, Z</w:t>
            </w:r>
            <w:r>
              <w:rPr>
                <w:vertAlign w:val="subscript"/>
              </w:rPr>
              <w:t>2</w:t>
            </w:r>
            <w:r>
              <w:t>, Z</w:t>
            </w:r>
            <w:r>
              <w:rPr>
                <w:vertAlign w:val="subscript"/>
              </w:rPr>
              <w:t>3</w:t>
            </w:r>
            <w:r>
              <w:t xml:space="preserve"> …. Z</w:t>
            </w:r>
            <w:r>
              <w:rPr>
                <w:vertAlign w:val="subscript"/>
              </w:rPr>
              <w:t>1258</w:t>
            </w:r>
            <w:r>
              <w:t>, Z</w:t>
            </w:r>
            <w:r>
              <w:rPr>
                <w:vertAlign w:val="subscript"/>
              </w:rPr>
              <w:t>1259</w:t>
            </w:r>
            <w:r>
              <w:t>, Z</w:t>
            </w:r>
            <w:r>
              <w:rPr>
                <w:vertAlign w:val="subscript"/>
              </w:rPr>
              <w:t>1260</w:t>
            </w:r>
          </w:p>
        </w:tc>
      </w:tr>
      <w:tr w:rsidR="007425C2" w14:paraId="75B02C72" w14:textId="77777777" w:rsidTr="007425C2">
        <w:tc>
          <w:tcPr>
            <w:tcW w:w="1271" w:type="dxa"/>
          </w:tcPr>
          <w:p w14:paraId="1965B8D6" w14:textId="25C54EEB" w:rsidR="007425C2" w:rsidRDefault="007425C2" w:rsidP="007425C2">
            <w:proofErr w:type="spellStart"/>
            <w:r>
              <w:t>Xn</w:t>
            </w:r>
            <w:proofErr w:type="spellEnd"/>
          </w:p>
        </w:tc>
        <w:tc>
          <w:tcPr>
            <w:tcW w:w="7745" w:type="dxa"/>
          </w:tcPr>
          <w:p w14:paraId="6E70BA83" w14:textId="0E4C8648" w:rsidR="007425C2" w:rsidRDefault="007425C2" w:rsidP="007425C2">
            <w:r>
              <w:t>Y</w:t>
            </w:r>
            <w:r>
              <w:rPr>
                <w:vertAlign w:val="subscript"/>
              </w:rPr>
              <w:t>1</w:t>
            </w:r>
            <w:r>
              <w:t>, Y</w:t>
            </w:r>
            <w:r>
              <w:rPr>
                <w:vertAlign w:val="subscript"/>
              </w:rPr>
              <w:t>2</w:t>
            </w:r>
            <w:r>
              <w:t>, Y</w:t>
            </w:r>
            <w:r>
              <w:rPr>
                <w:vertAlign w:val="subscript"/>
              </w:rPr>
              <w:t>3</w:t>
            </w:r>
            <w:r>
              <w:t xml:space="preserve"> …. </w:t>
            </w:r>
            <w:r w:rsidRPr="007425C2">
              <w:t>Y</w:t>
            </w:r>
            <w:r>
              <w:rPr>
                <w:vertAlign w:val="subscript"/>
              </w:rPr>
              <w:t>1258</w:t>
            </w:r>
            <w:r>
              <w:t>, Y</w:t>
            </w:r>
            <w:r>
              <w:rPr>
                <w:vertAlign w:val="subscript"/>
              </w:rPr>
              <w:t>1259</w:t>
            </w:r>
            <w:r>
              <w:t>, Y</w:t>
            </w:r>
            <w:r>
              <w:rPr>
                <w:vertAlign w:val="subscript"/>
              </w:rPr>
              <w:t>1260</w:t>
            </w:r>
          </w:p>
        </w:tc>
      </w:tr>
      <w:tr w:rsidR="007425C2" w14:paraId="2A786C76" w14:textId="77777777" w:rsidTr="007425C2">
        <w:tc>
          <w:tcPr>
            <w:tcW w:w="1271" w:type="dxa"/>
          </w:tcPr>
          <w:p w14:paraId="02A6112C" w14:textId="77777777" w:rsidR="007425C2" w:rsidRDefault="007425C2" w:rsidP="007425C2"/>
        </w:tc>
        <w:tc>
          <w:tcPr>
            <w:tcW w:w="7745" w:type="dxa"/>
          </w:tcPr>
          <w:p w14:paraId="37ED6CEC" w14:textId="28C84329" w:rsidR="007425C2" w:rsidRDefault="007425C2" w:rsidP="007425C2">
            <w:r>
              <w:t>Z</w:t>
            </w:r>
            <w:r>
              <w:rPr>
                <w:vertAlign w:val="subscript"/>
              </w:rPr>
              <w:t>1</w:t>
            </w:r>
            <w:r>
              <w:t>, Z</w:t>
            </w:r>
            <w:r>
              <w:rPr>
                <w:vertAlign w:val="subscript"/>
              </w:rPr>
              <w:t>2</w:t>
            </w:r>
            <w:r>
              <w:t>, Z</w:t>
            </w:r>
            <w:r>
              <w:rPr>
                <w:vertAlign w:val="subscript"/>
              </w:rPr>
              <w:t>3</w:t>
            </w:r>
            <w:r>
              <w:t xml:space="preserve"> …. Z</w:t>
            </w:r>
            <w:r>
              <w:rPr>
                <w:vertAlign w:val="subscript"/>
              </w:rPr>
              <w:t>1258</w:t>
            </w:r>
            <w:r>
              <w:t>, Z</w:t>
            </w:r>
            <w:r>
              <w:rPr>
                <w:vertAlign w:val="subscript"/>
              </w:rPr>
              <w:t>1259</w:t>
            </w:r>
            <w:r>
              <w:t>, Z</w:t>
            </w:r>
            <w:r>
              <w:rPr>
                <w:vertAlign w:val="subscript"/>
              </w:rPr>
              <w:t>1260</w:t>
            </w:r>
          </w:p>
        </w:tc>
      </w:tr>
    </w:tbl>
    <w:p w14:paraId="193B4961" w14:textId="77777777" w:rsidR="005D6A8E" w:rsidRDefault="005D6A8E"/>
    <w:p w14:paraId="239877E0" w14:textId="61767A36" w:rsidR="007425C2" w:rsidRDefault="007425C2">
      <w:r>
        <w:t xml:space="preserve">It is your responsibility to determine the input data structures for any point cloud handling etc. and restructure the data accordingly. </w:t>
      </w:r>
    </w:p>
    <w:p w14:paraId="09BD1A24" w14:textId="6256130D" w:rsidR="00074264" w:rsidRDefault="00074264"/>
    <w:p w14:paraId="60A671ED" w14:textId="3383F620" w:rsidR="000A53CC" w:rsidRDefault="000A53CC">
      <w:r>
        <w:t xml:space="preserve">The </w:t>
      </w:r>
      <w:r w:rsidR="00074264">
        <w:t xml:space="preserve">Disk_Defects.txt file contains a summary of defects from Louis’ model. I’m not convinced you will need </w:t>
      </w:r>
      <w:r w:rsidR="005D6A8E">
        <w:t>this,</w:t>
      </w:r>
      <w:r w:rsidR="00074264">
        <w:t xml:space="preserve"> but you can have it anyway to save me going through and removing them all. </w:t>
      </w:r>
    </w:p>
    <w:p w14:paraId="4EAFEC9C" w14:textId="77777777" w:rsidR="005D6A8E" w:rsidRDefault="005D6A8E"/>
    <w:p w14:paraId="1794F07E" w14:textId="77777777" w:rsidR="006B22E8" w:rsidRDefault="00AC36C2">
      <w:r>
        <w:t xml:space="preserve">If you decide to use this data, I will be able to source a </w:t>
      </w:r>
      <w:r w:rsidR="006B22E8">
        <w:t>methods statement about data collection.</w:t>
      </w:r>
    </w:p>
    <w:p w14:paraId="08489C34" w14:textId="3A778E25" w:rsidR="005D6A8E" w:rsidRDefault="00FE410F">
      <w:r>
        <w:t xml:space="preserve"> </w:t>
      </w:r>
    </w:p>
    <w:sectPr w:rsidR="005D6A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3CC"/>
    <w:rsid w:val="00074264"/>
    <w:rsid w:val="000A53CC"/>
    <w:rsid w:val="00433576"/>
    <w:rsid w:val="005D6A8E"/>
    <w:rsid w:val="006B22E8"/>
    <w:rsid w:val="006E4B4D"/>
    <w:rsid w:val="007425C2"/>
    <w:rsid w:val="00AC36C2"/>
    <w:rsid w:val="00F60958"/>
    <w:rsid w:val="00FE410F"/>
    <w:rsid w:val="039AFC3F"/>
    <w:rsid w:val="0659F417"/>
    <w:rsid w:val="06A277A5"/>
    <w:rsid w:val="0B9655EF"/>
    <w:rsid w:val="1B21EC84"/>
    <w:rsid w:val="1ECBE629"/>
    <w:rsid w:val="29F03DDD"/>
    <w:rsid w:val="2ABF562A"/>
    <w:rsid w:val="2AF64E39"/>
    <w:rsid w:val="347D73AB"/>
    <w:rsid w:val="37976F76"/>
    <w:rsid w:val="3A362A93"/>
    <w:rsid w:val="3E6F6C6F"/>
    <w:rsid w:val="5E867A0F"/>
    <w:rsid w:val="60FDAB8B"/>
    <w:rsid w:val="6B118D8D"/>
    <w:rsid w:val="700F2328"/>
    <w:rsid w:val="76F4978C"/>
    <w:rsid w:val="779058DD"/>
    <w:rsid w:val="7DCE5C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942F3"/>
  <w15:chartTrackingRefBased/>
  <w15:docId w15:val="{AD9A6012-9814-46D4-8C6F-84DE916BB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425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microsoft.com/office/2020/10/relationships/intelligence" Target="intelligence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489</Words>
  <Characters>2791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University of Leeds</Company>
  <LinksUpToDate>false</LinksUpToDate>
  <CharactersWithSpaces>3274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Davie</dc:creator>
  <cp:keywords/>
  <dc:description/>
  <cp:lastModifiedBy>Daniel Davie</cp:lastModifiedBy>
  <cp:revision>3</cp:revision>
  <dcterms:created xsi:type="dcterms:W3CDTF">2024-12-16T10:34:00Z</dcterms:created>
  <dcterms:modified xsi:type="dcterms:W3CDTF">2025-10-08T12:26:00Z</dcterms:modified>
</cp:coreProperties>
</file>