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23A" w14:textId="77777777" w:rsidR="0026226B" w:rsidRPr="003A0993" w:rsidRDefault="0026226B" w:rsidP="0026226B">
      <w:pPr>
        <w:rPr>
          <w:b/>
          <w:bCs/>
          <w:sz w:val="32"/>
          <w:szCs w:val="32"/>
        </w:rPr>
      </w:pPr>
      <w:r w:rsidRPr="003A0993">
        <w:rPr>
          <w:b/>
          <w:bCs/>
          <w:sz w:val="32"/>
          <w:szCs w:val="32"/>
        </w:rPr>
        <w:t>Pacific Tech Center</w:t>
      </w:r>
    </w:p>
    <w:p w14:paraId="5E28673A" w14:textId="50262A74" w:rsidR="00DC22BF" w:rsidRDefault="004C33C9">
      <w:r>
        <w:t xml:space="preserve">Today’s topic:    </w:t>
      </w:r>
      <w:r w:rsidR="003755E4">
        <w:t xml:space="preserve">Cisco Lab - </w:t>
      </w:r>
      <w:r w:rsidR="00C379A1">
        <w:t>GETVPN</w:t>
      </w:r>
    </w:p>
    <w:p w14:paraId="438D761C" w14:textId="229E6B6A" w:rsidR="004C33C9" w:rsidRDefault="004C33C9">
      <w:r>
        <w:t>Goals:</w:t>
      </w:r>
      <w:r w:rsidR="00327ED4">
        <w:t xml:space="preserve">  Our current goal today is to create </w:t>
      </w:r>
      <w:r w:rsidR="00E054F1">
        <w:t>a</w:t>
      </w:r>
      <w:r w:rsidR="00327ED4">
        <w:t xml:space="preserve"> </w:t>
      </w:r>
      <w:r w:rsidR="00E054F1">
        <w:t>GETVPN</w:t>
      </w:r>
      <w:r w:rsidR="00327ED4">
        <w:t xml:space="preserve"> </w:t>
      </w:r>
      <w:r w:rsidR="007350B1">
        <w:t>configuration</w:t>
      </w:r>
      <w:r w:rsidR="00327ED4">
        <w:t>.</w:t>
      </w:r>
    </w:p>
    <w:p w14:paraId="18492563" w14:textId="492BFCD7" w:rsidR="004C33C9" w:rsidRDefault="004C33C9"/>
    <w:p w14:paraId="378F8E96" w14:textId="604365F5" w:rsidR="004C33C9" w:rsidRDefault="004C33C9" w:rsidP="004C33C9">
      <w:pPr>
        <w:pStyle w:val="ListParagraph"/>
        <w:numPr>
          <w:ilvl w:val="0"/>
          <w:numId w:val="1"/>
        </w:numPr>
      </w:pPr>
      <w:r>
        <w:t>Setup the basic VPN Router lab</w:t>
      </w:r>
    </w:p>
    <w:p w14:paraId="14AB4C30" w14:textId="2D133B04" w:rsidR="00327ED4" w:rsidRDefault="00C86AE7" w:rsidP="00327ED4">
      <w:pPr>
        <w:pStyle w:val="ListParagraph"/>
      </w:pPr>
      <w:r w:rsidRPr="00C86AE7">
        <w:drawing>
          <wp:inline distT="0" distB="0" distL="0" distR="0" wp14:anchorId="55CBD1E2" wp14:editId="134EB54C">
            <wp:extent cx="4476643" cy="4770782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8" cy="48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246" w14:textId="2EC19674" w:rsidR="006F1FEE" w:rsidRDefault="006F1FEE" w:rsidP="00327ED4">
      <w:pPr>
        <w:pStyle w:val="ListParagraph"/>
      </w:pPr>
      <w:r w:rsidRPr="006F1FEE">
        <w:drawing>
          <wp:inline distT="0" distB="0" distL="0" distR="0" wp14:anchorId="668B95BE" wp14:editId="2546CA23">
            <wp:extent cx="2464904" cy="199408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338" cy="19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8A9" w:rsidRPr="009A28A9">
        <w:drawing>
          <wp:inline distT="0" distB="0" distL="0" distR="0" wp14:anchorId="53B5B123" wp14:editId="42322A98">
            <wp:extent cx="2983828" cy="1846746"/>
            <wp:effectExtent l="0" t="0" r="762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900" cy="18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FD97" w14:textId="325295B2" w:rsidR="004C33C9" w:rsidRDefault="004C33C9" w:rsidP="004C33C9">
      <w:pPr>
        <w:pStyle w:val="ListParagraph"/>
        <w:numPr>
          <w:ilvl w:val="0"/>
          <w:numId w:val="1"/>
        </w:numPr>
      </w:pPr>
      <w:r>
        <w:lastRenderedPageBreak/>
        <w:t>Validate that the lab is working correctly</w:t>
      </w:r>
    </w:p>
    <w:p w14:paraId="25459F1D" w14:textId="5001A88A" w:rsidR="00327ED4" w:rsidRDefault="00327ED4" w:rsidP="00327ED4">
      <w:pPr>
        <w:pStyle w:val="ListParagraph"/>
        <w:numPr>
          <w:ilvl w:val="1"/>
          <w:numId w:val="1"/>
        </w:numPr>
      </w:pPr>
      <w:r>
        <w:t>The DMVPN cloud is represented by a switch, the IP address of the switch is .10 for any of the segments.</w:t>
      </w:r>
    </w:p>
    <w:p w14:paraId="6AAB9716" w14:textId="45B0E1C2" w:rsidR="00327ED4" w:rsidRDefault="00327ED4" w:rsidP="00327ED4">
      <w:pPr>
        <w:pStyle w:val="ListParagraph"/>
        <w:numPr>
          <w:ilvl w:val="1"/>
          <w:numId w:val="1"/>
        </w:numPr>
      </w:pPr>
      <w:r>
        <w:t>The basic lab only has static routes for the different segments</w:t>
      </w:r>
      <w:r w:rsidR="000C7ED1">
        <w:t>, you should not be able to reach the loopback addresses of the opposite routes at first.</w:t>
      </w:r>
    </w:p>
    <w:p w14:paraId="66DB47FE" w14:textId="6514E5C3" w:rsidR="00E2614F" w:rsidRDefault="00E2614F" w:rsidP="00062D65">
      <w:pPr>
        <w:pStyle w:val="ListParagraph"/>
        <w:ind w:left="1440"/>
      </w:pPr>
    </w:p>
    <w:p w14:paraId="5DCDD04C" w14:textId="076484D7" w:rsidR="00062D65" w:rsidRPr="009229DE" w:rsidRDefault="00294898" w:rsidP="00062D65">
      <w:pPr>
        <w:pStyle w:val="ListParagraph"/>
        <w:ind w:left="1440"/>
        <w:rPr>
          <w:b/>
          <w:bCs/>
          <w:i/>
          <w:iCs/>
          <w:color w:val="00B0F0"/>
        </w:rPr>
      </w:pPr>
      <w:r>
        <w:t>KS</w:t>
      </w:r>
      <w:r w:rsidR="00062D65">
        <w:t xml:space="preserve">1: </w:t>
      </w:r>
      <w:r w:rsidR="00062D65" w:rsidRPr="009229DE">
        <w:rPr>
          <w:b/>
          <w:bCs/>
          <w:i/>
          <w:iCs/>
          <w:color w:val="00B0F0"/>
        </w:rPr>
        <w:t>ping 200.1.2.2</w:t>
      </w:r>
    </w:p>
    <w:p w14:paraId="3C178BF9" w14:textId="5B3818EC" w:rsidR="009229DE" w:rsidRPr="009229DE" w:rsidRDefault="009229DE" w:rsidP="00062D65">
      <w:pPr>
        <w:pStyle w:val="ListParagraph"/>
        <w:ind w:left="1440"/>
        <w:rPr>
          <w:b/>
          <w:bCs/>
          <w:i/>
          <w:iCs/>
          <w:color w:val="00B0F0"/>
        </w:rPr>
      </w:pPr>
      <w:r w:rsidRPr="009229DE">
        <w:t>KS1:</w:t>
      </w:r>
      <w:r w:rsidRPr="009229DE">
        <w:rPr>
          <w:b/>
          <w:bCs/>
          <w:i/>
          <w:iCs/>
        </w:rPr>
        <w:t xml:space="preserve"> </w:t>
      </w:r>
      <w:r w:rsidRPr="009229DE">
        <w:rPr>
          <w:b/>
          <w:bCs/>
          <w:i/>
          <w:iCs/>
          <w:color w:val="00B0F0"/>
        </w:rPr>
        <w:t>ping 200.1.3.3</w:t>
      </w:r>
    </w:p>
    <w:p w14:paraId="1E7429DD" w14:textId="076C20E4" w:rsidR="00062D65" w:rsidRDefault="00294898" w:rsidP="00062D65">
      <w:pPr>
        <w:pStyle w:val="ListParagraph"/>
        <w:ind w:left="1440"/>
      </w:pPr>
      <w:r>
        <w:t>KS</w:t>
      </w:r>
      <w:r w:rsidR="00630DDB">
        <w:t xml:space="preserve">1: </w:t>
      </w:r>
      <w:r w:rsidR="00630DDB" w:rsidRPr="009229DE">
        <w:rPr>
          <w:b/>
          <w:bCs/>
          <w:i/>
          <w:iCs/>
          <w:color w:val="00B0F0"/>
        </w:rPr>
        <w:t>ping 200.1.3.3</w:t>
      </w:r>
    </w:p>
    <w:p w14:paraId="075052A3" w14:textId="2302A942" w:rsidR="00630DDB" w:rsidRDefault="00630DDB" w:rsidP="00062D65">
      <w:pPr>
        <w:pStyle w:val="ListParagraph"/>
        <w:ind w:left="1440"/>
      </w:pPr>
      <w:r>
        <w:t>R</w:t>
      </w:r>
      <w:r w:rsidR="00D10D69">
        <w:t>3</w:t>
      </w:r>
      <w:r>
        <w:t xml:space="preserve">: </w:t>
      </w:r>
      <w:r w:rsidRPr="009229DE">
        <w:rPr>
          <w:b/>
          <w:bCs/>
          <w:i/>
          <w:iCs/>
          <w:color w:val="00B0F0"/>
        </w:rPr>
        <w:t>ping 200.1.</w:t>
      </w:r>
      <w:r w:rsidR="009229DE">
        <w:rPr>
          <w:b/>
          <w:bCs/>
          <w:i/>
          <w:iCs/>
          <w:color w:val="00B0F0"/>
        </w:rPr>
        <w:t>4</w:t>
      </w:r>
      <w:r w:rsidRPr="009229DE">
        <w:rPr>
          <w:b/>
          <w:bCs/>
          <w:i/>
          <w:iCs/>
          <w:color w:val="00B0F0"/>
        </w:rPr>
        <w:t>.</w:t>
      </w:r>
      <w:r w:rsidR="009229DE">
        <w:rPr>
          <w:b/>
          <w:bCs/>
          <w:i/>
          <w:iCs/>
          <w:color w:val="00B0F0"/>
        </w:rPr>
        <w:t>4</w:t>
      </w:r>
    </w:p>
    <w:p w14:paraId="0E24AB34" w14:textId="77777777" w:rsidR="00630DDB" w:rsidRDefault="00630DDB" w:rsidP="00062D65">
      <w:pPr>
        <w:pStyle w:val="ListParagraph"/>
        <w:ind w:left="1440"/>
      </w:pPr>
    </w:p>
    <w:p w14:paraId="1292AA69" w14:textId="3FDBC403" w:rsidR="001010BA" w:rsidRDefault="001010BA" w:rsidP="00062D65">
      <w:pPr>
        <w:pStyle w:val="ListParagraph"/>
        <w:ind w:left="1440"/>
      </w:pPr>
      <w:r>
        <w:t>Note: If any of the above ping</w:t>
      </w:r>
      <w:r w:rsidR="0058789C">
        <w:t xml:space="preserve"> attempts do not work, try to ping the switch IP from each router and make sure that’s working.</w:t>
      </w:r>
    </w:p>
    <w:p w14:paraId="6E92089A" w14:textId="77777777" w:rsidR="001010BA" w:rsidRDefault="001010BA" w:rsidP="00062D65">
      <w:pPr>
        <w:pStyle w:val="ListParagraph"/>
        <w:ind w:left="1440"/>
      </w:pPr>
    </w:p>
    <w:p w14:paraId="071E9F0A" w14:textId="4F4E1B41" w:rsidR="00575A39" w:rsidRDefault="00706672" w:rsidP="000D66A2">
      <w:pPr>
        <w:pStyle w:val="ListParagraph"/>
        <w:numPr>
          <w:ilvl w:val="0"/>
          <w:numId w:val="1"/>
        </w:numPr>
      </w:pPr>
      <w:r>
        <w:t xml:space="preserve">Now let’s protect the </w:t>
      </w:r>
      <w:r w:rsidR="00DC2A23">
        <w:t>traffic using</w:t>
      </w:r>
      <w:r>
        <w:t xml:space="preserve"> IPSEC</w:t>
      </w:r>
      <w:r w:rsidR="0001035E">
        <w:t xml:space="preserve">, first setup the ISAKMP </w:t>
      </w:r>
      <w:r w:rsidR="00387953">
        <w:t>and IPSEC policies for each router.</w:t>
      </w:r>
      <w:r w:rsidR="005A0908">
        <w:t xml:space="preserve"> For simplicity of this </w:t>
      </w:r>
      <w:r w:rsidR="00620004">
        <w:t>lab,</w:t>
      </w:r>
      <w:r w:rsidR="005A0908">
        <w:t xml:space="preserve"> we will use the same information for all routers.</w:t>
      </w:r>
    </w:p>
    <w:p w14:paraId="1C63C9C8" w14:textId="77777777" w:rsidR="00BA7E95" w:rsidRDefault="00BA7E95" w:rsidP="00BA7E95">
      <w:pPr>
        <w:pStyle w:val="ListParagraph"/>
        <w:ind w:left="1440"/>
      </w:pPr>
    </w:p>
    <w:p w14:paraId="16AFA12E" w14:textId="5B851AD8" w:rsidR="008978EA" w:rsidRDefault="00FD581F" w:rsidP="00BA7E95">
      <w:pPr>
        <w:pStyle w:val="ListParagraph"/>
        <w:ind w:left="1440"/>
      </w:pPr>
      <w:r>
        <w:t>For complete control and clarification of what policy is being used, let’s disable the default policies first</w:t>
      </w:r>
    </w:p>
    <w:p w14:paraId="1F85112C" w14:textId="77777777" w:rsidR="00BA7E95" w:rsidRDefault="00BA7E95" w:rsidP="00BA7E95">
      <w:pPr>
        <w:pStyle w:val="ListParagraph"/>
        <w:ind w:left="1440"/>
      </w:pPr>
    </w:p>
    <w:p w14:paraId="5E99CE64" w14:textId="7F351FE4" w:rsidR="00FD581F" w:rsidRPr="00681EF7" w:rsidRDefault="00BA7E95" w:rsidP="00FD581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81EF7">
        <w:rPr>
          <w:b/>
          <w:bCs/>
          <w:i/>
          <w:iCs/>
          <w:noProof/>
          <w:color w:val="2F5496" w:themeColor="accent1" w:themeShade="BF"/>
        </w:rPr>
        <w:t>no crypto isakmp default policy</w:t>
      </w:r>
    </w:p>
    <w:p w14:paraId="1D492CC7" w14:textId="77777777" w:rsidR="00112DE2" w:rsidRDefault="00112DE2" w:rsidP="00FD581F">
      <w:pPr>
        <w:pStyle w:val="ListParagraph"/>
        <w:ind w:left="1440"/>
      </w:pPr>
    </w:p>
    <w:p w14:paraId="21C8AE8D" w14:textId="0AF20BA8" w:rsidR="00112DE2" w:rsidRDefault="00112DE2" w:rsidP="00FD581F">
      <w:pPr>
        <w:pStyle w:val="ListParagraph"/>
        <w:ind w:left="1440"/>
      </w:pPr>
      <w:r>
        <w:t xml:space="preserve">Now let’s </w:t>
      </w:r>
      <w:r w:rsidR="00681EF7">
        <w:t>continue with this lab:</w:t>
      </w:r>
    </w:p>
    <w:p w14:paraId="165B95D1" w14:textId="5BFE9D57" w:rsidR="00B0000D" w:rsidRDefault="00B0000D" w:rsidP="00564CF9">
      <w:pPr>
        <w:pStyle w:val="ListParagraph"/>
        <w:ind w:left="1440"/>
      </w:pPr>
    </w:p>
    <w:p w14:paraId="643286FC" w14:textId="7838A589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policy 1</w:t>
      </w:r>
    </w:p>
    <w:p w14:paraId="609019C5" w14:textId="77777777" w:rsidR="00BF6E65" w:rsidRDefault="00BF6E65" w:rsidP="00BF6E6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encryption </w:t>
      </w:r>
      <w:r>
        <w:rPr>
          <w:b/>
          <w:bCs/>
          <w:i/>
          <w:iCs/>
          <w:noProof/>
          <w:color w:val="2F5496" w:themeColor="accent1" w:themeShade="BF"/>
        </w:rPr>
        <w:t>aes 128</w:t>
      </w:r>
    </w:p>
    <w:p w14:paraId="446331B3" w14:textId="515CA2ED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hash </w:t>
      </w:r>
      <w:r w:rsidR="005229E1">
        <w:rPr>
          <w:b/>
          <w:bCs/>
          <w:i/>
          <w:iCs/>
          <w:noProof/>
          <w:color w:val="2F5496" w:themeColor="accent1" w:themeShade="BF"/>
        </w:rPr>
        <w:t>sha256</w:t>
      </w:r>
    </w:p>
    <w:p w14:paraId="7131B6E2" w14:textId="64E2707E" w:rsidR="00564CF9" w:rsidRPr="009446B5" w:rsidRDefault="00564CF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group </w:t>
      </w:r>
      <w:r w:rsidR="005229E1">
        <w:rPr>
          <w:b/>
          <w:bCs/>
          <w:i/>
          <w:iCs/>
          <w:noProof/>
          <w:color w:val="2F5496" w:themeColor="accent1" w:themeShade="BF"/>
        </w:rPr>
        <w:t>14</w:t>
      </w:r>
    </w:p>
    <w:p w14:paraId="4F0C1A4C" w14:textId="50CB8F7C" w:rsidR="005229E1" w:rsidRPr="009446B5" w:rsidRDefault="005229E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lifetime 400</w:t>
      </w:r>
    </w:p>
    <w:p w14:paraId="777841AF" w14:textId="77777777" w:rsidR="00BF6E65" w:rsidRPr="009446B5" w:rsidRDefault="00BF6E65" w:rsidP="00BF6E6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  authentication pre-share</w:t>
      </w:r>
    </w:p>
    <w:p w14:paraId="2A5674AB" w14:textId="50883A71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>crypto isakmp key cisco address 0.0.0.0</w:t>
      </w:r>
    </w:p>
    <w:p w14:paraId="72B7C2AC" w14:textId="77777777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2ACC27F" w14:textId="57277843" w:rsidR="00AB45C9" w:rsidRPr="009446B5" w:rsidRDefault="00AB45C9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446B5">
        <w:rPr>
          <w:b/>
          <w:bCs/>
          <w:i/>
          <w:iCs/>
          <w:noProof/>
          <w:color w:val="2F5496" w:themeColor="accent1" w:themeShade="BF"/>
        </w:rPr>
        <w:t xml:space="preserve">crypto 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ipsec transform-set </w:t>
      </w:r>
      <w:r w:rsidR="003B64D9">
        <w:rPr>
          <w:b/>
          <w:bCs/>
          <w:i/>
          <w:iCs/>
          <w:noProof/>
          <w:color w:val="2F5496" w:themeColor="accent1" w:themeShade="BF"/>
        </w:rPr>
        <w:t>xf1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 esp-</w:t>
      </w:r>
      <w:r w:rsidR="00B65209">
        <w:rPr>
          <w:b/>
          <w:bCs/>
          <w:i/>
          <w:iCs/>
          <w:noProof/>
          <w:color w:val="2F5496" w:themeColor="accent1" w:themeShade="BF"/>
        </w:rPr>
        <w:t>aes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 xml:space="preserve"> esp-</w:t>
      </w:r>
      <w:r w:rsidR="00B65209">
        <w:rPr>
          <w:b/>
          <w:bCs/>
          <w:i/>
          <w:iCs/>
          <w:noProof/>
          <w:color w:val="2F5496" w:themeColor="accent1" w:themeShade="BF"/>
        </w:rPr>
        <w:t>sha</w:t>
      </w:r>
      <w:r w:rsidR="005B5F01" w:rsidRPr="009446B5">
        <w:rPr>
          <w:b/>
          <w:bCs/>
          <w:i/>
          <w:iCs/>
          <w:noProof/>
          <w:color w:val="2F5496" w:themeColor="accent1" w:themeShade="BF"/>
        </w:rPr>
        <w:t>-hmac</w:t>
      </w:r>
    </w:p>
    <w:p w14:paraId="5109B74E" w14:textId="77777777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00120D1" w14:textId="56779DE0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ipsec profile </w:t>
      </w:r>
      <w:r w:rsidR="00311FB8">
        <w:rPr>
          <w:b/>
          <w:bCs/>
          <w:i/>
          <w:iCs/>
          <w:noProof/>
          <w:color w:val="2F5496" w:themeColor="accent1" w:themeShade="BF"/>
        </w:rPr>
        <w:t>pf1</w:t>
      </w:r>
    </w:p>
    <w:p w14:paraId="5856FD72" w14:textId="39C42179" w:rsidR="00760D85" w:rsidRDefault="00760D85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</w:t>
      </w:r>
      <w:r w:rsidR="00267A6F">
        <w:rPr>
          <w:b/>
          <w:bCs/>
          <w:i/>
          <w:iCs/>
          <w:noProof/>
          <w:color w:val="2F5496" w:themeColor="accent1" w:themeShade="BF"/>
        </w:rPr>
        <w:t>x</w:t>
      </w:r>
      <w:r w:rsidR="00311FB8">
        <w:rPr>
          <w:b/>
          <w:bCs/>
          <w:i/>
          <w:iCs/>
          <w:noProof/>
          <w:color w:val="2F5496" w:themeColor="accent1" w:themeShade="BF"/>
        </w:rPr>
        <w:t>f1</w:t>
      </w:r>
    </w:p>
    <w:p w14:paraId="474C507D" w14:textId="54EDA631" w:rsidR="00311FB8" w:rsidRPr="009446B5" w:rsidRDefault="00311FB8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security-association lifetime seconds 7200</w:t>
      </w:r>
    </w:p>
    <w:p w14:paraId="79AF0C10" w14:textId="77777777" w:rsidR="005B5F01" w:rsidRPr="009446B5" w:rsidRDefault="005B5F0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7BE337C" w14:textId="53FC0B03" w:rsidR="0001035E" w:rsidRDefault="00AF4B5F" w:rsidP="000D66A2">
      <w:pPr>
        <w:pStyle w:val="ListParagraph"/>
        <w:numPr>
          <w:ilvl w:val="0"/>
          <w:numId w:val="1"/>
        </w:numPr>
      </w:pPr>
      <w:r>
        <w:t>Key Server specific configuration</w:t>
      </w:r>
    </w:p>
    <w:p w14:paraId="263761C6" w14:textId="0A61E90A" w:rsidR="009B01AC" w:rsidRDefault="009B01AC" w:rsidP="009B01AC">
      <w:pPr>
        <w:pStyle w:val="ListParagraph"/>
        <w:ind w:left="1440"/>
      </w:pPr>
    </w:p>
    <w:p w14:paraId="00827A61" w14:textId="5EC6D210" w:rsidR="00A818B8" w:rsidRDefault="00A818B8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RSA keys to sign regkey msg</w:t>
      </w:r>
    </w:p>
    <w:p w14:paraId="22588A10" w14:textId="0596AD49" w:rsidR="009B1C69" w:rsidRDefault="00954A37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</w:t>
      </w:r>
      <w:r w:rsidR="00A55D29">
        <w:rPr>
          <w:b/>
          <w:bCs/>
          <w:i/>
          <w:iCs/>
          <w:noProof/>
          <w:color w:val="2F5496" w:themeColor="accent1" w:themeShade="BF"/>
        </w:rPr>
        <w:t xml:space="preserve">rypto key </w:t>
      </w:r>
      <w:r>
        <w:rPr>
          <w:b/>
          <w:bCs/>
          <w:i/>
          <w:iCs/>
          <w:noProof/>
          <w:color w:val="2F5496" w:themeColor="accent1" w:themeShade="BF"/>
        </w:rPr>
        <w:t>generate rsa general-keys label mykeys mod 2048 export</w:t>
      </w:r>
    </w:p>
    <w:p w14:paraId="143DB117" w14:textId="5AF8E7A5" w:rsidR="00A818B8" w:rsidRDefault="00A818B8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Group ID, server, SA type</w:t>
      </w:r>
    </w:p>
    <w:p w14:paraId="5EC0897B" w14:textId="0C683173" w:rsidR="00954A37" w:rsidRDefault="00954A37" w:rsidP="009B01A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gdoi group group1</w:t>
      </w:r>
    </w:p>
    <w:p w14:paraId="66476607" w14:textId="657C32F8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lastRenderedPageBreak/>
        <w:t xml:space="preserve">  identity number 123</w:t>
      </w:r>
    </w:p>
    <w:p w14:paraId="1B45A16E" w14:textId="5DAFCECC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server local</w:t>
      </w:r>
    </w:p>
    <w:p w14:paraId="097B8E3C" w14:textId="7C6EA421" w:rsidR="00622F17" w:rsidRDefault="00622F1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! </w:t>
      </w:r>
      <w:r w:rsidR="00422C14">
        <w:rPr>
          <w:b/>
          <w:bCs/>
          <w:i/>
          <w:iCs/>
          <w:noProof/>
          <w:color w:val="2F5496" w:themeColor="accent1" w:themeShade="BF"/>
        </w:rPr>
        <w:t>if this is a large deployment add</w:t>
      </w:r>
    </w:p>
    <w:p w14:paraId="7EC51751" w14:textId="34080533" w:rsidR="00422C14" w:rsidRDefault="00422C1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!sa receive-only</w:t>
      </w:r>
    </w:p>
    <w:p w14:paraId="7887927B" w14:textId="1EF54091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rekey transport unicast</w:t>
      </w:r>
    </w:p>
    <w:p w14:paraId="4DE73BD7" w14:textId="7DC334B5" w:rsidR="00DB2A26" w:rsidRDefault="00DB2A26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rekey authentication mypubkey </w:t>
      </w:r>
      <w:r w:rsidR="00F620C3">
        <w:rPr>
          <w:b/>
          <w:bCs/>
          <w:i/>
          <w:iCs/>
          <w:noProof/>
          <w:color w:val="2F5496" w:themeColor="accent1" w:themeShade="BF"/>
        </w:rPr>
        <w:t>rsa mykeys</w:t>
      </w:r>
    </w:p>
    <w:p w14:paraId="00467DD4" w14:textId="56DFA9E9" w:rsidR="003652A7" w:rsidRDefault="003652A7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 Unicast rekey</w:t>
      </w:r>
      <w:r w:rsidR="00872D40">
        <w:rPr>
          <w:b/>
          <w:bCs/>
          <w:i/>
          <w:iCs/>
          <w:noProof/>
          <w:color w:val="2F5496" w:themeColor="accent1" w:themeShade="BF"/>
        </w:rPr>
        <w:t>, in a large deployment maybe multicast is better</w:t>
      </w:r>
      <w:r w:rsidR="00477F08">
        <w:rPr>
          <w:b/>
          <w:bCs/>
          <w:i/>
          <w:iCs/>
          <w:noProof/>
          <w:color w:val="2F5496" w:themeColor="accent1" w:themeShade="BF"/>
        </w:rPr>
        <w:t>,</w:t>
      </w:r>
    </w:p>
    <w:p w14:paraId="616DAA2E" w14:textId="01620FA9" w:rsidR="00477F08" w:rsidRDefault="00477F08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! in order to change to multicase, perform the following</w:t>
      </w:r>
    </w:p>
    <w:p w14:paraId="638FD4C7" w14:textId="4718E706" w:rsidR="00477F08" w:rsidRDefault="00477F08" w:rsidP="003652A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EC2A5D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!no rekay transport unicast</w:t>
      </w:r>
    </w:p>
    <w:p w14:paraId="4D9718E5" w14:textId="1DF7AE78" w:rsidR="00954A37" w:rsidRDefault="00954A3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113728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rekey lif</w:t>
      </w:r>
      <w:r w:rsidR="0097490D">
        <w:rPr>
          <w:b/>
          <w:bCs/>
          <w:i/>
          <w:iCs/>
          <w:noProof/>
          <w:color w:val="2F5496" w:themeColor="accent1" w:themeShade="BF"/>
        </w:rPr>
        <w:t>e</w:t>
      </w:r>
      <w:r>
        <w:rPr>
          <w:b/>
          <w:bCs/>
          <w:i/>
          <w:iCs/>
          <w:noProof/>
          <w:color w:val="2F5496" w:themeColor="accent1" w:themeShade="BF"/>
        </w:rPr>
        <w:t>time</w:t>
      </w:r>
      <w:r w:rsidR="003652A7">
        <w:rPr>
          <w:b/>
          <w:bCs/>
          <w:i/>
          <w:iCs/>
          <w:noProof/>
          <w:color w:val="2F5496" w:themeColor="accent1" w:themeShade="BF"/>
        </w:rPr>
        <w:t xml:space="preserve"> seconds 86400</w:t>
      </w:r>
    </w:p>
    <w:p w14:paraId="3095458F" w14:textId="479D3CE5" w:rsidR="003652A7" w:rsidRDefault="003652A7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113728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>rekey retransmit</w:t>
      </w:r>
      <w:r w:rsidR="00A21D63">
        <w:rPr>
          <w:b/>
          <w:bCs/>
          <w:i/>
          <w:iCs/>
          <w:noProof/>
          <w:color w:val="2F5496" w:themeColor="accent1" w:themeShade="BF"/>
        </w:rPr>
        <w:t xml:space="preserve"> 10 number 2</w:t>
      </w:r>
    </w:p>
    <w:p w14:paraId="2415308A" w14:textId="44E7A524" w:rsidR="00A21D63" w:rsidRDefault="00A21D63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451E93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address ipv4 </w:t>
      </w:r>
      <w:r w:rsidR="00C8411A">
        <w:rPr>
          <w:b/>
          <w:bCs/>
          <w:i/>
          <w:iCs/>
          <w:noProof/>
          <w:color w:val="2F5496" w:themeColor="accent1" w:themeShade="BF"/>
        </w:rPr>
        <w:t xml:space="preserve">{ link address of the KS router 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KS1 = </w:t>
      </w:r>
      <w:r w:rsidR="008D478D">
        <w:rPr>
          <w:b/>
          <w:bCs/>
          <w:i/>
          <w:iCs/>
          <w:noProof/>
          <w:color w:val="2F5496" w:themeColor="accent1" w:themeShade="BF"/>
        </w:rPr>
        <w:t>200.1.1.1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 }</w:t>
      </w:r>
    </w:p>
    <w:p w14:paraId="4E98BCB6" w14:textId="2721A202" w:rsidR="00FC03E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! Policy downloaded to GMs</w:t>
      </w:r>
    </w:p>
    <w:p w14:paraId="29B8FA68" w14:textId="78FBA81E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sa ipsec 1</w:t>
      </w:r>
    </w:p>
    <w:p w14:paraId="58314993" w14:textId="5A200BEC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profile </w:t>
      </w:r>
      <w:r w:rsidR="000B3623">
        <w:rPr>
          <w:b/>
          <w:bCs/>
          <w:i/>
          <w:iCs/>
          <w:noProof/>
          <w:color w:val="2F5496" w:themeColor="accent1" w:themeShade="BF"/>
        </w:rPr>
        <w:t>pf1</w:t>
      </w:r>
    </w:p>
    <w:p w14:paraId="7309CBD5" w14:textId="07ABE89D" w:rsidR="003B43D4" w:rsidRDefault="003B43D4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</w:t>
      </w:r>
      <w:r w:rsidR="000C5CCE">
        <w:rPr>
          <w:b/>
          <w:bCs/>
          <w:i/>
          <w:iCs/>
          <w:noProof/>
          <w:color w:val="2F5496" w:themeColor="accent1" w:themeShade="BF"/>
        </w:rPr>
        <w:t xml:space="preserve">match address ipv4 </w:t>
      </w:r>
      <w:r w:rsidR="00847962">
        <w:rPr>
          <w:b/>
          <w:bCs/>
          <w:i/>
          <w:iCs/>
          <w:noProof/>
          <w:color w:val="2F5496" w:themeColor="accent1" w:themeShade="BF"/>
        </w:rPr>
        <w:t>GET-VPN-ACL</w:t>
      </w:r>
    </w:p>
    <w:p w14:paraId="328659BF" w14:textId="0DE417E8" w:rsidR="000C5CCE" w:rsidRDefault="000C5CCE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replay counter window-size 5</w:t>
      </w:r>
    </w:p>
    <w:p w14:paraId="7BECBC1D" w14:textId="6F2AA32E" w:rsidR="000C5CCE" w:rsidRDefault="000C5CCE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1E24E9">
        <w:rPr>
          <w:b/>
          <w:bCs/>
          <w:i/>
          <w:iCs/>
          <w:noProof/>
          <w:color w:val="2F5496" w:themeColor="accent1" w:themeShade="BF"/>
        </w:rPr>
        <w:t>redundancy</w:t>
      </w:r>
    </w:p>
    <w:p w14:paraId="4132FE72" w14:textId="2DF89C38" w:rsidR="001E24E9" w:rsidRDefault="001E24E9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D32466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local priority </w:t>
      </w:r>
      <w:r w:rsidR="00095A7D">
        <w:rPr>
          <w:b/>
          <w:bCs/>
          <w:i/>
          <w:iCs/>
          <w:noProof/>
          <w:color w:val="2F5496" w:themeColor="accent1" w:themeShade="BF"/>
        </w:rPr>
        <w:t>{</w:t>
      </w:r>
      <w:r>
        <w:rPr>
          <w:b/>
          <w:bCs/>
          <w:i/>
          <w:iCs/>
          <w:noProof/>
          <w:color w:val="2F5496" w:themeColor="accent1" w:themeShade="BF"/>
        </w:rPr>
        <w:t>10</w:t>
      </w:r>
      <w:r w:rsidR="00095A7D">
        <w:rPr>
          <w:b/>
          <w:bCs/>
          <w:i/>
          <w:iCs/>
          <w:noProof/>
          <w:color w:val="2F5496" w:themeColor="accent1" w:themeShade="BF"/>
        </w:rPr>
        <w:t xml:space="preserve"> for </w:t>
      </w:r>
      <w:r w:rsidR="00DC7960">
        <w:rPr>
          <w:b/>
          <w:bCs/>
          <w:i/>
          <w:iCs/>
          <w:noProof/>
          <w:color w:val="2F5496" w:themeColor="accent1" w:themeShade="BF"/>
        </w:rPr>
        <w:t>KS1, 5 for KS2}</w:t>
      </w:r>
    </w:p>
    <w:p w14:paraId="5F7BAA0D" w14:textId="1E4736CE" w:rsidR="001E24E9" w:rsidRDefault="001E24E9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D32466"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 peer address ipv4 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{ link address of the other KS router, KS2 = </w:t>
      </w:r>
      <w:r w:rsidR="001B3167">
        <w:rPr>
          <w:b/>
          <w:bCs/>
          <w:i/>
          <w:iCs/>
          <w:noProof/>
          <w:color w:val="2F5496" w:themeColor="accent1" w:themeShade="BF"/>
        </w:rPr>
        <w:t>200.1.2.2</w:t>
      </w:r>
      <w:r w:rsidR="00606643">
        <w:rPr>
          <w:b/>
          <w:bCs/>
          <w:i/>
          <w:iCs/>
          <w:noProof/>
          <w:color w:val="2F5496" w:themeColor="accent1" w:themeShade="BF"/>
        </w:rPr>
        <w:t xml:space="preserve"> }</w:t>
      </w:r>
    </w:p>
    <w:p w14:paraId="35BB23C1" w14:textId="10FADB9B" w:rsidR="001D08E0" w:rsidRDefault="007529A1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if you only want to encrypt traffic for a specific IP address range</w:t>
      </w:r>
    </w:p>
    <w:p w14:paraId="703CDADA" w14:textId="708ABDC8" w:rsidR="002F2C80" w:rsidRDefault="007529A1" w:rsidP="00C064B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!as many entries as you need</w:t>
      </w:r>
      <w:r w:rsidR="00C064B3">
        <w:rPr>
          <w:b/>
          <w:bCs/>
          <w:i/>
          <w:iCs/>
          <w:noProof/>
          <w:color w:val="2F5496" w:themeColor="accent1" w:themeShade="BF"/>
        </w:rPr>
        <w:t xml:space="preserve">, </w:t>
      </w:r>
      <w:r w:rsidR="002F2C80" w:rsidRPr="00C064B3">
        <w:rPr>
          <w:b/>
          <w:bCs/>
          <w:i/>
          <w:iCs/>
          <w:noProof/>
          <w:color w:val="2F5496" w:themeColor="accent1" w:themeShade="BF"/>
        </w:rPr>
        <w:t>or just encrypt everything</w:t>
      </w:r>
      <w:r w:rsidR="00C064B3">
        <w:rPr>
          <w:b/>
          <w:bCs/>
          <w:i/>
          <w:iCs/>
          <w:noProof/>
          <w:color w:val="2F5496" w:themeColor="accent1" w:themeShade="BF"/>
        </w:rPr>
        <w:t xml:space="preserve"> when going from</w:t>
      </w:r>
    </w:p>
    <w:p w14:paraId="253167C7" w14:textId="2C30CDBC" w:rsidR="00C064B3" w:rsidRPr="00C064B3" w:rsidRDefault="00C064B3" w:rsidP="00C064B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!one group member to another</w:t>
      </w:r>
    </w:p>
    <w:p w14:paraId="69A4D66D" w14:textId="77777777" w:rsidR="002F2C80" w:rsidRDefault="002F2C80" w:rsidP="002F2C8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!access-list 199 permit ip any any</w:t>
      </w:r>
    </w:p>
    <w:p w14:paraId="6E8F4152" w14:textId="77777777" w:rsidR="008B1EF5" w:rsidRDefault="002F2C80" w:rsidP="002F2C8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! For this lab the encryption domain will be anytime </w:t>
      </w:r>
      <w:r w:rsidR="008B1EF5">
        <w:rPr>
          <w:b/>
          <w:bCs/>
          <w:i/>
          <w:iCs/>
          <w:noProof/>
          <w:color w:val="2F5496" w:themeColor="accent1" w:themeShade="BF"/>
        </w:rPr>
        <w:t>something from 10.1.0.0/16</w:t>
      </w:r>
    </w:p>
    <w:p w14:paraId="0CFF032D" w14:textId="42BE2678" w:rsidR="002F2C80" w:rsidRDefault="008B1EF5" w:rsidP="002F2C8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communicates with 10.1.0.0/16</w:t>
      </w:r>
    </w:p>
    <w:p w14:paraId="04CC34C5" w14:textId="6162F5F5" w:rsidR="002C1F30" w:rsidRDefault="002C1F30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ip </w:t>
      </w:r>
      <w:r w:rsidR="001B3167">
        <w:rPr>
          <w:b/>
          <w:bCs/>
          <w:i/>
          <w:iCs/>
          <w:noProof/>
          <w:color w:val="2F5496" w:themeColor="accent1" w:themeShade="BF"/>
        </w:rPr>
        <w:t xml:space="preserve">access-list </w:t>
      </w:r>
      <w:r>
        <w:rPr>
          <w:b/>
          <w:bCs/>
          <w:i/>
          <w:iCs/>
          <w:noProof/>
          <w:color w:val="2F5496" w:themeColor="accent1" w:themeShade="BF"/>
        </w:rPr>
        <w:t xml:space="preserve">ext </w:t>
      </w:r>
      <w:r w:rsidR="00847962">
        <w:rPr>
          <w:b/>
          <w:bCs/>
          <w:i/>
          <w:iCs/>
          <w:noProof/>
          <w:color w:val="2F5496" w:themeColor="accent1" w:themeShade="BF"/>
        </w:rPr>
        <w:t>GET-VPN-ACL</w:t>
      </w:r>
    </w:p>
    <w:p w14:paraId="7D0B478E" w14:textId="1A85E29C" w:rsidR="001B3167" w:rsidRDefault="002C1F30" w:rsidP="00954A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10 </w:t>
      </w:r>
      <w:r w:rsidR="001B3167">
        <w:rPr>
          <w:b/>
          <w:bCs/>
          <w:i/>
          <w:iCs/>
          <w:noProof/>
          <w:color w:val="2F5496" w:themeColor="accent1" w:themeShade="BF"/>
        </w:rPr>
        <w:t>permit ip 10.1.0.0 0.0.255.255 10.1.0.0 0.0.255.255</w:t>
      </w:r>
    </w:p>
    <w:p w14:paraId="2C499C6E" w14:textId="77777777" w:rsidR="007C064B" w:rsidRDefault="007C064B" w:rsidP="009B01AC">
      <w:pPr>
        <w:pStyle w:val="ListParagraph"/>
        <w:ind w:left="1440"/>
      </w:pPr>
    </w:p>
    <w:p w14:paraId="7DEFAD3D" w14:textId="1336B08E" w:rsidR="003D696D" w:rsidRDefault="008459C7" w:rsidP="000D66A2">
      <w:pPr>
        <w:pStyle w:val="ListParagraph"/>
        <w:numPr>
          <w:ilvl w:val="0"/>
          <w:numId w:val="1"/>
        </w:numPr>
      </w:pPr>
      <w:r>
        <w:t>Each Group member would be configured with the following</w:t>
      </w:r>
    </w:p>
    <w:p w14:paraId="46982159" w14:textId="70F3A82D" w:rsidR="008459C7" w:rsidRDefault="008459C7" w:rsidP="008459C7">
      <w:pPr>
        <w:pStyle w:val="ListParagraph"/>
        <w:ind w:left="1440"/>
      </w:pPr>
    </w:p>
    <w:p w14:paraId="432FFBC4" w14:textId="10DEA967" w:rsidR="008459C7" w:rsidRPr="00C068B1" w:rsidRDefault="008459C7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crypto </w:t>
      </w:r>
      <w:r w:rsidR="00E64001" w:rsidRPr="00C068B1">
        <w:rPr>
          <w:b/>
          <w:bCs/>
          <w:i/>
          <w:iCs/>
          <w:noProof/>
          <w:color w:val="002060"/>
        </w:rPr>
        <w:t>gdoi group group1</w:t>
      </w:r>
    </w:p>
    <w:p w14:paraId="5DA5E459" w14:textId="633249A9" w:rsidR="00E64001" w:rsidRPr="00C068B1" w:rsidRDefault="00E64001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identity number 123</w:t>
      </w:r>
    </w:p>
    <w:p w14:paraId="6EF84B9B" w14:textId="2E93375E" w:rsidR="003156FD" w:rsidRPr="00C068B1" w:rsidRDefault="003156F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server address ip</w:t>
      </w:r>
      <w:r w:rsidR="00796CAD" w:rsidRPr="00C068B1">
        <w:rPr>
          <w:b/>
          <w:bCs/>
          <w:i/>
          <w:iCs/>
          <w:noProof/>
          <w:color w:val="002060"/>
        </w:rPr>
        <w:t>v</w:t>
      </w:r>
      <w:r w:rsidRPr="00C068B1">
        <w:rPr>
          <w:b/>
          <w:bCs/>
          <w:i/>
          <w:iCs/>
          <w:noProof/>
          <w:color w:val="002060"/>
        </w:rPr>
        <w:t>4 200.1.1.1</w:t>
      </w:r>
    </w:p>
    <w:p w14:paraId="2C142D83" w14:textId="2787B676" w:rsidR="003156FD" w:rsidRPr="00C068B1" w:rsidRDefault="003156F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server address ipv</w:t>
      </w:r>
      <w:r w:rsidR="00796CAD" w:rsidRPr="00C068B1">
        <w:rPr>
          <w:b/>
          <w:bCs/>
          <w:i/>
          <w:iCs/>
          <w:noProof/>
          <w:color w:val="002060"/>
        </w:rPr>
        <w:t>4 200.1.2.2</w:t>
      </w:r>
    </w:p>
    <w:p w14:paraId="7EEBA6FF" w14:textId="31CF4724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>crypto map CM1 10 gdoi</w:t>
      </w:r>
    </w:p>
    <w:p w14:paraId="3F850CB2" w14:textId="7C82BA01" w:rsidR="00796CAD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set group group1</w:t>
      </w:r>
    </w:p>
    <w:p w14:paraId="6A0355C0" w14:textId="6EF17015" w:rsidR="0030417B" w:rsidRPr="00C068B1" w:rsidRDefault="0030417B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>
        <w:rPr>
          <w:b/>
          <w:bCs/>
          <w:i/>
          <w:iCs/>
          <w:noProof/>
          <w:color w:val="002060"/>
        </w:rPr>
        <w:t>crypto map CM1 local-address gi0/0</w:t>
      </w:r>
    </w:p>
    <w:p w14:paraId="6C16805B" w14:textId="7F76AE4D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>int gi0/0</w:t>
      </w:r>
    </w:p>
    <w:p w14:paraId="1B665860" w14:textId="2196DED6" w:rsidR="00796CAD" w:rsidRPr="00C068B1" w:rsidRDefault="00796CAD" w:rsidP="008459C7">
      <w:pPr>
        <w:pStyle w:val="ListParagraph"/>
        <w:ind w:left="1440"/>
        <w:rPr>
          <w:b/>
          <w:bCs/>
          <w:i/>
          <w:iCs/>
          <w:noProof/>
          <w:color w:val="002060"/>
        </w:rPr>
      </w:pPr>
      <w:r w:rsidRPr="00C068B1">
        <w:rPr>
          <w:b/>
          <w:bCs/>
          <w:i/>
          <w:iCs/>
          <w:noProof/>
          <w:color w:val="002060"/>
        </w:rPr>
        <w:t xml:space="preserve">  crypto map CM1</w:t>
      </w:r>
    </w:p>
    <w:p w14:paraId="411AFC20" w14:textId="77777777" w:rsidR="008459C7" w:rsidRDefault="008459C7" w:rsidP="008459C7">
      <w:pPr>
        <w:pStyle w:val="ListParagraph"/>
        <w:ind w:left="1440"/>
      </w:pPr>
    </w:p>
    <w:p w14:paraId="4829EC74" w14:textId="3354722F" w:rsidR="00C12D36" w:rsidRDefault="00C12D36" w:rsidP="000D66A2">
      <w:pPr>
        <w:pStyle w:val="ListParagraph"/>
        <w:numPr>
          <w:ilvl w:val="0"/>
          <w:numId w:val="1"/>
        </w:numPr>
      </w:pPr>
      <w:r>
        <w:t>Let’s do some validation</w:t>
      </w:r>
    </w:p>
    <w:p w14:paraId="1643B501" w14:textId="1918EE98" w:rsidR="00C12D36" w:rsidRDefault="00C12D36" w:rsidP="00C12D36">
      <w:pPr>
        <w:pStyle w:val="ListParagraph"/>
        <w:ind w:left="1440"/>
      </w:pPr>
    </w:p>
    <w:p w14:paraId="2A8C77BB" w14:textId="7AE0523D" w:rsidR="00C15A65" w:rsidRPr="006000B2" w:rsidRDefault="00C15A65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!Commands on the KS servers</w:t>
      </w:r>
    </w:p>
    <w:p w14:paraId="1839A3EE" w14:textId="2514D06C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lastRenderedPageBreak/>
        <w:t>show crypto gdoi ks members</w:t>
      </w:r>
    </w:p>
    <w:p w14:paraId="211422E3" w14:textId="5790C31E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ks rekey</w:t>
      </w:r>
    </w:p>
    <w:p w14:paraId="21EC8E69" w14:textId="09F0F183" w:rsidR="00C12D36" w:rsidRPr="006000B2" w:rsidRDefault="00C12D36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show crypto gdoi </w:t>
      </w:r>
      <w:r w:rsidR="00814716" w:rsidRPr="006000B2">
        <w:rPr>
          <w:b/>
          <w:bCs/>
          <w:i/>
          <w:iCs/>
          <w:noProof/>
          <w:color w:val="2F5496" w:themeColor="accent1" w:themeShade="BF"/>
        </w:rPr>
        <w:t>detail</w:t>
      </w:r>
    </w:p>
    <w:p w14:paraId="7F541B72" w14:textId="77777777" w:rsidR="0063460A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7EA5FFB" w14:textId="3DF9F3B5" w:rsidR="009D6A0C" w:rsidRPr="006000B2" w:rsidRDefault="009D6A0C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! On Router 3 or 4</w:t>
      </w:r>
    </w:p>
    <w:p w14:paraId="2375C425" w14:textId="32DCB647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ipsec sa</w:t>
      </w:r>
    </w:p>
    <w:p w14:paraId="16AE7806" w14:textId="45C67822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ks coop</w:t>
      </w:r>
    </w:p>
    <w:p w14:paraId="71BD8DCC" w14:textId="3A5B86E5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ks coop version</w:t>
      </w:r>
    </w:p>
    <w:p w14:paraId="5AFAC6F4" w14:textId="77777777" w:rsidR="0063460A" w:rsidRPr="006000B2" w:rsidRDefault="0063460A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DC11334" w14:textId="14F59E5C" w:rsidR="00C15A65" w:rsidRPr="006000B2" w:rsidRDefault="00C15A65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! </w:t>
      </w:r>
      <w:r w:rsidR="00E33749" w:rsidRPr="006000B2">
        <w:rPr>
          <w:b/>
          <w:bCs/>
          <w:i/>
          <w:iCs/>
          <w:noProof/>
          <w:color w:val="2F5496" w:themeColor="accent1" w:themeShade="BF"/>
        </w:rPr>
        <w:t>Commands on the GM routers</w:t>
      </w:r>
    </w:p>
    <w:p w14:paraId="100893F8" w14:textId="744E11D3" w:rsidR="00E33749" w:rsidRPr="006000B2" w:rsidRDefault="00E33749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ipsec sa</w:t>
      </w:r>
    </w:p>
    <w:p w14:paraId="3AC9983D" w14:textId="3C1E762E" w:rsidR="00E33749" w:rsidRPr="006000B2" w:rsidRDefault="00E33749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 xml:space="preserve">clear crypto gdoi </w:t>
      </w:r>
      <w:r w:rsidR="00250431" w:rsidRPr="006000B2">
        <w:rPr>
          <w:b/>
          <w:bCs/>
          <w:i/>
          <w:iCs/>
          <w:noProof/>
          <w:color w:val="2F5496" w:themeColor="accent1" w:themeShade="BF"/>
        </w:rPr>
        <w:t>group gp1 replay</w:t>
      </w:r>
    </w:p>
    <w:p w14:paraId="1BE0AF82" w14:textId="7F63E8DB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debug crypto gdoi replay</w:t>
      </w:r>
    </w:p>
    <w:p w14:paraId="248042C4" w14:textId="02DDAF4B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</w:t>
      </w:r>
    </w:p>
    <w:p w14:paraId="7D06B301" w14:textId="62B91AC0" w:rsidR="00250431" w:rsidRPr="006000B2" w:rsidRDefault="00250431" w:rsidP="00C12D36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6000B2">
        <w:rPr>
          <w:b/>
          <w:bCs/>
          <w:i/>
          <w:iCs/>
          <w:noProof/>
          <w:color w:val="2F5496" w:themeColor="accent1" w:themeShade="BF"/>
        </w:rPr>
        <w:t>show crypto gdoi group gp1 ks replay</w:t>
      </w:r>
    </w:p>
    <w:p w14:paraId="353C42F3" w14:textId="77777777" w:rsidR="00C12D36" w:rsidRDefault="00C12D36" w:rsidP="00C12D36">
      <w:pPr>
        <w:pStyle w:val="ListParagraph"/>
        <w:ind w:left="1440"/>
      </w:pPr>
    </w:p>
    <w:p w14:paraId="308DBEC9" w14:textId="61FA5D82" w:rsidR="0045477B" w:rsidRDefault="0045477B" w:rsidP="000D66A2">
      <w:pPr>
        <w:pStyle w:val="ListParagraph"/>
        <w:numPr>
          <w:ilvl w:val="0"/>
          <w:numId w:val="1"/>
        </w:numPr>
      </w:pPr>
      <w:r>
        <w:t xml:space="preserve">Now let’s </w:t>
      </w:r>
      <w:r w:rsidR="00EB3C36">
        <w:t>check some things in relation to the encryption domain</w:t>
      </w:r>
    </w:p>
    <w:p w14:paraId="6CBBE069" w14:textId="32144904" w:rsidR="00EB3C36" w:rsidRDefault="00EB3C36" w:rsidP="00EB3C36">
      <w:pPr>
        <w:pStyle w:val="ListParagraph"/>
        <w:numPr>
          <w:ilvl w:val="1"/>
          <w:numId w:val="1"/>
        </w:numPr>
      </w:pPr>
      <w:r>
        <w:t>You should not yet be able to communicate from User1 to User2 because the routing was not setup.</w:t>
      </w:r>
    </w:p>
    <w:p w14:paraId="01F2905D" w14:textId="4753D2C9" w:rsidR="00D53082" w:rsidRDefault="0024140C" w:rsidP="00EB3C36">
      <w:pPr>
        <w:pStyle w:val="ListParagraph"/>
        <w:numPr>
          <w:ilvl w:val="1"/>
          <w:numId w:val="1"/>
        </w:numPr>
      </w:pPr>
      <w:r>
        <w:t>Verify that there are no packets going through the encryption domain</w:t>
      </w:r>
      <w:r w:rsidR="002735A3">
        <w:t xml:space="preserve">, from </w:t>
      </w:r>
      <w:r w:rsidR="00B55117">
        <w:t>R3</w:t>
      </w:r>
    </w:p>
    <w:p w14:paraId="4631257A" w14:textId="1366C84E" w:rsidR="0024140C" w:rsidRDefault="0024140C" w:rsidP="0024140C">
      <w:pPr>
        <w:pStyle w:val="ListParagraph"/>
        <w:ind w:left="1440"/>
      </w:pPr>
    </w:p>
    <w:p w14:paraId="78688AEB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>R3#show crypto ipsec sa | i local|remote|#pkts</w:t>
      </w:r>
    </w:p>
    <w:p w14:paraId="5DA64A23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Crypto map tag: CM1, local addr 200.1.3.3</w:t>
      </w:r>
    </w:p>
    <w:p w14:paraId="4F7708CA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local  ident (addr/mask/prot/port): (10.1.0.0/255.255.0.0/0/0)</w:t>
      </w:r>
    </w:p>
    <w:p w14:paraId="249912B0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remote ident (addr/mask/prot/port): (10.1.0.0/255.255.0.0/0/0)</w:t>
      </w:r>
    </w:p>
    <w:p w14:paraId="1F6EB398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encaps: 0, #pkts encrypt: 0, #pkts digest: 0</w:t>
      </w:r>
    </w:p>
    <w:p w14:paraId="74EC96E5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decaps: 0, #pkts decrypt: 0, #pkts verify: 0</w:t>
      </w:r>
    </w:p>
    <w:p w14:paraId="3365D6BD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compressed: 0, #pkts decompressed: 0</w:t>
      </w:r>
    </w:p>
    <w:p w14:paraId="64EBDAC3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not compressed: 0, #pkts compr. failed: 0</w:t>
      </w:r>
    </w:p>
    <w:p w14:paraId="47345D55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#pkts not decompressed: 0, #pkts decompress failed: 0</w:t>
      </w:r>
    </w:p>
    <w:p w14:paraId="3EED4E56" w14:textId="77777777" w:rsidR="00B55117" w:rsidRPr="009923A2" w:rsidRDefault="00B55117" w:rsidP="00B5511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9923A2">
        <w:rPr>
          <w:b/>
          <w:bCs/>
          <w:i/>
          <w:iCs/>
          <w:noProof/>
          <w:color w:val="2F5496" w:themeColor="accent1" w:themeShade="BF"/>
        </w:rPr>
        <w:t xml:space="preserve">     local crypto endpt.: 200.1.3.3, remote crypto endpt.: 0.0.0.0</w:t>
      </w:r>
    </w:p>
    <w:p w14:paraId="66882292" w14:textId="77777777" w:rsidR="0024140C" w:rsidRDefault="0024140C" w:rsidP="0024140C">
      <w:pPr>
        <w:pStyle w:val="ListParagraph"/>
        <w:ind w:left="1440"/>
      </w:pPr>
    </w:p>
    <w:p w14:paraId="72C9F7EB" w14:textId="459AF75E" w:rsidR="00E17EB6" w:rsidRDefault="00691321" w:rsidP="00EB3C36">
      <w:pPr>
        <w:pStyle w:val="ListParagraph"/>
        <w:numPr>
          <w:ilvl w:val="1"/>
          <w:numId w:val="1"/>
        </w:numPr>
      </w:pPr>
      <w:r>
        <w:t>The MPLS cloud (switch) is preconfigured for eigrp 10 so let’s configure that</w:t>
      </w:r>
    </w:p>
    <w:p w14:paraId="4C489466" w14:textId="1DEB3CB4" w:rsidR="00691321" w:rsidRDefault="00691321" w:rsidP="00691321">
      <w:pPr>
        <w:pStyle w:val="ListParagraph"/>
        <w:ind w:left="1440"/>
      </w:pPr>
    </w:p>
    <w:p w14:paraId="4A5CBFF7" w14:textId="5F0E785A" w:rsidR="00691321" w:rsidRPr="00FE5138" w:rsidRDefault="00991DFD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R3:router eigrp 10</w:t>
      </w:r>
    </w:p>
    <w:p w14:paraId="253E9AED" w14:textId="40BF11BD" w:rsidR="00991DFD" w:rsidRPr="00FE5138" w:rsidRDefault="00991DFD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</w:t>
      </w:r>
      <w:r w:rsidR="00646EE1" w:rsidRPr="00FE5138">
        <w:rPr>
          <w:b/>
          <w:bCs/>
          <w:i/>
          <w:iCs/>
          <w:noProof/>
          <w:color w:val="2F5496" w:themeColor="accent1" w:themeShade="BF"/>
        </w:rPr>
        <w:t>3</w:t>
      </w:r>
      <w:r w:rsidRPr="00FE5138">
        <w:rPr>
          <w:b/>
          <w:bCs/>
          <w:i/>
          <w:iCs/>
          <w:noProof/>
          <w:color w:val="2F5496" w:themeColor="accent1" w:themeShade="BF"/>
        </w:rPr>
        <w:t xml:space="preserve">:  network </w:t>
      </w:r>
      <w:r w:rsidR="003C7455" w:rsidRPr="00FE5138">
        <w:rPr>
          <w:b/>
          <w:bCs/>
          <w:i/>
          <w:iCs/>
          <w:noProof/>
          <w:color w:val="2F5496" w:themeColor="accent1" w:themeShade="BF"/>
        </w:rPr>
        <w:t>10.1.0.0 0.0.255.255</w:t>
      </w:r>
    </w:p>
    <w:p w14:paraId="05A27743" w14:textId="44F0CA11" w:rsidR="003C7455" w:rsidRPr="00FE5138" w:rsidRDefault="00646EE1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R3:  network </w:t>
      </w:r>
      <w:r w:rsidR="00F160F8" w:rsidRPr="00FE5138">
        <w:rPr>
          <w:b/>
          <w:bCs/>
          <w:i/>
          <w:iCs/>
          <w:noProof/>
          <w:color w:val="2F5496" w:themeColor="accent1" w:themeShade="BF"/>
        </w:rPr>
        <w:t>200.1.3.3 0.0.0.0</w:t>
      </w:r>
    </w:p>
    <w:p w14:paraId="3CF3DCEB" w14:textId="5EA89AE9" w:rsidR="00471313" w:rsidRPr="00FE5138" w:rsidRDefault="00471313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  eigrp router-id 200.1.3.3</w:t>
      </w:r>
    </w:p>
    <w:p w14:paraId="586D0CC2" w14:textId="4DE7F939" w:rsidR="005B3F4E" w:rsidRPr="00FE5138" w:rsidRDefault="005B3F4E" w:rsidP="005B3F4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R3:  </w:t>
      </w:r>
      <w:r w:rsidRPr="00FE5138">
        <w:rPr>
          <w:b/>
          <w:bCs/>
          <w:i/>
          <w:iCs/>
          <w:noProof/>
          <w:color w:val="2F5496" w:themeColor="accent1" w:themeShade="BF"/>
        </w:rPr>
        <w:t>passive-interface gi0/</w:t>
      </w:r>
      <w:r w:rsidR="007B3DD1">
        <w:rPr>
          <w:b/>
          <w:bCs/>
          <w:i/>
          <w:iCs/>
          <w:noProof/>
          <w:color w:val="2F5496" w:themeColor="accent1" w:themeShade="BF"/>
        </w:rPr>
        <w:t>1</w:t>
      </w:r>
    </w:p>
    <w:p w14:paraId="56C16DBF" w14:textId="77777777" w:rsidR="00471313" w:rsidRPr="00FE5138" w:rsidRDefault="00471313" w:rsidP="0069132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7CFEDE9" w14:textId="318192C7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:router eigrp 10</w:t>
      </w:r>
    </w:p>
    <w:p w14:paraId="2EE6F1F1" w14:textId="4319199D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:  network 10.1.0.0 0.0.255.255</w:t>
      </w:r>
    </w:p>
    <w:p w14:paraId="6CDC6C69" w14:textId="19ED7E79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:  network 200.1.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.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 xml:space="preserve"> 0.0.0.0</w:t>
      </w:r>
    </w:p>
    <w:p w14:paraId="6D6F0F95" w14:textId="3B4B8976" w:rsidR="00471313" w:rsidRPr="00FE5138" w:rsidRDefault="00471313" w:rsidP="00471313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R3:  eigrp router-id 200.1.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.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</w:p>
    <w:p w14:paraId="1008BCD1" w14:textId="567F8175" w:rsidR="005B3F4E" w:rsidRPr="00FE5138" w:rsidRDefault="005B3F4E" w:rsidP="005B3F4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lastRenderedPageBreak/>
        <w:t>R</w:t>
      </w:r>
      <w:r w:rsidRPr="00FE5138">
        <w:rPr>
          <w:b/>
          <w:bCs/>
          <w:i/>
          <w:iCs/>
          <w:noProof/>
          <w:color w:val="2F5496" w:themeColor="accent1" w:themeShade="BF"/>
        </w:rPr>
        <w:t>4</w:t>
      </w:r>
      <w:r w:rsidRPr="00FE5138">
        <w:rPr>
          <w:b/>
          <w:bCs/>
          <w:i/>
          <w:iCs/>
          <w:noProof/>
          <w:color w:val="2F5496" w:themeColor="accent1" w:themeShade="BF"/>
        </w:rPr>
        <w:t>:  passive-interface gi0/</w:t>
      </w:r>
      <w:r w:rsidR="007B3DD1">
        <w:rPr>
          <w:b/>
          <w:bCs/>
          <w:i/>
          <w:iCs/>
          <w:noProof/>
          <w:color w:val="2F5496" w:themeColor="accent1" w:themeShade="BF"/>
        </w:rPr>
        <w:t>1</w:t>
      </w:r>
    </w:p>
    <w:p w14:paraId="44776D73" w14:textId="77777777" w:rsidR="00691321" w:rsidRDefault="00691321" w:rsidP="00691321">
      <w:pPr>
        <w:pStyle w:val="ListParagraph"/>
        <w:ind w:left="1440"/>
      </w:pPr>
    </w:p>
    <w:p w14:paraId="194D8447" w14:textId="7C55DA38" w:rsidR="00574B68" w:rsidRDefault="00574B68" w:rsidP="00574B68">
      <w:pPr>
        <w:pStyle w:val="ListParagraph"/>
        <w:numPr>
          <w:ilvl w:val="1"/>
          <w:numId w:val="1"/>
        </w:numPr>
      </w:pPr>
      <w:r>
        <w:t>Now let’s go ahead and log into one of the two hosts and try to ping the other</w:t>
      </w:r>
    </w:p>
    <w:p w14:paraId="4455FEFC" w14:textId="38332E46" w:rsidR="00574B68" w:rsidRDefault="00574B68" w:rsidP="00574B68">
      <w:pPr>
        <w:pStyle w:val="ListParagraph"/>
        <w:ind w:left="1440"/>
      </w:pPr>
    </w:p>
    <w:p w14:paraId="77AEA97C" w14:textId="203DBE0A" w:rsidR="007120E8" w:rsidRPr="00FE5138" w:rsidRDefault="003D7B3B" w:rsidP="007120E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User1: ping 10.1.</w:t>
      </w:r>
      <w:r w:rsidR="007120E8" w:rsidRPr="00FE5138">
        <w:rPr>
          <w:b/>
          <w:bCs/>
          <w:i/>
          <w:iCs/>
          <w:noProof/>
          <w:color w:val="2F5496" w:themeColor="accent1" w:themeShade="BF"/>
        </w:rPr>
        <w:t>1.100</w:t>
      </w:r>
    </w:p>
    <w:p w14:paraId="22595BFE" w14:textId="77777777" w:rsidR="00574B68" w:rsidRDefault="00574B68" w:rsidP="00574B68">
      <w:pPr>
        <w:pStyle w:val="ListParagraph"/>
        <w:ind w:left="1440"/>
      </w:pPr>
    </w:p>
    <w:p w14:paraId="08D12BCC" w14:textId="29D3ED7C" w:rsidR="001E28A6" w:rsidRDefault="00FE5138" w:rsidP="001E28A6">
      <w:pPr>
        <w:pStyle w:val="ListParagraph"/>
        <w:numPr>
          <w:ilvl w:val="1"/>
          <w:numId w:val="1"/>
        </w:numPr>
      </w:pPr>
      <w:r>
        <w:t>Look</w:t>
      </w:r>
      <w:r w:rsidR="001E28A6">
        <w:t xml:space="preserve"> at the encryption domain and you should now see packets encrypted/decrypted.</w:t>
      </w:r>
    </w:p>
    <w:p w14:paraId="1C3D1897" w14:textId="24D85F8C" w:rsidR="00753E4C" w:rsidRDefault="00753E4C" w:rsidP="00753E4C">
      <w:pPr>
        <w:pStyle w:val="ListParagraph"/>
        <w:ind w:left="1440"/>
      </w:pPr>
    </w:p>
    <w:p w14:paraId="1508B559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>R3#sh crypto ipsec sa | i local|remote|#pkts</w:t>
      </w:r>
    </w:p>
    <w:p w14:paraId="0A21DA79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Crypto map tag: CM1, local addr 200.1.3.3</w:t>
      </w:r>
    </w:p>
    <w:p w14:paraId="4FC6FDD7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local  ident (addr/mask/prot/port): (0.0.0.0/0.0.0.0/0/0)</w:t>
      </w:r>
    </w:p>
    <w:p w14:paraId="20050F8D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remote ident (addr/mask/prot/port): (0.0.0.0/0.0.0.0/0/0)</w:t>
      </w:r>
    </w:p>
    <w:p w14:paraId="7D326405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encaps: 40438, #pkts encrypt: 40438, #pkts digest: 40438</w:t>
      </w:r>
    </w:p>
    <w:p w14:paraId="1133FED1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decaps: 40438, #pkts decrypt: 40438, #pkts verify: 40438</w:t>
      </w:r>
    </w:p>
    <w:p w14:paraId="12C35A17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compressed: 0, #pkts decompressed: 0</w:t>
      </w:r>
    </w:p>
    <w:p w14:paraId="6B63E6BD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not compressed: 0, #pkts compr. failed: 0</w:t>
      </w:r>
    </w:p>
    <w:p w14:paraId="7297DE50" w14:textId="77777777" w:rsidR="00753E4C" w:rsidRPr="00FE5138" w:rsidRDefault="00753E4C" w:rsidP="00753E4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#pkts not decompressed: 0, #pkts decompress failed: 0</w:t>
      </w:r>
    </w:p>
    <w:p w14:paraId="45E8EEB6" w14:textId="70FC7AD9" w:rsidR="00753E4C" w:rsidRPr="00FE5138" w:rsidRDefault="00753E4C" w:rsidP="00E606E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E5138">
        <w:rPr>
          <w:b/>
          <w:bCs/>
          <w:i/>
          <w:iCs/>
          <w:noProof/>
          <w:color w:val="2F5496" w:themeColor="accent1" w:themeShade="BF"/>
        </w:rPr>
        <w:t xml:space="preserve">     local crypto endpt.: 200.1.3.3, remote crypto endpt.: 0.0.0.0</w:t>
      </w:r>
    </w:p>
    <w:p w14:paraId="0324026F" w14:textId="77777777" w:rsidR="00753E4C" w:rsidRDefault="00753E4C" w:rsidP="00753E4C">
      <w:pPr>
        <w:pStyle w:val="ListParagraph"/>
        <w:ind w:left="1440"/>
      </w:pPr>
    </w:p>
    <w:p w14:paraId="61695629" w14:textId="30C8221B" w:rsidR="00620004" w:rsidRDefault="00A03951" w:rsidP="000D66A2">
      <w:pPr>
        <w:pStyle w:val="ListParagraph"/>
        <w:numPr>
          <w:ilvl w:val="0"/>
          <w:numId w:val="1"/>
        </w:numPr>
      </w:pPr>
      <w:r>
        <w:t>This completes this lab</w:t>
      </w:r>
    </w:p>
    <w:p w14:paraId="6BBE4D36" w14:textId="77777777" w:rsidR="00304E46" w:rsidRDefault="00304E46" w:rsidP="00304E46"/>
    <w:sectPr w:rsidR="0030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7FCF"/>
    <w:multiLevelType w:val="hybridMultilevel"/>
    <w:tmpl w:val="D31C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C9"/>
    <w:rsid w:val="00000746"/>
    <w:rsid w:val="0001035E"/>
    <w:rsid w:val="0004186B"/>
    <w:rsid w:val="0005609E"/>
    <w:rsid w:val="00062D65"/>
    <w:rsid w:val="00095A7D"/>
    <w:rsid w:val="000B3623"/>
    <w:rsid w:val="000B5BF1"/>
    <w:rsid w:val="000C5CCE"/>
    <w:rsid w:val="000C7ED1"/>
    <w:rsid w:val="000D66A2"/>
    <w:rsid w:val="000D6D24"/>
    <w:rsid w:val="000E7BA2"/>
    <w:rsid w:val="001010BA"/>
    <w:rsid w:val="001122CE"/>
    <w:rsid w:val="00112DE2"/>
    <w:rsid w:val="00113728"/>
    <w:rsid w:val="00124A34"/>
    <w:rsid w:val="00157B0A"/>
    <w:rsid w:val="0016152C"/>
    <w:rsid w:val="001B3167"/>
    <w:rsid w:val="001B7B2B"/>
    <w:rsid w:val="001D08E0"/>
    <w:rsid w:val="001E24E9"/>
    <w:rsid w:val="001E28A6"/>
    <w:rsid w:val="0024140C"/>
    <w:rsid w:val="002415F0"/>
    <w:rsid w:val="00246C95"/>
    <w:rsid w:val="00250431"/>
    <w:rsid w:val="0025152D"/>
    <w:rsid w:val="0026226B"/>
    <w:rsid w:val="00267A6F"/>
    <w:rsid w:val="002735A3"/>
    <w:rsid w:val="002826DE"/>
    <w:rsid w:val="002879B5"/>
    <w:rsid w:val="002936D2"/>
    <w:rsid w:val="00294898"/>
    <w:rsid w:val="002A750C"/>
    <w:rsid w:val="002B6260"/>
    <w:rsid w:val="002C1F30"/>
    <w:rsid w:val="002D4B36"/>
    <w:rsid w:val="002F2C80"/>
    <w:rsid w:val="0030417B"/>
    <w:rsid w:val="00304E46"/>
    <w:rsid w:val="00311FB8"/>
    <w:rsid w:val="003156FD"/>
    <w:rsid w:val="00327ED4"/>
    <w:rsid w:val="00331446"/>
    <w:rsid w:val="00364CBE"/>
    <w:rsid w:val="003652A7"/>
    <w:rsid w:val="003755E4"/>
    <w:rsid w:val="00387953"/>
    <w:rsid w:val="003A1D0E"/>
    <w:rsid w:val="003A5A57"/>
    <w:rsid w:val="003B43D4"/>
    <w:rsid w:val="003B64D9"/>
    <w:rsid w:val="003C7455"/>
    <w:rsid w:val="003D696D"/>
    <w:rsid w:val="003D7B3B"/>
    <w:rsid w:val="003E1426"/>
    <w:rsid w:val="003E55C8"/>
    <w:rsid w:val="00422C14"/>
    <w:rsid w:val="004278AA"/>
    <w:rsid w:val="00451E93"/>
    <w:rsid w:val="0045477B"/>
    <w:rsid w:val="00460AA4"/>
    <w:rsid w:val="00471313"/>
    <w:rsid w:val="00477F08"/>
    <w:rsid w:val="004916DB"/>
    <w:rsid w:val="004C33C9"/>
    <w:rsid w:val="004D1AB6"/>
    <w:rsid w:val="005229E1"/>
    <w:rsid w:val="00564CF9"/>
    <w:rsid w:val="00574B68"/>
    <w:rsid w:val="00575A39"/>
    <w:rsid w:val="0058789C"/>
    <w:rsid w:val="005A0908"/>
    <w:rsid w:val="005B261C"/>
    <w:rsid w:val="005B3F4E"/>
    <w:rsid w:val="005B5642"/>
    <w:rsid w:val="005B5F01"/>
    <w:rsid w:val="006000B2"/>
    <w:rsid w:val="00606643"/>
    <w:rsid w:val="00614ED0"/>
    <w:rsid w:val="00620004"/>
    <w:rsid w:val="00622F17"/>
    <w:rsid w:val="00630701"/>
    <w:rsid w:val="00630DDB"/>
    <w:rsid w:val="0063353B"/>
    <w:rsid w:val="0063460A"/>
    <w:rsid w:val="00646EE1"/>
    <w:rsid w:val="00660508"/>
    <w:rsid w:val="00681EF7"/>
    <w:rsid w:val="00691321"/>
    <w:rsid w:val="006A171E"/>
    <w:rsid w:val="006B5505"/>
    <w:rsid w:val="006D2A59"/>
    <w:rsid w:val="006E0170"/>
    <w:rsid w:val="006E373B"/>
    <w:rsid w:val="006F1FEE"/>
    <w:rsid w:val="00706672"/>
    <w:rsid w:val="007120E8"/>
    <w:rsid w:val="007321A2"/>
    <w:rsid w:val="007350B1"/>
    <w:rsid w:val="007529A1"/>
    <w:rsid w:val="00753E4C"/>
    <w:rsid w:val="00760D85"/>
    <w:rsid w:val="00766F5C"/>
    <w:rsid w:val="00767C2F"/>
    <w:rsid w:val="007746E5"/>
    <w:rsid w:val="00796CAD"/>
    <w:rsid w:val="007B3DD1"/>
    <w:rsid w:val="007C064B"/>
    <w:rsid w:val="007C0B62"/>
    <w:rsid w:val="007F2243"/>
    <w:rsid w:val="00801564"/>
    <w:rsid w:val="00814716"/>
    <w:rsid w:val="008459C7"/>
    <w:rsid w:val="00847962"/>
    <w:rsid w:val="00872D40"/>
    <w:rsid w:val="008978EA"/>
    <w:rsid w:val="008A7499"/>
    <w:rsid w:val="008B1EF5"/>
    <w:rsid w:val="008D478D"/>
    <w:rsid w:val="008E4440"/>
    <w:rsid w:val="009229DE"/>
    <w:rsid w:val="00922B9C"/>
    <w:rsid w:val="009446B5"/>
    <w:rsid w:val="009475E1"/>
    <w:rsid w:val="00954A37"/>
    <w:rsid w:val="009710F7"/>
    <w:rsid w:val="0097490D"/>
    <w:rsid w:val="00980889"/>
    <w:rsid w:val="00991DFD"/>
    <w:rsid w:val="009923A2"/>
    <w:rsid w:val="009A28A9"/>
    <w:rsid w:val="009B01AC"/>
    <w:rsid w:val="009B1C69"/>
    <w:rsid w:val="009D2E7D"/>
    <w:rsid w:val="009D6A0C"/>
    <w:rsid w:val="00A03951"/>
    <w:rsid w:val="00A21D63"/>
    <w:rsid w:val="00A45263"/>
    <w:rsid w:val="00A55D29"/>
    <w:rsid w:val="00A57796"/>
    <w:rsid w:val="00A818B8"/>
    <w:rsid w:val="00AB45C9"/>
    <w:rsid w:val="00AC3852"/>
    <w:rsid w:val="00AF4B5F"/>
    <w:rsid w:val="00B0000D"/>
    <w:rsid w:val="00B04C38"/>
    <w:rsid w:val="00B55117"/>
    <w:rsid w:val="00B65209"/>
    <w:rsid w:val="00BA7E95"/>
    <w:rsid w:val="00BC3D6A"/>
    <w:rsid w:val="00BC5B3B"/>
    <w:rsid w:val="00BF6E65"/>
    <w:rsid w:val="00C04B6E"/>
    <w:rsid w:val="00C064B3"/>
    <w:rsid w:val="00C068B1"/>
    <w:rsid w:val="00C12D36"/>
    <w:rsid w:val="00C15A65"/>
    <w:rsid w:val="00C379A1"/>
    <w:rsid w:val="00C473C8"/>
    <w:rsid w:val="00C5134F"/>
    <w:rsid w:val="00C8411A"/>
    <w:rsid w:val="00C86AE7"/>
    <w:rsid w:val="00D10D69"/>
    <w:rsid w:val="00D203DC"/>
    <w:rsid w:val="00D32466"/>
    <w:rsid w:val="00D36D17"/>
    <w:rsid w:val="00D47BD2"/>
    <w:rsid w:val="00D53082"/>
    <w:rsid w:val="00D84311"/>
    <w:rsid w:val="00DB2A26"/>
    <w:rsid w:val="00DC22BF"/>
    <w:rsid w:val="00DC2A23"/>
    <w:rsid w:val="00DC7960"/>
    <w:rsid w:val="00E054F1"/>
    <w:rsid w:val="00E17EB6"/>
    <w:rsid w:val="00E2614F"/>
    <w:rsid w:val="00E33749"/>
    <w:rsid w:val="00E441A1"/>
    <w:rsid w:val="00E47A87"/>
    <w:rsid w:val="00E53724"/>
    <w:rsid w:val="00E606E4"/>
    <w:rsid w:val="00E64001"/>
    <w:rsid w:val="00E71B77"/>
    <w:rsid w:val="00E849A5"/>
    <w:rsid w:val="00E95DAB"/>
    <w:rsid w:val="00EA2291"/>
    <w:rsid w:val="00EB0E08"/>
    <w:rsid w:val="00EB3C36"/>
    <w:rsid w:val="00EC2A5D"/>
    <w:rsid w:val="00EC6AAA"/>
    <w:rsid w:val="00ED06DC"/>
    <w:rsid w:val="00F107A8"/>
    <w:rsid w:val="00F160F8"/>
    <w:rsid w:val="00F26D44"/>
    <w:rsid w:val="00F45FE1"/>
    <w:rsid w:val="00F620C3"/>
    <w:rsid w:val="00F66D82"/>
    <w:rsid w:val="00F7187F"/>
    <w:rsid w:val="00F92EA4"/>
    <w:rsid w:val="00FA0CF5"/>
    <w:rsid w:val="00FC03E4"/>
    <w:rsid w:val="00FD581F"/>
    <w:rsid w:val="00FE5138"/>
    <w:rsid w:val="00FF28B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B50A"/>
  <w15:chartTrackingRefBased/>
  <w15:docId w15:val="{05762E84-78D8-4DD6-8F5C-8739924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Woods</dc:creator>
  <cp:keywords/>
  <dc:description/>
  <cp:lastModifiedBy>Dan Woods</cp:lastModifiedBy>
  <cp:revision>209</cp:revision>
  <dcterms:created xsi:type="dcterms:W3CDTF">2021-12-15T21:54:00Z</dcterms:created>
  <dcterms:modified xsi:type="dcterms:W3CDTF">2021-12-20T09:53:00Z</dcterms:modified>
</cp:coreProperties>
</file>