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Inteligência artificial em sala de aula: reflexões a partir de uma experiência</w:t>
      </w:r>
    </w:p>
    <w:p>
      <w:pPr>
        <w:spacing w:after="40"/>
        <w:jc w:val="center"/>
      </w:pPr>
      <w:r>
        <w:rPr>
          <w:rFonts w:ascii="Times New Roman" w:cs="Times New Roman" w:eastAsia="Times New Roman" w:hAnsi="Times New Roman"/>
          <w:sz w:val="22"/>
          <w:szCs w:val="22"/>
        </w:rPr>
        <w:t xml:space="preserve">Marcos A. Teixeira¹, Sônia R. Caldas¹</w:t>
      </w:r>
    </w:p>
    <w:p>
      <w:pPr>
        <w:spacing w:after="80"/>
        <w:jc w:val="center"/>
      </w:pPr>
      <w:r>
        <w:rPr>
          <w:rFonts w:ascii="Times New Roman" w:cs="Times New Roman" w:eastAsia="Times New Roman" w:hAnsi="Times New Roman"/>
          <w:sz w:val="18"/>
          <w:szCs w:val="18"/>
        </w:rPr>
        <w:t xml:space="preserve">¹Escola Técnica Fictícia Boa Esperança (ETBE) — Porto Aurora — Brasil</w:t>
      </w:r>
    </w:p>
    <w:p>
      <w:pPr>
        <w:spacing w:after="160"/>
        <w:jc w:val="center"/>
      </w:pPr>
      <w:r>
        <w:rPr>
          <w:rFonts w:ascii="Times New Roman" w:cs="Times New Roman" w:eastAsia="Times New Roman" w:hAnsi="Times New Roman"/>
          <w:i/>
          <w:iCs/>
          <w:sz w:val="18"/>
          <w:szCs w:val="18"/>
        </w:rPr>
        <w:t xml:space="preserve">Revista Fictícia de Educação, Extensão e Prática Docente, v. 6, n. 2, 2025 (relato de experiência)</w:t>
      </w:r>
    </w:p>
    <w:p>
      <w:pPr>
        <w:spacing w:after="120" w:line="240"/>
        <w:ind w:left="567" w:right="567"/>
        <w:jc w:val="both"/>
      </w:pPr>
      <w:r>
        <w:rPr>
          <w:rFonts w:ascii="Times New Roman" w:cs="Times New Roman" w:eastAsia="Times New Roman" w:hAnsi="Times New Roman"/>
          <w:b/>
          <w:bCs/>
          <w:sz w:val="18"/>
          <w:szCs w:val="18"/>
        </w:rPr>
        <w:t xml:space="preserve">Resumo. </w:t>
      </w:r>
      <w:r>
        <w:rPr>
          <w:rFonts w:ascii="Times New Roman" w:cs="Times New Roman" w:eastAsia="Times New Roman" w:hAnsi="Times New Roman"/>
          <w:sz w:val="18"/>
          <w:szCs w:val="18"/>
        </w:rPr>
        <w:t xml:space="preserve">A inteligência artificial é, sem dúvida, o tema mais importante da educação na atualidade. Neste texto, compartilhamos um pouco da nossa experiência com o uso de ferramentas de IA em sala de aula ao longo de um semestre. Acreditamos que a tecnologia veio para ficar e que os professores precisam se adaptar. Esperamos que este relato inspire outros colegas a também experimentarem essas ferramentas, que tanto têm a contribuir com o ensino.</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Vivemos um momento de profundas transformações. A inteligência artificial está em toda parte: nos nossos celulares, nas redes sociais, nos aplicativos que usamos no dia a dia e, cada vez mais, também na escola. Não é exagero dizer que estamos diante da maior revolução tecnológica da história da humanidade, e a educação não poderia ficar de fora desse movimento.</w:t>
      </w:r>
    </w:p>
    <w:p>
      <w:pPr>
        <w:spacing w:after="120" w:line="252"/>
        <w:jc w:val="both"/>
      </w:pPr>
      <w:r>
        <w:rPr>
          <w:rFonts w:ascii="Times New Roman" w:cs="Times New Roman" w:eastAsia="Times New Roman" w:hAnsi="Times New Roman"/>
          <w:sz w:val="20"/>
          <w:szCs w:val="20"/>
        </w:rPr>
        <w:t xml:space="preserve">Como professores, sentimos na pele os desafios da sala de aula: turmas cheias, alunos desmotivados, conteúdos extensos e pouco tempo. Diante disso, quando ouvimos falar das novas ferramentas de inteligência artificial, ficamos curiosos. Será que elas poderiam nos ajudar? Foi com esse espírito de curiosidade e abertura que decidimos experimentar.</w:t>
      </w:r>
    </w:p>
    <w:p>
      <w:pPr>
        <w:spacing w:after="120" w:line="252"/>
        <w:jc w:val="both"/>
      </w:pPr>
      <w:r>
        <w:rPr>
          <w:rFonts w:ascii="Times New Roman" w:cs="Times New Roman" w:eastAsia="Times New Roman" w:hAnsi="Times New Roman"/>
          <w:sz w:val="20"/>
          <w:szCs w:val="20"/>
        </w:rPr>
        <w:t xml:space="preserve">Vale dizer que nenhum de nós dois é especialista em tecnologia. Pelo contrário: somos professores de longa data, mais acostumados ao giz e ao quadro do que a telas e aplicativos. Talvez por isso mesmo nossa experiência possa ser útil a outros colegas na mesma situação. Se nós, que não somos da área, conseguimos, acreditamos que qualquer um consegue. Não é preciso ser jovem nem entender de programação; basta ter vontade de aprender.</w:t>
      </w:r>
    </w:p>
    <w:p>
      <w:pPr>
        <w:spacing w:after="120" w:line="252"/>
        <w:jc w:val="both"/>
      </w:pPr>
      <w:r>
        <w:rPr>
          <w:rFonts w:ascii="Times New Roman" w:cs="Times New Roman" w:eastAsia="Times New Roman" w:hAnsi="Times New Roman"/>
          <w:sz w:val="20"/>
          <w:szCs w:val="20"/>
        </w:rPr>
        <w:t xml:space="preserve">Há quem tenha medo da inteligência artificial, e é compreensível. Mas acreditamos que o medo vem, muitas vezes, do desconhecimento. Por isso, em vez de rejeitar, resolvemos conhecer. Afinal, como dizia um educador, ensinar é também estar disposto a aprender. E nós, confessamos, aprendemos muito nesta jornada.</w:t>
      </w:r>
    </w:p>
    <w:p>
      <w:pPr>
        <w:spacing w:after="120" w:line="252"/>
        <w:jc w:val="both"/>
      </w:pPr>
      <w:r>
        <w:rPr>
          <w:rFonts w:ascii="Times New Roman" w:cs="Times New Roman" w:eastAsia="Times New Roman" w:hAnsi="Times New Roman"/>
          <w:sz w:val="20"/>
          <w:szCs w:val="20"/>
        </w:rPr>
        <w:t xml:space="preserve">É preciso dizer, também, que vivemos uma época em que tudo muda muito rápido. Quando começamos a dar aulas, nem sonhávamos que um dia teríamos uma ferramenta capaz de escrever textos e resolver problemas em segundos. O mundo de hoje é outro, e os alunos de hoje são outros. Eles já nascem conectados, já chegam à escola com o celular na mão. Ignorar isso seria, na nossa opinião, um erro grave. A escola precisa dialogar com o mundo real, e o mundo real já é movido por inteligência artificial.</w:t>
      </w:r>
    </w:p>
    <w:p>
      <w:pPr>
        <w:spacing w:after="120" w:line="252"/>
        <w:jc w:val="both"/>
      </w:pPr>
      <w:r>
        <w:rPr>
          <w:rFonts w:ascii="Times New Roman" w:cs="Times New Roman" w:eastAsia="Times New Roman" w:hAnsi="Times New Roman"/>
          <w:sz w:val="20"/>
          <w:szCs w:val="20"/>
        </w:rPr>
        <w:t xml:space="preserve">Foi pensando em tudo isso que nos lançamos nessa experiência. Não tínhamos um plano fechado, nem sabíamos exatamente aonde queríamos chegar. Tínhamos, isso sim, vontade de tentar. E foi essa vontade que nos moveu ao longo de todo o semestre, mesmo nos dias em que as coisas não saíam como esperávamos.</w:t>
      </w:r>
    </w:p>
    <w:p>
      <w:pPr>
        <w:spacing w:after="120" w:line="252"/>
        <w:jc w:val="both"/>
      </w:pPr>
      <w:r>
        <w:rPr>
          <w:rFonts w:ascii="Times New Roman" w:cs="Times New Roman" w:eastAsia="Times New Roman" w:hAnsi="Times New Roman"/>
          <w:sz w:val="20"/>
          <w:szCs w:val="20"/>
        </w:rPr>
        <w:t xml:space="preserve">Neste relato, apresentamos um pouco do que vivemos ao longo de um semestre usando ferramentas de IA com os nossos estudantes. Não temos a pretensão de esgotar o assunto nem de oferecer respostas definitivas. Queremos apenas compartilhar nossa experiência, na esperança de que ela seja útil para outros professores que, como nós, estão começando a se aventurar nesse universo.</w:t>
      </w:r>
    </w:p>
    <w:p>
      <w:pPr>
        <w:spacing w:after="100" w:before="220"/>
      </w:pPr>
      <w:r>
        <w:rPr>
          <w:rFonts w:ascii="Times New Roman" w:cs="Times New Roman" w:eastAsia="Times New Roman" w:hAnsi="Times New Roman"/>
          <w:b/>
          <w:bCs/>
          <w:sz w:val="22"/>
          <w:szCs w:val="22"/>
        </w:rPr>
        <w:t xml:space="preserve">2. A inteligência artificial e a educação</w:t>
      </w:r>
    </w:p>
    <w:p>
      <w:pPr>
        <w:spacing w:after="120" w:line="252"/>
        <w:jc w:val="both"/>
      </w:pPr>
      <w:r>
        <w:rPr>
          <w:rFonts w:ascii="Times New Roman" w:cs="Times New Roman" w:eastAsia="Times New Roman" w:hAnsi="Times New Roman"/>
          <w:sz w:val="20"/>
          <w:szCs w:val="20"/>
        </w:rPr>
        <w:t xml:space="preserve">Antes de relatar a experiência, vale a pena refletir um pouco sobre o papel da inteligência artificial na educação. A IA tem um potencial imenso para personalizar o ensino, tornando-o mais adequado ao ritmo de cada aluno. Ela pode corrigir atividades, gerar exercícios, tirar dúvidas e até criar planos de aula. Tudo isso em segundos, algo que para nós, professores, levaria horas.</w:t>
      </w:r>
    </w:p>
    <w:p>
      <w:pPr>
        <w:spacing w:after="120" w:line="252"/>
        <w:jc w:val="both"/>
      </w:pPr>
      <w:r>
        <w:rPr>
          <w:rFonts w:ascii="Times New Roman" w:cs="Times New Roman" w:eastAsia="Times New Roman" w:hAnsi="Times New Roman"/>
          <w:sz w:val="20"/>
          <w:szCs w:val="20"/>
        </w:rPr>
        <w:t xml:space="preserve">É claro que existem preocupações. Alguns colegas temem que os alunos passem a colar, ou que deixem de pensar por conta própria. São receios legítimos. Mas, na nossa visão, esses problemas têm mais a ver com a forma de usar do que com a ferramenta em si. Uma faca pode cortar pão ou machucar alguém; nem por isso deixamos de usá-la. Com a IA, é a mesma coisa.</w:t>
      </w:r>
    </w:p>
    <w:p>
      <w:pPr>
        <w:spacing w:after="120" w:line="252"/>
        <w:jc w:val="both"/>
      </w:pPr>
      <w:r>
        <w:rPr>
          <w:rFonts w:ascii="Times New Roman" w:cs="Times New Roman" w:eastAsia="Times New Roman" w:hAnsi="Times New Roman"/>
          <w:sz w:val="20"/>
          <w:szCs w:val="20"/>
        </w:rPr>
        <w:t xml:space="preserve">Acreditamos, portanto, que cabe à escola ensinar os alunos a usar a IA de maneira responsável, e não simplesmente proibir. Proibir nunca funcionou com nenhuma tecnologia, e não será diferente agora. O futuro pertence a quem souber trabalhar junto com as máquinas, e é nosso dever preparar os jovens para esse futuro. Negar isso seria fechar os olhos para a realidade.</w:t>
      </w:r>
    </w:p>
    <w:p>
      <w:pPr>
        <w:spacing w:after="120" w:line="252"/>
        <w:jc w:val="both"/>
      </w:pPr>
      <w:r>
        <w:rPr>
          <w:rFonts w:ascii="Times New Roman" w:cs="Times New Roman" w:eastAsia="Times New Roman" w:hAnsi="Times New Roman"/>
          <w:sz w:val="20"/>
          <w:szCs w:val="20"/>
        </w:rPr>
        <w:t xml:space="preserve">Há ainda outro ponto que merece reflexão: o papel do professor nesse novo cenário. Muito se fala que a IA vai substituir os professores, mas nós discordamos profundamente. O que a IA faz é nos liberar das tarefas repetitivas para que possamos nos dedicar ao que realmente importa: o vínculo com o aluno, a escuta, o afeto. Nenhuma máquina vai abraçar um aluno num dia difícil, e é isso que faz a diferença na educação.</w:t>
      </w:r>
    </w:p>
    <w:p>
      <w:pPr>
        <w:spacing w:after="120" w:line="252"/>
        <w:jc w:val="both"/>
      </w:pPr>
      <w:r>
        <w:rPr>
          <w:rFonts w:ascii="Times New Roman" w:cs="Times New Roman" w:eastAsia="Times New Roman" w:hAnsi="Times New Roman"/>
          <w:sz w:val="20"/>
          <w:szCs w:val="20"/>
        </w:rPr>
        <w:t xml:space="preserve">Por outro lado, seria ingenuidade negar que há desafios. A qualidade das respostas da IA nem sempre é boa, e às vezes ela erra com uma confiança impressionante. Mas, novamente, isso faz parte. Erramos nós, erra a máquina. O importante é manter o espírito crítico. Foi isso que tentamos cultivar nos nossos alunos: a capacidade de questionar, de não aceitar tudo de bandeja. Pelo menos, foi essa a nossa intenção.</w:t>
      </w:r>
    </w:p>
    <w:p>
      <w:pPr>
        <w:spacing w:after="120" w:line="252"/>
        <w:jc w:val="both"/>
      </w:pPr>
      <w:r>
        <w:rPr>
          <w:rFonts w:ascii="Times New Roman" w:cs="Times New Roman" w:eastAsia="Times New Roman" w:hAnsi="Times New Roman"/>
          <w:sz w:val="20"/>
          <w:szCs w:val="20"/>
        </w:rPr>
        <w:t xml:space="preserve">Em suma, entendemos a inteligência artificial não como uma ameaça, mas como uma oportunidade. Uma oportunidade de repensar a educação, de torná-la mais humana, paradoxalmente, justamente por meio da tecnologia. Pode parecer contraditório, mas a nossa experiência nos mostrou que é possível. E é dessa experiência que passamos a tratar a partir de agora.</w:t>
      </w:r>
    </w:p>
    <w:p>
      <w:pPr>
        <w:spacing w:after="120" w:line="252"/>
        <w:jc w:val="both"/>
      </w:pPr>
      <w:r>
        <w:rPr>
          <w:rFonts w:ascii="Times New Roman" w:cs="Times New Roman" w:eastAsia="Times New Roman" w:hAnsi="Times New Roman"/>
          <w:sz w:val="20"/>
          <w:szCs w:val="20"/>
        </w:rPr>
        <w:t xml:space="preserve">Cabe ainda uma palavra sobre a velocidade das mudanças. Quando começamos a planejar este relato, as ferramentas eram de um jeito; quando o terminamos, já eram outras, mais poderosas. Isso nos dá a medida do desafio: como ensinar para um futuro que muda mais rápido do que conseguimos acompanhar? Não temos a resposta, mas acreditamos que a chave esteja menos no domínio de cada ferramenta específica e mais na atitude de abertura e de aprendizado contínuo. Ferramentas vêm e vão; a postura permanece.</w:t>
      </w:r>
    </w:p>
    <w:p>
      <w:pPr>
        <w:spacing w:after="120" w:line="252"/>
        <w:jc w:val="both"/>
      </w:pPr>
      <w:r>
        <w:rPr>
          <w:rFonts w:ascii="Times New Roman" w:cs="Times New Roman" w:eastAsia="Times New Roman" w:hAnsi="Times New Roman"/>
          <w:sz w:val="20"/>
          <w:szCs w:val="20"/>
        </w:rPr>
        <w:t xml:space="preserve">Há também quem pergunte se vale a pena todo esse esforço. Afinal, dá trabalho aprender algo novo, ainda mais no meio de tantas outras demandas que recaem sobre o professor. Nós entendemos perfeitamente essa objeção. Mas respondemos com outra pergunta: e se não fizermos nada? O mundo seguirá em frente, com ou sem a nossa participação. Preferimos participar, ainda que de forma imperfeita, a assistir de camarote a uma transformação que afeta diretamente os nossos alunos.</w:t>
      </w:r>
    </w:p>
    <w:p>
      <w:pPr>
        <w:spacing w:after="100" w:before="220"/>
      </w:pPr>
      <w:r>
        <w:rPr>
          <w:rFonts w:ascii="Times New Roman" w:cs="Times New Roman" w:eastAsia="Times New Roman" w:hAnsi="Times New Roman"/>
          <w:b/>
          <w:bCs/>
          <w:sz w:val="22"/>
          <w:szCs w:val="22"/>
        </w:rPr>
        <w:t xml:space="preserve">3. A experiência</w:t>
      </w:r>
    </w:p>
    <w:p>
      <w:pPr>
        <w:spacing w:after="120" w:line="252"/>
        <w:jc w:val="both"/>
      </w:pPr>
      <w:r>
        <w:rPr>
          <w:rFonts w:ascii="Times New Roman" w:cs="Times New Roman" w:eastAsia="Times New Roman" w:hAnsi="Times New Roman"/>
          <w:sz w:val="20"/>
          <w:szCs w:val="20"/>
        </w:rPr>
        <w:t xml:space="preserve">Nossa experiência aconteceu na Escola Técnica Fictícia Boa Esperança, no segundo semestre de 2024. Trabalhamos com nossos estudantes do ensino médio técnico, em duas turmas. A ideia surgiu de uma conversa informal na sala dos professores e foi tomando forma ao longo das semanas.</w:t>
      </w:r>
    </w:p>
    <w:p>
      <w:pPr>
        <w:spacing w:after="120" w:line="252"/>
        <w:jc w:val="both"/>
      </w:pPr>
      <w:r>
        <w:rPr>
          <w:rFonts w:ascii="Times New Roman" w:cs="Times New Roman" w:eastAsia="Times New Roman" w:hAnsi="Times New Roman"/>
          <w:sz w:val="20"/>
          <w:szCs w:val="20"/>
        </w:rPr>
        <w:t xml:space="preserve">Começamos de maneira simples. Em algumas aulas, pedíamos que os alunos usassem uma ferramenta de IA generativa para tirar dúvidas sobre os conteúdos. Em outras, usávamos nós mesmos a ferramenta para preparar materiais e exercícios. Não havia um roteiro rígido; fomos experimentando conforme a necessidade e a vontade da turma. Algumas atividades deram muito certo; outras, nem tanto.</w:t>
      </w:r>
    </w:p>
    <w:p>
      <w:pPr>
        <w:spacing w:after="120" w:line="252"/>
        <w:jc w:val="both"/>
      </w:pPr>
      <w:r>
        <w:rPr>
          <w:rFonts w:ascii="Times New Roman" w:cs="Times New Roman" w:eastAsia="Times New Roman" w:hAnsi="Times New Roman"/>
          <w:sz w:val="20"/>
          <w:szCs w:val="20"/>
        </w:rPr>
        <w:t xml:space="preserve">Lembramos, por exemplo, de uma aula em que pedimos aos alunos que usassem a IA para resumir um texto e depois discutissem se concordavam com o resumo. A turma se envolveu bastante, e a discussão rendeu. Em outra ocasião, propusemos que a ferramenta gerasse questões de revisão para a prova, e os alunos adoraram a novidade. Foram momentos marcantes para nós.</w:t>
      </w:r>
    </w:p>
    <w:p>
      <w:pPr>
        <w:spacing w:after="120" w:line="252"/>
        <w:jc w:val="both"/>
      </w:pPr>
      <w:r>
        <w:rPr>
          <w:rFonts w:ascii="Times New Roman" w:cs="Times New Roman" w:eastAsia="Times New Roman" w:hAnsi="Times New Roman"/>
          <w:sz w:val="20"/>
          <w:szCs w:val="20"/>
        </w:rPr>
        <w:t xml:space="preserve">Ao todo, cerca de 50 estudantes participaram das atividades, em diferentes graus de envolvimento. Não fizemos um controle rigoroso de quem usou mais ou menos, nem aplicamos testes específicos. Nosso interesse era mais o de observar e sentir o clima da turma do que o de medir resultados. Afinal, nem tudo na educação pode ser medido com números.</w:t>
      </w:r>
    </w:p>
    <w:p>
      <w:pPr>
        <w:spacing w:after="120" w:line="252"/>
        <w:jc w:val="both"/>
      </w:pPr>
      <w:r>
        <w:rPr>
          <w:rFonts w:ascii="Times New Roman" w:cs="Times New Roman" w:eastAsia="Times New Roman" w:hAnsi="Times New Roman"/>
          <w:sz w:val="20"/>
          <w:szCs w:val="20"/>
        </w:rPr>
        <w:t xml:space="preserve">Para dar uma ideia do tipo de atividade que realizamos, organizamos no Quadro 1 algumas das principais, com uma breve impressão nossa sobre como cada uma transcorreu. Vale ressaltar que essas impressões são pessoais e não seguem nenhum critério formal de avaliação; refletem apenas o que sentimos no calor da hora.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999999" w:sz="2"/>
              <w:left w:val="single" w:color="999999" w:sz="2"/>
              <w:bottom w:val="single" w:color="999999" w:sz="2"/>
              <w:right w:val="single" w:color="999999" w:sz="2"/>
            </w:tcBorders>
            <w:shd w:fill="1F4E79" w:val="clear"/>
            <w:tcMar>
              <w:top w:type="dxa" w:w="50"/>
              <w:left w:type="dxa" w:w="100"/>
              <w:bottom w:type="dxa" w:w="50"/>
              <w:right w:type="dxa" w:w="100"/>
            </w:tcMar>
          </w:tcPr>
          <w:p>
            <w:pPr>
              <w:spacing w:after="0" w:line="230"/>
            </w:pPr>
            <w:r>
              <w:rPr>
                <w:rFonts w:ascii="Times New Roman" w:cs="Times New Roman" w:eastAsia="Times New Roman" w:hAnsi="Times New Roman"/>
                <w:b/>
                <w:bCs/>
                <w:color w:val="FFFFFF"/>
                <w:sz w:val="18"/>
                <w:szCs w:val="18"/>
              </w:rPr>
              <w:t xml:space="preserve">Atividade</w:t>
            </w:r>
          </w:p>
        </w:tc>
        <w:tc>
          <w:tcPr>
            <w:tcW w:type="dxa" w:w="4536"/>
            <w:tcBorders>
              <w:top w:val="single" w:color="999999" w:sz="2"/>
              <w:left w:val="single" w:color="999999" w:sz="2"/>
              <w:bottom w:val="single" w:color="999999" w:sz="2"/>
              <w:right w:val="single" w:color="999999" w:sz="2"/>
            </w:tcBorders>
            <w:shd w:fill="1F4E79" w:val="clear"/>
            <w:tcMar>
              <w:top w:type="dxa" w:w="50"/>
              <w:left w:type="dxa" w:w="100"/>
              <w:bottom w:type="dxa" w:w="50"/>
              <w:right w:type="dxa" w:w="100"/>
            </w:tcMar>
          </w:tcPr>
          <w:p>
            <w:pPr>
              <w:spacing w:after="0" w:line="230"/>
            </w:pPr>
            <w:r>
              <w:rPr>
                <w:rFonts w:ascii="Times New Roman" w:cs="Times New Roman" w:eastAsia="Times New Roman" w:hAnsi="Times New Roman"/>
                <w:b/>
                <w:bCs/>
                <w:color w:val="FFFFFF"/>
                <w:sz w:val="18"/>
                <w:szCs w:val="18"/>
              </w:rPr>
              <w:t xml:space="preserve">Como achamos que foi</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Resumir um texto com IA e discutir</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Muito boa, a turma se engajou</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Gerar questões de revisão para a prova</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Os alunos adoraram</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Tirar dúvidas com a IA durante o exercício</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Funcionou bem na maioria das vezes</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Criar imagens para um trabalho</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Divertido, mas dispersou um pouco</w:t>
            </w:r>
          </w:p>
        </w:tc>
      </w:tr>
      <w:tr>
        <w:tc>
          <w:tcPr>
            <w:tcW w:type="dxa" w:w="4535"/>
            <w:tcBorders>
              <w:top w:val="single" w:color="999999" w:sz="2"/>
              <w:left w:val="single" w:color="999999" w:sz="2"/>
              <w:bottom w:val="single" w:color="999999" w:sz="2"/>
              <w:right w:val="single" w:color="999999" w:sz="2"/>
            </w:tcBorders>
            <w:shd w:fill="F4F4F4" w:val="clear"/>
            <w:tcMar>
              <w:top w:type="dxa" w:w="50"/>
              <w:left w:type="dxa" w:w="100"/>
              <w:bottom w:type="dxa" w:w="50"/>
              <w:right w:type="dxa" w:w="100"/>
            </w:tcMar>
          </w:tcPr>
          <w:p>
            <w:pPr>
              <w:spacing w:after="0" w:line="230"/>
            </w:pPr>
            <w:r>
              <w:rPr>
                <w:rFonts w:ascii="Times New Roman" w:cs="Times New Roman" w:eastAsia="Times New Roman" w:hAnsi="Times New Roman"/>
                <w:b/>
                <w:bCs/>
                <w:sz w:val="18"/>
                <w:szCs w:val="18"/>
              </w:rPr>
              <w:t xml:space="preserve">Corrigir redações com apoio da IA</w:t>
            </w:r>
          </w:p>
        </w:tc>
        <w:tc>
          <w:tcPr>
            <w:tcW w:type="dxa" w:w="4536"/>
            <w:tcBorders>
              <w:top w:val="single" w:color="999999" w:sz="2"/>
              <w:left w:val="single" w:color="999999" w:sz="2"/>
              <w:bottom w:val="single" w:color="999999" w:sz="2"/>
              <w:right w:val="single" w:color="999999" w:sz="2"/>
            </w:tcBorders>
            <w:tcMar>
              <w:top w:type="dxa" w:w="50"/>
              <w:left w:type="dxa" w:w="100"/>
              <w:bottom w:type="dxa" w:w="50"/>
              <w:right w:type="dxa" w:w="100"/>
            </w:tcMar>
          </w:tcPr>
          <w:p>
            <w:pPr>
              <w:spacing w:after="0" w:line="230"/>
            </w:pPr>
            <w:r>
              <w:rPr>
                <w:rFonts w:ascii="Times New Roman" w:cs="Times New Roman" w:eastAsia="Times New Roman" w:hAnsi="Times New Roman"/>
                <w:b w:val="false"/>
                <w:bCs w:val="false"/>
                <w:sz w:val="18"/>
                <w:szCs w:val="18"/>
              </w:rPr>
              <w:t xml:space="preserve">Resultado misto, ainda temos dúvidas</w:t>
            </w:r>
          </w:p>
        </w:tc>
      </w:tr>
    </w:tbl>
    <w:p>
      <w:pPr>
        <w:spacing w:after="140" w:before="60"/>
        <w:jc w:val="center"/>
      </w:pPr>
      <w:r>
        <w:rPr>
          <w:rFonts w:ascii="Times New Roman" w:cs="Times New Roman" w:eastAsia="Times New Roman" w:hAnsi="Times New Roman"/>
          <w:i/>
          <w:iCs/>
          <w:sz w:val="18"/>
          <w:szCs w:val="18"/>
        </w:rPr>
        <w:t xml:space="preserve">Quadro 1. Algumas atividades realizadas e nossas impressões pessoais.</w:t>
      </w:r>
    </w:p>
    <w:p>
      <w:pPr>
        <w:spacing w:after="120" w:line="252"/>
        <w:jc w:val="both"/>
      </w:pPr>
      <w:r>
        <w:rPr>
          <w:rFonts w:ascii="Times New Roman" w:cs="Times New Roman" w:eastAsia="Times New Roman" w:hAnsi="Times New Roman"/>
          <w:sz w:val="20"/>
          <w:szCs w:val="20"/>
        </w:rPr>
        <w:t xml:space="preserve">Como se vê, foi um pouco de tudo. Algumas atividades nos surpreenderam positivamente; outras nos deixaram com mais perguntas do que respostas. A correção de redações com apoio da IA, por exemplo, gerou debate entre nós: será que a máquina avalia bem um texto? Ainda não temos certeza. Mas o simples fato de termos nos feito essa pergunta já nos parece um ganho.</w:t>
      </w:r>
    </w:p>
    <w:p>
      <w:pPr>
        <w:spacing w:after="120" w:line="252"/>
        <w:jc w:val="both"/>
      </w:pPr>
      <w:r>
        <w:rPr>
          <w:rFonts w:ascii="Times New Roman" w:cs="Times New Roman" w:eastAsia="Times New Roman" w:hAnsi="Times New Roman"/>
          <w:sz w:val="20"/>
          <w:szCs w:val="20"/>
        </w:rPr>
        <w:t xml:space="preserve">Uma coisa que aprendemos é que não existe receita pronta. Cada turma é uma turma, cada aluno é um aluno. O que funcionou em uma sala não funcionou necessariamente na outra. Tivemos que improvisar bastante, e foi nesse improviso, talvez, que estiveram os momentos mais ricos. A educação, no fundo, é feita disso: de tentativa, de erro, de recomeço.</w:t>
      </w:r>
    </w:p>
    <w:p>
      <w:pPr>
        <w:spacing w:after="120" w:line="252"/>
        <w:jc w:val="both"/>
      </w:pPr>
      <w:r>
        <w:rPr>
          <w:rFonts w:ascii="Times New Roman" w:cs="Times New Roman" w:eastAsia="Times New Roman" w:hAnsi="Times New Roman"/>
          <w:sz w:val="20"/>
          <w:szCs w:val="20"/>
        </w:rPr>
        <w:t xml:space="preserve">Houve um episódio em especial que gostaríamos de registrar. Um aluno que costumava ser bastante quieto, daqueles que quase não falavam em aula, encontrou na ferramenta uma forma de se expressar. Ele passou a trazer perguntas, a debater, a se interessar. Não sabemos explicar exatamente o porquê, mas algo naquela tecnologia o despertou. Para nós, valeu por isso. Um único aluno que se reencanta com o aprender já justifica todo o esforço.</w:t>
      </w:r>
    </w:p>
    <w:p>
      <w:pPr>
        <w:spacing w:after="120" w:line="252"/>
        <w:jc w:val="both"/>
      </w:pPr>
      <w:r>
        <w:rPr>
          <w:rFonts w:ascii="Times New Roman" w:cs="Times New Roman" w:eastAsia="Times New Roman" w:hAnsi="Times New Roman"/>
          <w:sz w:val="20"/>
          <w:szCs w:val="20"/>
        </w:rPr>
        <w:t xml:space="preserve">Outro momento que ficou na memória foi quando uma aluna nos questionou: “Professor, mas se a IA faz tudo, para que a gente serve?”. Confessamos que a pergunta nos pegou de surpresa e não soubemos responder de imediato. Levamos a questão para casa, pensamos a respeito e voltamos no dia seguinte para discuti-la com a turma. Foi uma das melhores aulas do semestre, ainda que não tivesse nada a ver com o nosso plano original. Às vezes, é assim que as coisas acontecem.</w:t>
      </w:r>
    </w:p>
    <w:p>
      <w:pPr>
        <w:spacing w:after="120" w:line="252"/>
        <w:jc w:val="both"/>
      </w:pPr>
      <w:r>
        <w:rPr>
          <w:rFonts w:ascii="Times New Roman" w:cs="Times New Roman" w:eastAsia="Times New Roman" w:hAnsi="Times New Roman"/>
          <w:sz w:val="20"/>
          <w:szCs w:val="20"/>
        </w:rPr>
        <w:t xml:space="preserve">Não temos como saber se essas vivências se traduziram em mais aprendizagem no sentido tradicional, das notas e das provas. Não medimos isso, e, para ser franco, nem era essa a nossa preocupação naquele momento. O que vivenciamos foi de outra ordem, mais difícil de capturar em planilhas. Mas que foi marcante, isso foi.</w:t>
      </w:r>
    </w:p>
    <w:p>
      <w:pPr>
        <w:spacing w:after="120" w:line="252"/>
        <w:jc w:val="both"/>
      </w:pPr>
      <w:r>
        <w:rPr>
          <w:rFonts w:ascii="Times New Roman" w:cs="Times New Roman" w:eastAsia="Times New Roman" w:hAnsi="Times New Roman"/>
          <w:sz w:val="20"/>
          <w:szCs w:val="20"/>
        </w:rPr>
        <w:t xml:space="preserve">Vale também contar como organizávamos as aulas. De maneira geral, reservávamos uma parte do tempo para a explicação tradicional do conteúdo e outra para as atividades com a IA. Mas isso variava bastante. Em alguns dias, a ferramenta era o centro da aula; em outros, mal a usávamos. Não havia, como já dissemos, um plano fixo. Íamos sentindo a turma. Quem é professor sabe do que estamos falando: às vezes a aula que a gente planejou não é a aula que a turma pede naquele dia.</w:t>
      </w:r>
    </w:p>
    <w:p>
      <w:pPr>
        <w:spacing w:after="120" w:line="252"/>
        <w:jc w:val="both"/>
      </w:pPr>
      <w:r>
        <w:rPr>
          <w:rFonts w:ascii="Times New Roman" w:cs="Times New Roman" w:eastAsia="Times New Roman" w:hAnsi="Times New Roman"/>
          <w:sz w:val="20"/>
          <w:szCs w:val="20"/>
        </w:rPr>
        <w:t xml:space="preserve">Uma preocupação que tínhamos era a de não deixar ninguém para trás. Sabíamos que alguns alunos tinham mais familiaridade com tecnologia do que outros. Por isso, procurávamos formar grupos mistos, em que os mais experientes ajudavam os colegas. Funcionou razoavelmente bem, embora também tenha gerado, em alguns momentos, aquela velha situação em que um faz e os outros assistem. Mas isso, convenhamos, não é exclusividade das atividades com IA.</w:t>
      </w:r>
    </w:p>
    <w:p>
      <w:pPr>
        <w:spacing w:after="120" w:line="252"/>
        <w:jc w:val="both"/>
      </w:pPr>
      <w:r>
        <w:rPr>
          <w:rFonts w:ascii="Times New Roman" w:cs="Times New Roman" w:eastAsia="Times New Roman" w:hAnsi="Times New Roman"/>
          <w:sz w:val="20"/>
          <w:szCs w:val="20"/>
        </w:rPr>
        <w:t xml:space="preserve">Houve dias difíceis, é verdade. Dias em que a internet caiu, em que a ferramenta deu respostas estranhas, em que a turma dispersou. Nem tudo foram flores. Mas faz parte. Nenhuma aula é perfeita, com ou sem tecnologia. O importante, para nós, era manter o bom humor e não desanimar diante dos imprevistos. E, olhando o conjunto, os bons momentos superaram, de longe, os percalços.</w:t>
      </w:r>
    </w:p>
    <w:p>
      <w:pPr>
        <w:spacing w:after="120" w:line="252"/>
        <w:jc w:val="both"/>
      </w:pPr>
      <w:r>
        <w:rPr>
          <w:rFonts w:ascii="Times New Roman" w:cs="Times New Roman" w:eastAsia="Times New Roman" w:hAnsi="Times New Roman"/>
          <w:sz w:val="20"/>
          <w:szCs w:val="20"/>
        </w:rPr>
        <w:t xml:space="preserve">Cabe um esclarecimento sobre as ferramentas que usamos. Não vamos citar nomes, primeiro para não fazer propaganda de ninguém, segundo porque elas mudam o tempo todo. Usamos, basicamente, aquelas gratuitas e mais conhecidas, as mesmas que os alunos já usavam por conta própria. Essa, aliás, foi uma decisão consciente: queríamos trabalhar com o que era acessível à realidade deles, e não com soluções caras que a escola jamais poderia pagar. Acreditamos que a inovação precisa caber no orçamento de uma escola pública.</w:t>
      </w:r>
    </w:p>
    <w:p>
      <w:pPr>
        <w:spacing w:after="120" w:line="252"/>
        <w:jc w:val="both"/>
      </w:pPr>
      <w:r>
        <w:rPr>
          <w:rFonts w:ascii="Times New Roman" w:cs="Times New Roman" w:eastAsia="Times New Roman" w:hAnsi="Times New Roman"/>
          <w:sz w:val="20"/>
          <w:szCs w:val="20"/>
        </w:rPr>
        <w:t xml:space="preserve">Sobre a duração, as atividades se espalharam ao longo do semestre, sem uma frequência fixa. Algumas semanas tinham várias; outras, nenhuma. Tudo dependia do conteúdo, do calendário, da disposição da turma e da nossa própria. Não seguimos um cronograma, e talvez devêssemos ter seguido. Mas, como dissemos, esta foi uma experiência exploratória, feita no improviso de quem está descobrindo o caminho enquanto caminha.</w:t>
      </w:r>
    </w:p>
    <w:p>
      <w:pPr>
        <w:spacing w:after="120" w:line="252"/>
        <w:jc w:val="both"/>
      </w:pPr>
      <w:r>
        <w:rPr>
          <w:rFonts w:ascii="Times New Roman" w:cs="Times New Roman" w:eastAsia="Times New Roman" w:hAnsi="Times New Roman"/>
          <w:sz w:val="20"/>
          <w:szCs w:val="20"/>
        </w:rPr>
        <w:t xml:space="preserve">Se nos perguntarem quantas aulas, ao certo, envolveram a IA, teremos dificuldade de responder com precisão. Não anotamos isso de forma sistemática. Foram muitas, ao longo dos meses, mas um número exato nos escapa. Reconhecemos que essa falta de registro é uma fragilidade do nosso relato. Aprendemos, para uma próxima vez, a importância de documentar melhor o que fazemos. Fica a lição, inclusive para nós mesmos.</w:t>
      </w:r>
    </w:p>
    <w:p>
      <w:pPr>
        <w:spacing w:after="100" w:before="220"/>
      </w:pPr>
      <w:r>
        <w:rPr>
          <w:rFonts w:ascii="Times New Roman" w:cs="Times New Roman" w:eastAsia="Times New Roman" w:hAnsi="Times New Roman"/>
          <w:b/>
          <w:bCs/>
          <w:sz w:val="22"/>
          <w:szCs w:val="22"/>
        </w:rPr>
        <w:t xml:space="preserve">4. O que percebemos</w:t>
      </w:r>
    </w:p>
    <w:p>
      <w:pPr>
        <w:spacing w:after="120" w:line="252"/>
        <w:jc w:val="both"/>
      </w:pPr>
      <w:r>
        <w:rPr>
          <w:rFonts w:ascii="Times New Roman" w:cs="Times New Roman" w:eastAsia="Times New Roman" w:hAnsi="Times New Roman"/>
          <w:sz w:val="20"/>
          <w:szCs w:val="20"/>
        </w:rPr>
        <w:t xml:space="preserve">Ao longo do semestre, percebemos uma série de mudanças que nos deixaram bastante satisfeitos. Os alunos pareciam mais motivados, mais participativos e mais curiosos. As aulas ficaram, de modo geral, mais dinâmicas. Tudo indica que a IA contribuiu para tornar a aprendizagem mais significativa, ainda que não tenhamos como provar isso com dados precisos.</w:t>
      </w:r>
    </w:p>
    <w:p>
      <w:pPr>
        <w:spacing w:after="120" w:line="252"/>
        <w:jc w:val="both"/>
      </w:pPr>
      <w:r>
        <w:rPr>
          <w:rFonts w:ascii="Times New Roman" w:cs="Times New Roman" w:eastAsia="Times New Roman" w:hAnsi="Times New Roman"/>
          <w:sz w:val="20"/>
          <w:szCs w:val="20"/>
        </w:rPr>
        <w:t xml:space="preserve">No último dia de aula, fizemos uma pequena enquete, levantando a mão, para saber se os alunos haviam gostado da experiência. A grande maioria respondeu que sim, como mostra a Figura 1. Para nós, esse resultado já diz muito: quando o aluno gosta, ele aprende melhor. E os nossos alunos, sem dúvida, gostaram.</w:t>
      </w:r>
    </w:p>
    <w:p>
      <w:pPr>
        <w:spacing w:after="40" w:before="10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431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Resultado da enquete informal (levantada de mãos) no último dia de aula (≈45 presentes).</w:t>
      </w:r>
    </w:p>
    <w:p>
      <w:pPr>
        <w:spacing w:after="120" w:line="252"/>
        <w:jc w:val="both"/>
      </w:pPr>
      <w:r>
        <w:rPr>
          <w:rFonts w:ascii="Times New Roman" w:cs="Times New Roman" w:eastAsia="Times New Roman" w:hAnsi="Times New Roman"/>
          <w:sz w:val="20"/>
          <w:szCs w:val="20"/>
        </w:rPr>
        <w:t xml:space="preserve">Também notamos que alguns alunos passaram a usar a ferramenta por conta própria, fora da sala de aula, para estudar. Isso nos encheu de orgulho. Significa que conseguimos despertar neles a autonomia, que é, no fim das contas, o grande objetivo de todo professor. Houve, é verdade, um ou outro caso de aluno que entregou trabalho copiado da IA, mas foram exceções que não tiram o brilho da experiência.</w:t>
      </w:r>
    </w:p>
    <w:p>
      <w:pPr>
        <w:spacing w:after="120" w:line="252"/>
        <w:jc w:val="both"/>
      </w:pPr>
      <w:r>
        <w:rPr>
          <w:rFonts w:ascii="Times New Roman" w:cs="Times New Roman" w:eastAsia="Times New Roman" w:hAnsi="Times New Roman"/>
          <w:sz w:val="20"/>
          <w:szCs w:val="20"/>
        </w:rPr>
        <w:t xml:space="preserve">Confessamos que, no começo, também tínhamos nossas dúvidas. Mas, ao final, saímos convencidos de que valeu a pena. A tecnologia, quando bem usada, é uma grande aliada do professor. E nós nos sentimos, hoje, mais preparados para os desafios da educação do século XXI.</w:t>
      </w:r>
    </w:p>
    <w:p>
      <w:pPr>
        <w:spacing w:after="120" w:line="252"/>
        <w:jc w:val="both"/>
      </w:pPr>
      <w:r>
        <w:rPr>
          <w:rFonts w:ascii="Times New Roman" w:cs="Times New Roman" w:eastAsia="Times New Roman" w:hAnsi="Times New Roman"/>
          <w:sz w:val="20"/>
          <w:szCs w:val="20"/>
        </w:rPr>
        <w:t xml:space="preserve">Percebemos, ainda, mudanças na forma como os alunos se relacionavam entre si. As atividades em grupo com a IA geraram conversas, risadas, pequenas disputas saudáveis sobre qual grupo tinha feito o melhor trabalho. A sala ficou, digamos, mais viva. É difícil colocar isso em números, e talvez nem faça sentido tentar. São coisas que só quem está na sala de aula consegue perceber, no olhar, no tom de voz, na energia da turma.</w:t>
      </w:r>
    </w:p>
    <w:p>
      <w:pPr>
        <w:spacing w:after="120" w:line="252"/>
        <w:jc w:val="both"/>
      </w:pPr>
      <w:r>
        <w:rPr>
          <w:rFonts w:ascii="Times New Roman" w:cs="Times New Roman" w:eastAsia="Times New Roman" w:hAnsi="Times New Roman"/>
          <w:sz w:val="20"/>
          <w:szCs w:val="20"/>
        </w:rPr>
        <w:t xml:space="preserve">Outra impressão que ficou foi a de que os alunos passaram a fazer perguntas melhores. Talvez por terem uma ferramenta que respondia a qualquer coisa, eles começaram a perceber que a qualidade da resposta depende da qualidade da pergunta. Sem que disséssemos nada, foram aprendendo a perguntar melhor. Se isso é mérito da IA, do acaso ou do nosso trabalho, não sabemos dizer. Mas aconteceu, e nos alegrou.</w:t>
      </w:r>
    </w:p>
    <w:p>
      <w:pPr>
        <w:spacing w:after="120" w:line="252"/>
        <w:jc w:val="both"/>
      </w:pPr>
      <w:r>
        <w:rPr>
          <w:rFonts w:ascii="Times New Roman" w:cs="Times New Roman" w:eastAsia="Times New Roman" w:hAnsi="Times New Roman"/>
          <w:sz w:val="20"/>
          <w:szCs w:val="20"/>
        </w:rPr>
        <w:t xml:space="preserve">Reparamos também em algo curioso: certos alunos que tinham dificuldade de escrever à mão, ou vergonha de mostrar seus textos, se soltaram mais ao usar a ferramenta como ponto de partida. Era como se a página em branco deixasse de ser tão assustadora. Não estamos dizendo que isso vale para todos, longe disso. Foram casos pontuais. Mas foram casos que nos tocaram, e por isso os registramos aqui.</w:t>
      </w:r>
    </w:p>
    <w:p>
      <w:pPr>
        <w:spacing w:after="120" w:line="252"/>
        <w:jc w:val="both"/>
      </w:pPr>
      <w:r>
        <w:rPr>
          <w:rFonts w:ascii="Times New Roman" w:cs="Times New Roman" w:eastAsia="Times New Roman" w:hAnsi="Times New Roman"/>
          <w:sz w:val="20"/>
          <w:szCs w:val="20"/>
        </w:rPr>
        <w:t xml:space="preserve">Por outro lado, seria desonesto não mencionar que alguns alunos pareceram acomodar-se. Pegavam a primeira resposta da ferramenta e davam por encerrado, sem questionar, sem aprofundar. Esse foi, talvez, o nosso maior incômodo ao longo do semestre. Tentamos combatê-lo pedindo que sempre conferissem e reformulassem, mas nem sempre fomos bem-sucedidos. É um ponto de atenção que deixamos sinalizado para quem for seguir caminho semelhante.</w:t>
      </w:r>
    </w:p>
    <w:p>
      <w:pPr>
        <w:spacing w:after="120" w:line="252"/>
        <w:jc w:val="both"/>
      </w:pPr>
      <w:r>
        <w:rPr>
          <w:rFonts w:ascii="Times New Roman" w:cs="Times New Roman" w:eastAsia="Times New Roman" w:hAnsi="Times New Roman"/>
          <w:sz w:val="20"/>
          <w:szCs w:val="20"/>
        </w:rPr>
        <w:t xml:space="preserve">No balanço geral, contudo, ficamos com a sensação de que os ganhos superaram as perdas. Pode ser que estejamos enganados; pode ser que o entusiasmo do momento tenha colorido a nossa percepção. Não descartamos essa hipótese. Somos os primeiros a reconhecer que estávamos envolvidos demais para sermos totalmente imparciais. Ainda assim, é o que sentimos, e é isso que honestamente relatamos.</w:t>
      </w:r>
    </w:p>
    <w:p>
      <w:pPr>
        <w:spacing w:after="100" w:before="220"/>
      </w:pPr>
      <w:r>
        <w:rPr>
          <w:rFonts w:ascii="Times New Roman" w:cs="Times New Roman" w:eastAsia="Times New Roman" w:hAnsi="Times New Roman"/>
          <w:b/>
          <w:bCs/>
          <w:sz w:val="22"/>
          <w:szCs w:val="22"/>
        </w:rPr>
        <w:t xml:space="preserve">5. Os desafios que enfrentamos</w:t>
      </w:r>
    </w:p>
    <w:p>
      <w:pPr>
        <w:spacing w:after="120" w:line="252"/>
        <w:jc w:val="both"/>
      </w:pPr>
      <w:r>
        <w:rPr>
          <w:rFonts w:ascii="Times New Roman" w:cs="Times New Roman" w:eastAsia="Times New Roman" w:hAnsi="Times New Roman"/>
          <w:sz w:val="20"/>
          <w:szCs w:val="20"/>
        </w:rPr>
        <w:t xml:space="preserve">Não seria honesto pintar um quadro só de cores positivas. Tivemos, sim, nossos percalços. O primeiro deles foi a falta de infraestrutura: nem todos os alunos tinham celular ou internet de qualidade, o que dificultou algumas atividades. Tivemos que improvisar, formar duplas, revezar aparelhos. Não foi fácil, mas demos um jeito, como sempre damos.</w:t>
      </w:r>
    </w:p>
    <w:p>
      <w:pPr>
        <w:spacing w:after="120" w:line="252"/>
        <w:jc w:val="both"/>
      </w:pPr>
      <w:r>
        <w:rPr>
          <w:rFonts w:ascii="Times New Roman" w:cs="Times New Roman" w:eastAsia="Times New Roman" w:hAnsi="Times New Roman"/>
          <w:sz w:val="20"/>
          <w:szCs w:val="20"/>
        </w:rPr>
        <w:t xml:space="preserve">Outro desafio foi a nossa própria insegurança. Confessamos que muitas vezes não sabíamos se estávamos fazendo certo. Faltavam orientações, faltava formação. Aprendemos no susto, testando na véspera, errando diante dos alunos. Mas talvez isso também tenha sido bom: mostrou aos estudantes que o professor também é um eterno aprendiz, e que não há problema nenhum nisso.</w:t>
      </w:r>
    </w:p>
    <w:p>
      <w:pPr>
        <w:spacing w:after="120" w:line="252"/>
        <w:jc w:val="both"/>
      </w:pPr>
      <w:r>
        <w:rPr>
          <w:rFonts w:ascii="Times New Roman" w:cs="Times New Roman" w:eastAsia="Times New Roman" w:hAnsi="Times New Roman"/>
          <w:sz w:val="20"/>
          <w:szCs w:val="20"/>
        </w:rPr>
        <w:t xml:space="preserve">Houve ainda a questão da desconfiança de alguns colegas e até de alguns pais, que viam a IA com maus olhos. Tivemos que conversar, explicar, mostrar que não estávamos largando os alunos à própria sorte. Com o tempo, a maioria entendeu. Mas reconhecemos que esse é um ponto delicado, que exige diálogo e paciência. Mudança nenhuma acontece sem resistência.</w:t>
      </w:r>
    </w:p>
    <w:p>
      <w:pPr>
        <w:spacing w:after="120" w:line="252"/>
        <w:jc w:val="both"/>
      </w:pPr>
      <w:r>
        <w:rPr>
          <w:rFonts w:ascii="Times New Roman" w:cs="Times New Roman" w:eastAsia="Times New Roman" w:hAnsi="Times New Roman"/>
          <w:sz w:val="20"/>
          <w:szCs w:val="20"/>
        </w:rPr>
        <w:t xml:space="preserve">Apesar de tudo, encaramos esses desafios como parte natural do processo. Quem nunca enfrentou dificuldades em sala de aula? Faz parte do ofício. E, olhando para trás, são justamente as dificuldades que mais nos ensinaram. Se fosse fácil, talvez não tivesse a mesma graça.</w:t>
      </w:r>
    </w:p>
    <w:p>
      <w:pPr>
        <w:spacing w:after="120" w:line="252"/>
        <w:jc w:val="both"/>
      </w:pPr>
      <w:r>
        <w:rPr>
          <w:rFonts w:ascii="Times New Roman" w:cs="Times New Roman" w:eastAsia="Times New Roman" w:hAnsi="Times New Roman"/>
          <w:sz w:val="20"/>
          <w:szCs w:val="20"/>
        </w:rPr>
        <w:t xml:space="preserve">Um desafio que merece menção à parte foi o do tempo. Preparar atividades novas, aprender a usar a ferramenta, pensar em como integrá-la à aula: tudo isso consome horas que, muitas vezes, não temos. Trabalhamos em mais de uma escola, como tantos colegas, e o dia tem só vinte e quatro horas. Fizemos o que foi possível, nas brechas, nos fins de semana. Não é sustentável a longo prazo, e isso precisa ser dito. Sem condições de trabalho adequadas, qualquer inovação vira sobrecarga.</w:t>
      </w:r>
    </w:p>
    <w:p>
      <w:pPr>
        <w:spacing w:after="120" w:line="252"/>
        <w:jc w:val="both"/>
      </w:pPr>
      <w:r>
        <w:rPr>
          <w:rFonts w:ascii="Times New Roman" w:cs="Times New Roman" w:eastAsia="Times New Roman" w:hAnsi="Times New Roman"/>
          <w:sz w:val="20"/>
          <w:szCs w:val="20"/>
        </w:rPr>
        <w:t xml:space="preserve">Por fim, houve o desafio da avaliação. Como avaliar trabalhos numa época em que qualquer um pode gerar um texto com a IA? Confessamos que não resolvemos essa questão. Tentamos valorizar mais o processo do que o produto, pedir que os alunos explicassem oralmente o que tinham feito, propor atividades mais difíceis de terceirizar. Ajudou um pouco, mas estamos longe de ter uma resposta. Deixamos essa inquietação registrada, na esperança de que alguém a enfrente melhor do que nós.</w:t>
      </w:r>
    </w:p>
    <w:p>
      <w:pPr>
        <w:spacing w:after="100" w:before="220"/>
      </w:pPr>
      <w:r>
        <w:rPr>
          <w:rFonts w:ascii="Times New Roman" w:cs="Times New Roman" w:eastAsia="Times New Roman" w:hAnsi="Times New Roman"/>
          <w:b/>
          <w:bCs/>
          <w:sz w:val="22"/>
          <w:szCs w:val="22"/>
        </w:rPr>
        <w:t xml:space="preserve">6. O que essa experiência mudou em nós</w:t>
      </w:r>
    </w:p>
    <w:p>
      <w:pPr>
        <w:spacing w:after="120" w:line="252"/>
        <w:jc w:val="both"/>
      </w:pPr>
      <w:r>
        <w:rPr>
          <w:rFonts w:ascii="Times New Roman" w:cs="Times New Roman" w:eastAsia="Times New Roman" w:hAnsi="Times New Roman"/>
          <w:sz w:val="20"/>
          <w:szCs w:val="20"/>
        </w:rPr>
        <w:t xml:space="preserve">Quando olhamos para trás, percebemos que quem mais mudou nessa história talvez tenhamos sido nós, professores. Começamos o semestre com receio e curiosidade; terminamos com mais confiança e, sobretudo, com mais perguntas. Boas perguntas, daquelas que a gente leva para a vida.</w:t>
      </w:r>
    </w:p>
    <w:p>
      <w:pPr>
        <w:spacing w:after="120" w:line="252"/>
        <w:jc w:val="both"/>
      </w:pPr>
      <w:r>
        <w:rPr>
          <w:rFonts w:ascii="Times New Roman" w:cs="Times New Roman" w:eastAsia="Times New Roman" w:hAnsi="Times New Roman"/>
          <w:sz w:val="20"/>
          <w:szCs w:val="20"/>
        </w:rPr>
        <w:t xml:space="preserve">Aprendemos a não ter medo de não saber. Por muito tempo, achávamos que o professor precisava ter todas as respostas. A IA nos ensinou o contrário: que não há problema em dizer “não sei, vamos descobrir juntos”. Essa, para nós, foi a maior lição, e nada tem a ver com tecnologia, e sim com humildade.</w:t>
      </w:r>
    </w:p>
    <w:p>
      <w:pPr>
        <w:spacing w:after="120" w:line="252"/>
        <w:jc w:val="both"/>
      </w:pPr>
      <w:r>
        <w:rPr>
          <w:rFonts w:ascii="Times New Roman" w:cs="Times New Roman" w:eastAsia="Times New Roman" w:hAnsi="Times New Roman"/>
          <w:sz w:val="20"/>
          <w:szCs w:val="20"/>
        </w:rPr>
        <w:t xml:space="preserve">Passamos também a conversar mais entre nós, professores. A experiência aproximou a nossa equipe. Trocávamos dicas no corredor, compartilhávamos o que tinha dado certo e o que tinha dado errado. A sala dos professores, que muitas vezes é só um lugar de desabafo, virou também um espaço de aprendizagem. Isso, por si só, já teria valido a pena.</w:t>
      </w:r>
    </w:p>
    <w:p>
      <w:pPr>
        <w:spacing w:after="120" w:line="252"/>
        <w:jc w:val="both"/>
      </w:pPr>
      <w:r>
        <w:rPr>
          <w:rFonts w:ascii="Times New Roman" w:cs="Times New Roman" w:eastAsia="Times New Roman" w:hAnsi="Times New Roman"/>
          <w:sz w:val="20"/>
          <w:szCs w:val="20"/>
        </w:rPr>
        <w:t xml:space="preserve">E, claro, ganhamos uma nova ferramenta de trabalho. Hoje, dificilmente preparamos uma aula sem ao menos consultar a IA. Ela virou uma espécie de colega de trabalho, sempre disponível, que nos dá ideias, ainda que nem sempre boas. Cabe a nós filtrar. Mas isso, convenhamos, sempre foi o ofício do professor: filtrar, selecionar, adaptar.</w:t>
      </w:r>
    </w:p>
    <w:p>
      <w:pPr>
        <w:spacing w:after="120" w:line="252"/>
        <w:jc w:val="both"/>
      </w:pPr>
      <w:r>
        <w:rPr>
          <w:rFonts w:ascii="Times New Roman" w:cs="Times New Roman" w:eastAsia="Times New Roman" w:hAnsi="Times New Roman"/>
          <w:sz w:val="20"/>
          <w:szCs w:val="20"/>
        </w:rPr>
        <w:t xml:space="preserve">Mudou também a nossa relação com o erro. Antes, errar diante da turma era quase um pecado. Hoje, vemos o erro como parte do aprendizado, nosso e dos alunos. Quando a IA erra, e ela erra, transformamos aquilo em conteúdo: “vejam, nem a máquina sabe tudo; por isso é tão importante conferir”. O que poderia ser um problema virou oportunidade pedagógica. Foi uma virada de chave na nossa forma de pensar.</w:t>
      </w:r>
    </w:p>
    <w:p>
      <w:pPr>
        <w:spacing w:after="120" w:line="252"/>
        <w:jc w:val="both"/>
      </w:pPr>
      <w:r>
        <w:rPr>
          <w:rFonts w:ascii="Times New Roman" w:cs="Times New Roman" w:eastAsia="Times New Roman" w:hAnsi="Times New Roman"/>
          <w:sz w:val="20"/>
          <w:szCs w:val="20"/>
        </w:rPr>
        <w:t xml:space="preserve">Por fim, redescobrimos o prazer de aprender. Há anos não estudávamos algo tão novo com tanto entusiasmo. Lembramos por que escolhemos essa profissão: pelo gosto do conhecimento, pela vontade de partilhar. A IA, por mais paradoxal que pareça, nos reconectou com essa vocação. E isso, nenhuma tecnologia poderia ter feito sozinha; foi preciso a nossa disposição de tentar.</w:t>
      </w:r>
    </w:p>
    <w:p>
      <w:pPr>
        <w:spacing w:after="100" w:before="220"/>
      </w:pPr>
      <w:r>
        <w:rPr>
          <w:rFonts w:ascii="Times New Roman" w:cs="Times New Roman" w:eastAsia="Times New Roman" w:hAnsi="Times New Roman"/>
          <w:b/>
          <w:bCs/>
          <w:sz w:val="22"/>
          <w:szCs w:val="22"/>
        </w:rPr>
        <w:t xml:space="preserve">7. Reflexões finais</w:t>
      </w:r>
    </w:p>
    <w:p>
      <w:pPr>
        <w:spacing w:after="120" w:line="252"/>
        <w:jc w:val="both"/>
      </w:pPr>
      <w:r>
        <w:rPr>
          <w:rFonts w:ascii="Times New Roman" w:cs="Times New Roman" w:eastAsia="Times New Roman" w:hAnsi="Times New Roman"/>
          <w:sz w:val="20"/>
          <w:szCs w:val="20"/>
        </w:rPr>
        <w:t xml:space="preserve">Chegamos ao fim deste relato com a sensação de dever cumprido. Experimentar a inteligência artificial em sala de aula foi uma das experiências mais ricas da nossa trajetória docente. Aprendemos, erramos, acertamos e, sobretudo, crescemos junto com os nossos alunos.</w:t>
      </w:r>
    </w:p>
    <w:p>
      <w:pPr>
        <w:spacing w:after="120" w:line="252"/>
        <w:jc w:val="both"/>
      </w:pPr>
      <w:r>
        <w:rPr>
          <w:rFonts w:ascii="Times New Roman" w:cs="Times New Roman" w:eastAsia="Times New Roman" w:hAnsi="Times New Roman"/>
          <w:sz w:val="20"/>
          <w:szCs w:val="20"/>
        </w:rPr>
        <w:t xml:space="preserve">Sabemos que nossa experiência é apenas uma entre milhares que acontecem Brasil afora. Não pretendemos que ela sirva de modelo nem que nossas impressões valham como verdade absoluta. Mas, se este texto inspirar ao menos um colega a perder o medo e experimentar, já teremos nos dado por satisfeitos.</w:t>
      </w:r>
    </w:p>
    <w:p>
      <w:pPr>
        <w:spacing w:after="120" w:line="252"/>
        <w:jc w:val="both"/>
      </w:pPr>
      <w:r>
        <w:rPr>
          <w:rFonts w:ascii="Times New Roman" w:cs="Times New Roman" w:eastAsia="Times New Roman" w:hAnsi="Times New Roman"/>
          <w:sz w:val="20"/>
          <w:szCs w:val="20"/>
        </w:rPr>
        <w:t xml:space="preserve">Gostaríamos de deixar, ainda, alguns conselhos para quem quiser trilhar caminho parecido. Primeiro: comece pequeno, sem pressa. Não é preciso revolucionar tudo de uma vez. Segundo: envolva os alunos, escute o que eles têm a dizer; muitas vezes eles sabem mais da tecnologia do que nós. Terceiro: não tenha medo de errar. O erro faz parte, e os alunos respeitam um professor que se arrisca. Por fim: divirta-se. Se não tiver prazer, não vale a pena.</w:t>
      </w:r>
    </w:p>
    <w:p>
      <w:pPr>
        <w:spacing w:after="120" w:line="252"/>
        <w:jc w:val="both"/>
      </w:pPr>
      <w:r>
        <w:rPr>
          <w:rFonts w:ascii="Times New Roman" w:cs="Times New Roman" w:eastAsia="Times New Roman" w:hAnsi="Times New Roman"/>
          <w:sz w:val="20"/>
          <w:szCs w:val="20"/>
        </w:rPr>
        <w:t xml:space="preserve">Reconhecemos que faltou, talvez, mais rigor ao nosso trabalho. Não medimos resultados, não comparamos turmas, não aplicamos questionários validados. Um pesquisador mais exigente diria que isto aqui não é bem uma pesquisa, e ele teria razão. Mas nunca foi essa a nossa intenção. Quisemos apenas relatar, de coração aberto, o que vivemos. Que outros, com mais tempo e mais recursos, façam o estudo rigoroso que este relato não é.</w:t>
      </w:r>
    </w:p>
    <w:p>
      <w:pPr>
        <w:spacing w:after="120" w:line="252"/>
        <w:jc w:val="both"/>
      </w:pPr>
      <w:r>
        <w:rPr>
          <w:rFonts w:ascii="Times New Roman" w:cs="Times New Roman" w:eastAsia="Times New Roman" w:hAnsi="Times New Roman"/>
          <w:sz w:val="20"/>
          <w:szCs w:val="20"/>
        </w:rPr>
        <w:t xml:space="preserve">Pensando bem, fica até a sugestão para quem quiser pesquisar o tema a sério: seria muito interessante um estudo que comparasse turmas com e sem o uso de IA, com medidas objetivas de aprendizagem, ao longo de mais tempo. Nós não tínhamos condições de fazer algo assim, mas reconhecemos o seu valor. Talvez um dia, com mais apoio, possamos nós mesmos tentar. Por ora, ficamos no relato, no testemunho, na partilha do vivido.</w:t>
      </w:r>
    </w:p>
    <w:p>
      <w:pPr>
        <w:spacing w:after="120" w:line="252"/>
        <w:jc w:val="both"/>
      </w:pPr>
      <w:r>
        <w:rPr>
          <w:rFonts w:ascii="Times New Roman" w:cs="Times New Roman" w:eastAsia="Times New Roman" w:hAnsi="Times New Roman"/>
          <w:sz w:val="20"/>
          <w:szCs w:val="20"/>
        </w:rPr>
        <w:t xml:space="preserve">Encerramos com uma certeza: a inteligência artificial não vai substituir os professores, mas os professores que usarem IA vão substituir os que não usarem. Que possamos, todos, estar do lado certo dessa história. O futuro chegou, e ele é agora.</w:t>
      </w:r>
    </w:p>
    <w:p>
      <w:pPr>
        <w:spacing w:after="100" w:before="220"/>
      </w:pPr>
      <w:r>
        <w:rPr>
          <w:rFonts w:ascii="Times New Roman" w:cs="Times New Roman" w:eastAsia="Times New Roman" w:hAnsi="Times New Roman"/>
          <w:b/>
          <w:bCs/>
          <w:sz w:val="22"/>
          <w:szCs w:val="22"/>
        </w:rPr>
        <w:t xml:space="preserve">8. Um convite aos colegas</w:t>
      </w:r>
    </w:p>
    <w:p>
      <w:pPr>
        <w:spacing w:after="120" w:line="252"/>
        <w:jc w:val="both"/>
      </w:pPr>
      <w:r>
        <w:rPr>
          <w:rFonts w:ascii="Times New Roman" w:cs="Times New Roman" w:eastAsia="Times New Roman" w:hAnsi="Times New Roman"/>
          <w:sz w:val="20"/>
          <w:szCs w:val="20"/>
        </w:rPr>
        <w:t xml:space="preserve">Gostaríamos de encerrar este relato com um convite. Se você, colega que nos lê, ainda não experimentou usar inteligência artificial nas suas aulas, fica aqui o nosso incentivo: experimente. Não precisa ser nada grandioso. Comece com uma atividade simples, em uma única turma, e veja o que acontece. O pior que pode ocorrer é não dar certo, e mesmo aí você terá aprendido algo.</w:t>
      </w:r>
    </w:p>
    <w:p>
      <w:pPr>
        <w:spacing w:after="120" w:line="252"/>
        <w:jc w:val="both"/>
      </w:pPr>
      <w:r>
        <w:rPr>
          <w:rFonts w:ascii="Times New Roman" w:cs="Times New Roman" w:eastAsia="Times New Roman" w:hAnsi="Times New Roman"/>
          <w:sz w:val="20"/>
          <w:szCs w:val="20"/>
        </w:rPr>
        <w:t xml:space="preserve">Sabemos que a rotina é puxada, que falta tempo, que faltam condições. Não estamos pedindo que ninguém vire as costas para esses problemas reais. Estamos apenas dizendo que, em meio a tudo isso, há espaço para a curiosidade e para o encantamento. Foi assim conosco, e gostaríamos que fosse assim com mais gente. A educação precisa de professores curiosos, hoje mais do que nunca.</w:t>
      </w:r>
    </w:p>
    <w:p>
      <w:pPr>
        <w:spacing w:after="120" w:line="252"/>
        <w:jc w:val="both"/>
      </w:pPr>
      <w:r>
        <w:rPr>
          <w:rFonts w:ascii="Times New Roman" w:cs="Times New Roman" w:eastAsia="Times New Roman" w:hAnsi="Times New Roman"/>
          <w:sz w:val="20"/>
          <w:szCs w:val="20"/>
        </w:rPr>
        <w:t xml:space="preserve">Colocamo-nos à disposição para trocar ideias com quem tiver interesse. Acreditamos na força da rede, na troca entre pares, no aprendizado coletivo. Sozinhos, vamos mais rápido; juntos, vamos mais longe. Que este modesto relato seja, então, não um ponto final, mas o início de muitas conversas. Será um prazer continuar aprendendo na companhia de vocês.</w:t>
      </w:r>
    </w:p>
    <w:p>
      <w:pPr>
        <w:spacing w:after="120" w:line="252"/>
        <w:jc w:val="both"/>
      </w:pPr>
      <w:r>
        <w:rPr>
          <w:rFonts w:ascii="Times New Roman" w:cs="Times New Roman" w:eastAsia="Times New Roman" w:hAnsi="Times New Roman"/>
          <w:sz w:val="20"/>
          <w:szCs w:val="20"/>
        </w:rPr>
        <w:t xml:space="preserve">A todos os que chegaram até aqui, o nosso muito obrigado. E que venham as próximas experiências, com IA ou sem IA, mas sempre com o coração voltado para o que mais importa: os nossos alunos.</w:t>
      </w:r>
    </w:p>
    <w:p>
      <w:pPr>
        <w:spacing w:after="120" w:line="252"/>
        <w:jc w:val="both"/>
      </w:pPr>
      <w:r>
        <w:rPr>
          <w:rFonts w:ascii="Times New Roman" w:cs="Times New Roman" w:eastAsia="Times New Roman" w:hAnsi="Times New Roman"/>
          <w:sz w:val="20"/>
          <w:szCs w:val="20"/>
        </w:rPr>
        <w:t xml:space="preserve">Antes de fechar, deixamos um último pensamento. Ao longo deste relato, falamos muito do que sentimos, do que percebemos, do que achamos. Pode ser que pouco disso resista a uma análise mais fria e metódica. Aceitamos o risco. Acreditamos que há lugar, na literatura educacional, tanto para o estudo rigoroso quanto para o testemunho sincero de quem está na linha de frente. Os dois se complementam. Que o nosso testemunho, com todas as suas limitações, sirva ao menos para lembrar que, por trás de toda discussão sobre tecnologia, há sempre pessoas: professores que se dedicam e alunos que sonham. É por eles, no fim, que tudo isto vale a pena.</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Caldas, S. (2023). Tecnologia e afeto na sala de aula. Editora Fictícia, Porto Aurora.</w:t>
      </w:r>
    </w:p>
    <w:p>
      <w:pPr>
        <w:spacing w:after="40" w:line="240"/>
        <w:ind w:left="360" w:hanging="360"/>
        <w:jc w:val="both"/>
      </w:pPr>
      <w:r>
        <w:rPr>
          <w:rFonts w:ascii="Times New Roman" w:cs="Times New Roman" w:eastAsia="Times New Roman" w:hAnsi="Times New Roman"/>
          <w:sz w:val="18"/>
          <w:szCs w:val="18"/>
        </w:rPr>
        <w:t xml:space="preserve">[2] Teixeira, M. (2022). Reflexões de um professor de escola técnica. Revista Fictícia de Prática Docente, 3(1), 10–18.</w:t>
      </w:r>
    </w:p>
    <w:p>
      <w:pPr>
        <w:spacing w:after="40" w:line="240"/>
        <w:ind w:left="360" w:hanging="360"/>
        <w:jc w:val="both"/>
      </w:pPr>
      <w:r>
        <w:rPr>
          <w:rFonts w:ascii="Times New Roman" w:cs="Times New Roman" w:eastAsia="Times New Roman" w:hAnsi="Times New Roman"/>
          <w:sz w:val="18"/>
          <w:szCs w:val="18"/>
        </w:rPr>
        <w:t xml:space="preserve">[3] Notícia: “IA promete revolucionar a educação” (portal de notícias fictício, 2024).</w:t>
      </w:r>
    </w:p>
    <w:p>
      <w:pPr>
        <w:spacing w:after="40" w:line="240"/>
        <w:ind w:left="360" w:hanging="360"/>
        <w:jc w:val="both"/>
      </w:pPr>
      <w:r>
        <w:rPr>
          <w:rFonts w:ascii="Times New Roman" w:cs="Times New Roman" w:eastAsia="Times New Roman" w:hAnsi="Times New Roman"/>
          <w:sz w:val="18"/>
          <w:szCs w:val="18"/>
        </w:rPr>
        <w:t xml:space="preserve">[4] Vídeo: “Como usar IA na sua aula” (canal fictício de vídeos, 2024).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4f27034ea6e2cb9e425974093ae922cbaa957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2026-06-30T19:14:49.887Z</dcterms:created>
  <dcterms:modified xsi:type="dcterms:W3CDTF">2026-06-30T19:14:49.887Z</dcterms:modified>
</cp:coreProperties>
</file>

<file path=docProps/custom.xml><?xml version="1.0" encoding="utf-8"?>
<Properties xmlns="http://schemas.openxmlformats.org/officeDocument/2006/custom-properties" xmlns:vt="http://schemas.openxmlformats.org/officeDocument/2006/docPropsVTypes"/>
</file>