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C55A7D"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C55A7D"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0592634"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C55A7D"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C55A7D">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C55A7D">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C55A7D">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C55A7D">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C55A7D">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C55A7D">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C55A7D">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C55A7D">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C55A7D">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951E1"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951E1"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951E1"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951E1"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951E1"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951E1"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951E1"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951E1"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951E1"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C55A7D">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C55A7D">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C55A7D">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C55A7D">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C55A7D">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C55A7D">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C55A7D">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C55A7D">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C55A7D">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C55A7D">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C55A7D">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C55A7D">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C55A7D">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C55A7D">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C55A7D">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C55A7D">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C55A7D">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C55A7D">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C55A7D">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C55A7D">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C55A7D">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C55A7D">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C55A7D">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C55A7D">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C55A7D">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C55A7D">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C55A7D">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C55A7D">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C55A7D">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C55A7D">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C55A7D">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C55A7D">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C55A7D">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C55A7D">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C55A7D">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C55A7D">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C55A7D">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C55A7D">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C55A7D">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C55A7D">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C55A7D">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C55A7D">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C55A7D">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C55A7D">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C55A7D">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C55A7D">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227D8C6E"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77777777" w:rsidR="003300A6" w:rsidRPr="006A3EDF" w:rsidRDefault="006F5AE2"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p>
    <w:p w14:paraId="32CF6413" w14:textId="77777777" w:rsidR="00A65B15" w:rsidRDefault="000D7B78" w:rsidP="00111276">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05DBD92C"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2006)</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575A5C68"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w:t>
      </w:r>
      <w:commentRangeStart w:id="6"/>
      <w:r w:rsidR="007177D3">
        <w:rPr>
          <w:rFonts w:ascii="Arial" w:hAnsi="Arial" w:cs="Arial"/>
          <w:sz w:val="24"/>
          <w:szCs w:val="24"/>
        </w:rPr>
        <w:t>aprendizado</w:t>
      </w:r>
      <w:commentRangeEnd w:id="6"/>
      <w:r w:rsidR="007177D3">
        <w:rPr>
          <w:rStyle w:val="Refdecomentrio"/>
        </w:rPr>
        <w:commentReference w:id="6"/>
      </w:r>
      <w:r w:rsidR="007177D3">
        <w:rPr>
          <w:rFonts w:ascii="Arial" w:hAnsi="Arial" w:cs="Arial"/>
          <w:sz w:val="24"/>
          <w:szCs w:val="24"/>
        </w:rPr>
        <w:t xml:space="preserve"> </w:t>
      </w:r>
      <w:r w:rsidR="00C8773B">
        <w:rPr>
          <w:rFonts w:ascii="Arial" w:hAnsi="Arial" w:cs="Arial"/>
          <w:sz w:val="24"/>
          <w:szCs w:val="24"/>
        </w:rPr>
        <w:t>entre outros.</w:t>
      </w:r>
    </w:p>
    <w:p w14:paraId="61E87226" w14:textId="2D70181D"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adaptabilidade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na área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 xml:space="preserve">adequar-se rapidamente </w:t>
      </w:r>
      <w:r w:rsidR="00664434" w:rsidRPr="006A3EDF">
        <w:rPr>
          <w:rFonts w:ascii="Arial" w:hAnsi="Arial" w:cs="Arial"/>
          <w:sz w:val="24"/>
          <w:szCs w:val="24"/>
        </w:rPr>
        <w:lastRenderedPageBreak/>
        <w:t>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31C67798"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utilizado buscando mensurar a adaptabilidade dos indivíduos na área, ainda mais em português. Ou seja, a adaptabilidade aparece como um ponto importante para seleção, como um ponto vital para o Engenheiro de Software e como algo que as universidades deveriam desenvolver nos egressos, mas não se usa nenhum instrumento que possa mensurar essa adaptação. </w:t>
      </w:r>
    </w:p>
    <w:p w14:paraId="1C67C515" w14:textId="77777777" w:rsidR="00C55A7D" w:rsidRPr="00C8773B" w:rsidRDefault="00C55A7D" w:rsidP="00C55A7D">
      <w:pPr>
        <w:spacing w:line="360" w:lineRule="auto"/>
        <w:ind w:firstLine="426"/>
        <w:rPr>
          <w:rFonts w:ascii="Arial" w:hAnsi="Arial" w:cs="Arial"/>
          <w:color w:val="FF0000"/>
          <w:sz w:val="24"/>
          <w:szCs w:val="24"/>
        </w:rPr>
      </w:pPr>
      <w:r>
        <w:rPr>
          <w:rFonts w:ascii="Arial" w:hAnsi="Arial" w:cs="Arial"/>
          <w:color w:val="FF0000"/>
          <w:sz w:val="24"/>
          <w:szCs w:val="24"/>
        </w:rPr>
        <w:t xml:space="preserve">Com base </w:t>
      </w:r>
      <w:proofErr w:type="spellStart"/>
      <w:r>
        <w:rPr>
          <w:rFonts w:ascii="Arial" w:hAnsi="Arial" w:cs="Arial"/>
          <w:color w:val="FF0000"/>
          <w:sz w:val="24"/>
          <w:szCs w:val="24"/>
        </w:rPr>
        <w:t>nisso</w:t>
      </w:r>
      <w:r w:rsidRPr="00C8773B">
        <w:rPr>
          <w:rFonts w:ascii="Arial" w:hAnsi="Arial" w:cs="Arial"/>
          <w:color w:val="FF0000"/>
          <w:sz w:val="24"/>
          <w:szCs w:val="24"/>
        </w:rPr>
        <w:t>O</w:t>
      </w:r>
      <w:proofErr w:type="spellEnd"/>
      <w:r w:rsidRPr="00C8773B">
        <w:rPr>
          <w:rFonts w:ascii="Arial" w:hAnsi="Arial" w:cs="Arial"/>
          <w:color w:val="FF0000"/>
          <w:sz w:val="24"/>
          <w:szCs w:val="24"/>
        </w:rPr>
        <w:t xml:space="preserve"> estudo d</w:t>
      </w:r>
      <w:r>
        <w:rPr>
          <w:rFonts w:ascii="Arial" w:hAnsi="Arial" w:cs="Arial"/>
          <w:color w:val="FF0000"/>
          <w:sz w:val="24"/>
          <w:szCs w:val="24"/>
        </w:rPr>
        <w:t xml:space="preserve">a </w:t>
      </w:r>
      <w:proofErr w:type="spellStart"/>
      <w:r>
        <w:rPr>
          <w:rFonts w:ascii="Arial" w:hAnsi="Arial" w:cs="Arial"/>
          <w:color w:val="FF0000"/>
          <w:sz w:val="24"/>
          <w:szCs w:val="24"/>
        </w:rPr>
        <w:t>adata</w:t>
      </w:r>
      <w:r w:rsidRPr="00C8773B">
        <w:rPr>
          <w:rFonts w:ascii="Arial" w:hAnsi="Arial" w:cs="Arial"/>
          <w:color w:val="FF0000"/>
          <w:sz w:val="24"/>
          <w:szCs w:val="24"/>
        </w:rPr>
        <w:t>é</w:t>
      </w:r>
      <w:proofErr w:type="spellEnd"/>
      <w:r w:rsidRPr="00C8773B">
        <w:rPr>
          <w:rFonts w:ascii="Arial" w:hAnsi="Arial" w:cs="Arial"/>
          <w:color w:val="FF0000"/>
          <w:sz w:val="24"/>
          <w:szCs w:val="24"/>
        </w:rPr>
        <w:t xml:space="preserve"> importante por várias razões. Em primeiro lugar, é de aplicabilidade pertinente a uma extensa série de ambientes de trabalho, uma vez que diferentes setores e diferentes organizações estão passando pelas mudanças abordadas anteriormente (</w:t>
      </w:r>
      <w:proofErr w:type="spellStart"/>
      <w:r w:rsidRPr="00C8773B">
        <w:rPr>
          <w:rFonts w:ascii="Arial" w:hAnsi="Arial" w:cs="Arial"/>
          <w:color w:val="FF0000"/>
          <w:sz w:val="24"/>
          <w:szCs w:val="24"/>
        </w:rPr>
        <w:t>Charbonnier-Voirin</w:t>
      </w:r>
      <w:proofErr w:type="spellEnd"/>
      <w:r w:rsidRPr="00C8773B">
        <w:rPr>
          <w:rFonts w:ascii="Arial" w:hAnsi="Arial" w:cs="Arial"/>
          <w:color w:val="FF0000"/>
          <w:sz w:val="24"/>
          <w:szCs w:val="24"/>
        </w:rPr>
        <w:t xml:space="preserve"> et al., 2012). Em segundo lugar, o desempenho adaptativo é uma ferramenta que facilita e afeta vários resultados organizacionais. Empresas com funcionários com altos níveis de adaptação são mais eficazes e capazes de gerenciar a mudança de uma maneira melhor (mudanças como fusões ou expansões exigem adaptação constante) (</w:t>
      </w:r>
      <w:proofErr w:type="spellStart"/>
      <w:r w:rsidRPr="00C8773B">
        <w:rPr>
          <w:rFonts w:ascii="Arial" w:hAnsi="Arial" w:cs="Arial"/>
          <w:color w:val="FF0000"/>
          <w:sz w:val="24"/>
          <w:szCs w:val="24"/>
        </w:rPr>
        <w:t>Pulakos</w:t>
      </w:r>
      <w:proofErr w:type="spellEnd"/>
      <w:r w:rsidRPr="00C8773B">
        <w:rPr>
          <w:rFonts w:ascii="Arial" w:hAnsi="Arial" w:cs="Arial"/>
          <w:color w:val="FF0000"/>
          <w:sz w:val="24"/>
          <w:szCs w:val="24"/>
        </w:rPr>
        <w:t xml:space="preserve"> et al., 2000). Colaboradores que possuem competências pertinentes que os tornam capazes de descobrir diferentes soluções e estão disponíveis para continuar a aprender, ajudam as empresas na constante adaptação à tecnologia, reestruturação e internacionalização. Além disso, as organizações e seus funcionários que valorizam o cliente final com foco em suas necessidades estão constantemente se adaptando a novas situações, de forma a dar aos clientes o que eles realmente desejam, </w:t>
      </w:r>
      <w:r w:rsidRPr="00C8773B">
        <w:rPr>
          <w:rFonts w:ascii="Arial" w:hAnsi="Arial" w:cs="Arial"/>
          <w:color w:val="FF0000"/>
          <w:sz w:val="24"/>
          <w:szCs w:val="24"/>
        </w:rPr>
        <w:lastRenderedPageBreak/>
        <w:t xml:space="preserve">aumentando assim a eficácia (Dorsey et al., 2010). Posteriormente, o desempenho adaptativo é essencial para alinhar a estratégia, configuração e valores de uma organização com o ambiente externo, uma vez que sua vantagem competitiva deriva apenas do know-how e capacidade de “desenvolver processos que os ajudem a perceber oportunidades e ameaças no ambiente e responder em </w:t>
      </w:r>
      <w:proofErr w:type="spellStart"/>
      <w:r w:rsidRPr="00C8773B">
        <w:rPr>
          <w:rFonts w:ascii="Arial" w:hAnsi="Arial" w:cs="Arial"/>
          <w:color w:val="FF0000"/>
          <w:sz w:val="24"/>
          <w:szCs w:val="24"/>
        </w:rPr>
        <w:t>em</w:t>
      </w:r>
      <w:proofErr w:type="spellEnd"/>
      <w:r w:rsidRPr="00C8773B">
        <w:rPr>
          <w:rFonts w:ascii="Arial" w:hAnsi="Arial" w:cs="Arial"/>
          <w:color w:val="FF0000"/>
          <w:sz w:val="24"/>
          <w:szCs w:val="24"/>
        </w:rPr>
        <w:t xml:space="preserve"> tempo </w:t>
      </w:r>
      <w:proofErr w:type="gramStart"/>
      <w:r w:rsidRPr="00C8773B">
        <w:rPr>
          <w:rFonts w:ascii="Arial" w:hAnsi="Arial" w:cs="Arial"/>
          <w:color w:val="FF0000"/>
          <w:sz w:val="24"/>
          <w:szCs w:val="24"/>
        </w:rPr>
        <w:t>hábil ”</w:t>
      </w:r>
      <w:proofErr w:type="gramEnd"/>
      <w:r w:rsidRPr="00C8773B">
        <w:rPr>
          <w:rFonts w:ascii="Arial" w:hAnsi="Arial" w:cs="Arial"/>
          <w:color w:val="FF0000"/>
          <w:sz w:val="24"/>
          <w:szCs w:val="24"/>
        </w:rPr>
        <w:t>(</w:t>
      </w:r>
      <w:proofErr w:type="spellStart"/>
      <w:r w:rsidRPr="00C8773B">
        <w:rPr>
          <w:rFonts w:ascii="Arial" w:hAnsi="Arial" w:cs="Arial"/>
          <w:color w:val="FF0000"/>
          <w:sz w:val="24"/>
          <w:szCs w:val="24"/>
        </w:rPr>
        <w:t>Shoss</w:t>
      </w:r>
      <w:proofErr w:type="spellEnd"/>
      <w:r w:rsidRPr="00C8773B">
        <w:rPr>
          <w:rFonts w:ascii="Arial" w:hAnsi="Arial" w:cs="Arial"/>
          <w:color w:val="FF0000"/>
          <w:sz w:val="24"/>
          <w:szCs w:val="24"/>
        </w:rPr>
        <w:t xml:space="preserve"> et al., 2012, p. 910-911). O desempenho adaptativo também é de extrema importância, pois envolve a capacidade de fazer as coisas de uma maneira alternativa, </w:t>
      </w:r>
      <w:r>
        <w:rPr>
          <w:rFonts w:ascii="Arial" w:hAnsi="Arial" w:cs="Arial"/>
          <w:color w:val="FF0000"/>
          <w:sz w:val="24"/>
          <w:szCs w:val="24"/>
        </w:rPr>
        <w:t>=</w:t>
      </w:r>
      <w:proofErr w:type="gramStart"/>
      <w:r>
        <w:rPr>
          <w:rFonts w:ascii="Arial" w:hAnsi="Arial" w:cs="Arial"/>
          <w:color w:val="FF0000"/>
          <w:sz w:val="24"/>
          <w:szCs w:val="24"/>
        </w:rPr>
        <w:t>´[</w:t>
      </w:r>
      <w:proofErr w:type="gramEnd"/>
      <w:r w:rsidRPr="00C8773B">
        <w:rPr>
          <w:rFonts w:ascii="Arial" w:hAnsi="Arial" w:cs="Arial"/>
          <w:color w:val="FF0000"/>
          <w:sz w:val="24"/>
          <w:szCs w:val="24"/>
        </w:rPr>
        <w:t xml:space="preserve">1 sustentando a consciência de uma situação e respondendo com um ajuste no desempenho (seja envolvendo-se em uma mudança ambiental ou modelando-a). Isso resultará em mais eficácia e adaptações contínuas caso o produto não seja o desejado (Dorsey et al., 2010). Portanto, o desempenho adaptativo considera o funcionário como um pensador e não apenas um realizador, uma vez que “a adaptação pode envolver fazer a mesma atividade em maior grau, com maior intensidade ou de forma substancialmente diferente” (Dorsey et al., 2010, </w:t>
      </w:r>
      <w:proofErr w:type="gramStart"/>
      <w:r w:rsidRPr="00C8773B">
        <w:rPr>
          <w:rFonts w:ascii="Arial" w:hAnsi="Arial" w:cs="Arial"/>
          <w:color w:val="FF0000"/>
          <w:sz w:val="24"/>
          <w:szCs w:val="24"/>
        </w:rPr>
        <w:t>p. .</w:t>
      </w:r>
      <w:proofErr w:type="gramEnd"/>
      <w:r w:rsidRPr="00C8773B">
        <w:rPr>
          <w:rFonts w:ascii="Arial" w:hAnsi="Arial" w:cs="Arial"/>
          <w:color w:val="FF0000"/>
          <w:sz w:val="24"/>
          <w:szCs w:val="24"/>
        </w:rPr>
        <w:t xml:space="preserve"> 6). O desempenho adaptativo também é de extrema relevância, uma vez que os processos inerentes em suas dimensões e sua dinâmica total são diferentes de outras medidas de desempenho e o desempenho adaptativo não é capturado por elas.</w:t>
      </w:r>
    </w:p>
    <w:p w14:paraId="25E6CD99" w14:textId="77777777" w:rsidR="000D19C9" w:rsidRDefault="000D19C9" w:rsidP="000D19C9">
      <w:pPr>
        <w:spacing w:line="360" w:lineRule="auto"/>
        <w:ind w:firstLine="426"/>
        <w:rPr>
          <w:rFonts w:ascii="Arial" w:hAnsi="Arial" w:cs="Arial"/>
          <w:sz w:val="24"/>
          <w:szCs w:val="24"/>
        </w:rPr>
      </w:pPr>
      <w:r>
        <w:rPr>
          <w:rFonts w:ascii="Arial" w:hAnsi="Arial" w:cs="Arial"/>
          <w:sz w:val="24"/>
          <w:szCs w:val="24"/>
        </w:rPr>
        <w:t xml:space="preserve">Com isso, este trabalho também busca traduzir e validar para o contexto de Engenharia de Software um questionário que possa auxiliar tanto a indústria como academia na mensurar a adaptabilidade individual, promovendo assim o tema dentro desse contexto. </w:t>
      </w:r>
    </w:p>
    <w:p w14:paraId="54008261" w14:textId="77777777" w:rsidR="00C55A7D" w:rsidRPr="006A3EDF" w:rsidRDefault="00C55A7D" w:rsidP="00C55A7D">
      <w:pPr>
        <w:spacing w:line="360" w:lineRule="auto"/>
        <w:ind w:firstLine="426"/>
        <w:rPr>
          <w:rFonts w:ascii="Arial" w:hAnsi="Arial" w:cs="Arial"/>
          <w:sz w:val="24"/>
          <w:szCs w:val="24"/>
        </w:rPr>
      </w:pPr>
    </w:p>
    <w:p w14:paraId="0978CFFA" w14:textId="7ACF57AC" w:rsidR="00C8773B" w:rsidRDefault="00C8773B" w:rsidP="005341E7">
      <w:pPr>
        <w:spacing w:line="360" w:lineRule="auto"/>
        <w:ind w:firstLine="426"/>
        <w:rPr>
          <w:rFonts w:ascii="Arial" w:hAnsi="Arial" w:cs="Arial"/>
          <w:sz w:val="24"/>
          <w:szCs w:val="24"/>
        </w:rPr>
      </w:pPr>
    </w:p>
    <w:p w14:paraId="04A90242" w14:textId="62C843E3" w:rsidR="00C8773B" w:rsidRDefault="00C8773B" w:rsidP="005341E7">
      <w:pPr>
        <w:spacing w:line="360" w:lineRule="auto"/>
        <w:ind w:firstLine="426"/>
        <w:rPr>
          <w:rFonts w:ascii="Arial" w:hAnsi="Arial" w:cs="Arial"/>
          <w:sz w:val="24"/>
          <w:szCs w:val="24"/>
        </w:rPr>
      </w:pPr>
    </w:p>
    <w:p w14:paraId="37E15839" w14:textId="77777777" w:rsidR="00C8773B" w:rsidRPr="006A3EDF" w:rsidRDefault="00C8773B" w:rsidP="005341E7">
      <w:pPr>
        <w:spacing w:line="360" w:lineRule="auto"/>
        <w:ind w:firstLine="426"/>
        <w:rPr>
          <w:rFonts w:ascii="Arial" w:hAnsi="Arial" w:cs="Arial"/>
          <w:sz w:val="24"/>
          <w:szCs w:val="24"/>
        </w:rPr>
      </w:pPr>
    </w:p>
    <w:p w14:paraId="4F4754A9" w14:textId="6D70834D" w:rsidR="007C0B86" w:rsidRPr="006A3EDF"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w:t>
      </w:r>
      <w:r w:rsidR="00CA736D" w:rsidRPr="006A3EDF">
        <w:rPr>
          <w:rFonts w:ascii="Arial" w:hAnsi="Arial" w:cs="Arial"/>
          <w:sz w:val="24"/>
          <w:szCs w:val="24"/>
        </w:rPr>
        <w:lastRenderedPageBreak/>
        <w:t xml:space="preserve">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7E87B6C6" w14:textId="77777777" w:rsidR="00D15832" w:rsidRPr="006A3EDF" w:rsidRDefault="00206ED8" w:rsidP="005341E7">
      <w:pPr>
        <w:spacing w:line="360" w:lineRule="auto"/>
        <w:ind w:firstLine="426"/>
        <w:rPr>
          <w:rFonts w:ascii="Arial" w:hAnsi="Arial" w:cs="Arial"/>
          <w:sz w:val="24"/>
          <w:szCs w:val="24"/>
          <w:lang w:val="en-US"/>
        </w:rPr>
      </w:pPr>
      <w:r w:rsidRPr="006A3EDF">
        <w:rPr>
          <w:rFonts w:ascii="Arial" w:hAnsi="Arial" w:cs="Arial"/>
          <w:sz w:val="24"/>
          <w:szCs w:val="24"/>
        </w:rPr>
        <w:t xml:space="preserve">Vale salientar que </w:t>
      </w:r>
      <w:r w:rsidR="00C42A8D" w:rsidRPr="006A3EDF">
        <w:rPr>
          <w:rFonts w:ascii="Arial" w:hAnsi="Arial" w:cs="Arial"/>
          <w:sz w:val="24"/>
          <w:szCs w:val="24"/>
        </w:rPr>
        <w:t>a</w:t>
      </w:r>
      <w:r w:rsidR="005E5EEC" w:rsidRPr="006A3EDF">
        <w:rPr>
          <w:rFonts w:ascii="Arial" w:hAnsi="Arial" w:cs="Arial"/>
          <w:sz w:val="24"/>
          <w:szCs w:val="24"/>
        </w:rPr>
        <w:t xml:space="preserve"> insatisfação </w:t>
      </w:r>
      <w:r w:rsidR="000734A2" w:rsidRPr="006A3EDF">
        <w:rPr>
          <w:rFonts w:ascii="Arial" w:hAnsi="Arial" w:cs="Arial"/>
          <w:sz w:val="24"/>
          <w:szCs w:val="24"/>
        </w:rPr>
        <w:t xml:space="preserve">também </w:t>
      </w:r>
      <w:r w:rsidR="005E5EEC" w:rsidRPr="006A3EDF">
        <w:rPr>
          <w:rFonts w:ascii="Arial" w:hAnsi="Arial" w:cs="Arial"/>
          <w:sz w:val="24"/>
          <w:szCs w:val="24"/>
        </w:rPr>
        <w:t>está relacionada com a</w:t>
      </w:r>
      <w:r w:rsidR="00CC138A" w:rsidRPr="006A3EDF">
        <w:rPr>
          <w:rFonts w:ascii="Arial" w:hAnsi="Arial" w:cs="Arial"/>
          <w:sz w:val="24"/>
          <w:szCs w:val="24"/>
        </w:rPr>
        <w:t>s condições do trabalho e da</w:t>
      </w:r>
      <w:r w:rsidR="005E5EEC" w:rsidRPr="006A3EDF">
        <w:rPr>
          <w:rFonts w:ascii="Arial" w:hAnsi="Arial" w:cs="Arial"/>
          <w:sz w:val="24"/>
          <w:szCs w:val="24"/>
        </w:rPr>
        <w:t xml:space="preserve"> tarefa que os indivíduos realizam</w:t>
      </w:r>
      <w:r w:rsidR="00C42A8D" w:rsidRPr="006A3EDF">
        <w:rPr>
          <w:rFonts w:ascii="Arial" w:hAnsi="Arial" w:cs="Arial"/>
          <w:sz w:val="24"/>
          <w:szCs w:val="24"/>
        </w:rPr>
        <w:t xml:space="preserve"> como,</w:t>
      </w:r>
      <w:r w:rsidR="00C460D3">
        <w:rPr>
          <w:rFonts w:ascii="Arial" w:hAnsi="Arial" w:cs="Arial"/>
          <w:sz w:val="24"/>
          <w:szCs w:val="24"/>
        </w:rPr>
        <w:t xml:space="preserve"> </w:t>
      </w:r>
      <w:r w:rsidR="00C42A8D" w:rsidRPr="006A3EDF">
        <w:rPr>
          <w:rFonts w:ascii="Arial" w:hAnsi="Arial" w:cs="Arial"/>
          <w:sz w:val="24"/>
          <w:szCs w:val="24"/>
        </w:rPr>
        <w:t>p</w:t>
      </w:r>
      <w:r w:rsidRPr="006A3EDF">
        <w:rPr>
          <w:rFonts w:ascii="Arial" w:hAnsi="Arial" w:cs="Arial"/>
          <w:sz w:val="24"/>
          <w:szCs w:val="24"/>
        </w:rPr>
        <w:t>or exemplo</w:t>
      </w:r>
      <w:r w:rsidR="00C42A8D" w:rsidRPr="006A3EDF">
        <w:rPr>
          <w:rFonts w:ascii="Arial" w:hAnsi="Arial" w:cs="Arial"/>
          <w:sz w:val="24"/>
          <w:szCs w:val="24"/>
        </w:rPr>
        <w:t>,</w:t>
      </w:r>
      <w:r w:rsidR="00346391">
        <w:rPr>
          <w:rFonts w:ascii="Arial" w:hAnsi="Arial" w:cs="Arial"/>
          <w:sz w:val="24"/>
          <w:szCs w:val="24"/>
        </w:rPr>
        <w:t xml:space="preserve"> </w:t>
      </w:r>
      <w:r w:rsidR="008C72A1" w:rsidRPr="006A3EDF">
        <w:rPr>
          <w:rFonts w:ascii="Arial" w:hAnsi="Arial" w:cs="Arial"/>
          <w:sz w:val="24"/>
          <w:szCs w:val="24"/>
        </w:rPr>
        <w:t xml:space="preserve">lidar com </w:t>
      </w:r>
      <w:r w:rsidR="00B47B8E">
        <w:rPr>
          <w:rFonts w:ascii="Arial" w:hAnsi="Arial" w:cs="Arial"/>
          <w:sz w:val="24"/>
          <w:szCs w:val="24"/>
        </w:rPr>
        <w:t>estresse</w:t>
      </w:r>
      <w:r w:rsidR="008C72A1" w:rsidRPr="006A3EDF">
        <w:rPr>
          <w:rFonts w:ascii="Arial" w:hAnsi="Arial" w:cs="Arial"/>
          <w:sz w:val="24"/>
          <w:szCs w:val="24"/>
        </w:rPr>
        <w:t xml:space="preserve">, incerteza, aprendizado, resolução de problemas e </w:t>
      </w:r>
      <w:r w:rsidR="001A29E5" w:rsidRPr="006A3EDF">
        <w:rPr>
          <w:rFonts w:ascii="Arial" w:hAnsi="Arial" w:cs="Arial"/>
          <w:sz w:val="24"/>
          <w:szCs w:val="24"/>
        </w:rPr>
        <w:t>relações</w:t>
      </w:r>
      <w:r w:rsidR="00333985" w:rsidRPr="006A3EDF">
        <w:rPr>
          <w:rFonts w:ascii="Arial" w:hAnsi="Arial" w:cs="Arial"/>
          <w:sz w:val="24"/>
          <w:szCs w:val="24"/>
        </w:rPr>
        <w:t xml:space="preserve"> interpessoais</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005F729C" w:rsidRPr="00C55A7D">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005F729C" w:rsidRPr="001821C7">
        <w:rPr>
          <w:rFonts w:ascii="Arial" w:hAnsi="Arial" w:cs="Arial"/>
          <w:sz w:val="24"/>
          <w:szCs w:val="24"/>
          <w:lang w:val="en-US"/>
        </w:rPr>
        <w:instrText>?</w:instrText>
      </w:r>
      <w:r w:rsidR="005F729C" w:rsidRPr="00C460D3">
        <w:rPr>
          <w:rFonts w:ascii="Arial" w:hAnsi="Arial" w:cs="Arial"/>
          <w:sz w:val="24"/>
          <w:szCs w:val="24"/>
          <w:lang w:val="en-US"/>
        </w:rPr>
        <w:instrText>u</w:instrText>
      </w:r>
      <w:r w:rsidR="005F729C" w:rsidRPr="004C7FBD">
        <w:rPr>
          <w:rFonts w:ascii="Arial" w:hAnsi="Arial" w:cs="Arial"/>
          <w:sz w:val="24"/>
          <w:szCs w:val="24"/>
          <w:lang w:val="en-US"/>
        </w:rPr>
        <w:instrText>u</w:instrText>
      </w:r>
      <w:r w:rsidR="005F729C"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002D2806" w:rsidRPr="006A3EDF">
        <w:rPr>
          <w:rFonts w:ascii="Arial" w:hAnsi="Arial" w:cs="Arial"/>
          <w:sz w:val="24"/>
          <w:szCs w:val="24"/>
        </w:rPr>
        <w:fldChar w:fldCharType="separate"/>
      </w:r>
      <w:r w:rsidR="00C268FA" w:rsidRPr="00C268FA">
        <w:rPr>
          <w:rFonts w:ascii="Arial" w:hAnsi="Arial" w:cs="Arial"/>
          <w:noProof/>
          <w:sz w:val="24"/>
          <w:szCs w:val="24"/>
          <w:lang w:val="en-US"/>
        </w:rPr>
        <w:t>(FRANCA; DA SILVA; SHARP, 2018; GRAZIOTIN; WANG; ABRAHAMSSON, 2016; SACH; SHARP; PETRE, 2010)</w:t>
      </w:r>
      <w:r w:rsidR="002D2806" w:rsidRPr="006A3EDF">
        <w:rPr>
          <w:rFonts w:ascii="Arial" w:hAnsi="Arial" w:cs="Arial"/>
          <w:sz w:val="24"/>
          <w:szCs w:val="24"/>
        </w:rPr>
        <w:fldChar w:fldCharType="end"/>
      </w:r>
      <w:r w:rsidR="005E5EEC" w:rsidRPr="006A3EDF">
        <w:rPr>
          <w:rFonts w:ascii="Arial" w:hAnsi="Arial" w:cs="Arial"/>
          <w:sz w:val="24"/>
          <w:szCs w:val="24"/>
          <w:lang w:val="en-US"/>
        </w:rPr>
        <w:t>.</w:t>
      </w:r>
    </w:p>
    <w:p w14:paraId="377BD2E6" w14:textId="0E01C0EA" w:rsidR="00736E73" w:rsidRPr="00281EB4" w:rsidRDefault="008F74C6" w:rsidP="005341E7">
      <w:pPr>
        <w:spacing w:line="360" w:lineRule="auto"/>
        <w:ind w:firstLine="426"/>
        <w:rPr>
          <w:rFonts w:ascii="Arial" w:hAnsi="Arial" w:cs="Arial"/>
          <w:b/>
          <w:bCs/>
          <w:sz w:val="24"/>
          <w:szCs w:val="24"/>
        </w:rPr>
      </w:pPr>
      <w:r w:rsidRPr="006A3EDF">
        <w:rPr>
          <w:rFonts w:ascii="Arial" w:hAnsi="Arial" w:cs="Arial"/>
          <w:sz w:val="24"/>
          <w:szCs w:val="24"/>
        </w:rPr>
        <w:t>No entanto, apesar da importância d</w:t>
      </w:r>
      <w:r w:rsidR="002C748F" w:rsidRPr="006A3EDF">
        <w:rPr>
          <w:rFonts w:ascii="Arial" w:hAnsi="Arial" w:cs="Arial"/>
          <w:sz w:val="24"/>
          <w:szCs w:val="24"/>
        </w:rPr>
        <w:t>a satisfação com o trabalho e da necessidade de adaptação dos indivíduos na Engenharia de Sof</w:t>
      </w:r>
      <w:r w:rsidR="00626329" w:rsidRPr="006A3EDF">
        <w:rPr>
          <w:rFonts w:ascii="Arial" w:hAnsi="Arial" w:cs="Arial"/>
          <w:sz w:val="24"/>
          <w:szCs w:val="24"/>
        </w:rPr>
        <w:t>t</w:t>
      </w:r>
      <w:r w:rsidR="002C748F" w:rsidRPr="006A3EDF">
        <w:rPr>
          <w:rFonts w:ascii="Arial" w:hAnsi="Arial" w:cs="Arial"/>
          <w:sz w:val="24"/>
          <w:szCs w:val="24"/>
        </w:rPr>
        <w:t>ware, não existem estudos que bus</w:t>
      </w:r>
      <w:r w:rsidR="0066153E">
        <w:rPr>
          <w:rFonts w:ascii="Arial" w:hAnsi="Arial" w:cs="Arial"/>
          <w:sz w:val="24"/>
          <w:szCs w:val="24"/>
        </w:rPr>
        <w:t>quem</w:t>
      </w:r>
      <w:r w:rsidR="002C748F" w:rsidRPr="006A3EDF">
        <w:rPr>
          <w:rFonts w:ascii="Arial" w:hAnsi="Arial" w:cs="Arial"/>
          <w:sz w:val="24"/>
          <w:szCs w:val="24"/>
        </w:rPr>
        <w:t xml:space="preserve"> entender a relação entre esses dois construtos</w:t>
      </w:r>
      <w:r w:rsidR="00100F19" w:rsidRPr="006A3EDF">
        <w:rPr>
          <w:rFonts w:ascii="Arial" w:hAnsi="Arial" w:cs="Arial"/>
          <w:sz w:val="24"/>
          <w:szCs w:val="24"/>
        </w:rPr>
        <w:t xml:space="preserve"> na área</w:t>
      </w:r>
      <w:r w:rsidR="002C748F" w:rsidRPr="006A3EDF">
        <w:rPr>
          <w:rFonts w:ascii="Arial" w:hAnsi="Arial" w:cs="Arial"/>
          <w:sz w:val="24"/>
          <w:szCs w:val="24"/>
        </w:rPr>
        <w:t>.</w:t>
      </w:r>
      <w:r w:rsidR="00D15832" w:rsidRPr="006A3EDF">
        <w:rPr>
          <w:rFonts w:ascii="Arial" w:hAnsi="Arial" w:cs="Arial"/>
          <w:sz w:val="24"/>
          <w:szCs w:val="24"/>
        </w:rPr>
        <w:t xml:space="preserve"> Por exemplo</w:t>
      </w:r>
      <w:r w:rsidR="00D15832" w:rsidRPr="00281EB4">
        <w:rPr>
          <w:rFonts w:ascii="Arial" w:hAnsi="Arial" w:cs="Arial"/>
          <w:b/>
          <w:bCs/>
          <w:sz w:val="24"/>
          <w:szCs w:val="24"/>
        </w:rPr>
        <w:t>,</w:t>
      </w:r>
      <w:r w:rsidR="00C460D3">
        <w:rPr>
          <w:rFonts w:ascii="Arial" w:hAnsi="Arial" w:cs="Arial"/>
          <w:b/>
          <w:bCs/>
          <w:sz w:val="24"/>
          <w:szCs w:val="24"/>
        </w:rPr>
        <w:t xml:space="preserve"> </w:t>
      </w:r>
      <w:r w:rsidR="00281EB4" w:rsidRPr="00281EB4">
        <w:rPr>
          <w:rFonts w:ascii="Arial" w:hAnsi="Arial" w:cs="Arial"/>
          <w:b/>
          <w:bCs/>
          <w:sz w:val="24"/>
          <w:szCs w:val="24"/>
        </w:rPr>
        <w:t xml:space="preserve">existe relação </w:t>
      </w:r>
      <w:r w:rsidR="0043498B">
        <w:rPr>
          <w:rFonts w:ascii="Arial" w:hAnsi="Arial" w:cs="Arial"/>
          <w:b/>
          <w:bCs/>
          <w:sz w:val="24"/>
          <w:szCs w:val="24"/>
        </w:rPr>
        <w:t xml:space="preserve">significativa </w:t>
      </w:r>
      <w:r w:rsidR="00281EB4" w:rsidRPr="00281EB4">
        <w:rPr>
          <w:rFonts w:ascii="Arial" w:hAnsi="Arial" w:cs="Arial"/>
          <w:b/>
          <w:bCs/>
          <w:sz w:val="24"/>
          <w:szCs w:val="24"/>
        </w:rPr>
        <w:t xml:space="preserve">entre </w:t>
      </w:r>
      <w:r w:rsidR="00281EB4">
        <w:rPr>
          <w:rFonts w:ascii="Arial" w:hAnsi="Arial" w:cs="Arial"/>
          <w:b/>
          <w:bCs/>
          <w:sz w:val="24"/>
          <w:szCs w:val="24"/>
        </w:rPr>
        <w:t xml:space="preserve">cada uma das dimensões da adaptabilidade individual com a satisfação com o trabalho na percepção dos Engenheiros de </w:t>
      </w:r>
      <w:r w:rsidR="009C68A4">
        <w:rPr>
          <w:rFonts w:ascii="Arial" w:hAnsi="Arial" w:cs="Arial"/>
          <w:b/>
          <w:bCs/>
          <w:sz w:val="24"/>
          <w:szCs w:val="24"/>
        </w:rPr>
        <w:t>Software?</w:t>
      </w:r>
      <w:r w:rsidR="00785E05">
        <w:rPr>
          <w:rFonts w:ascii="Arial" w:hAnsi="Arial" w:cs="Arial"/>
          <w:b/>
          <w:bCs/>
          <w:sz w:val="24"/>
          <w:szCs w:val="24"/>
        </w:rPr>
        <w:t xml:space="preserve"> </w:t>
      </w:r>
      <w:r w:rsidR="00281EB4" w:rsidRPr="00281EB4">
        <w:rPr>
          <w:rFonts w:ascii="Arial" w:hAnsi="Arial" w:cs="Arial"/>
          <w:b/>
          <w:bCs/>
          <w:sz w:val="24"/>
          <w:szCs w:val="24"/>
        </w:rPr>
        <w:t>Essas relações são positivas ou negativas?</w:t>
      </w:r>
    </w:p>
    <w:p w14:paraId="24569CE5" w14:textId="067BA9B6" w:rsidR="00016839" w:rsidRPr="006A3EDF" w:rsidRDefault="00CD606E"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Além </w:t>
      </w:r>
      <w:r w:rsidR="00955982" w:rsidRPr="006A3EDF">
        <w:rPr>
          <w:rFonts w:ascii="Arial" w:hAnsi="Arial" w:cs="Arial"/>
          <w:sz w:val="24"/>
          <w:szCs w:val="24"/>
        </w:rPr>
        <w:t>disso</w:t>
      </w:r>
      <w:r w:rsidR="00B20965" w:rsidRPr="006A3EDF">
        <w:rPr>
          <w:rFonts w:ascii="Arial" w:hAnsi="Arial" w:cs="Arial"/>
          <w:sz w:val="24"/>
          <w:szCs w:val="24"/>
        </w:rPr>
        <w:t xml:space="preserve">, </w:t>
      </w:r>
      <w:r w:rsidR="003838E7" w:rsidRPr="006A3EDF">
        <w:rPr>
          <w:rStyle w:val="tlid-translation"/>
          <w:rFonts w:ascii="Arial" w:eastAsia="Calibri" w:hAnsi="Arial" w:cs="Arial"/>
          <w:sz w:val="24"/>
          <w:szCs w:val="24"/>
        </w:rPr>
        <w:t>também</w:t>
      </w:r>
      <w:r w:rsidR="003838E7">
        <w:rPr>
          <w:rStyle w:val="tlid-translation"/>
          <w:rFonts w:ascii="Arial" w:eastAsia="Calibri" w:hAnsi="Arial" w:cs="Arial"/>
          <w:sz w:val="24"/>
          <w:szCs w:val="24"/>
        </w:rPr>
        <w:t xml:space="preserve"> é</w:t>
      </w:r>
      <w:r w:rsidR="003838E7" w:rsidRPr="006A3EDF">
        <w:rPr>
          <w:rStyle w:val="tlid-translation"/>
          <w:rFonts w:ascii="Arial" w:eastAsia="Calibri" w:hAnsi="Arial" w:cs="Arial"/>
          <w:sz w:val="24"/>
          <w:szCs w:val="24"/>
        </w:rPr>
        <w:t xml:space="preserve"> importante para as organizações</w:t>
      </w:r>
      <w:r w:rsidR="006A042F" w:rsidRPr="006A3EDF">
        <w:rPr>
          <w:rFonts w:ascii="Arial" w:hAnsi="Arial" w:cs="Arial"/>
          <w:sz w:val="24"/>
          <w:szCs w:val="24"/>
        </w:rPr>
        <w:t xml:space="preserve"> </w:t>
      </w:r>
      <w:r w:rsidR="003838E7" w:rsidRPr="006A3EDF">
        <w:rPr>
          <w:rFonts w:ascii="Arial" w:hAnsi="Arial" w:cs="Arial"/>
          <w:sz w:val="24"/>
          <w:szCs w:val="24"/>
        </w:rPr>
        <w:t>entender</w:t>
      </w:r>
      <w:r w:rsidR="003838E7">
        <w:rPr>
          <w:rFonts w:ascii="Arial" w:hAnsi="Arial" w:cs="Arial"/>
          <w:sz w:val="24"/>
          <w:szCs w:val="24"/>
        </w:rPr>
        <w:t xml:space="preserve"> </w:t>
      </w:r>
      <w:r w:rsidR="006A042F" w:rsidRPr="006A3EDF">
        <w:rPr>
          <w:rFonts w:ascii="Arial" w:hAnsi="Arial" w:cs="Arial"/>
          <w:sz w:val="24"/>
          <w:szCs w:val="24"/>
        </w:rPr>
        <w:t>como</w:t>
      </w:r>
      <w:r w:rsidR="006A042F" w:rsidRPr="006A3EDF">
        <w:rPr>
          <w:rStyle w:val="tlid-translation"/>
          <w:rFonts w:ascii="Arial" w:eastAsia="Calibri" w:hAnsi="Arial" w:cs="Arial"/>
          <w:sz w:val="24"/>
          <w:szCs w:val="24"/>
        </w:rPr>
        <w:t xml:space="preserve"> os </w:t>
      </w:r>
      <w:r w:rsidR="00EB0B0D" w:rsidRPr="006A3EDF">
        <w:rPr>
          <w:rStyle w:val="tlid-translation"/>
          <w:rFonts w:ascii="Arial" w:eastAsia="Calibri" w:hAnsi="Arial" w:cs="Arial"/>
          <w:sz w:val="24"/>
          <w:szCs w:val="24"/>
        </w:rPr>
        <w:t>engenheiro</w:t>
      </w:r>
      <w:r w:rsidR="002205B9" w:rsidRPr="006A3EDF">
        <w:rPr>
          <w:rStyle w:val="tlid-translation"/>
          <w:rFonts w:ascii="Arial" w:eastAsia="Calibri" w:hAnsi="Arial" w:cs="Arial"/>
          <w:sz w:val="24"/>
          <w:szCs w:val="24"/>
        </w:rPr>
        <w:t>s</w:t>
      </w:r>
      <w:r w:rsidR="00EB0B0D" w:rsidRPr="006A3EDF">
        <w:rPr>
          <w:rStyle w:val="tlid-translation"/>
          <w:rFonts w:ascii="Arial" w:eastAsia="Calibri" w:hAnsi="Arial" w:cs="Arial"/>
          <w:sz w:val="24"/>
          <w:szCs w:val="24"/>
        </w:rPr>
        <w:t xml:space="preserve">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dos conceitos estudados na literatura </w:t>
      </w:r>
      <w:r w:rsidR="00143C99">
        <w:rPr>
          <w:rStyle w:val="tlid-translation"/>
          <w:rFonts w:ascii="Arial" w:eastAsia="Calibri" w:hAnsi="Arial" w:cs="Arial"/>
          <w:sz w:val="24"/>
          <w:szCs w:val="24"/>
        </w:rPr>
        <w:t>sobre</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gestão é o d</w:t>
      </w:r>
      <w:r w:rsidR="00143C99">
        <w:rPr>
          <w:rStyle w:val="tlid-translation"/>
          <w:rFonts w:ascii="Arial" w:eastAsia="Calibri" w:hAnsi="Arial" w:cs="Arial"/>
          <w:sz w:val="24"/>
          <w:szCs w:val="24"/>
        </w:rPr>
        <w:t>e</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p>
    <w:p w14:paraId="29CDC0C7" w14:textId="2BAE14A5" w:rsidR="00E72CDE" w:rsidRPr="006A3EDF" w:rsidRDefault="001D19D8"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w:t>
      </w:r>
      <w:r w:rsidR="00C35BAF" w:rsidRPr="006A3EDF">
        <w:rPr>
          <w:rStyle w:val="tlid-translation"/>
          <w:rFonts w:ascii="Arial" w:eastAsia="Calibri" w:hAnsi="Arial" w:cs="Arial"/>
          <w:sz w:val="24"/>
          <w:szCs w:val="24"/>
        </w:rPr>
        <w:t>demais</w:t>
      </w:r>
      <w:r w:rsidRPr="006A3EDF">
        <w:rPr>
          <w:rStyle w:val="tlid-translation"/>
          <w:rFonts w:ascii="Arial" w:eastAsia="Calibri" w:hAnsi="Arial" w:cs="Arial"/>
          <w:sz w:val="24"/>
          <w:szCs w:val="24"/>
        </w:rPr>
        <w:t xml:space="preserve">, </w:t>
      </w:r>
      <w:r w:rsidR="004B5341" w:rsidRPr="006A3EDF">
        <w:rPr>
          <w:rStyle w:val="tlid-translation"/>
          <w:rFonts w:ascii="Arial" w:eastAsia="Calibri" w:hAnsi="Arial" w:cs="Arial"/>
          <w:sz w:val="24"/>
          <w:szCs w:val="24"/>
        </w:rPr>
        <w:t>esse</w:t>
      </w:r>
      <w:r w:rsidRPr="006A3EDF">
        <w:rPr>
          <w:rStyle w:val="tlid-translation"/>
          <w:rFonts w:ascii="Arial" w:eastAsia="Calibri" w:hAnsi="Arial" w:cs="Arial"/>
          <w:sz w:val="24"/>
          <w:szCs w:val="24"/>
        </w:rPr>
        <w:t xml:space="preserve"> interesse </w:t>
      </w:r>
      <w:r w:rsidR="00717708">
        <w:rPr>
          <w:rStyle w:val="tlid-translation"/>
          <w:rFonts w:ascii="Arial" w:eastAsia="Calibri" w:hAnsi="Arial" w:cs="Arial"/>
          <w:sz w:val="24"/>
          <w:szCs w:val="24"/>
        </w:rPr>
        <w:t xml:space="preserve">também </w:t>
      </w:r>
      <w:r w:rsidRPr="006A3EDF">
        <w:rPr>
          <w:rStyle w:val="tlid-translation"/>
          <w:rFonts w:ascii="Arial" w:eastAsia="Calibri" w:hAnsi="Arial" w:cs="Arial"/>
          <w:sz w:val="24"/>
          <w:szCs w:val="24"/>
        </w:rPr>
        <w:t xml:space="preserve">acontece </w:t>
      </w:r>
      <w:r w:rsidR="00A378E6" w:rsidRPr="006A3EDF">
        <w:rPr>
          <w:rStyle w:val="tlid-translation"/>
          <w:rFonts w:ascii="Arial" w:eastAsia="Calibri" w:hAnsi="Arial" w:cs="Arial"/>
          <w:sz w:val="24"/>
          <w:szCs w:val="24"/>
        </w:rPr>
        <w:t xml:space="preserve">pela quantidade </w:t>
      </w:r>
      <w:r w:rsidR="00175E0D" w:rsidRPr="006A3EDF">
        <w:rPr>
          <w:rStyle w:val="tlid-translation"/>
          <w:rFonts w:ascii="Arial" w:eastAsia="Calibri" w:hAnsi="Arial" w:cs="Arial"/>
          <w:sz w:val="24"/>
          <w:szCs w:val="24"/>
        </w:rPr>
        <w:t>de eventos de burnout do trabalho</w:t>
      </w:r>
      <w:r w:rsidR="00890299" w:rsidRPr="006A3EDF">
        <w:rPr>
          <w:rStyle w:val="tlid-translation"/>
          <w:rFonts w:ascii="Arial" w:eastAsia="Calibri" w:hAnsi="Arial" w:cs="Arial"/>
          <w:sz w:val="24"/>
          <w:szCs w:val="24"/>
        </w:rPr>
        <w:t xml:space="preserve"> que estão sendo relatados</w:t>
      </w:r>
      <w:r w:rsidR="00175E0D" w:rsidRPr="006A3EDF">
        <w:rPr>
          <w:rStyle w:val="tlid-translation"/>
          <w:rFonts w:ascii="Arial" w:eastAsia="Calibri" w:hAnsi="Arial" w:cs="Arial"/>
          <w:sz w:val="24"/>
          <w:szCs w:val="24"/>
        </w:rPr>
        <w:t>. Por exemplo, u</w:t>
      </w:r>
      <w:r w:rsidR="00674BD0" w:rsidRPr="006A3EDF">
        <w:rPr>
          <w:rStyle w:val="tlid-translation"/>
          <w:rFonts w:ascii="Arial" w:eastAsia="Calibri" w:hAnsi="Arial" w:cs="Arial"/>
          <w:sz w:val="24"/>
          <w:szCs w:val="24"/>
        </w:rPr>
        <w:t xml:space="preserve">m </w:t>
      </w:r>
      <w:r w:rsidR="00143C99" w:rsidRPr="001A1624">
        <w:rPr>
          <w:rStyle w:val="tlid-translation"/>
          <w:rFonts w:ascii="Arial" w:eastAsia="Calibri" w:hAnsi="Arial" w:cs="Arial"/>
          <w:iCs/>
          <w:sz w:val="24"/>
          <w:szCs w:val="24"/>
        </w:rPr>
        <w:t>relatório</w:t>
      </w:r>
      <w:r w:rsidR="00E03A4D">
        <w:rPr>
          <w:rStyle w:val="tlid-translation"/>
          <w:rFonts w:ascii="Arial" w:eastAsia="Calibri" w:hAnsi="Arial" w:cs="Arial"/>
          <w:iCs/>
          <w:sz w:val="24"/>
          <w:szCs w:val="24"/>
        </w:rPr>
        <w:t xml:space="preserve"> </w:t>
      </w:r>
      <w:r w:rsidR="00674BD0" w:rsidRPr="006A3EDF">
        <w:rPr>
          <w:rStyle w:val="tlid-translation"/>
          <w:rFonts w:ascii="Arial" w:eastAsia="Calibri" w:hAnsi="Arial" w:cs="Arial"/>
          <w:sz w:val="24"/>
          <w:szCs w:val="24"/>
        </w:rPr>
        <w:t>do Gallup</w:t>
      </w:r>
      <w:r w:rsidR="00E03A4D">
        <w:rPr>
          <w:rStyle w:val="tlid-translation"/>
          <w:rFonts w:ascii="Arial" w:eastAsia="Calibri" w:hAnsi="Arial" w:cs="Arial"/>
          <w:sz w:val="24"/>
          <w:szCs w:val="24"/>
        </w:rPr>
        <w:t xml:space="preserve"> </w:t>
      </w:r>
      <w:r w:rsidR="00674BD0" w:rsidRPr="006A3EDF">
        <w:rPr>
          <w:rStyle w:val="tlid-translation"/>
          <w:rFonts w:ascii="Arial" w:eastAsia="Calibri" w:hAnsi="Arial" w:cs="Arial"/>
          <w:sz w:val="24"/>
          <w:szCs w:val="24"/>
        </w:rPr>
        <w:t>afirma que entre 7</w:t>
      </w:r>
      <w:r w:rsidR="00143C99">
        <w:rPr>
          <w:rStyle w:val="tlid-translation"/>
          <w:rFonts w:ascii="Arial" w:eastAsia="Calibri" w:hAnsi="Arial" w:cs="Arial"/>
          <w:sz w:val="24"/>
          <w:szCs w:val="24"/>
        </w:rPr>
        <w:t>.</w:t>
      </w:r>
      <w:r w:rsidR="00674BD0" w:rsidRPr="006A3EDF">
        <w:rPr>
          <w:rStyle w:val="tlid-translation"/>
          <w:rFonts w:ascii="Arial" w:eastAsia="Calibri" w:hAnsi="Arial" w:cs="Arial"/>
          <w:sz w:val="24"/>
          <w:szCs w:val="24"/>
        </w:rPr>
        <w:t xml:space="preserve">500 trabalhadores de diversas áreas, cerca de 23% </w:t>
      </w:r>
      <w:r w:rsidR="009C7D38" w:rsidRPr="006A3EDF">
        <w:rPr>
          <w:rStyle w:val="tlid-translation"/>
          <w:rFonts w:ascii="Arial" w:eastAsia="Calibri" w:hAnsi="Arial" w:cs="Arial"/>
          <w:sz w:val="24"/>
          <w:szCs w:val="24"/>
        </w:rPr>
        <w:t>t</w:t>
      </w:r>
      <w:r w:rsidR="00357215">
        <w:rPr>
          <w:rStyle w:val="tlid-translation"/>
          <w:rFonts w:ascii="Arial" w:eastAsia="Calibri" w:hAnsi="Arial" w:cs="Arial"/>
          <w:sz w:val="24"/>
          <w:szCs w:val="24"/>
        </w:rPr>
        <w:t>ê</w:t>
      </w:r>
      <w:r w:rsidR="009C7D38" w:rsidRPr="006A3EDF">
        <w:rPr>
          <w:rStyle w:val="tlid-translation"/>
          <w:rFonts w:ascii="Arial" w:eastAsia="Calibri" w:hAnsi="Arial" w:cs="Arial"/>
          <w:sz w:val="24"/>
          <w:szCs w:val="24"/>
        </w:rPr>
        <w:t>m sintomas de burnout todos os dias</w:t>
      </w:r>
      <w:r w:rsidR="004951E1">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582FAD"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9B0A27" w:rsidRPr="006A3EDF">
        <w:rPr>
          <w:rStyle w:val="tlid-translation"/>
          <w:rFonts w:ascii="Arial" w:eastAsia="Calibri" w:hAnsi="Arial" w:cs="Arial"/>
          <w:noProof/>
          <w:sz w:val="24"/>
          <w:szCs w:val="24"/>
        </w:rPr>
        <w:t>(GALLUP, 2018)</w:t>
      </w:r>
      <w:r w:rsidR="002D2806" w:rsidRPr="006A3EDF">
        <w:rPr>
          <w:rStyle w:val="tlid-translation"/>
          <w:rFonts w:ascii="Arial" w:eastAsia="Calibri" w:hAnsi="Arial" w:cs="Arial"/>
          <w:sz w:val="24"/>
          <w:szCs w:val="24"/>
        </w:rPr>
        <w:fldChar w:fldCharType="end"/>
      </w:r>
      <w:r w:rsidR="009C7D38" w:rsidRPr="006A3EDF">
        <w:rPr>
          <w:rStyle w:val="tlid-translation"/>
          <w:rFonts w:ascii="Arial" w:eastAsia="Calibri" w:hAnsi="Arial" w:cs="Arial"/>
          <w:sz w:val="24"/>
          <w:szCs w:val="24"/>
        </w:rPr>
        <w:t>.</w:t>
      </w:r>
      <w:r w:rsidR="003838E7">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r w:rsidR="007C678D" w:rsidRPr="006A3EDF">
        <w:rPr>
          <w:rStyle w:val="tlid-translation"/>
          <w:rFonts w:ascii="Arial" w:eastAsia="Calibri" w:hAnsi="Arial" w:cs="Arial"/>
          <w:sz w:val="24"/>
          <w:szCs w:val="24"/>
        </w:rPr>
        <w:t xml:space="preserve"> Na tecnologia da informação,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E03A4D">
        <w:rPr>
          <w:rStyle w:val="tlid-translation"/>
          <w:rFonts w:ascii="Arial" w:eastAsia="Calibri" w:hAnsi="Arial" w:cs="Arial"/>
          <w:sz w:val="24"/>
          <w:szCs w:val="24"/>
        </w:rPr>
        <w:t xml:space="preserve">. </w:t>
      </w:r>
    </w:p>
    <w:p w14:paraId="556965FD" w14:textId="6BF5986D" w:rsidR="00850346" w:rsidRPr="006A3EDF" w:rsidRDefault="00890299"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A saúde do trabalh</w:t>
      </w:r>
      <w:r w:rsidR="00646E2B" w:rsidRPr="006A3EDF">
        <w:rPr>
          <w:rStyle w:val="tlid-translation"/>
          <w:rFonts w:ascii="Arial" w:eastAsia="Calibri" w:hAnsi="Arial" w:cs="Arial"/>
          <w:sz w:val="24"/>
          <w:szCs w:val="24"/>
        </w:rPr>
        <w:t>ador</w:t>
      </w:r>
      <w:r w:rsidRPr="006A3EDF">
        <w:rPr>
          <w:rStyle w:val="tlid-translation"/>
          <w:rFonts w:ascii="Arial" w:eastAsia="Calibri" w:hAnsi="Arial" w:cs="Arial"/>
          <w:sz w:val="24"/>
          <w:szCs w:val="24"/>
        </w:rPr>
        <w:t xml:space="preserve"> também é afetada negativamente </w:t>
      </w:r>
      <w:r w:rsidR="00E72CDE" w:rsidRPr="006A3EDF">
        <w:rPr>
          <w:rStyle w:val="tlid-translation"/>
          <w:rFonts w:ascii="Arial" w:eastAsia="Calibri" w:hAnsi="Arial" w:cs="Arial"/>
          <w:sz w:val="24"/>
          <w:szCs w:val="24"/>
        </w:rPr>
        <w:t>pelo burnout do trabalho.</w:t>
      </w:r>
      <w:r w:rsidR="00E03A4D">
        <w:rPr>
          <w:rStyle w:val="tlid-translation"/>
          <w:rFonts w:ascii="Arial" w:eastAsia="Calibri" w:hAnsi="Arial" w:cs="Arial"/>
          <w:sz w:val="24"/>
          <w:szCs w:val="24"/>
        </w:rPr>
        <w:t xml:space="preserve"> </w:t>
      </w:r>
      <w:r w:rsidR="009542A0" w:rsidRPr="006A3EDF">
        <w:rPr>
          <w:rStyle w:val="tlid-translation"/>
          <w:rFonts w:ascii="Arial" w:eastAsia="Calibri" w:hAnsi="Arial" w:cs="Arial"/>
          <w:sz w:val="24"/>
          <w:szCs w:val="24"/>
        </w:rPr>
        <w:t>Para</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50675" w:rsidRPr="006A3EDF">
        <w:rPr>
          <w:rStyle w:val="tlid-translation"/>
          <w:rFonts w:ascii="Arial" w:eastAsia="Calibri" w:hAnsi="Arial" w:cs="Arial"/>
          <w:noProof/>
          <w:sz w:val="24"/>
          <w:szCs w:val="24"/>
        </w:rPr>
        <w:t xml:space="preserve"> S</w:t>
      </w:r>
      <w:r w:rsidR="00F470D9" w:rsidRPr="006A3EDF">
        <w:rPr>
          <w:rStyle w:val="tlid-translation"/>
          <w:rFonts w:ascii="Arial" w:eastAsia="Calibri" w:hAnsi="Arial" w:cs="Arial"/>
          <w:noProof/>
          <w:sz w:val="24"/>
          <w:szCs w:val="24"/>
        </w:rPr>
        <w:t>alvagioni</w:t>
      </w:r>
      <w:r w:rsidR="00F50675" w:rsidRPr="006A3EDF">
        <w:rPr>
          <w:rStyle w:val="tlid-translation"/>
          <w:rFonts w:ascii="Arial" w:eastAsia="Calibri" w:hAnsi="Arial" w:cs="Arial"/>
          <w:noProof/>
          <w:sz w:val="24"/>
          <w:szCs w:val="24"/>
        </w:rPr>
        <w:t xml:space="preserve"> et al. (2017)</w:t>
      </w:r>
      <w:r w:rsidR="002D2806" w:rsidRPr="006A3EDF">
        <w:rPr>
          <w:rStyle w:val="tlid-translation"/>
          <w:rFonts w:ascii="Arial" w:eastAsia="Calibri" w:hAnsi="Arial" w:cs="Arial"/>
          <w:sz w:val="24"/>
          <w:szCs w:val="24"/>
        </w:rPr>
        <w:fldChar w:fldCharType="end"/>
      </w:r>
      <w:r w:rsidR="009542A0" w:rsidRPr="006A3EDF">
        <w:rPr>
          <w:rStyle w:val="tlid-translation"/>
          <w:rFonts w:ascii="Arial" w:eastAsia="Calibri" w:hAnsi="Arial" w:cs="Arial"/>
          <w:sz w:val="24"/>
          <w:szCs w:val="24"/>
        </w:rPr>
        <w:t xml:space="preserve">, existem riscos </w:t>
      </w:r>
      <w:r w:rsidR="00840C08" w:rsidRPr="006A3EDF">
        <w:rPr>
          <w:rStyle w:val="tlid-translation"/>
          <w:rFonts w:ascii="Arial" w:eastAsia="Calibri" w:hAnsi="Arial" w:cs="Arial"/>
          <w:sz w:val="24"/>
          <w:szCs w:val="24"/>
        </w:rPr>
        <w:t>à</w:t>
      </w:r>
      <w:r w:rsidR="009542A0" w:rsidRPr="006A3EDF">
        <w:rPr>
          <w:rStyle w:val="tlid-translation"/>
          <w:rFonts w:ascii="Arial" w:eastAsia="Calibri" w:hAnsi="Arial" w:cs="Arial"/>
          <w:sz w:val="24"/>
          <w:szCs w:val="24"/>
        </w:rPr>
        <w:t xml:space="preserve"> saúde que o burnout ajuda a maximizar, como diabetes tipo 2, problemas no </w:t>
      </w:r>
      <w:r w:rsidR="00850346" w:rsidRPr="006A3EDF">
        <w:rPr>
          <w:rStyle w:val="tlid-translation"/>
          <w:rFonts w:ascii="Arial" w:eastAsia="Calibri" w:hAnsi="Arial" w:cs="Arial"/>
          <w:sz w:val="24"/>
          <w:szCs w:val="24"/>
        </w:rPr>
        <w:t>coração</w:t>
      </w:r>
      <w:r w:rsidR="00203C00" w:rsidRPr="006A3EDF">
        <w:rPr>
          <w:rStyle w:val="tlid-translation"/>
          <w:rFonts w:ascii="Arial" w:eastAsia="Calibri" w:hAnsi="Arial" w:cs="Arial"/>
          <w:sz w:val="24"/>
          <w:szCs w:val="24"/>
        </w:rPr>
        <w:t>, depressão, insônia,</w:t>
      </w:r>
      <w:r w:rsidR="000E798E" w:rsidRPr="006A3EDF">
        <w:rPr>
          <w:rStyle w:val="tlid-translation"/>
          <w:rFonts w:ascii="Arial" w:eastAsia="Calibri" w:hAnsi="Arial" w:cs="Arial"/>
          <w:sz w:val="24"/>
          <w:szCs w:val="24"/>
        </w:rPr>
        <w:t xml:space="preserve"> uso de drogas</w:t>
      </w:r>
      <w:r w:rsidR="00850346" w:rsidRPr="006A3EDF">
        <w:rPr>
          <w:rStyle w:val="tlid-translation"/>
          <w:rFonts w:ascii="Arial" w:eastAsia="Calibri" w:hAnsi="Arial" w:cs="Arial"/>
          <w:sz w:val="24"/>
          <w:szCs w:val="24"/>
        </w:rPr>
        <w:t xml:space="preserve"> e problemas intestinais. </w:t>
      </w:r>
      <w:r w:rsidR="00840C08" w:rsidRPr="006A3EDF">
        <w:rPr>
          <w:rStyle w:val="tlid-translation"/>
          <w:rFonts w:ascii="Arial" w:eastAsia="Calibri" w:hAnsi="Arial" w:cs="Arial"/>
          <w:sz w:val="24"/>
          <w:szCs w:val="24"/>
        </w:rPr>
        <w:t>Recentemente</w:t>
      </w:r>
      <w:r w:rsidR="000E798E" w:rsidRPr="006A3EDF">
        <w:rPr>
          <w:rStyle w:val="tlid-translation"/>
          <w:rFonts w:ascii="Arial" w:eastAsia="Calibri" w:hAnsi="Arial" w:cs="Arial"/>
          <w:sz w:val="24"/>
          <w:szCs w:val="24"/>
        </w:rPr>
        <w:t>,</w:t>
      </w:r>
      <w:r w:rsidR="00840C08" w:rsidRPr="006A3EDF">
        <w:rPr>
          <w:rStyle w:val="tlid-translation"/>
          <w:rFonts w:ascii="Arial" w:eastAsia="Calibri" w:hAnsi="Arial" w:cs="Arial"/>
          <w:sz w:val="24"/>
          <w:szCs w:val="24"/>
        </w:rPr>
        <w:t xml:space="preserve"> a OMS classificou o burnout no trabalho como uma doença</w:t>
      </w:r>
      <w:r w:rsidR="00203C00" w:rsidRPr="006A3EDF">
        <w:rPr>
          <w:rStyle w:val="tlid-translation"/>
          <w:rFonts w:ascii="Arial" w:eastAsia="Calibri" w:hAnsi="Arial" w:cs="Arial"/>
          <w:sz w:val="24"/>
          <w:szCs w:val="24"/>
        </w:rPr>
        <w:t xml:space="preserve"> com o</w:t>
      </w:r>
      <w:r w:rsidR="000C0BD8" w:rsidRPr="006A3EDF">
        <w:rPr>
          <w:rStyle w:val="tlid-translation"/>
          <w:rFonts w:ascii="Arial" w:eastAsia="Calibri" w:hAnsi="Arial" w:cs="Arial"/>
          <w:sz w:val="24"/>
          <w:szCs w:val="24"/>
        </w:rPr>
        <w:t xml:space="preserve"> lançamento do</w:t>
      </w:r>
      <w:r w:rsidR="00203C00" w:rsidRPr="006A3EDF">
        <w:rPr>
          <w:rStyle w:val="tlid-translation"/>
          <w:rFonts w:ascii="Arial" w:eastAsia="Calibri" w:hAnsi="Arial" w:cs="Arial"/>
          <w:sz w:val="24"/>
          <w:szCs w:val="24"/>
        </w:rPr>
        <w:t xml:space="preserve"> CID-11 (</w:t>
      </w:r>
      <w:r w:rsidR="00203C00" w:rsidRPr="006A3EDF">
        <w:rPr>
          <w:rFonts w:ascii="Arial" w:hAnsi="Arial" w:cs="Arial"/>
          <w:sz w:val="24"/>
          <w:szCs w:val="24"/>
        </w:rPr>
        <w:t>Classificação Internacional de Doenças)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710EAB"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002D2806" w:rsidRPr="006A3EDF">
        <w:rPr>
          <w:rFonts w:ascii="Arial" w:hAnsi="Arial" w:cs="Arial"/>
          <w:sz w:val="24"/>
          <w:szCs w:val="24"/>
        </w:rPr>
        <w:fldChar w:fldCharType="separate"/>
      </w:r>
      <w:r w:rsidR="00130A3F" w:rsidRPr="006A3EDF">
        <w:rPr>
          <w:rFonts w:ascii="Arial" w:hAnsi="Arial" w:cs="Arial"/>
          <w:noProof/>
          <w:sz w:val="24"/>
          <w:szCs w:val="24"/>
        </w:rPr>
        <w:t>(OMS, 2019)</w:t>
      </w:r>
      <w:r w:rsidR="002D2806" w:rsidRPr="006A3EDF">
        <w:rPr>
          <w:rFonts w:ascii="Arial" w:hAnsi="Arial" w:cs="Arial"/>
          <w:sz w:val="24"/>
          <w:szCs w:val="24"/>
        </w:rPr>
        <w:fldChar w:fldCharType="end"/>
      </w:r>
      <w:r w:rsidR="00840C08" w:rsidRPr="006A3EDF">
        <w:rPr>
          <w:rStyle w:val="tlid-translation"/>
          <w:rFonts w:ascii="Arial" w:eastAsia="Calibri" w:hAnsi="Arial" w:cs="Arial"/>
          <w:sz w:val="24"/>
          <w:szCs w:val="24"/>
        </w:rPr>
        <w:t xml:space="preserve">. </w:t>
      </w:r>
    </w:p>
    <w:p w14:paraId="477A70A1" w14:textId="151BEDF0" w:rsidR="002F7E7A" w:rsidRDefault="00626329" w:rsidP="005341E7">
      <w:pPr>
        <w:spacing w:line="360" w:lineRule="auto"/>
        <w:ind w:firstLine="426"/>
        <w:rPr>
          <w:rStyle w:val="tlid-translation"/>
          <w:rFonts w:ascii="Arial" w:eastAsia="Calibri" w:hAnsi="Arial" w:cs="Arial"/>
          <w:b/>
          <w:bCs/>
          <w:sz w:val="24"/>
          <w:szCs w:val="24"/>
        </w:rPr>
      </w:pPr>
      <w:r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r w:rsidR="002D1E67" w:rsidRPr="006A3EDF">
        <w:rPr>
          <w:rStyle w:val="tlid-translation"/>
          <w:rFonts w:ascii="Arial" w:eastAsia="Calibri" w:hAnsi="Arial" w:cs="Arial"/>
          <w:sz w:val="24"/>
          <w:szCs w:val="24"/>
        </w:rPr>
        <w:t xml:space="preserve"> De</w:t>
      </w:r>
      <w:r w:rsidR="00785E05">
        <w:rPr>
          <w:rStyle w:val="tlid-translation"/>
          <w:rFonts w:ascii="Arial" w:eastAsia="Calibri" w:hAnsi="Arial" w:cs="Arial"/>
          <w:sz w:val="24"/>
          <w:szCs w:val="24"/>
        </w:rPr>
        <w:t>sta forma</w:t>
      </w:r>
      <w:r w:rsidR="00281EB4" w:rsidRPr="006A3EDF">
        <w:rPr>
          <w:rStyle w:val="tlid-translation"/>
          <w:rFonts w:ascii="Arial" w:eastAsia="Calibri" w:hAnsi="Arial" w:cs="Arial"/>
          <w:sz w:val="24"/>
          <w:szCs w:val="24"/>
        </w:rPr>
        <w:t>,</w:t>
      </w:r>
      <w:r w:rsidR="00E03A4D">
        <w:rPr>
          <w:rStyle w:val="tlid-translation"/>
          <w:rFonts w:ascii="Arial" w:eastAsia="Calibri" w:hAnsi="Arial" w:cs="Arial"/>
          <w:sz w:val="24"/>
          <w:szCs w:val="24"/>
        </w:rPr>
        <w:t xml:space="preserve"> </w:t>
      </w:r>
      <w:r w:rsidR="00281EB4" w:rsidRPr="00281EB4">
        <w:rPr>
          <w:rStyle w:val="tlid-translation"/>
          <w:rFonts w:ascii="Arial" w:eastAsia="Calibri" w:hAnsi="Arial" w:cs="Arial"/>
          <w:b/>
          <w:bCs/>
          <w:sz w:val="24"/>
          <w:szCs w:val="24"/>
        </w:rPr>
        <w:t>existe relação</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da adaptabilidade individual e</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do burnout</w:t>
      </w:r>
      <w:r w:rsidR="00281EB4">
        <w:rPr>
          <w:rStyle w:val="tlid-translation"/>
          <w:rFonts w:ascii="Arial" w:eastAsia="Calibri" w:hAnsi="Arial" w:cs="Arial"/>
          <w:b/>
          <w:bCs/>
          <w:sz w:val="24"/>
          <w:szCs w:val="24"/>
        </w:rPr>
        <w:t xml:space="preserve"> na percepção dos Engenheiros de Software</w:t>
      </w:r>
      <w:r w:rsidR="00281EB4" w:rsidRPr="00281EB4">
        <w:rPr>
          <w:rStyle w:val="tlid-translation"/>
          <w:rFonts w:ascii="Arial" w:eastAsia="Calibri" w:hAnsi="Arial" w:cs="Arial"/>
          <w:b/>
          <w:bCs/>
          <w:sz w:val="24"/>
          <w:szCs w:val="24"/>
        </w:rPr>
        <w:t xml:space="preserve">? Mais do que isso, elas são positivas ou negativas? </w:t>
      </w:r>
    </w:p>
    <w:p w14:paraId="3F3FA289" w14:textId="5AC97B74" w:rsidR="005B7747" w:rsidRPr="00281EB4" w:rsidRDefault="00492C95" w:rsidP="005341E7">
      <w:pPr>
        <w:spacing w:line="360" w:lineRule="auto"/>
        <w:ind w:firstLine="426"/>
        <w:rPr>
          <w:rFonts w:ascii="Arial" w:hAnsi="Arial" w:cs="Arial"/>
          <w:b/>
          <w:bCs/>
          <w:sz w:val="24"/>
          <w:szCs w:val="24"/>
        </w:rPr>
      </w:pPr>
      <w:r>
        <w:rPr>
          <w:rStyle w:val="tlid-translation"/>
          <w:rFonts w:ascii="Arial" w:eastAsia="Calibri" w:hAnsi="Arial" w:cs="Arial"/>
          <w:sz w:val="24"/>
          <w:szCs w:val="24"/>
        </w:rPr>
        <w:t>Ademais, a</w:t>
      </w:r>
      <w:r w:rsidR="008F7F7E" w:rsidRPr="004C09D6">
        <w:rPr>
          <w:rStyle w:val="tlid-translation"/>
          <w:rFonts w:ascii="Arial" w:eastAsia="Calibri" w:hAnsi="Arial" w:cs="Arial"/>
          <w:sz w:val="24"/>
          <w:szCs w:val="24"/>
        </w:rPr>
        <w:t>pesar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3838E7">
        <w:rPr>
          <w:rStyle w:val="tlid-translation"/>
          <w:rFonts w:ascii="Arial" w:eastAsia="Calibri" w:hAnsi="Arial" w:cs="Arial"/>
          <w:sz w:val="24"/>
          <w:szCs w:val="24"/>
        </w:rPr>
        <w:t xml:space="preserve"> </w:t>
      </w:r>
      <w:r w:rsidR="005B7747" w:rsidRPr="00DD15F1">
        <w:rPr>
          <w:rStyle w:val="tlid-translation"/>
          <w:rFonts w:ascii="Arial" w:eastAsia="Calibri" w:hAnsi="Arial" w:cs="Arial"/>
          <w:sz w:val="24"/>
          <w:szCs w:val="24"/>
        </w:rPr>
        <w:t xml:space="preserve">outra pergunta </w:t>
      </w:r>
      <w:r w:rsidR="008F7F7E" w:rsidRPr="00DD15F1">
        <w:rPr>
          <w:rStyle w:val="tlid-translation"/>
          <w:rFonts w:ascii="Arial" w:eastAsia="Calibri" w:hAnsi="Arial" w:cs="Arial"/>
          <w:sz w:val="24"/>
          <w:szCs w:val="24"/>
        </w:rPr>
        <w:t>que surge é</w:t>
      </w:r>
      <w:r w:rsidR="0021636C" w:rsidRPr="00A00562">
        <w:rPr>
          <w:rStyle w:val="tlid-translation"/>
          <w:rFonts w:ascii="Arial" w:eastAsia="Calibri" w:hAnsi="Arial" w:cs="Arial"/>
          <w:sz w:val="24"/>
          <w:szCs w:val="24"/>
        </w:rPr>
        <w:t xml:space="preserve">: </w:t>
      </w:r>
      <w:r w:rsidR="00D5358A">
        <w:rPr>
          <w:rStyle w:val="tlid-translation"/>
          <w:rFonts w:ascii="Arial" w:eastAsia="Calibri" w:hAnsi="Arial" w:cs="Arial"/>
          <w:b/>
          <w:bCs/>
          <w:sz w:val="24"/>
          <w:szCs w:val="24"/>
        </w:rPr>
        <w:t>existe</w:t>
      </w:r>
      <w:r w:rsidR="008630E4">
        <w:rPr>
          <w:rStyle w:val="tlid-translation"/>
          <w:rFonts w:ascii="Arial" w:eastAsia="Calibri" w:hAnsi="Arial" w:cs="Arial"/>
          <w:b/>
          <w:bCs/>
          <w:sz w:val="24"/>
          <w:szCs w:val="24"/>
        </w:rPr>
        <w:t xml:space="preserve"> a relação entre o burnout e a </w:t>
      </w:r>
      <w:r w:rsidR="00D5358A">
        <w:rPr>
          <w:rStyle w:val="tlid-translation"/>
          <w:rFonts w:ascii="Arial" w:eastAsia="Calibri" w:hAnsi="Arial" w:cs="Arial"/>
          <w:b/>
          <w:bCs/>
          <w:sz w:val="24"/>
          <w:szCs w:val="24"/>
        </w:rPr>
        <w:t xml:space="preserve">percepção de </w:t>
      </w:r>
      <w:r w:rsidR="008630E4">
        <w:rPr>
          <w:rStyle w:val="tlid-translation"/>
          <w:rFonts w:ascii="Arial" w:eastAsia="Calibri" w:hAnsi="Arial" w:cs="Arial"/>
          <w:b/>
          <w:bCs/>
          <w:sz w:val="24"/>
          <w:szCs w:val="24"/>
        </w:rPr>
        <w:t xml:space="preserve">satisfação </w:t>
      </w:r>
      <w:r w:rsidR="00B84505">
        <w:rPr>
          <w:rStyle w:val="tlid-translation"/>
          <w:rFonts w:ascii="Arial" w:eastAsia="Calibri" w:hAnsi="Arial" w:cs="Arial"/>
          <w:b/>
          <w:bCs/>
          <w:sz w:val="24"/>
          <w:szCs w:val="24"/>
        </w:rPr>
        <w:t>na Engenharia de Software</w:t>
      </w:r>
      <w:r w:rsidR="00AA7A37">
        <w:rPr>
          <w:rStyle w:val="tlid-translation"/>
          <w:rFonts w:ascii="Arial" w:eastAsia="Calibri" w:hAnsi="Arial" w:cs="Arial"/>
          <w:b/>
          <w:bCs/>
          <w:sz w:val="24"/>
          <w:szCs w:val="24"/>
        </w:rPr>
        <w:t>? E</w:t>
      </w:r>
      <w:r w:rsidR="00D5358A">
        <w:rPr>
          <w:rStyle w:val="tlid-translation"/>
          <w:rFonts w:ascii="Arial" w:eastAsia="Calibri" w:hAnsi="Arial" w:cs="Arial"/>
          <w:b/>
          <w:bCs/>
          <w:sz w:val="24"/>
          <w:szCs w:val="24"/>
        </w:rPr>
        <w:t>ssa relação é positiva ou negativa?</w:t>
      </w:r>
    </w:p>
    <w:p w14:paraId="074B37A4" w14:textId="1DB6BA6A" w:rsidR="00717308" w:rsidRPr="00C217ED"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Pr>
          <w:rFonts w:ascii="Arial" w:hAnsi="Arial" w:cs="Arial"/>
          <w:sz w:val="24"/>
          <w:szCs w:val="24"/>
        </w:rPr>
        <w:t>Nesse</w:t>
      </w:r>
      <w:r w:rsidR="00E60C37">
        <w:rPr>
          <w:rFonts w:ascii="Arial" w:hAnsi="Arial" w:cs="Arial"/>
          <w:sz w:val="24"/>
          <w:szCs w:val="24"/>
        </w:rPr>
        <w:t xml:space="preserve"> contexto, será que</w:t>
      </w:r>
      <w:r w:rsidR="00A00562">
        <w:rPr>
          <w:rFonts w:ascii="Arial" w:hAnsi="Arial" w:cs="Arial"/>
          <w:sz w:val="24"/>
          <w:szCs w:val="24"/>
        </w:rPr>
        <w:t>:</w:t>
      </w:r>
      <w:r w:rsidR="00E330F0">
        <w:rPr>
          <w:rFonts w:ascii="Arial" w:hAnsi="Arial" w:cs="Arial"/>
          <w:sz w:val="24"/>
          <w:szCs w:val="24"/>
        </w:rPr>
        <w:t xml:space="preserve"> </w:t>
      </w:r>
      <w:r w:rsidR="00E60C37" w:rsidRPr="00E60C37">
        <w:rPr>
          <w:rFonts w:ascii="Arial" w:hAnsi="Arial" w:cs="Arial"/>
          <w:b/>
          <w:bCs/>
          <w:sz w:val="24"/>
          <w:szCs w:val="24"/>
        </w:rPr>
        <w:t>existe relação entre a percepção de instabilidade do</w:t>
      </w:r>
      <w:r w:rsidR="00E60C37">
        <w:rPr>
          <w:rFonts w:ascii="Arial" w:hAnsi="Arial" w:cs="Arial"/>
          <w:b/>
          <w:bCs/>
          <w:sz w:val="24"/>
          <w:szCs w:val="24"/>
        </w:rPr>
        <w:t>s</w:t>
      </w:r>
      <w:r w:rsidR="00E60C37" w:rsidRPr="00E60C37">
        <w:rPr>
          <w:rFonts w:ascii="Arial" w:hAnsi="Arial" w:cs="Arial"/>
          <w:b/>
          <w:bCs/>
          <w:sz w:val="24"/>
          <w:szCs w:val="24"/>
        </w:rPr>
        <w:t xml:space="preserve"> indivíduos com a percepção de satisfação</w:t>
      </w:r>
      <w:r w:rsidR="00E60C37">
        <w:rPr>
          <w:rFonts w:ascii="Arial" w:hAnsi="Arial" w:cs="Arial"/>
          <w:b/>
          <w:bCs/>
          <w:sz w:val="24"/>
          <w:szCs w:val="24"/>
        </w:rPr>
        <w:t xml:space="preserve"> na Engenharia de Software</w:t>
      </w:r>
      <w:r w:rsidR="00E60C37" w:rsidRPr="00E60C37">
        <w:rPr>
          <w:rFonts w:ascii="Arial" w:hAnsi="Arial" w:cs="Arial"/>
          <w:b/>
          <w:bCs/>
          <w:sz w:val="24"/>
          <w:szCs w:val="24"/>
        </w:rPr>
        <w:t>? E com o burnout? Essas relações são positivas ou negativas?</w:t>
      </w:r>
    </w:p>
    <w:p w14:paraId="6BA24832" w14:textId="77777777" w:rsidR="004E38C6" w:rsidRPr="006A3EDF" w:rsidRDefault="001A1624" w:rsidP="005341E7">
      <w:pPr>
        <w:spacing w:line="360" w:lineRule="auto"/>
        <w:ind w:firstLine="426"/>
        <w:rPr>
          <w:rFonts w:ascii="Arial" w:hAnsi="Arial" w:cs="Arial"/>
          <w:sz w:val="24"/>
          <w:szCs w:val="24"/>
        </w:rPr>
      </w:pPr>
      <w:r>
        <w:rPr>
          <w:rFonts w:ascii="Arial" w:hAnsi="Arial" w:cs="Arial"/>
          <w:sz w:val="24"/>
          <w:szCs w:val="24"/>
        </w:rPr>
        <w:t>Assim</w:t>
      </w:r>
      <w:r w:rsidR="00357215">
        <w:rPr>
          <w:rFonts w:ascii="Arial" w:hAnsi="Arial" w:cs="Arial"/>
          <w:sz w:val="24"/>
          <w:szCs w:val="24"/>
        </w:rPr>
        <w:t>,</w:t>
      </w:r>
      <w:r>
        <w:rPr>
          <w:rFonts w:ascii="Arial" w:hAnsi="Arial" w:cs="Arial"/>
          <w:sz w:val="24"/>
          <w:szCs w:val="24"/>
        </w:rPr>
        <w:t xml:space="preserve"> esta tese pretende preencher as lacunas </w:t>
      </w:r>
      <w:r w:rsidR="003B6E4C">
        <w:rPr>
          <w:rFonts w:ascii="Arial" w:hAnsi="Arial" w:cs="Arial"/>
          <w:sz w:val="24"/>
          <w:szCs w:val="24"/>
        </w:rPr>
        <w:t>apresentadas, contribuindo</w:t>
      </w:r>
      <w:r>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 xml:space="preserve">importantes para a área. </w:t>
      </w:r>
    </w:p>
    <w:p w14:paraId="4BB89A27" w14:textId="3ADC6A74"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w:t>
      </w:r>
      <w:r w:rsidRPr="006B46D8">
        <w:rPr>
          <w:rFonts w:ascii="Arial" w:hAnsi="Arial" w:cs="Arial"/>
          <w:sz w:val="24"/>
          <w:szCs w:val="24"/>
        </w:rPr>
        <w:lastRenderedPageBreak/>
        <w:t>e a satisfação</w:t>
      </w:r>
      <w:r w:rsidR="00785E05">
        <w:rPr>
          <w:rFonts w:ascii="Arial" w:hAnsi="Arial" w:cs="Arial"/>
          <w:sz w:val="24"/>
          <w:szCs w:val="24"/>
        </w:rPr>
        <w:t xml:space="preserve"> (negativa)</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Pr="006B46D8">
        <w:rPr>
          <w:rFonts w:ascii="Arial" w:hAnsi="Arial" w:cs="Arial"/>
          <w:sz w:val="24"/>
          <w:szCs w:val="24"/>
        </w:rPr>
        <w:t>. Para atingir esses objetivos</w:t>
      </w:r>
      <w:r w:rsidR="00357215">
        <w:rPr>
          <w:rFonts w:ascii="Arial" w:hAnsi="Arial" w:cs="Arial"/>
          <w:sz w:val="24"/>
          <w:szCs w:val="24"/>
        </w:rPr>
        <w:t>,</w:t>
      </w:r>
      <w:r w:rsidRPr="006B46D8">
        <w:rPr>
          <w:rFonts w:ascii="Arial" w:hAnsi="Arial" w:cs="Arial"/>
          <w:sz w:val="24"/>
          <w:szCs w:val="24"/>
        </w:rPr>
        <w:t xml:space="preserve"> foram </w:t>
      </w:r>
      <w:r w:rsidR="003B6927" w:rsidRPr="006B46D8">
        <w:rPr>
          <w:rFonts w:ascii="Arial" w:hAnsi="Arial" w:cs="Arial"/>
          <w:sz w:val="24"/>
          <w:szCs w:val="24"/>
        </w:rPr>
        <w:t xml:space="preserve">desenvolvidas escala de mensuração para a instabilidade, assim como a tradução e validação do questionário de adaptabilidade individual. </w:t>
      </w:r>
      <w:r w:rsidR="00785E05">
        <w:rPr>
          <w:rFonts w:ascii="Arial" w:hAnsi="Arial" w:cs="Arial"/>
          <w:sz w:val="24"/>
          <w:szCs w:val="24"/>
        </w:rPr>
        <w:t>A pesquisa teve 486 respondentes ao todo e foi utilizado um questionário online.</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7" w:name="_Toc54356290"/>
      <w:bookmarkStart w:id="8" w:name="_Toc55933395"/>
      <w:r w:rsidRPr="006A3EDF">
        <w:t>OBJETIVOS DA PESQUISA</w:t>
      </w:r>
      <w:bookmarkEnd w:id="7"/>
      <w:bookmarkEnd w:id="8"/>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9" w:name="_Toc54356291"/>
      <w:bookmarkStart w:id="10" w:name="_Toc55933396"/>
      <w:r w:rsidRPr="006A3EDF">
        <w:lastRenderedPageBreak/>
        <w:t>ESTRUTURA DO TRABALHO</w:t>
      </w:r>
      <w:bookmarkEnd w:id="9"/>
      <w:bookmarkEnd w:id="10"/>
    </w:p>
    <w:p w14:paraId="4532588E" w14:textId="77777777" w:rsidR="00EF4576" w:rsidRPr="00E330F0" w:rsidRDefault="008B6F14" w:rsidP="00EF4576">
      <w:pPr>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 como </w:t>
      </w:r>
      <w:r w:rsidR="00FA7D7E" w:rsidRPr="00E330F0">
        <w:rPr>
          <w:rFonts w:ascii="Arial" w:hAnsi="Arial" w:cs="Arial"/>
          <w:sz w:val="24"/>
          <w:szCs w:val="24"/>
        </w:rPr>
        <w:t xml:space="preserve">é informado na </w:t>
      </w:r>
      <w:r w:rsidR="00B13B28" w:rsidRPr="00E330F0">
        <w:rPr>
          <w:rFonts w:ascii="Arial" w:hAnsi="Arial" w:cs="Arial"/>
          <w:sz w:val="24"/>
          <w:szCs w:val="24"/>
        </w:rPr>
        <w:fldChar w:fldCharType="begin"/>
      </w:r>
      <w:r w:rsidR="00B13B28" w:rsidRPr="00E330F0">
        <w:rPr>
          <w:rFonts w:ascii="Arial" w:hAnsi="Arial" w:cs="Arial"/>
          <w:sz w:val="24"/>
          <w:szCs w:val="24"/>
        </w:rPr>
        <w:instrText xml:space="preserve"> REF _Ref38739179 \h  \* MERGEFORMAT </w:instrText>
      </w:r>
      <w:r w:rsidR="00B13B28" w:rsidRPr="00E330F0">
        <w:rPr>
          <w:rFonts w:ascii="Arial" w:hAnsi="Arial" w:cs="Arial"/>
          <w:sz w:val="24"/>
          <w:szCs w:val="24"/>
        </w:rPr>
      </w:r>
      <w:r w:rsidR="00B13B28" w:rsidRPr="00E330F0">
        <w:rPr>
          <w:rFonts w:ascii="Arial" w:hAnsi="Arial" w:cs="Arial"/>
          <w:sz w:val="24"/>
          <w:szCs w:val="24"/>
        </w:rPr>
        <w:fldChar w:fldCharType="separate"/>
      </w:r>
      <w:r w:rsidR="006E77E3" w:rsidRPr="00E330F0">
        <w:rPr>
          <w:rFonts w:ascii="Arial" w:hAnsi="Arial" w:cs="Arial"/>
          <w:sz w:val="24"/>
          <w:szCs w:val="24"/>
        </w:rPr>
        <w:t>Figura 1</w:t>
      </w:r>
      <w:r w:rsidR="00B13B28" w:rsidRPr="00E330F0">
        <w:rPr>
          <w:rFonts w:ascii="Arial" w:hAnsi="Arial" w:cs="Arial"/>
          <w:sz w:val="24"/>
          <w:szCs w:val="24"/>
        </w:rPr>
        <w:fldChar w:fldCharType="end"/>
      </w:r>
      <w:r w:rsidR="00FA7D7E" w:rsidRPr="00E330F0">
        <w:rPr>
          <w:rFonts w:ascii="Arial" w:hAnsi="Arial" w:cs="Arial"/>
          <w:sz w:val="24"/>
          <w:szCs w:val="24"/>
        </w:rPr>
        <w:t>.</w:t>
      </w:r>
    </w:p>
    <w:p w14:paraId="2D97EB67" w14:textId="77777777" w:rsidR="00E256C8" w:rsidRPr="006A3EDF" w:rsidRDefault="00E256C8" w:rsidP="00E330F0">
      <w:pPr>
        <w:pStyle w:val="Legenda"/>
        <w:spacing w:before="240"/>
        <w:rPr>
          <w:rFonts w:ascii="Arial" w:hAnsi="Arial" w:cs="Arial"/>
          <w:color w:val="FF0000"/>
          <w:sz w:val="24"/>
          <w:szCs w:val="24"/>
        </w:rPr>
      </w:pPr>
      <w:bookmarkStart w:id="11" w:name="_Ref38739179"/>
      <w:bookmarkStart w:id="12" w:name="_Toc54356168"/>
      <w:r w:rsidRPr="00DC7FEC">
        <w:rPr>
          <w:rFonts w:ascii="Arial" w:hAnsi="Arial" w:cs="Arial"/>
          <w:sz w:val="24"/>
          <w:szCs w:val="24"/>
        </w:rPr>
        <w:t xml:space="preserve">Figura </w:t>
      </w:r>
      <w:r w:rsidR="002D2806" w:rsidRPr="00DC7FEC">
        <w:rPr>
          <w:rFonts w:ascii="Arial" w:hAnsi="Arial" w:cs="Arial"/>
          <w:sz w:val="24"/>
          <w:szCs w:val="24"/>
        </w:rPr>
        <w:fldChar w:fldCharType="begin"/>
      </w:r>
      <w:r w:rsidR="00AB4F52" w:rsidRPr="00DC7FEC">
        <w:rPr>
          <w:rFonts w:ascii="Arial" w:hAnsi="Arial" w:cs="Arial"/>
          <w:sz w:val="24"/>
          <w:szCs w:val="24"/>
        </w:rPr>
        <w:instrText xml:space="preserve"> SEQ Figura \* ARABIC </w:instrText>
      </w:r>
      <w:r w:rsidR="002D2806" w:rsidRPr="00DC7FEC">
        <w:rPr>
          <w:rFonts w:ascii="Arial" w:hAnsi="Arial" w:cs="Arial"/>
          <w:sz w:val="24"/>
          <w:szCs w:val="24"/>
        </w:rPr>
        <w:fldChar w:fldCharType="separate"/>
      </w:r>
      <w:r w:rsidR="00AB4F52" w:rsidRPr="00DC7FEC">
        <w:rPr>
          <w:rFonts w:ascii="Arial" w:hAnsi="Arial" w:cs="Arial"/>
          <w:noProof/>
          <w:sz w:val="24"/>
          <w:szCs w:val="24"/>
        </w:rPr>
        <w:t>1</w:t>
      </w:r>
      <w:r w:rsidR="002D2806" w:rsidRPr="00DC7FEC">
        <w:rPr>
          <w:rFonts w:ascii="Arial" w:hAnsi="Arial" w:cs="Arial"/>
          <w:sz w:val="24"/>
          <w:szCs w:val="24"/>
        </w:rPr>
        <w:fldChar w:fldCharType="end"/>
      </w:r>
      <w:bookmarkEnd w:id="11"/>
      <w:r w:rsidRPr="00DC7FEC">
        <w:rPr>
          <w:rFonts w:ascii="Arial" w:hAnsi="Arial" w:cs="Arial"/>
          <w:sz w:val="24"/>
          <w:szCs w:val="24"/>
        </w:rPr>
        <w:t xml:space="preserve"> -Estrutura da tese</w:t>
      </w:r>
      <w:r w:rsidR="00AE497E" w:rsidRPr="006A3EDF">
        <w:rPr>
          <w:rFonts w:ascii="Arial" w:hAnsi="Arial" w:cs="Arial"/>
          <w:noProof/>
          <w:color w:val="FF0000"/>
          <w:sz w:val="24"/>
          <w:szCs w:val="24"/>
          <w:lang w:eastAsia="pt-BR"/>
        </w:rPr>
        <w:drawing>
          <wp:inline distT="0" distB="0" distL="0" distR="0" wp14:anchorId="0FA1502B" wp14:editId="3A8D3C37">
            <wp:extent cx="5622248" cy="2477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9"/>
                    <a:stretch>
                      <a:fillRect/>
                    </a:stretch>
                  </pic:blipFill>
                  <pic:spPr>
                    <a:xfrm>
                      <a:off x="0" y="0"/>
                      <a:ext cx="5622248" cy="2477600"/>
                    </a:xfrm>
                    <a:prstGeom prst="rect">
                      <a:avLst/>
                    </a:prstGeom>
                  </pic:spPr>
                </pic:pic>
              </a:graphicData>
            </a:graphic>
          </wp:inline>
        </w:drawing>
      </w:r>
      <w:bookmarkEnd w:id="12"/>
    </w:p>
    <w:p w14:paraId="382E9740" w14:textId="77777777" w:rsidR="00B37A41" w:rsidRPr="006A3EDF" w:rsidRDefault="00EF4576" w:rsidP="000468E8">
      <w:pPr>
        <w:spacing w:line="360" w:lineRule="auto"/>
        <w:ind w:firstLine="360"/>
        <w:rPr>
          <w:rFonts w:ascii="Arial" w:hAnsi="Arial" w:cs="Arial"/>
          <w:sz w:val="24"/>
          <w:szCs w:val="24"/>
        </w:rPr>
      </w:pPr>
      <w:r w:rsidRPr="006A3EDF">
        <w:rPr>
          <w:rFonts w:ascii="Arial" w:hAnsi="Arial" w:cs="Arial"/>
          <w:sz w:val="24"/>
          <w:szCs w:val="24"/>
        </w:rPr>
        <w:t xml:space="preserve">O </w:t>
      </w:r>
      <w:r w:rsidR="00FA7D7E" w:rsidRPr="006A3EDF">
        <w:rPr>
          <w:rFonts w:ascii="Arial" w:hAnsi="Arial" w:cs="Arial"/>
          <w:sz w:val="24"/>
          <w:szCs w:val="24"/>
        </w:rPr>
        <w:t xml:space="preserve">Capítulo 1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Pr="006A3EDF">
        <w:rPr>
          <w:rFonts w:ascii="Arial" w:hAnsi="Arial" w:cs="Arial"/>
          <w:sz w:val="24"/>
          <w:szCs w:val="24"/>
        </w:rPr>
        <w:t xml:space="preserve">apítulo 2 </w:t>
      </w:r>
      <w:r w:rsidR="008B6F14"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008B6F14"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77777777" w:rsidR="009E6B42" w:rsidRPr="006A3EDF" w:rsidRDefault="006E01C4" w:rsidP="000468E8">
      <w:pPr>
        <w:spacing w:line="360" w:lineRule="auto"/>
        <w:ind w:firstLine="360"/>
        <w:rPr>
          <w:rFonts w:ascii="Arial" w:hAnsi="Arial" w:cs="Arial"/>
          <w:sz w:val="24"/>
          <w:szCs w:val="24"/>
        </w:rPr>
      </w:pPr>
      <w:r w:rsidRPr="006A3EDF">
        <w:rPr>
          <w:rFonts w:ascii="Arial" w:hAnsi="Arial" w:cs="Arial"/>
          <w:sz w:val="24"/>
          <w:szCs w:val="24"/>
        </w:rPr>
        <w:t xml:space="preserve">O Capítulo 3 trata das hipóteses de pesquisa. No Capítulo 4,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5, </w:t>
      </w:r>
      <w:r w:rsidR="009160BA" w:rsidRPr="006A3EDF">
        <w:rPr>
          <w:rFonts w:ascii="Arial" w:hAnsi="Arial" w:cs="Arial"/>
          <w:sz w:val="24"/>
          <w:szCs w:val="24"/>
        </w:rPr>
        <w:t xml:space="preserve">resultados descritivos sobre os constructos investigados são apresentados, assim como os resultados da validação das escalas. No Capítulo 6,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7, as implicações do trabalho. </w:t>
      </w:r>
      <w:r w:rsidR="00166BC2">
        <w:rPr>
          <w:rFonts w:ascii="Arial" w:hAnsi="Arial" w:cs="Arial"/>
          <w:sz w:val="24"/>
          <w:szCs w:val="24"/>
        </w:rPr>
        <w:t xml:space="preserve">Por fim, no Capítulo </w:t>
      </w:r>
      <w:r w:rsidR="00DC7FEC">
        <w:rPr>
          <w:rFonts w:ascii="Arial" w:hAnsi="Arial" w:cs="Arial"/>
          <w:sz w:val="24"/>
          <w:szCs w:val="24"/>
        </w:rPr>
        <w:t>8</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3" w:name="_Toc54356292"/>
      <w:bookmarkStart w:id="14" w:name="_Toc55933397"/>
      <w:r w:rsidRPr="006A3EDF">
        <w:t>REFERENCIAL TEÓRICO</w:t>
      </w:r>
      <w:bookmarkEnd w:id="13"/>
      <w:bookmarkEnd w:id="14"/>
    </w:p>
    <w:p w14:paraId="3CC501A3" w14:textId="77777777"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6CDC91FE" w14:textId="0A4ADEB5" w:rsidR="00125FCC" w:rsidRPr="006A3EDF" w:rsidRDefault="004573EF" w:rsidP="00A443EF">
      <w:pPr>
        <w:pStyle w:val="PhD-Title2"/>
        <w:numPr>
          <w:ilvl w:val="0"/>
          <w:numId w:val="0"/>
        </w:numPr>
        <w:ind w:left="426"/>
      </w:pPr>
      <w:bookmarkStart w:id="15" w:name="_Toc54356293"/>
      <w:bookmarkStart w:id="16" w:name="_Toc55933398"/>
      <w:r w:rsidRPr="006A3EDF">
        <w:t>2.1</w:t>
      </w:r>
      <w:r w:rsidRPr="006A3EDF">
        <w:tab/>
      </w:r>
      <w:r w:rsidR="00B0199F" w:rsidRPr="006A3EDF">
        <w:t>ADAPTAÇÃO</w:t>
      </w:r>
      <w:bookmarkEnd w:id="15"/>
      <w:bookmarkEnd w:id="16"/>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17" w:name="_Toc54356294"/>
      <w:bookmarkStart w:id="18" w:name="_Toc55933399"/>
      <w:r w:rsidRPr="006A3EDF">
        <w:t>D</w:t>
      </w:r>
      <w:r w:rsidR="00B0199F" w:rsidRPr="006A3EDF">
        <w:t>esempenho adaptativo</w:t>
      </w:r>
      <w:bookmarkEnd w:id="17"/>
      <w:bookmarkEnd w:id="18"/>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19" w:name="_Ref51402243"/>
      <w:bookmarkStart w:id="20"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19"/>
      <w:bookmarkEnd w:id="20"/>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20"/>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1" w:name="_Ref40704198"/>
      <w:bookmarkStart w:id="22" w:name="_Ref40704208"/>
      <w:bookmarkStart w:id="23" w:name="_Ref40704311"/>
      <w:bookmarkStart w:id="24" w:name="_Toc54356295"/>
      <w:bookmarkStart w:id="25" w:name="_Toc55933400"/>
      <w:r w:rsidRPr="006A3EDF">
        <w:t>A</w:t>
      </w:r>
      <w:r w:rsidR="00B0199F" w:rsidRPr="006A3EDF">
        <w:t>daptação individual</w:t>
      </w:r>
      <w:bookmarkEnd w:id="21"/>
      <w:bookmarkEnd w:id="22"/>
      <w:bookmarkEnd w:id="23"/>
      <w:bookmarkEnd w:id="24"/>
      <w:bookmarkEnd w:id="25"/>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26"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27" w:name="_Ref51402623"/>
      <w:bookmarkStart w:id="28" w:name="_Ref51402618"/>
      <w:bookmarkStart w:id="29"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27"/>
      <w:r>
        <w:t>-Modelo I-ADAPT</w:t>
      </w:r>
      <w:bookmarkEnd w:id="28"/>
      <w:bookmarkEnd w:id="29"/>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5250" cy="3514629"/>
                    </a:xfrm>
                    <a:prstGeom prst="rect">
                      <a:avLst/>
                    </a:prstGeom>
                  </pic:spPr>
                </pic:pic>
              </a:graphicData>
            </a:graphic>
          </wp:inline>
        </w:drawing>
      </w:r>
      <w:bookmarkEnd w:id="26"/>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277B791F"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862802">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0"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0"/>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1" w:name="_Toc54356296"/>
      <w:bookmarkStart w:id="32" w:name="_Toc55933401"/>
      <w:r w:rsidRPr="006A3EDF">
        <w:lastRenderedPageBreak/>
        <w:t>Adaptação na Engenharia de Software</w:t>
      </w:r>
      <w:bookmarkEnd w:id="31"/>
      <w:bookmarkEnd w:id="32"/>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3" w:name="_Toc54356297"/>
      <w:bookmarkStart w:id="34" w:name="_Toc55933402"/>
      <w:r w:rsidRPr="006A3EDF">
        <w:lastRenderedPageBreak/>
        <w:t>O que não é adaptabilidade</w:t>
      </w:r>
      <w:bookmarkEnd w:id="33"/>
      <w:bookmarkEnd w:id="34"/>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5F361791" w14:textId="6705A384" w:rsidR="00406766" w:rsidRPr="00406766" w:rsidRDefault="00467782" w:rsidP="00A443EF">
      <w:pPr>
        <w:pStyle w:val="PhD-Title2"/>
      </w:pPr>
      <w:bookmarkStart w:id="35" w:name="_Ref40703110"/>
      <w:bookmarkStart w:id="36" w:name="_Toc54356298"/>
      <w:bookmarkStart w:id="37" w:name="_Toc55933403"/>
      <w:r w:rsidRPr="006A3EDF">
        <w:t>SATISFAÇÃO COM O TRABALHO</w:t>
      </w:r>
      <w:bookmarkEnd w:id="35"/>
      <w:bookmarkEnd w:id="36"/>
      <w:bookmarkEnd w:id="37"/>
    </w:p>
    <w:p w14:paraId="3932FC67" w14:textId="77777777" w:rsidR="00406766" w:rsidRPr="006A3EDF" w:rsidRDefault="00406766" w:rsidP="00406766">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sidR="00391C47">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002D2806"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002D2806"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sidR="00BB34AF">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sidR="00BB34AF">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7409D661" w14:textId="77777777" w:rsidR="00406766" w:rsidRPr="006A3EDF"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(JUDGE; HELLER; MOUNT, 2002)</w:t>
      </w:r>
      <w:r w:rsidR="002D2806" w:rsidRPr="006A3EDF">
        <w:rPr>
          <w:rFonts w:ascii="Arial" w:hAnsi="Arial" w:cs="Arial"/>
          <w:sz w:val="24"/>
          <w:szCs w:val="24"/>
        </w:rPr>
        <w:fldChar w:fldCharType="end"/>
      </w:r>
      <w:r w:rsidRPr="006A3EDF">
        <w:rPr>
          <w:rFonts w:ascii="Arial" w:hAnsi="Arial" w:cs="Arial"/>
          <w:sz w:val="24"/>
          <w:szCs w:val="24"/>
        </w:rPr>
        <w:t>. Essa abordagem tamb</w:t>
      </w:r>
      <w:r w:rsidR="00CE15F1">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387234B6" w14:textId="77777777" w:rsidR="00406766"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w:t>
      </w:r>
      <w:r w:rsidR="00CE15F1">
        <w:rPr>
          <w:rFonts w:ascii="Arial" w:hAnsi="Arial" w:cs="Arial"/>
          <w:sz w:val="24"/>
          <w:szCs w:val="24"/>
        </w:rPr>
        <w:t xml:space="preserve"> </w:t>
      </w:r>
      <w:r>
        <w:rPr>
          <w:rFonts w:ascii="Arial" w:hAnsi="Arial" w:cs="Arial"/>
          <w:sz w:val="24"/>
          <w:szCs w:val="24"/>
        </w:rPr>
        <w:t>a</w:t>
      </w:r>
      <w:r w:rsidR="00CE15F1">
        <w:rPr>
          <w:rFonts w:ascii="Arial" w:hAnsi="Arial" w:cs="Arial"/>
          <w:sz w:val="24"/>
          <w:szCs w:val="24"/>
        </w:rPr>
        <w:t xml:space="preserve"> </w:t>
      </w:r>
      <w:r>
        <w:rPr>
          <w:rFonts w:ascii="Arial" w:hAnsi="Arial" w:cs="Arial"/>
          <w:sz w:val="24"/>
          <w:szCs w:val="24"/>
        </w:rPr>
        <w:t>existência de</w:t>
      </w:r>
      <w:r w:rsidRPr="006A3EDF">
        <w:rPr>
          <w:rFonts w:ascii="Arial" w:hAnsi="Arial" w:cs="Arial"/>
          <w:sz w:val="24"/>
          <w:szCs w:val="24"/>
        </w:rPr>
        <w:t xml:space="preserve"> um ajuste entre a pessoa e o ambiente </w:t>
      </w:r>
      <w:r w:rsidR="00CE15F1">
        <w:rPr>
          <w:rFonts w:ascii="Arial" w:hAnsi="Arial" w:cs="Arial"/>
          <w:sz w:val="24"/>
          <w:szCs w:val="24"/>
        </w:rPr>
        <w:t xml:space="preserve">em </w:t>
      </w:r>
      <w:r w:rsidRPr="006A3EDF">
        <w:rPr>
          <w:rFonts w:ascii="Arial" w:hAnsi="Arial" w:cs="Arial"/>
          <w:sz w:val="24"/>
          <w:szCs w:val="24"/>
        </w:rPr>
        <w:t>que ela se encontra, influenciando</w:t>
      </w:r>
      <w:r w:rsidR="00CE15F1">
        <w:rPr>
          <w:rFonts w:ascii="Arial" w:hAnsi="Arial" w:cs="Arial"/>
          <w:sz w:val="24"/>
          <w:szCs w:val="24"/>
        </w:rPr>
        <w:t>,</w:t>
      </w:r>
      <w:r w:rsidRPr="006A3EDF">
        <w:rPr>
          <w:rFonts w:ascii="Arial" w:hAnsi="Arial" w:cs="Arial"/>
          <w:sz w:val="24"/>
          <w:szCs w:val="24"/>
        </w:rPr>
        <w:t xml:space="preserve"> assim</w:t>
      </w:r>
      <w:r w:rsidR="00CE15F1">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Gerhart (2005)</w:t>
      </w:r>
      <w:r w:rsidR="002D2806"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sidR="00CE15F1">
        <w:rPr>
          <w:rFonts w:ascii="Arial" w:hAnsi="Arial" w:cs="Arial"/>
          <w:sz w:val="24"/>
          <w:szCs w:val="24"/>
        </w:rPr>
        <w:t>m</w:t>
      </w:r>
      <w:r w:rsidRPr="006A3EDF">
        <w:rPr>
          <w:rFonts w:ascii="Arial" w:hAnsi="Arial" w:cs="Arial"/>
          <w:sz w:val="24"/>
          <w:szCs w:val="24"/>
        </w:rPr>
        <w:t xml:space="preserve"> ter influências importantes na </w:t>
      </w:r>
      <w:r w:rsidRPr="006A3EDF">
        <w:rPr>
          <w:rFonts w:ascii="Arial" w:hAnsi="Arial" w:cs="Arial"/>
          <w:sz w:val="24"/>
          <w:szCs w:val="24"/>
        </w:rPr>
        <w:lastRenderedPageBreak/>
        <w:t>satisfação, ressaltando</w:t>
      </w:r>
      <w:r w:rsidR="00CE15F1">
        <w:rPr>
          <w:rFonts w:ascii="Arial" w:hAnsi="Arial" w:cs="Arial"/>
          <w:sz w:val="24"/>
          <w:szCs w:val="24"/>
        </w:rPr>
        <w:t>,</w:t>
      </w:r>
      <w:r w:rsidRPr="006A3EDF">
        <w:rPr>
          <w:rFonts w:ascii="Arial" w:hAnsi="Arial" w:cs="Arial"/>
          <w:sz w:val="24"/>
          <w:szCs w:val="24"/>
        </w:rPr>
        <w:t xml:space="preserve"> </w:t>
      </w:r>
      <w:r w:rsidR="00CE15F1">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105CEC22" w14:textId="77777777" w:rsidR="00406766" w:rsidRDefault="00406766" w:rsidP="00217B4F">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w:t>
      </w:r>
      <w:r w:rsidR="006F7531">
        <w:rPr>
          <w:rFonts w:ascii="Arial" w:hAnsi="Arial" w:cs="Arial"/>
          <w:sz w:val="24"/>
          <w:szCs w:val="24"/>
        </w:rPr>
        <w:t>Essa escolha se deu</w:t>
      </w:r>
      <w:r>
        <w:rPr>
          <w:rFonts w:ascii="Arial" w:hAnsi="Arial" w:cs="Arial"/>
          <w:sz w:val="24"/>
          <w:szCs w:val="24"/>
        </w:rPr>
        <w:t xml:space="preserve"> porque no modelo conceitual investigado neste trabalho existe uma necessidade da adaptação entre as características das pessoas (o que ela é) com o que as características do ambiente (o que é requerido por ele), promovendo</w:t>
      </w:r>
      <w:r w:rsidR="00F65D7E">
        <w:rPr>
          <w:rFonts w:ascii="Arial" w:hAnsi="Arial" w:cs="Arial"/>
          <w:sz w:val="24"/>
          <w:szCs w:val="24"/>
        </w:rPr>
        <w:t>,</w:t>
      </w:r>
      <w:r>
        <w:rPr>
          <w:rFonts w:ascii="Arial" w:hAnsi="Arial" w:cs="Arial"/>
          <w:sz w:val="24"/>
          <w:szCs w:val="24"/>
        </w:rPr>
        <w:t xml:space="preserve"> assim</w:t>
      </w:r>
      <w:r w:rsidR="00F65D7E">
        <w:rPr>
          <w:rFonts w:ascii="Arial" w:hAnsi="Arial" w:cs="Arial"/>
          <w:sz w:val="24"/>
          <w:szCs w:val="24"/>
        </w:rPr>
        <w:t>,</w:t>
      </w:r>
      <w:r>
        <w:rPr>
          <w:rFonts w:ascii="Arial" w:hAnsi="Arial" w:cs="Arial"/>
          <w:sz w:val="24"/>
          <w:szCs w:val="24"/>
        </w:rPr>
        <w:t xml:space="preserve"> a </w:t>
      </w:r>
      <w:r w:rsidR="00F65D7E">
        <w:rPr>
          <w:rFonts w:ascii="Arial" w:hAnsi="Arial" w:cs="Arial"/>
          <w:sz w:val="24"/>
          <w:szCs w:val="24"/>
        </w:rPr>
        <w:t>percepção de satisfação. Assim</w:t>
      </w:r>
      <w:r>
        <w:rPr>
          <w:rFonts w:ascii="Arial" w:hAnsi="Arial" w:cs="Arial"/>
          <w:sz w:val="24"/>
          <w:szCs w:val="24"/>
        </w:rPr>
        <w:t>, acreditamos que</w:t>
      </w:r>
      <w:r w:rsidR="00F65D7E">
        <w:rPr>
          <w:rFonts w:ascii="Arial" w:hAnsi="Arial" w:cs="Arial"/>
          <w:sz w:val="24"/>
          <w:szCs w:val="24"/>
        </w:rPr>
        <w:t>,</w:t>
      </w:r>
      <w:r>
        <w:rPr>
          <w:rFonts w:ascii="Arial" w:hAnsi="Arial" w:cs="Arial"/>
          <w:sz w:val="24"/>
          <w:szCs w:val="24"/>
        </w:rPr>
        <w:t xml:space="preserve"> para conviver </w:t>
      </w:r>
      <w:r w:rsidR="00F65D7E">
        <w:rPr>
          <w:rFonts w:ascii="Arial" w:hAnsi="Arial" w:cs="Arial"/>
          <w:sz w:val="24"/>
          <w:szCs w:val="24"/>
        </w:rPr>
        <w:t xml:space="preserve">em um ambiente </w:t>
      </w:r>
      <w:r>
        <w:rPr>
          <w:rFonts w:ascii="Arial" w:hAnsi="Arial" w:cs="Arial"/>
          <w:sz w:val="24"/>
          <w:szCs w:val="24"/>
        </w:rPr>
        <w:t xml:space="preserve">que exige demandas como o da Engenharia de Software, o indivíduo tem suas </w:t>
      </w:r>
      <w:r w:rsidR="009D2862">
        <w:rPr>
          <w:rFonts w:ascii="Arial" w:hAnsi="Arial" w:cs="Arial"/>
          <w:sz w:val="24"/>
          <w:szCs w:val="24"/>
        </w:rPr>
        <w:t xml:space="preserve">capacidades </w:t>
      </w:r>
      <w:r w:rsidR="00D22170">
        <w:rPr>
          <w:rFonts w:ascii="Arial" w:hAnsi="Arial" w:cs="Arial"/>
          <w:sz w:val="24"/>
          <w:szCs w:val="24"/>
        </w:rPr>
        <w:t>exigidas pelo ambiente</w:t>
      </w:r>
      <w:r>
        <w:rPr>
          <w:rFonts w:ascii="Arial" w:hAnsi="Arial" w:cs="Arial"/>
          <w:sz w:val="24"/>
          <w:szCs w:val="24"/>
        </w:rPr>
        <w:t xml:space="preserve">. Quando </w:t>
      </w:r>
      <w:r w:rsidR="001E1521">
        <w:rPr>
          <w:rFonts w:ascii="Arial" w:hAnsi="Arial" w:cs="Arial"/>
          <w:sz w:val="24"/>
          <w:szCs w:val="24"/>
        </w:rPr>
        <w:t>as demandas</w:t>
      </w:r>
      <w:r w:rsidR="00F65D7E">
        <w:rPr>
          <w:rFonts w:ascii="Arial" w:hAnsi="Arial" w:cs="Arial"/>
          <w:sz w:val="24"/>
          <w:szCs w:val="24"/>
        </w:rPr>
        <w:t xml:space="preserve"> </w:t>
      </w:r>
      <w:r w:rsidR="001E1521">
        <w:rPr>
          <w:rFonts w:ascii="Arial" w:hAnsi="Arial" w:cs="Arial"/>
          <w:sz w:val="24"/>
          <w:szCs w:val="24"/>
        </w:rPr>
        <w:t>d</w:t>
      </w:r>
      <w:r>
        <w:rPr>
          <w:rFonts w:ascii="Arial" w:hAnsi="Arial" w:cs="Arial"/>
          <w:sz w:val="24"/>
          <w:szCs w:val="24"/>
        </w:rPr>
        <w:t>o ambiente estão alinhad</w:t>
      </w:r>
      <w:r w:rsidR="001E1521">
        <w:rPr>
          <w:rFonts w:ascii="Arial" w:hAnsi="Arial" w:cs="Arial"/>
          <w:sz w:val="24"/>
          <w:szCs w:val="24"/>
        </w:rPr>
        <w:t>a</w:t>
      </w:r>
      <w:r>
        <w:rPr>
          <w:rFonts w:ascii="Arial" w:hAnsi="Arial" w:cs="Arial"/>
          <w:sz w:val="24"/>
          <w:szCs w:val="24"/>
        </w:rPr>
        <w:t xml:space="preserve">s com </w:t>
      </w:r>
      <w:r w:rsidR="008603E5">
        <w:rPr>
          <w:rFonts w:ascii="Arial" w:hAnsi="Arial" w:cs="Arial"/>
          <w:sz w:val="24"/>
          <w:szCs w:val="24"/>
        </w:rPr>
        <w:t xml:space="preserve">as </w:t>
      </w:r>
      <w:r w:rsidR="009D2862">
        <w:rPr>
          <w:rFonts w:ascii="Arial" w:hAnsi="Arial" w:cs="Arial"/>
          <w:sz w:val="24"/>
          <w:szCs w:val="24"/>
        </w:rPr>
        <w:t>capacidades</w:t>
      </w:r>
      <w:r w:rsidR="008603E5">
        <w:rPr>
          <w:rFonts w:ascii="Arial" w:hAnsi="Arial" w:cs="Arial"/>
          <w:sz w:val="24"/>
          <w:szCs w:val="24"/>
        </w:rPr>
        <w:t xml:space="preserve"> que o indivíduo tem</w:t>
      </w:r>
      <w:r>
        <w:rPr>
          <w:rFonts w:ascii="Arial" w:hAnsi="Arial" w:cs="Arial"/>
          <w:sz w:val="24"/>
          <w:szCs w:val="24"/>
        </w:rPr>
        <w:t xml:space="preserve">, </w:t>
      </w:r>
      <w:r w:rsidR="00F65D7E">
        <w:rPr>
          <w:rFonts w:ascii="Arial" w:hAnsi="Arial" w:cs="Arial"/>
          <w:sz w:val="24"/>
          <w:szCs w:val="24"/>
        </w:rPr>
        <w:t>este</w:t>
      </w:r>
      <w:r>
        <w:rPr>
          <w:rFonts w:ascii="Arial" w:hAnsi="Arial" w:cs="Arial"/>
          <w:sz w:val="24"/>
          <w:szCs w:val="24"/>
        </w:rPr>
        <w:t xml:space="preserve"> tem sua satisfação mais influenciada positivamente. Quando isso não ocorre, sua satisfação é mais influenciada de maneira negativa. </w:t>
      </w:r>
      <w:r w:rsidR="00F65D7E">
        <w:rPr>
          <w:rFonts w:ascii="Arial" w:hAnsi="Arial" w:cs="Arial"/>
          <w:sz w:val="24"/>
          <w:szCs w:val="24"/>
        </w:rPr>
        <w:t>Dessa forma</w:t>
      </w:r>
      <w:r>
        <w:rPr>
          <w:rFonts w:ascii="Arial" w:hAnsi="Arial" w:cs="Arial"/>
          <w:sz w:val="24"/>
          <w:szCs w:val="24"/>
        </w:rPr>
        <w:t>, o indivíduo precisa adaptar</w:t>
      </w:r>
      <w:r w:rsidR="00C73E57">
        <w:rPr>
          <w:rFonts w:ascii="Arial" w:hAnsi="Arial" w:cs="Arial"/>
          <w:sz w:val="24"/>
          <w:szCs w:val="24"/>
        </w:rPr>
        <w:t xml:space="preserve"> suas capacidades</w:t>
      </w:r>
      <w:r>
        <w:rPr>
          <w:rFonts w:ascii="Arial" w:hAnsi="Arial" w:cs="Arial"/>
          <w:sz w:val="24"/>
          <w:szCs w:val="24"/>
        </w:rPr>
        <w:t xml:space="preserve"> para as demandas do ambiente para </w:t>
      </w:r>
      <w:r w:rsidR="00D22170">
        <w:rPr>
          <w:rFonts w:ascii="Arial" w:hAnsi="Arial" w:cs="Arial"/>
          <w:sz w:val="24"/>
          <w:szCs w:val="24"/>
        </w:rPr>
        <w:t>ser</w:t>
      </w:r>
      <w:r>
        <w:rPr>
          <w:rFonts w:ascii="Arial" w:hAnsi="Arial" w:cs="Arial"/>
          <w:sz w:val="24"/>
          <w:szCs w:val="24"/>
        </w:rPr>
        <w:t xml:space="preserve"> mais satisfeito. </w:t>
      </w:r>
    </w:p>
    <w:p w14:paraId="57DB88CD" w14:textId="77777777"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04232C">
        <w:rPr>
          <w:rFonts w:ascii="Arial" w:hAnsi="Arial" w:cs="Arial"/>
          <w:sz w:val="24"/>
          <w:szCs w:val="24"/>
        </w:rPr>
        <w:t xml:space="preserve"> </w:t>
      </w:r>
      <w:r w:rsidR="00752A3B" w:rsidRPr="006A3EDF">
        <w:rPr>
          <w:rFonts w:ascii="Arial" w:hAnsi="Arial" w:cs="Arial"/>
          <w:sz w:val="24"/>
          <w:szCs w:val="24"/>
        </w:rPr>
        <w:t xml:space="preserve">Por exemplo,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Locke (1969)</w:t>
      </w:r>
      <w:r w:rsidR="002D2806"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04232C">
        <w:rPr>
          <w:rFonts w:ascii="Arial" w:hAnsi="Arial" w:cs="Arial"/>
          <w:sz w:val="24"/>
          <w:szCs w:val="24"/>
        </w:rPr>
        <w:t xml:space="preserve"> </w:t>
      </w:r>
      <w:r w:rsidR="00694BB1">
        <w:rPr>
          <w:rFonts w:ascii="Arial" w:hAnsi="Arial" w:cs="Arial"/>
          <w:sz w:val="24"/>
          <w:szCs w:val="24"/>
        </w:rPr>
        <w:t>revela</w:t>
      </w:r>
      <w:r w:rsidR="0004232C">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xml:space="preserve">, portanto, um conjunto de reações emocionais </w:t>
      </w:r>
      <w:r w:rsidR="0004232C">
        <w:rPr>
          <w:rFonts w:ascii="Arial" w:hAnsi="Arial" w:cs="Arial"/>
          <w:sz w:val="24"/>
          <w:szCs w:val="24"/>
        </w:rPr>
        <w:t>do indivíduo sobre o trabalho, o</w:t>
      </w:r>
      <w:r w:rsidR="00752A3B" w:rsidRPr="006A3EDF">
        <w:rPr>
          <w:rFonts w:ascii="Arial" w:hAnsi="Arial" w:cs="Arial"/>
          <w:sz w:val="24"/>
          <w:szCs w:val="24"/>
        </w:rPr>
        <w:t>u seja, a satisfação com trabalho é um estado de emoção pelo qual o indivíduo passa</w:t>
      </w:r>
      <w:r w:rsidR="0004232C">
        <w:rPr>
          <w:rFonts w:ascii="Arial" w:hAnsi="Arial" w:cs="Arial"/>
          <w:sz w:val="24"/>
          <w:szCs w:val="24"/>
        </w:rPr>
        <w:t>, e</w:t>
      </w:r>
      <w:r w:rsidR="00752A3B" w:rsidRPr="006A3EDF">
        <w:rPr>
          <w:rFonts w:ascii="Arial" w:hAnsi="Arial" w:cs="Arial"/>
          <w:sz w:val="24"/>
          <w:szCs w:val="24"/>
        </w:rPr>
        <w:t xml:space="preserve"> que é influenciado por um conjunto de fatores que podem ser internos e/ou externos a ele.</w:t>
      </w:r>
    </w:p>
    <w:p w14:paraId="1C1C0002" w14:textId="77777777" w:rsidR="00E05C5D" w:rsidRDefault="00FE611F" w:rsidP="00406766">
      <w:pPr>
        <w:spacing w:line="360" w:lineRule="auto"/>
        <w:ind w:firstLine="360"/>
        <w:rPr>
          <w:rFonts w:ascii="Arial" w:hAnsi="Arial" w:cs="Arial"/>
          <w:sz w:val="24"/>
          <w:szCs w:val="24"/>
        </w:rPr>
      </w:pPr>
      <w:r>
        <w:rPr>
          <w:rFonts w:ascii="Arial" w:hAnsi="Arial" w:cs="Arial"/>
          <w:sz w:val="24"/>
          <w:szCs w:val="24"/>
        </w:rPr>
        <w:t>Entre os</w:t>
      </w:r>
      <w:r w:rsidR="00752A3B" w:rsidRPr="006A3EDF">
        <w:rPr>
          <w:rFonts w:ascii="Arial" w:hAnsi="Arial" w:cs="Arial"/>
          <w:sz w:val="24"/>
          <w:szCs w:val="24"/>
        </w:rPr>
        <w:t xml:space="preserve"> fatores internos e externos, existe</w:t>
      </w:r>
      <w:r w:rsidR="00ED1AB0" w:rsidRPr="006A3EDF">
        <w:rPr>
          <w:rFonts w:ascii="Arial" w:hAnsi="Arial" w:cs="Arial"/>
          <w:sz w:val="24"/>
          <w:szCs w:val="24"/>
        </w:rPr>
        <w:t>m</w:t>
      </w:r>
      <w:r w:rsidR="00752A3B" w:rsidRPr="006A3EDF">
        <w:rPr>
          <w:rFonts w:ascii="Arial" w:hAnsi="Arial" w:cs="Arial"/>
          <w:sz w:val="24"/>
          <w:szCs w:val="24"/>
        </w:rPr>
        <w:t xml:space="preserve"> as situações </w:t>
      </w:r>
      <w:r>
        <w:rPr>
          <w:rFonts w:ascii="Arial" w:hAnsi="Arial" w:cs="Arial"/>
          <w:sz w:val="24"/>
          <w:szCs w:val="24"/>
        </w:rPr>
        <w:t>pelas quais</w:t>
      </w:r>
      <w:r w:rsidR="00752A3B"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00752A3B" w:rsidRPr="006A3EDF">
        <w:rPr>
          <w:rFonts w:ascii="Arial" w:hAnsi="Arial" w:cs="Arial"/>
          <w:sz w:val="24"/>
          <w:szCs w:val="24"/>
        </w:rPr>
        <w:t xml:space="preserve">e ambiente que o indivíduo constrói sua satisfação.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Smerek e Peterson (2007)</w:t>
      </w:r>
      <w:r w:rsidR="002D2806" w:rsidRPr="006A3EDF">
        <w:rPr>
          <w:rFonts w:ascii="Arial" w:hAnsi="Arial" w:cs="Arial"/>
          <w:sz w:val="24"/>
          <w:szCs w:val="24"/>
        </w:rPr>
        <w:fldChar w:fldCharType="end"/>
      </w:r>
      <w:r w:rsidR="00752A3B"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00752A3B" w:rsidRPr="006A3EDF">
        <w:rPr>
          <w:rFonts w:ascii="Arial" w:hAnsi="Arial" w:cs="Arial"/>
          <w:sz w:val="24"/>
          <w:szCs w:val="24"/>
        </w:rPr>
        <w:t xml:space="preserve"> </w:t>
      </w:r>
      <w:r w:rsidR="00694BB1">
        <w:rPr>
          <w:rFonts w:ascii="Arial" w:hAnsi="Arial" w:cs="Arial"/>
          <w:sz w:val="24"/>
          <w:szCs w:val="24"/>
        </w:rPr>
        <w:t>n</w:t>
      </w:r>
      <w:r w:rsidR="00752A3B" w:rsidRPr="006A3EDF">
        <w:rPr>
          <w:rFonts w:ascii="Arial" w:hAnsi="Arial" w:cs="Arial"/>
          <w:sz w:val="24"/>
          <w:szCs w:val="24"/>
        </w:rPr>
        <w:t>o estudo de Herzberg (1971) e encontr</w:t>
      </w:r>
      <w:r w:rsidR="00694BB1">
        <w:rPr>
          <w:rFonts w:ascii="Arial" w:hAnsi="Arial" w:cs="Arial"/>
          <w:sz w:val="24"/>
          <w:szCs w:val="24"/>
        </w:rPr>
        <w:t>ar</w:t>
      </w:r>
      <w:r w:rsidR="00752A3B"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00752A3B" w:rsidRPr="006A3EDF">
        <w:rPr>
          <w:rFonts w:ascii="Arial" w:hAnsi="Arial" w:cs="Arial"/>
          <w:sz w:val="24"/>
          <w:szCs w:val="24"/>
        </w:rPr>
        <w:t xml:space="preserve">terísticas do trabalho como o reconhecimento e o crescimento na carreira. </w:t>
      </w:r>
    </w:p>
    <w:p w14:paraId="793916E7" w14:textId="77777777" w:rsidR="00170C9E" w:rsidRDefault="002D0F55" w:rsidP="00E05C5D">
      <w:pPr>
        <w:spacing w:line="360" w:lineRule="auto"/>
        <w:ind w:firstLine="360"/>
        <w:rPr>
          <w:rFonts w:ascii="Arial" w:hAnsi="Arial" w:cs="Arial"/>
          <w:sz w:val="24"/>
          <w:szCs w:val="24"/>
        </w:rPr>
      </w:pPr>
      <w:r>
        <w:rPr>
          <w:rStyle w:val="tlid-translation"/>
          <w:rFonts w:ascii="Arial" w:hAnsi="Arial" w:cs="Arial"/>
          <w:sz w:val="24"/>
          <w:szCs w:val="24"/>
        </w:rPr>
        <w:t>O</w:t>
      </w:r>
      <w:r w:rsidR="006B6E9A" w:rsidRPr="006A3EDF">
        <w:rPr>
          <w:rStyle w:val="tlid-translation"/>
          <w:rFonts w:ascii="Arial" w:hAnsi="Arial" w:cs="Arial"/>
          <w:sz w:val="24"/>
          <w:szCs w:val="24"/>
        </w:rPr>
        <w:t>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206CC7">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2D2806" w:rsidRPr="006A3EDF">
        <w:rPr>
          <w:rStyle w:val="tlid-translation"/>
          <w:rFonts w:ascii="Arial" w:hAnsi="Arial" w:cs="Arial"/>
          <w:sz w:val="24"/>
          <w:szCs w:val="24"/>
        </w:rPr>
        <w:lastRenderedPageBreak/>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2D2806"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00206CC7">
        <w:rPr>
          <w:rStyle w:val="tlid-translation"/>
          <w:rFonts w:ascii="Arial" w:hAnsi="Arial" w:cs="Arial"/>
          <w:sz w:val="24"/>
          <w:szCs w:val="24"/>
        </w:rPr>
        <w:t xml:space="preserve"> </w:t>
      </w:r>
      <w:r w:rsidR="00E05C5D">
        <w:rPr>
          <w:rStyle w:val="tlid-translation"/>
          <w:rFonts w:ascii="Arial" w:hAnsi="Arial" w:cs="Arial"/>
          <w:sz w:val="24"/>
          <w:szCs w:val="24"/>
        </w:rPr>
        <w:t>Especificamente n</w:t>
      </w:r>
      <w:r w:rsidR="00170C9E">
        <w:rPr>
          <w:rStyle w:val="tlid-translation"/>
          <w:rFonts w:ascii="Arial" w:hAnsi="Arial" w:cs="Arial"/>
          <w:sz w:val="24"/>
          <w:szCs w:val="24"/>
        </w:rPr>
        <w:t xml:space="preserve">a Engenharia de Software, </w:t>
      </w:r>
      <w:r w:rsidR="002D2806" w:rsidRPr="006A3EDF">
        <w:rPr>
          <w:rFonts w:ascii="Arial" w:hAnsi="Arial" w:cs="Arial"/>
          <w:sz w:val="24"/>
          <w:szCs w:val="24"/>
        </w:rPr>
        <w:fldChar w:fldCharType="begin" w:fldLock="1"/>
      </w:r>
      <w:r w:rsidR="00B21CA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B21CAC"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B21CAC">
        <w:rPr>
          <w:rFonts w:ascii="Arial" w:hAnsi="Arial" w:cs="Arial"/>
          <w:sz w:val="24"/>
          <w:szCs w:val="24"/>
        </w:rPr>
        <w:t xml:space="preserve"> realizaram um conjunto de estudos de caso e definiram a satisfação do ponto de vista dos desenvolvedores de software como </w:t>
      </w:r>
      <w:r w:rsidR="00E05C5D">
        <w:rPr>
          <w:rFonts w:ascii="Arial" w:hAnsi="Arial" w:cs="Arial"/>
          <w:sz w:val="24"/>
          <w:szCs w:val="24"/>
        </w:rPr>
        <w:t xml:space="preserve">a felicidade com o trabalho. </w:t>
      </w:r>
    </w:p>
    <w:p w14:paraId="1E309561" w14:textId="4B2A4378" w:rsidR="008878FB" w:rsidRDefault="002D2806" w:rsidP="008878FB">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8878FB">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008878FB" w:rsidRPr="006A3EDF">
        <w:rPr>
          <w:rFonts w:ascii="Arial" w:hAnsi="Arial" w:cs="Arial"/>
          <w:noProof/>
          <w:sz w:val="24"/>
          <w:szCs w:val="24"/>
        </w:rPr>
        <w:t>Franca, Da Silva e Sharp (2018)</w:t>
      </w:r>
      <w:r w:rsidRPr="006A3EDF">
        <w:rPr>
          <w:rFonts w:ascii="Arial" w:hAnsi="Arial" w:cs="Arial"/>
          <w:sz w:val="24"/>
          <w:szCs w:val="24"/>
        </w:rPr>
        <w:fldChar w:fldCharType="end"/>
      </w:r>
      <w:r w:rsidR="008878FB">
        <w:rPr>
          <w:rFonts w:ascii="Arial" w:hAnsi="Arial" w:cs="Arial"/>
          <w:sz w:val="24"/>
          <w:szCs w:val="24"/>
        </w:rPr>
        <w:t xml:space="preserve"> ainda</w:t>
      </w:r>
      <w:r w:rsidR="008878FB" w:rsidRPr="006A3EDF">
        <w:rPr>
          <w:rFonts w:ascii="Arial" w:hAnsi="Arial" w:cs="Arial"/>
          <w:sz w:val="24"/>
          <w:szCs w:val="24"/>
        </w:rPr>
        <w:t xml:space="preserve"> propuseram um modelo (</w:t>
      </w:r>
      <w:r w:rsidR="00B13B28">
        <w:fldChar w:fldCharType="begin"/>
      </w:r>
      <w:r w:rsidR="00B13B28">
        <w:instrText xml:space="preserve"> REF _Ref38739598 \h  \* MERGEFORMAT </w:instrText>
      </w:r>
      <w:r w:rsidR="00B13B28">
        <w:fldChar w:fldCharType="separate"/>
      </w:r>
      <w:r w:rsidR="008878FB" w:rsidRPr="00D36542">
        <w:rPr>
          <w:rFonts w:ascii="Arial" w:hAnsi="Arial" w:cs="Arial"/>
          <w:sz w:val="24"/>
          <w:szCs w:val="24"/>
        </w:rPr>
        <w:t>Figura 4</w:t>
      </w:r>
      <w:r w:rsidR="00B13B28">
        <w:fldChar w:fldCharType="end"/>
      </w:r>
      <w:r w:rsidR="008878FB" w:rsidRPr="006A3EDF">
        <w:rPr>
          <w:rFonts w:ascii="Arial" w:hAnsi="Arial" w:cs="Arial"/>
          <w:sz w:val="24"/>
          <w:szCs w:val="24"/>
        </w:rPr>
        <w:t>) para entender a motivação e a satisfação dos Engenheiros de Software. Nesse modelo</w:t>
      </w:r>
      <w:r w:rsidR="00155099">
        <w:rPr>
          <w:rFonts w:ascii="Arial" w:hAnsi="Arial" w:cs="Arial"/>
          <w:sz w:val="24"/>
          <w:szCs w:val="24"/>
        </w:rPr>
        <w:t>,</w:t>
      </w:r>
      <w:r w:rsidR="008878FB" w:rsidRPr="006A3EDF">
        <w:rPr>
          <w:rFonts w:ascii="Arial" w:hAnsi="Arial" w:cs="Arial"/>
          <w:sz w:val="24"/>
          <w:szCs w:val="24"/>
        </w:rPr>
        <w:t xml:space="preserve"> as cara</w:t>
      </w:r>
      <w:r w:rsidR="00155099">
        <w:rPr>
          <w:rFonts w:ascii="Arial" w:hAnsi="Arial" w:cs="Arial"/>
          <w:sz w:val="24"/>
          <w:szCs w:val="24"/>
        </w:rPr>
        <w:t>c</w:t>
      </w:r>
      <w:r w:rsidR="008878FB" w:rsidRPr="006A3EDF">
        <w:rPr>
          <w:rFonts w:ascii="Arial" w:hAnsi="Arial" w:cs="Arial"/>
          <w:sz w:val="24"/>
          <w:szCs w:val="24"/>
        </w:rPr>
        <w:t>terísticas do indivíduo moderam os efeitos da cara</w:t>
      </w:r>
      <w:r w:rsidR="00155099">
        <w:rPr>
          <w:rFonts w:ascii="Arial" w:hAnsi="Arial" w:cs="Arial"/>
          <w:sz w:val="24"/>
          <w:szCs w:val="24"/>
        </w:rPr>
        <w:t>c</w:t>
      </w:r>
      <w:r w:rsidR="008878FB"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092F28">
        <w:rPr>
          <w:rFonts w:ascii="Arial" w:hAnsi="Arial" w:cs="Arial"/>
          <w:sz w:val="24"/>
          <w:szCs w:val="24"/>
        </w:rPr>
        <w:t>.</w:t>
      </w:r>
      <w:r w:rsidR="00155099">
        <w:rPr>
          <w:rFonts w:ascii="Arial" w:hAnsi="Arial" w:cs="Arial"/>
          <w:sz w:val="24"/>
          <w:szCs w:val="24"/>
        </w:rPr>
        <w:t xml:space="preserve"> </w:t>
      </w:r>
      <w:r w:rsidR="00092F28">
        <w:rPr>
          <w:rFonts w:ascii="Arial" w:hAnsi="Arial" w:cs="Arial"/>
          <w:sz w:val="24"/>
          <w:szCs w:val="24"/>
        </w:rPr>
        <w:t>T</w:t>
      </w:r>
      <w:r w:rsidR="008878FB" w:rsidRPr="006A3EDF">
        <w:rPr>
          <w:rFonts w:ascii="Arial" w:hAnsi="Arial" w:cs="Arial"/>
          <w:sz w:val="24"/>
          <w:szCs w:val="24"/>
        </w:rPr>
        <w:t>odavia, os autores come</w:t>
      </w:r>
      <w:r w:rsidR="008878FB">
        <w:rPr>
          <w:rFonts w:ascii="Arial" w:hAnsi="Arial" w:cs="Arial"/>
          <w:sz w:val="24"/>
          <w:szCs w:val="24"/>
        </w:rPr>
        <w:t>n</w:t>
      </w:r>
      <w:r w:rsidR="008878FB" w:rsidRPr="006A3EDF">
        <w:rPr>
          <w:rFonts w:ascii="Arial" w:hAnsi="Arial" w:cs="Arial"/>
          <w:sz w:val="24"/>
          <w:szCs w:val="24"/>
        </w:rPr>
        <w:t>tam que podem existir outras cara</w:t>
      </w:r>
      <w:r w:rsidR="00155099">
        <w:rPr>
          <w:rFonts w:ascii="Arial" w:hAnsi="Arial" w:cs="Arial"/>
          <w:sz w:val="24"/>
          <w:szCs w:val="24"/>
        </w:rPr>
        <w:t>c</w:t>
      </w:r>
      <w:r w:rsidR="008878FB" w:rsidRPr="006A3EDF">
        <w:rPr>
          <w:rFonts w:ascii="Arial" w:hAnsi="Arial" w:cs="Arial"/>
          <w:sz w:val="24"/>
          <w:szCs w:val="24"/>
        </w:rPr>
        <w:t>terísticas</w:t>
      </w:r>
      <w:r w:rsidR="00092F28">
        <w:rPr>
          <w:rFonts w:ascii="Arial" w:hAnsi="Arial" w:cs="Arial"/>
          <w:sz w:val="24"/>
          <w:szCs w:val="24"/>
        </w:rPr>
        <w:t xml:space="preserve"> individuais</w:t>
      </w:r>
      <w:r w:rsidR="008878FB" w:rsidRPr="006A3EDF">
        <w:rPr>
          <w:rFonts w:ascii="Arial" w:hAnsi="Arial" w:cs="Arial"/>
          <w:sz w:val="24"/>
          <w:szCs w:val="24"/>
        </w:rPr>
        <w:t xml:space="preserve"> que atuam nessa relação,</w:t>
      </w:r>
      <w:r w:rsidR="003F6009">
        <w:rPr>
          <w:rFonts w:ascii="Arial" w:hAnsi="Arial" w:cs="Arial"/>
          <w:sz w:val="24"/>
          <w:szCs w:val="24"/>
        </w:rPr>
        <w:t xml:space="preserve"> que não foram </w:t>
      </w:r>
      <w:r w:rsidR="003E1891">
        <w:rPr>
          <w:rFonts w:ascii="Arial" w:hAnsi="Arial" w:cs="Arial"/>
          <w:sz w:val="24"/>
          <w:szCs w:val="24"/>
        </w:rPr>
        <w:t>identificadas</w:t>
      </w:r>
      <w:r w:rsidR="003F6009">
        <w:rPr>
          <w:rFonts w:ascii="Arial" w:hAnsi="Arial" w:cs="Arial"/>
          <w:sz w:val="24"/>
          <w:szCs w:val="24"/>
        </w:rPr>
        <w:t xml:space="preserve"> no estudo</w:t>
      </w:r>
      <w:r w:rsidR="008878FB" w:rsidRPr="006A3EDF">
        <w:rPr>
          <w:rFonts w:ascii="Arial" w:hAnsi="Arial" w:cs="Arial"/>
          <w:sz w:val="24"/>
          <w:szCs w:val="24"/>
        </w:rPr>
        <w:t>.</w:t>
      </w:r>
    </w:p>
    <w:p w14:paraId="48DF6EA6" w14:textId="77777777" w:rsidR="008878FB" w:rsidRPr="006A3EDF" w:rsidRDefault="008878FB" w:rsidP="008878FB">
      <w:pPr>
        <w:pStyle w:val="Legenda"/>
        <w:rPr>
          <w:rFonts w:ascii="Arial" w:hAnsi="Arial" w:cs="Arial"/>
          <w:sz w:val="24"/>
          <w:szCs w:val="24"/>
        </w:rPr>
      </w:pPr>
      <w:bookmarkStart w:id="38" w:name="_Ref38739598"/>
      <w:bookmarkStart w:id="39" w:name="_Toc54356171"/>
      <w:r w:rsidRPr="006A3EDF">
        <w:rPr>
          <w:rFonts w:ascii="Arial" w:hAnsi="Arial" w:cs="Arial"/>
        </w:rPr>
        <w:t xml:space="preserve">Figura </w:t>
      </w:r>
      <w:r w:rsidR="002D2806">
        <w:rPr>
          <w:rFonts w:ascii="Arial" w:hAnsi="Arial" w:cs="Arial"/>
        </w:rPr>
        <w:fldChar w:fldCharType="begin"/>
      </w:r>
      <w:r>
        <w:rPr>
          <w:rFonts w:ascii="Arial" w:hAnsi="Arial" w:cs="Arial"/>
        </w:rPr>
        <w:instrText xml:space="preserve"> SEQ Figura \* ARABIC </w:instrText>
      </w:r>
      <w:r w:rsidR="002D2806">
        <w:rPr>
          <w:rFonts w:ascii="Arial" w:hAnsi="Arial" w:cs="Arial"/>
        </w:rPr>
        <w:fldChar w:fldCharType="separate"/>
      </w:r>
      <w:r>
        <w:rPr>
          <w:rFonts w:ascii="Arial" w:hAnsi="Arial" w:cs="Arial"/>
          <w:noProof/>
        </w:rPr>
        <w:t>4</w:t>
      </w:r>
      <w:r w:rsidR="002D2806">
        <w:rPr>
          <w:rFonts w:ascii="Arial" w:hAnsi="Arial" w:cs="Arial"/>
        </w:rPr>
        <w:fldChar w:fldCharType="end"/>
      </w:r>
      <w:bookmarkEnd w:id="3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13054D6A" wp14:editId="6DD0F49D">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0031" cy="3552413"/>
                    </a:xfrm>
                    <a:prstGeom prst="rect">
                      <a:avLst/>
                    </a:prstGeom>
                  </pic:spPr>
                </pic:pic>
              </a:graphicData>
            </a:graphic>
          </wp:inline>
        </w:drawing>
      </w:r>
      <w:bookmarkEnd w:id="39"/>
    </w:p>
    <w:p w14:paraId="3EA4A9ED" w14:textId="77777777" w:rsidR="008878FB" w:rsidRPr="00BF1B25" w:rsidRDefault="008878FB" w:rsidP="008878FB">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E17B7D9" w14:textId="77777777" w:rsidR="008878FB" w:rsidRDefault="008878FB" w:rsidP="008878FB">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7EF4D5FF" w14:textId="77777777" w:rsidR="008878FB" w:rsidRPr="006A3EDF" w:rsidRDefault="008878FB" w:rsidP="006A347B">
      <w:pPr>
        <w:spacing w:line="360" w:lineRule="auto"/>
        <w:ind w:firstLine="360"/>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principal motivo d</w:t>
      </w:r>
      <w:r w:rsidR="00163764">
        <w:rPr>
          <w:rFonts w:ascii="Arial" w:hAnsi="Arial" w:cs="Arial"/>
          <w:sz w:val="24"/>
          <w:szCs w:val="24"/>
        </w:rPr>
        <w:t xml:space="preserve">e </w:t>
      </w:r>
      <w:r>
        <w:rPr>
          <w:rFonts w:ascii="Arial" w:hAnsi="Arial" w:cs="Arial"/>
          <w:sz w:val="24"/>
          <w:szCs w:val="24"/>
        </w:rPr>
        <w:t xml:space="preserve">ele ser utilizado nesta tese é </w:t>
      </w:r>
      <w:r w:rsidR="00163764">
        <w:rPr>
          <w:rFonts w:ascii="Arial" w:hAnsi="Arial" w:cs="Arial"/>
          <w:sz w:val="24"/>
          <w:szCs w:val="24"/>
        </w:rPr>
        <w:t>por ter</w:t>
      </w:r>
      <w:r>
        <w:rPr>
          <w:rFonts w:ascii="Arial" w:hAnsi="Arial" w:cs="Arial"/>
          <w:sz w:val="24"/>
          <w:szCs w:val="24"/>
        </w:rPr>
        <w:t xml:space="preserve"> um poder explicativo sobre como características do trabalho estão relacionadas com a satisfação do indivíduo na Engenharia de Software</w:t>
      </w:r>
      <w:r w:rsidR="00C86B17">
        <w:rPr>
          <w:rFonts w:ascii="Arial" w:hAnsi="Arial" w:cs="Arial"/>
          <w:sz w:val="24"/>
          <w:szCs w:val="24"/>
        </w:rPr>
        <w:t xml:space="preserve"> </w:t>
      </w:r>
      <w:proofErr w:type="gramStart"/>
      <w:r w:rsidR="00C86B17">
        <w:rPr>
          <w:rFonts w:ascii="Arial" w:hAnsi="Arial" w:cs="Arial"/>
          <w:sz w:val="24"/>
          <w:szCs w:val="24"/>
        </w:rPr>
        <w:t>e também</w:t>
      </w:r>
      <w:proofErr w:type="gramEnd"/>
      <w:r w:rsidR="00C86B17">
        <w:rPr>
          <w:rFonts w:ascii="Arial" w:hAnsi="Arial" w:cs="Arial"/>
          <w:sz w:val="24"/>
          <w:szCs w:val="24"/>
        </w:rPr>
        <w:t xml:space="preserve"> porque ele é interacional</w:t>
      </w:r>
      <w:r>
        <w:rPr>
          <w:rFonts w:ascii="Arial" w:hAnsi="Arial" w:cs="Arial"/>
          <w:sz w:val="24"/>
          <w:szCs w:val="24"/>
        </w:rPr>
        <w:t xml:space="preserve">. </w:t>
      </w:r>
    </w:p>
    <w:p w14:paraId="11C2937F" w14:textId="77777777" w:rsidR="00BF62E2" w:rsidRDefault="00170C9E" w:rsidP="00170C9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w:t>
      </w:r>
      <w:r w:rsidR="006A347B">
        <w:rPr>
          <w:rStyle w:val="tlid-translation"/>
          <w:rFonts w:ascii="Arial" w:hAnsi="Arial" w:cs="Arial"/>
          <w:sz w:val="24"/>
          <w:szCs w:val="24"/>
        </w:rPr>
        <w:t>os estudos citados anteriormente</w:t>
      </w:r>
      <w:r>
        <w:rPr>
          <w:rStyle w:val="tlid-translation"/>
          <w:rFonts w:ascii="Arial" w:hAnsi="Arial" w:cs="Arial"/>
          <w:sz w:val="24"/>
          <w:szCs w:val="24"/>
        </w:rPr>
        <w:t>, d</w:t>
      </w:r>
      <w:r w:rsidR="009D6B19" w:rsidRPr="006A3EDF">
        <w:rPr>
          <w:rStyle w:val="tlid-translation"/>
          <w:rFonts w:ascii="Arial" w:hAnsi="Arial" w:cs="Arial"/>
          <w:sz w:val="24"/>
          <w:szCs w:val="24"/>
        </w:rPr>
        <w:t xml:space="preserve">iversos </w:t>
      </w:r>
      <w:r w:rsidR="006A347B">
        <w:rPr>
          <w:rStyle w:val="tlid-translation"/>
          <w:rFonts w:ascii="Arial" w:hAnsi="Arial" w:cs="Arial"/>
          <w:sz w:val="24"/>
          <w:szCs w:val="24"/>
        </w:rPr>
        <w:t>trabalho</w:t>
      </w:r>
      <w:r w:rsidR="009D6B19" w:rsidRPr="006A3EDF">
        <w:rPr>
          <w:rStyle w:val="tlid-translation"/>
          <w:rFonts w:ascii="Arial" w:hAnsi="Arial" w:cs="Arial"/>
          <w:sz w:val="24"/>
          <w:szCs w:val="24"/>
        </w:rPr>
        <w:t xml:space="preserve">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2D2806"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163764">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w:t>
      </w:r>
      <w:r w:rsidR="005F5570">
        <w:rPr>
          <w:rStyle w:val="tlid-translation"/>
          <w:rFonts w:ascii="Arial" w:hAnsi="Arial" w:cs="Arial"/>
          <w:sz w:val="24"/>
          <w:szCs w:val="24"/>
        </w:rPr>
        <w:t>facilidade em mudar comportamentos</w:t>
      </w:r>
      <w:r w:rsidR="00163764">
        <w:rPr>
          <w:rStyle w:val="tlid-translation"/>
          <w:rFonts w:ascii="Arial" w:hAnsi="Arial" w:cs="Arial"/>
          <w:sz w:val="24"/>
          <w:szCs w:val="24"/>
        </w:rPr>
        <w:t xml:space="preserv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163764">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2D2806" w:rsidRPr="006A3EDF">
        <w:rPr>
          <w:rStyle w:val="tlid-translation"/>
          <w:rFonts w:ascii="Arial" w:hAnsi="Arial" w:cs="Arial"/>
          <w:sz w:val="24"/>
          <w:szCs w:val="24"/>
        </w:rPr>
        <w:fldChar w:fldCharType="end"/>
      </w:r>
      <w:r w:rsidR="00163764">
        <w:rPr>
          <w:rStyle w:val="tlid-translation"/>
          <w:rFonts w:ascii="Arial" w:hAnsi="Arial" w:cs="Arial"/>
          <w:sz w:val="24"/>
          <w:szCs w:val="24"/>
        </w:rPr>
        <w:t>, o</w:t>
      </w:r>
      <w:r w:rsidR="00CA37A8" w:rsidRPr="006A3EDF">
        <w:rPr>
          <w:rStyle w:val="tlid-translation"/>
          <w:rFonts w:ascii="Arial" w:hAnsi="Arial" w:cs="Arial"/>
          <w:sz w:val="24"/>
          <w:szCs w:val="24"/>
        </w:rPr>
        <w:t>u seja, quanto mais o indivíduo se</w:t>
      </w:r>
      <w:r w:rsidR="00AA5644">
        <w:rPr>
          <w:rStyle w:val="tlid-translation"/>
          <w:rFonts w:ascii="Arial" w:hAnsi="Arial" w:cs="Arial"/>
          <w:sz w:val="24"/>
          <w:szCs w:val="24"/>
        </w:rPr>
        <w:t xml:space="preserve"> considera</w:t>
      </w:r>
      <w:r w:rsidR="00CA37A8" w:rsidRPr="006A3EDF">
        <w:rPr>
          <w:rStyle w:val="tlid-translation"/>
          <w:rFonts w:ascii="Arial" w:hAnsi="Arial" w:cs="Arial"/>
          <w:sz w:val="24"/>
          <w:szCs w:val="24"/>
        </w:rPr>
        <w:t xml:space="preserve"> capaz de executar uma tarefa</w:t>
      </w:r>
      <w:r w:rsidR="00CA6654">
        <w:rPr>
          <w:rStyle w:val="tlid-translation"/>
          <w:rFonts w:ascii="Arial" w:hAnsi="Arial" w:cs="Arial"/>
          <w:sz w:val="24"/>
          <w:szCs w:val="24"/>
        </w:rPr>
        <w:t xml:space="preserve"> e mais adaptável ele for</w:t>
      </w:r>
      <w:r w:rsidR="00CA37A8" w:rsidRPr="006A3EDF">
        <w:rPr>
          <w:rStyle w:val="tlid-translation"/>
          <w:rFonts w:ascii="Arial" w:hAnsi="Arial" w:cs="Arial"/>
          <w:sz w:val="24"/>
          <w:szCs w:val="24"/>
        </w:rPr>
        <w:t xml:space="preserve">,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AF2F78">
        <w:rPr>
          <w:rStyle w:val="tlid-translation"/>
          <w:rFonts w:ascii="Arial" w:hAnsi="Arial" w:cs="Arial"/>
          <w:sz w:val="24"/>
          <w:szCs w:val="24"/>
        </w:rPr>
        <w:t>o influe</w:t>
      </w:r>
      <w:r w:rsidR="00056CED" w:rsidRPr="006A3EDF">
        <w:rPr>
          <w:rStyle w:val="tlid-translation"/>
          <w:rFonts w:ascii="Arial" w:hAnsi="Arial" w:cs="Arial"/>
          <w:sz w:val="24"/>
          <w:szCs w:val="24"/>
        </w:rPr>
        <w:t xml:space="preserve">ncia na sua satisfação. </w:t>
      </w:r>
    </w:p>
    <w:p w14:paraId="70A12C5A" w14:textId="7C7B0B9D" w:rsidR="00513003" w:rsidRPr="006A3EDF" w:rsidRDefault="001D0F11" w:rsidP="00B049E4">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001A6AE7" w:rsidRPr="00B27226">
        <w:rPr>
          <w:rStyle w:val="tlid-translation"/>
          <w:rFonts w:ascii="Arial" w:hAnsi="Arial" w:cs="Arial"/>
          <w:sz w:val="24"/>
          <w:szCs w:val="24"/>
        </w:rPr>
        <w:t>Cammann</w:t>
      </w:r>
      <w:proofErr w:type="spellEnd"/>
      <w:r w:rsidR="001A6AE7" w:rsidRPr="00B27226">
        <w:rPr>
          <w:rStyle w:val="tlid-translation"/>
          <w:rFonts w:ascii="Arial" w:hAnsi="Arial" w:cs="Arial"/>
          <w:sz w:val="24"/>
          <w:szCs w:val="24"/>
        </w:rPr>
        <w:t xml:space="preserve"> e seus colegas</w:t>
      </w:r>
      <w:r w:rsidR="001C3448">
        <w:rPr>
          <w:rStyle w:val="tlid-translation"/>
          <w:rFonts w:ascii="Arial" w:hAnsi="Arial" w:cs="Arial"/>
          <w:sz w:val="24"/>
          <w:szCs w:val="24"/>
        </w:rPr>
        <w:t>,</w:t>
      </w:r>
      <w:r>
        <w:rPr>
          <w:rStyle w:val="tlid-translation"/>
          <w:rFonts w:ascii="Arial" w:hAnsi="Arial" w:cs="Arial"/>
          <w:sz w:val="24"/>
          <w:szCs w:val="24"/>
        </w:rPr>
        <w:t xml:space="preserve"> que</w:t>
      </w:r>
      <w:r w:rsidR="001A6AE7" w:rsidRPr="00B27226">
        <w:rPr>
          <w:rStyle w:val="tlid-translation"/>
          <w:rFonts w:ascii="Arial" w:hAnsi="Arial" w:cs="Arial"/>
          <w:sz w:val="24"/>
          <w:szCs w:val="24"/>
        </w:rPr>
        <w:t xml:space="preserve"> desenvolveram </w:t>
      </w:r>
      <w:r w:rsidR="00A54B21" w:rsidRPr="00B27226">
        <w:rPr>
          <w:rStyle w:val="tlid-translation"/>
          <w:rFonts w:ascii="Arial" w:hAnsi="Arial" w:cs="Arial"/>
          <w:i/>
          <w:iCs/>
          <w:sz w:val="24"/>
          <w:szCs w:val="24"/>
        </w:rPr>
        <w:t xml:space="preserve">Michigan </w:t>
      </w:r>
      <w:proofErr w:type="spellStart"/>
      <w:r w:rsidR="00A54B21" w:rsidRPr="00B27226">
        <w:rPr>
          <w:rStyle w:val="tlid-translation"/>
          <w:rFonts w:ascii="Arial" w:hAnsi="Arial" w:cs="Arial"/>
          <w:i/>
          <w:iCs/>
          <w:sz w:val="24"/>
          <w:szCs w:val="24"/>
        </w:rPr>
        <w:t>Organizational</w:t>
      </w:r>
      <w:proofErr w:type="spellEnd"/>
      <w:r w:rsidR="00A54B21" w:rsidRPr="00B27226">
        <w:rPr>
          <w:rStyle w:val="tlid-translation"/>
          <w:rFonts w:ascii="Arial" w:hAnsi="Arial" w:cs="Arial"/>
          <w:i/>
          <w:iCs/>
          <w:sz w:val="24"/>
          <w:szCs w:val="24"/>
        </w:rPr>
        <w:t xml:space="preserve"> Assessment </w:t>
      </w:r>
      <w:proofErr w:type="spellStart"/>
      <w:r w:rsidR="00A54B21" w:rsidRPr="00B27226">
        <w:rPr>
          <w:rStyle w:val="tlid-translation"/>
          <w:rFonts w:ascii="Arial" w:hAnsi="Arial" w:cs="Arial"/>
          <w:i/>
          <w:iCs/>
          <w:sz w:val="24"/>
          <w:szCs w:val="24"/>
        </w:rPr>
        <w:t>Questionnaire</w:t>
      </w:r>
      <w:proofErr w:type="spellEnd"/>
      <w:r w:rsidR="001C3448">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1C3448">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2D2806"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2D2806"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w:t>
      </w:r>
      <w:r w:rsidR="001C3448">
        <w:rPr>
          <w:rStyle w:val="tlid-translation"/>
          <w:rFonts w:ascii="Arial" w:hAnsi="Arial" w:cs="Arial"/>
          <w:sz w:val="24"/>
          <w:szCs w:val="24"/>
        </w:rPr>
        <w:t>ribuição para pesquisas devido à</w:t>
      </w:r>
      <w:r w:rsidR="00262953">
        <w:rPr>
          <w:rStyle w:val="tlid-translation"/>
          <w:rFonts w:ascii="Arial" w:hAnsi="Arial" w:cs="Arial"/>
          <w:sz w:val="24"/>
          <w:szCs w:val="24"/>
        </w:rPr>
        <w:t xml:space="preserve">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que</w:t>
      </w:r>
      <w:r w:rsidR="001C3448">
        <w:rPr>
          <w:rStyle w:val="tlid-translation"/>
          <w:rFonts w:ascii="Arial" w:hAnsi="Arial" w:cs="Arial"/>
          <w:sz w:val="24"/>
          <w:szCs w:val="24"/>
        </w:rPr>
        <w:t>,</w:t>
      </w:r>
      <w:r w:rsidR="00C273FD">
        <w:rPr>
          <w:rStyle w:val="tlid-translation"/>
          <w:rFonts w:ascii="Arial" w:hAnsi="Arial" w:cs="Arial"/>
          <w:sz w:val="24"/>
          <w:szCs w:val="24"/>
        </w:rPr>
        <w:t xml:space="preserv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1C3448">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1C3448">
        <w:rPr>
          <w:rStyle w:val="tlid-translation"/>
          <w:rFonts w:ascii="Arial" w:hAnsi="Arial" w:cs="Arial"/>
          <w:sz w:val="24"/>
          <w:szCs w:val="24"/>
        </w:rPr>
        <w:t xml:space="preserve"> </w:t>
      </w:r>
      <w:r w:rsidR="002D2806">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sidR="002D2806">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2D2806">
        <w:rPr>
          <w:rStyle w:val="tlid-translation"/>
          <w:rFonts w:ascii="Arial" w:hAnsi="Arial" w:cs="Arial"/>
          <w:sz w:val="24"/>
          <w:szCs w:val="24"/>
        </w:rPr>
        <w:fldChar w:fldCharType="end"/>
      </w:r>
      <w:r w:rsidR="001C3448">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2D2806">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2D2806">
        <w:rPr>
          <w:rStyle w:val="tlid-translation"/>
          <w:rFonts w:ascii="Arial" w:hAnsi="Arial" w:cs="Arial"/>
          <w:sz w:val="24"/>
          <w:szCs w:val="24"/>
        </w:rPr>
      </w:r>
      <w:r w:rsidR="002D2806">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2D2806">
        <w:rPr>
          <w:rStyle w:val="tlid-translation"/>
          <w:rFonts w:ascii="Arial" w:hAnsi="Arial" w:cs="Arial"/>
          <w:sz w:val="24"/>
          <w:szCs w:val="24"/>
        </w:rPr>
        <w:fldChar w:fldCharType="end"/>
      </w:r>
      <w:r w:rsidR="000742AD">
        <w:rPr>
          <w:rStyle w:val="tlid-translation"/>
          <w:rFonts w:ascii="Arial" w:hAnsi="Arial" w:cs="Arial"/>
          <w:sz w:val="24"/>
          <w:szCs w:val="24"/>
        </w:rPr>
        <w:t>.</w:t>
      </w:r>
    </w:p>
    <w:p w14:paraId="722F61E4" w14:textId="54816025" w:rsidR="008338D6" w:rsidRPr="006A3EDF" w:rsidRDefault="00467782" w:rsidP="00A443EF">
      <w:pPr>
        <w:pStyle w:val="PhD-Title2"/>
      </w:pPr>
      <w:bookmarkStart w:id="40" w:name="_Ref40703119"/>
      <w:bookmarkStart w:id="41" w:name="_Toc54356299"/>
      <w:bookmarkStart w:id="42" w:name="_Toc55933404"/>
      <w:r w:rsidRPr="006A3EDF">
        <w:t>BURNOUT</w:t>
      </w:r>
      <w:bookmarkEnd w:id="40"/>
      <w:bookmarkEnd w:id="41"/>
      <w:bookmarkEnd w:id="42"/>
    </w:p>
    <w:p w14:paraId="1ECB68EF" w14:textId="77777777"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00DB3FF6">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burnout.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DB3FF6">
        <w:rPr>
          <w:rFonts w:ascii="Arial" w:hAnsi="Arial" w:cs="Arial"/>
          <w:sz w:val="24"/>
          <w:szCs w:val="24"/>
        </w:rPr>
        <w:t xml:space="preserve"> </w:t>
      </w:r>
      <w:r w:rsidR="00CD789F" w:rsidRPr="006A3EDF">
        <w:rPr>
          <w:rFonts w:ascii="Arial" w:hAnsi="Arial" w:cs="Arial"/>
          <w:sz w:val="24"/>
          <w:szCs w:val="24"/>
        </w:rPr>
        <w:t>recursos</w:t>
      </w:r>
      <w:r w:rsidR="00DB3FF6">
        <w:rPr>
          <w:rFonts w:ascii="Arial" w:hAnsi="Arial" w:cs="Arial"/>
          <w:sz w:val="24"/>
          <w:szCs w:val="24"/>
        </w:rPr>
        <w:t xml:space="preserve"> </w:t>
      </w:r>
      <w:r w:rsidR="002D2806"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2D2806"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2D2806" w:rsidRPr="006A3EDF">
        <w:rPr>
          <w:rFonts w:ascii="Arial" w:hAnsi="Arial" w:cs="Arial"/>
          <w:sz w:val="24"/>
          <w:szCs w:val="24"/>
        </w:rPr>
        <w:fldChar w:fldCharType="end"/>
      </w:r>
      <w:r w:rsidR="00CD789F" w:rsidRPr="006A3EDF">
        <w:rPr>
          <w:rFonts w:ascii="Arial" w:hAnsi="Arial" w:cs="Arial"/>
          <w:sz w:val="24"/>
          <w:szCs w:val="24"/>
        </w:rPr>
        <w:t>.</w:t>
      </w:r>
      <w:r w:rsidR="00DB3FF6">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proofErr w:type="spellStart"/>
      <w:r w:rsidR="00EC3E3B" w:rsidRPr="006A3EDF">
        <w:rPr>
          <w:rFonts w:ascii="Arial" w:hAnsi="Arial" w:cs="Arial"/>
          <w:sz w:val="24"/>
          <w:szCs w:val="24"/>
        </w:rPr>
        <w:t>Freudenberger</w:t>
      </w:r>
      <w:proofErr w:type="spellEnd"/>
      <w:r w:rsidR="00DB3FF6">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DB3FF6">
        <w:rPr>
          <w:rFonts w:ascii="Arial" w:hAnsi="Arial" w:cs="Arial"/>
          <w:sz w:val="24"/>
          <w:szCs w:val="24"/>
        </w:rPr>
        <w:t xml:space="preserve"> </w:t>
      </w:r>
      <w:r w:rsidR="00CD789F" w:rsidRPr="006A3EDF">
        <w:rPr>
          <w:rFonts w:ascii="Arial" w:hAnsi="Arial" w:cs="Arial"/>
          <w:sz w:val="24"/>
          <w:szCs w:val="24"/>
        </w:rPr>
        <w:lastRenderedPageBreak/>
        <w:t xml:space="preserve">comportamentos de fadiga, depressão, irritabilidade, aborrecimento, sobrecarga de trabalho, rigidez e </w:t>
      </w:r>
      <w:r w:rsidR="00F42F47" w:rsidRPr="006A3EDF">
        <w:rPr>
          <w:rFonts w:ascii="Arial" w:hAnsi="Arial" w:cs="Arial"/>
          <w:sz w:val="24"/>
          <w:szCs w:val="24"/>
        </w:rPr>
        <w:t>inflexibilidade.</w:t>
      </w:r>
    </w:p>
    <w:p w14:paraId="7C854B19" w14:textId="73A8EE95"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2D2806"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2D2806"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sidR="009F2935">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2C668E">
        <w:rPr>
          <w:rStyle w:val="tlid-translation"/>
          <w:rFonts w:ascii="Arial" w:eastAsia="Calibri" w:hAnsi="Arial" w:cs="Arial"/>
          <w:sz w:val="24"/>
          <w:szCs w:val="24"/>
        </w:rPr>
        <w:t>consequência</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a longo prazo</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do estresse no local de trabalho.</w:t>
      </w:r>
      <w:r w:rsidR="009F2935">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209EF9B7" w14:textId="32D5AD1C" w:rsidR="00165C9E" w:rsidRPr="000A1C29"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2C668E">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(burnout)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9F2935">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C55A7D">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575B96">
        <w:rPr>
          <w:rStyle w:val="tlid-translation"/>
          <w:rFonts w:ascii="Arial" w:eastAsia="Calibri" w:hAnsi="Arial" w:cs="Arial"/>
          <w:sz w:val="24"/>
          <w:szCs w:val="24"/>
          <w:lang w:val="en-US"/>
        </w:rPr>
        <w:instrText>e</w:instrText>
      </w:r>
      <w:r w:rsidR="00474F57" w:rsidRPr="003C447C">
        <w:rPr>
          <w:rStyle w:val="tlid-translation"/>
          <w:rFonts w:ascii="Arial" w:eastAsia="Calibri" w:hAnsi="Arial" w:cs="Arial"/>
          <w:sz w:val="24"/>
          <w:szCs w:val="24"/>
          <w:lang w:val="en-US"/>
        </w:rPr>
        <w:instrText>x</w:instrText>
      </w:r>
      <w:r w:rsidR="00474F57" w:rsidRPr="00651DE0">
        <w:rPr>
          <w:rStyle w:val="tlid-translation"/>
          <w:rFonts w:ascii="Arial" w:eastAsia="Calibri" w:hAnsi="Arial" w:cs="Arial"/>
          <w:sz w:val="24"/>
          <w:szCs w:val="24"/>
          <w:lang w:val="en-US"/>
        </w:rPr>
        <w:instrText>"</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2D2806" w:rsidRPr="006A3EDF">
        <w:rPr>
          <w:rStyle w:val="tlid-translation"/>
          <w:rFonts w:ascii="Arial" w:eastAsia="Calibri" w:hAnsi="Arial" w:cs="Arial"/>
          <w:sz w:val="24"/>
          <w:szCs w:val="24"/>
        </w:rPr>
        <w:fldChar w:fldCharType="end"/>
      </w:r>
      <w:r w:rsidR="00F10FE8" w:rsidRPr="000A1C29">
        <w:rPr>
          <w:rStyle w:val="tlid-translation"/>
          <w:rFonts w:ascii="Arial" w:eastAsia="Calibri" w:hAnsi="Arial" w:cs="Arial"/>
          <w:sz w:val="24"/>
          <w:szCs w:val="24"/>
          <w:lang w:val="en-US"/>
        </w:rPr>
        <w:t xml:space="preserve">. </w:t>
      </w:r>
    </w:p>
    <w:p w14:paraId="0DDEB03C" w14:textId="77777777" w:rsidR="00295C89" w:rsidRPr="006A3EDF" w:rsidRDefault="00ED4205" w:rsidP="005341E7">
      <w:pPr>
        <w:spacing w:line="360" w:lineRule="auto"/>
        <w:ind w:firstLine="426"/>
        <w:rPr>
          <w:rFonts w:ascii="Arial" w:hAnsi="Arial" w:cs="Arial"/>
          <w:sz w:val="24"/>
          <w:szCs w:val="24"/>
        </w:rPr>
      </w:pPr>
      <w:r w:rsidRPr="00A65B15">
        <w:rPr>
          <w:rFonts w:ascii="Arial" w:hAnsi="Arial" w:cs="Arial"/>
          <w:sz w:val="24"/>
          <w:szCs w:val="24"/>
          <w:lang w:val="en-US"/>
        </w:rPr>
        <w:t xml:space="preserve">Para </w:t>
      </w:r>
      <w:r w:rsidR="002D2806" w:rsidRPr="001A70D6">
        <w:rPr>
          <w:rFonts w:ascii="Arial" w:hAnsi="Arial" w:cs="Arial"/>
          <w:sz w:val="24"/>
          <w:szCs w:val="24"/>
        </w:rPr>
        <w:fldChar w:fldCharType="begin" w:fldLock="1"/>
      </w:r>
      <w:r w:rsidRPr="00A65B15">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002D2806" w:rsidRPr="001A70D6">
        <w:rPr>
          <w:rFonts w:ascii="Arial" w:hAnsi="Arial" w:cs="Arial"/>
          <w:sz w:val="24"/>
          <w:szCs w:val="24"/>
        </w:rPr>
        <w:fldChar w:fldCharType="separate"/>
      </w:r>
      <w:r w:rsidRPr="00A65B15">
        <w:rPr>
          <w:rFonts w:ascii="Arial" w:hAnsi="Arial" w:cs="Arial"/>
          <w:noProof/>
          <w:sz w:val="24"/>
          <w:szCs w:val="24"/>
          <w:lang w:val="en-US"/>
        </w:rPr>
        <w:t>Maslach, Schaufeli, Leiter (2001)</w:t>
      </w:r>
      <w:r w:rsidR="002D2806" w:rsidRPr="001A70D6">
        <w:rPr>
          <w:rFonts w:ascii="Arial" w:hAnsi="Arial" w:cs="Arial"/>
          <w:sz w:val="24"/>
          <w:szCs w:val="24"/>
        </w:rPr>
        <w:fldChar w:fldCharType="end"/>
      </w:r>
      <w:r w:rsidRPr="00A65B15">
        <w:rPr>
          <w:rFonts w:ascii="Arial" w:hAnsi="Arial" w:cs="Arial"/>
          <w:sz w:val="24"/>
          <w:szCs w:val="24"/>
          <w:lang w:val="en-US"/>
        </w:rPr>
        <w:t>, o</w:t>
      </w:r>
      <w:r w:rsidR="00301DDB" w:rsidRPr="00A65B15">
        <w:rPr>
          <w:rFonts w:ascii="Arial" w:hAnsi="Arial" w:cs="Arial"/>
          <w:sz w:val="24"/>
          <w:szCs w:val="24"/>
          <w:lang w:val="en-US"/>
        </w:rPr>
        <w:t xml:space="preserve"> burnout é </w:t>
      </w:r>
      <w:proofErr w:type="spellStart"/>
      <w:r w:rsidR="002D046F" w:rsidRPr="00A65B15">
        <w:rPr>
          <w:rFonts w:ascii="Arial" w:hAnsi="Arial" w:cs="Arial"/>
          <w:sz w:val="24"/>
          <w:szCs w:val="24"/>
          <w:lang w:val="en-US"/>
        </w:rPr>
        <w:t>constituído</w:t>
      </w:r>
      <w:proofErr w:type="spellEnd"/>
      <w:r w:rsidR="00CD789F" w:rsidRPr="00A65B15">
        <w:rPr>
          <w:rFonts w:ascii="Arial" w:hAnsi="Arial" w:cs="Arial"/>
          <w:sz w:val="24"/>
          <w:szCs w:val="24"/>
          <w:lang w:val="en-US"/>
        </w:rPr>
        <w:t xml:space="preserve"> por </w:t>
      </w:r>
      <w:proofErr w:type="spellStart"/>
      <w:r w:rsidR="00CD789F" w:rsidRPr="00A65B15">
        <w:rPr>
          <w:rFonts w:ascii="Arial" w:hAnsi="Arial" w:cs="Arial"/>
          <w:sz w:val="24"/>
          <w:szCs w:val="24"/>
          <w:lang w:val="en-US"/>
        </w:rPr>
        <w:t>três</w:t>
      </w:r>
      <w:proofErr w:type="spellEnd"/>
      <w:r w:rsidR="003C447C" w:rsidRPr="00A65B15">
        <w:rPr>
          <w:rFonts w:ascii="Arial" w:hAnsi="Arial" w:cs="Arial"/>
          <w:sz w:val="24"/>
          <w:szCs w:val="24"/>
          <w:lang w:val="en-US"/>
        </w:rPr>
        <w:t xml:space="preserve"> </w:t>
      </w:r>
      <w:proofErr w:type="spellStart"/>
      <w:r w:rsidR="00CD789F" w:rsidRPr="00A65B15">
        <w:rPr>
          <w:rFonts w:ascii="Arial" w:hAnsi="Arial" w:cs="Arial"/>
          <w:sz w:val="24"/>
          <w:szCs w:val="24"/>
          <w:lang w:val="en-US"/>
        </w:rPr>
        <w:t>dimensões</w:t>
      </w:r>
      <w:proofErr w:type="spellEnd"/>
      <w:r w:rsidR="002D046F" w:rsidRPr="00A65B15">
        <w:rPr>
          <w:rFonts w:ascii="Arial" w:hAnsi="Arial" w:cs="Arial"/>
          <w:sz w:val="24"/>
          <w:szCs w:val="24"/>
          <w:lang w:val="en-US"/>
        </w:rPr>
        <w:t xml:space="preserve"> que </w:t>
      </w:r>
      <w:proofErr w:type="spellStart"/>
      <w:r w:rsidR="002D046F" w:rsidRPr="00A65B15">
        <w:rPr>
          <w:rFonts w:ascii="Arial" w:hAnsi="Arial" w:cs="Arial"/>
          <w:sz w:val="24"/>
          <w:szCs w:val="24"/>
          <w:lang w:val="en-US"/>
        </w:rPr>
        <w:t>estão</w:t>
      </w:r>
      <w:proofErr w:type="spellEnd"/>
      <w:r w:rsidR="003C447C" w:rsidRPr="00A65B15">
        <w:rPr>
          <w:rFonts w:ascii="Arial" w:hAnsi="Arial" w:cs="Arial"/>
          <w:sz w:val="24"/>
          <w:szCs w:val="24"/>
          <w:lang w:val="en-US"/>
        </w:rPr>
        <w:t xml:space="preserve"> </w:t>
      </w:r>
      <w:proofErr w:type="spellStart"/>
      <w:r w:rsidR="00CD789F" w:rsidRPr="00A65B15">
        <w:rPr>
          <w:rFonts w:ascii="Arial" w:hAnsi="Arial" w:cs="Arial"/>
          <w:sz w:val="24"/>
          <w:szCs w:val="24"/>
          <w:lang w:val="en-US"/>
        </w:rPr>
        <w:t>relacionadas</w:t>
      </w:r>
      <w:proofErr w:type="spellEnd"/>
      <w:r w:rsidR="00CD789F" w:rsidRPr="00A65B15">
        <w:rPr>
          <w:rFonts w:ascii="Arial" w:hAnsi="Arial" w:cs="Arial"/>
          <w:sz w:val="24"/>
          <w:szCs w:val="24"/>
          <w:lang w:val="en-US"/>
        </w:rPr>
        <w:t xml:space="preserve">, mas </w:t>
      </w:r>
      <w:proofErr w:type="spellStart"/>
      <w:r w:rsidR="002D046F" w:rsidRPr="00A65B15">
        <w:rPr>
          <w:rFonts w:ascii="Arial" w:hAnsi="Arial" w:cs="Arial"/>
          <w:sz w:val="24"/>
          <w:szCs w:val="24"/>
          <w:lang w:val="en-US"/>
        </w:rPr>
        <w:t>atuam</w:t>
      </w:r>
      <w:proofErr w:type="spellEnd"/>
      <w:r w:rsidR="002D046F" w:rsidRPr="00A65B15">
        <w:rPr>
          <w:rFonts w:ascii="Arial" w:hAnsi="Arial" w:cs="Arial"/>
          <w:sz w:val="24"/>
          <w:szCs w:val="24"/>
          <w:lang w:val="en-US"/>
        </w:rPr>
        <w:t xml:space="preserve"> de forma </w:t>
      </w:r>
      <w:proofErr w:type="spellStart"/>
      <w:r w:rsidR="00CD789F" w:rsidRPr="00A65B15">
        <w:rPr>
          <w:rFonts w:ascii="Arial" w:hAnsi="Arial" w:cs="Arial"/>
          <w:sz w:val="24"/>
          <w:szCs w:val="24"/>
          <w:lang w:val="en-US"/>
        </w:rPr>
        <w:t>independente</w:t>
      </w:r>
      <w:proofErr w:type="spellEnd"/>
      <w:r w:rsidR="00CD789F" w:rsidRPr="00A65B15">
        <w:rPr>
          <w:rFonts w:ascii="Arial" w:hAnsi="Arial" w:cs="Arial"/>
          <w:sz w:val="24"/>
          <w:szCs w:val="24"/>
          <w:lang w:val="en-US"/>
        </w:rPr>
        <w:t xml:space="preserv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w:t>
      </w:r>
      <w:r w:rsidR="003C447C">
        <w:rPr>
          <w:rFonts w:ascii="Arial" w:hAnsi="Arial" w:cs="Arial"/>
          <w:sz w:val="24"/>
          <w:szCs w:val="24"/>
        </w:rPr>
        <w:t>c</w:t>
      </w:r>
      <w:r w:rsidR="002B3D58" w:rsidRPr="006A3EDF">
        <w:rPr>
          <w:rFonts w:ascii="Arial" w:hAnsi="Arial" w:cs="Arial"/>
          <w:sz w:val="24"/>
          <w:szCs w:val="24"/>
        </w:rPr>
        <w:t xml:space="preserve">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w:t>
      </w:r>
      <w:r w:rsidR="003C447C">
        <w:rPr>
          <w:rFonts w:ascii="Arial" w:hAnsi="Arial" w:cs="Arial"/>
          <w:sz w:val="24"/>
          <w:szCs w:val="24"/>
        </w:rPr>
        <w:t>r</w:t>
      </w:r>
      <w:r w:rsidR="00212805" w:rsidRPr="006A3EDF">
        <w:rPr>
          <w:rFonts w:ascii="Arial" w:hAnsi="Arial" w:cs="Arial"/>
          <w:sz w:val="24"/>
          <w:szCs w:val="24"/>
        </w:rPr>
        <w: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331B9D9A" w14:textId="77777777"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00E265FB">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w:t>
      </w:r>
      <w:r w:rsidR="004C5268">
        <w:rPr>
          <w:rFonts w:ascii="Arial" w:hAnsi="Arial" w:cs="Arial"/>
          <w:sz w:val="24"/>
          <w:szCs w:val="24"/>
        </w:rPr>
        <w:t>,</w:t>
      </w:r>
      <w:r w:rsidRPr="006A3EDF">
        <w:rPr>
          <w:rFonts w:ascii="Arial" w:hAnsi="Arial" w:cs="Arial"/>
          <w:sz w:val="24"/>
          <w:szCs w:val="24"/>
        </w:rPr>
        <w:t xml:space="preserve"> assim</w:t>
      </w:r>
      <w:r w:rsidR="004C5268">
        <w:rPr>
          <w:rFonts w:ascii="Arial" w:hAnsi="Arial" w:cs="Arial"/>
          <w:sz w:val="24"/>
          <w:szCs w:val="24"/>
        </w:rPr>
        <w:t>,</w:t>
      </w:r>
      <w:r w:rsidRPr="006A3EDF">
        <w:rPr>
          <w:rFonts w:ascii="Arial" w:hAnsi="Arial" w:cs="Arial"/>
          <w:sz w:val="24"/>
          <w:szCs w:val="24"/>
        </w:rPr>
        <w:t xml:space="preserve">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4C5268">
        <w:rPr>
          <w:rStyle w:val="tlid-translation"/>
          <w:rFonts w:ascii="Arial" w:eastAsia="Calibri" w:hAnsi="Arial" w:cs="Arial"/>
          <w:sz w:val="24"/>
          <w:szCs w:val="24"/>
        </w:rPr>
        <w:t>que leva ao desapego a</w:t>
      </w:r>
      <w:r w:rsidR="00D15B32">
        <w:rPr>
          <w:rStyle w:val="tlid-translation"/>
          <w:rFonts w:ascii="Arial" w:eastAsia="Calibri" w:hAnsi="Arial" w:cs="Arial"/>
          <w:sz w:val="24"/>
          <w:szCs w:val="24"/>
        </w:rPr>
        <w:t>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w:t>
      </w:r>
      <w:r w:rsidR="004C5268">
        <w:rPr>
          <w:rStyle w:val="tlid-translation"/>
          <w:rFonts w:ascii="Arial" w:eastAsia="Calibri" w:hAnsi="Arial" w:cs="Arial"/>
          <w:sz w:val="24"/>
          <w:szCs w:val="24"/>
        </w:rPr>
        <w:t>,</w:t>
      </w:r>
      <w:r w:rsidR="000774E4">
        <w:rPr>
          <w:rStyle w:val="tlid-translation"/>
          <w:rFonts w:ascii="Arial" w:eastAsia="Calibri" w:hAnsi="Arial" w:cs="Arial"/>
          <w:sz w:val="24"/>
          <w:szCs w:val="24"/>
        </w:rPr>
        <w:t xml:space="preserve"> assim</w:t>
      </w:r>
      <w:r w:rsidR="004C5268">
        <w:rPr>
          <w:rStyle w:val="tlid-translation"/>
          <w:rFonts w:ascii="Arial" w:eastAsia="Calibri" w:hAnsi="Arial" w:cs="Arial"/>
          <w:sz w:val="24"/>
          <w:szCs w:val="24"/>
        </w:rPr>
        <w:t>,</w:t>
      </w:r>
      <w:r w:rsidR="006D3615" w:rsidRPr="006A3EDF">
        <w:rPr>
          <w:rStyle w:val="tlid-translation"/>
          <w:rFonts w:ascii="Arial" w:eastAsia="Calibri" w:hAnsi="Arial" w:cs="Arial"/>
          <w:sz w:val="24"/>
          <w:szCs w:val="24"/>
        </w:rPr>
        <w:t xml:space="preserve"> a segunda dimensão do burnout</w:t>
      </w:r>
      <w:r w:rsidR="005916E4">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4579F270" w14:textId="77777777"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4C5268">
        <w:rPr>
          <w:rFonts w:ascii="Arial" w:hAnsi="Arial" w:cs="Arial"/>
          <w:sz w:val="24"/>
          <w:szCs w:val="24"/>
        </w:rPr>
        <w:t xml:space="preserve"> </w:t>
      </w:r>
      <w:r w:rsidRPr="006A3EDF">
        <w:rPr>
          <w:rFonts w:ascii="Arial" w:hAnsi="Arial" w:cs="Arial"/>
          <w:sz w:val="24"/>
          <w:szCs w:val="24"/>
        </w:rPr>
        <w:t xml:space="preserve">se </w:t>
      </w:r>
      <w:r w:rsidR="004C5268">
        <w:rPr>
          <w:rFonts w:ascii="Arial" w:hAnsi="Arial" w:cs="Arial"/>
          <w:sz w:val="24"/>
          <w:szCs w:val="24"/>
        </w:rPr>
        <w:t>auto</w:t>
      </w:r>
      <w:r w:rsidR="004F03D8" w:rsidRPr="006A3EDF">
        <w:rPr>
          <w:rFonts w:ascii="Arial" w:hAnsi="Arial" w:cs="Arial"/>
          <w:sz w:val="24"/>
          <w:szCs w:val="24"/>
        </w:rPr>
        <w:t>avaliar</w:t>
      </w:r>
      <w:r w:rsidRPr="006A3EDF">
        <w:rPr>
          <w:rFonts w:ascii="Arial" w:hAnsi="Arial" w:cs="Arial"/>
          <w:sz w:val="24"/>
          <w:szCs w:val="24"/>
        </w:rPr>
        <w:t xml:space="preserve"> de forma negativa</w:t>
      </w:r>
      <w:r w:rsidR="005916E4">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004C5268">
        <w:rPr>
          <w:rFonts w:ascii="Arial" w:hAnsi="Arial" w:cs="Arial"/>
          <w:sz w:val="24"/>
          <w:szCs w:val="24"/>
        </w:rPr>
        <w:t>,</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w:t>
      </w:r>
      <w:r w:rsidR="004C5268">
        <w:rPr>
          <w:rFonts w:ascii="Arial" w:hAnsi="Arial" w:cs="Arial"/>
          <w:sz w:val="24"/>
          <w:szCs w:val="24"/>
        </w:rPr>
        <w:t>imentando um sentimento de que são</w:t>
      </w:r>
      <w:r w:rsidR="006778B2" w:rsidRPr="006A3EDF">
        <w:rPr>
          <w:rFonts w:ascii="Arial" w:hAnsi="Arial" w:cs="Arial"/>
          <w:sz w:val="24"/>
          <w:szCs w:val="24"/>
        </w:rPr>
        <w:t xml:space="preserve"> incompetente</w:t>
      </w:r>
      <w:r w:rsidR="004C5268">
        <w:rPr>
          <w:rFonts w:ascii="Arial" w:hAnsi="Arial" w:cs="Arial"/>
          <w:sz w:val="24"/>
          <w:szCs w:val="24"/>
        </w:rPr>
        <w:t>s</w:t>
      </w:r>
      <w:r w:rsidR="006778B2" w:rsidRPr="006A3EDF">
        <w:rPr>
          <w:rFonts w:ascii="Arial" w:hAnsi="Arial" w:cs="Arial"/>
          <w:sz w:val="24"/>
          <w:szCs w:val="24"/>
        </w:rPr>
        <w:t xml:space="preserve"> ao realizar seu trabalho</w:t>
      </w:r>
      <w:r w:rsidR="004C5268">
        <w:rPr>
          <w:rFonts w:ascii="Arial" w:hAnsi="Arial" w:cs="Arial"/>
          <w:sz w:val="24"/>
          <w:szCs w:val="24"/>
        </w:rPr>
        <w:t>, o</w:t>
      </w:r>
      <w:r w:rsidR="004F1E49" w:rsidRPr="006A3EDF">
        <w:rPr>
          <w:rStyle w:val="tlid-translation"/>
          <w:rFonts w:ascii="Arial" w:eastAsia="Calibri" w:hAnsi="Arial" w:cs="Arial"/>
          <w:sz w:val="24"/>
          <w:szCs w:val="24"/>
        </w:rPr>
        <w:t>u seja, a</w:t>
      </w:r>
      <w:r w:rsidR="007C200A" w:rsidRPr="006A3EDF">
        <w:rPr>
          <w:rStyle w:val="tlid-translation"/>
          <w:rFonts w:ascii="Arial" w:eastAsia="Calibri" w:hAnsi="Arial" w:cs="Arial"/>
          <w:sz w:val="24"/>
          <w:szCs w:val="24"/>
        </w:rPr>
        <w:t xml:space="preserve">s pessoas </w:t>
      </w:r>
      <w:r w:rsidR="007C200A" w:rsidRPr="006A3EDF">
        <w:rPr>
          <w:rStyle w:val="tlid-translation"/>
          <w:rFonts w:ascii="Arial" w:eastAsia="Calibri" w:hAnsi="Arial" w:cs="Arial"/>
          <w:sz w:val="24"/>
          <w:szCs w:val="24"/>
        </w:rPr>
        <w:lastRenderedPageBreak/>
        <w:t>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C5268">
        <w:rPr>
          <w:rStyle w:val="tlid-translation"/>
          <w:rFonts w:ascii="Arial" w:eastAsia="Calibri" w:hAnsi="Arial" w:cs="Arial"/>
          <w:sz w:val="24"/>
          <w:szCs w:val="24"/>
        </w:rPr>
        <w:t xml:space="preserve"> para realizar adequadamente seu</w:t>
      </w:r>
      <w:r w:rsidR="004F1E49" w:rsidRPr="006A3EDF">
        <w:rPr>
          <w:rStyle w:val="tlid-translation"/>
          <w:rFonts w:ascii="Arial" w:eastAsia="Calibri" w:hAnsi="Arial" w:cs="Arial"/>
          <w:sz w:val="24"/>
          <w:szCs w:val="24"/>
        </w:rPr>
        <w:t xml:space="preserve"> trabalho. </w:t>
      </w:r>
    </w:p>
    <w:p w14:paraId="72569631" w14:textId="77777777" w:rsidR="00544EC5" w:rsidRPr="006A3EDF" w:rsidRDefault="002D2806"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D80055"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004C5268">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as dimensões do burnout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w:t>
      </w:r>
      <w:r w:rsidR="00C36DF8">
        <w:rPr>
          <w:rStyle w:val="tlid-translation"/>
          <w:rFonts w:ascii="Arial" w:eastAsia="Calibri" w:hAnsi="Arial" w:cs="Arial"/>
          <w:sz w:val="24"/>
          <w:szCs w:val="24"/>
        </w:rPr>
        <w:t>,</w:t>
      </w:r>
      <w:r w:rsidR="00B2103D" w:rsidRPr="006A3EDF">
        <w:rPr>
          <w:rStyle w:val="tlid-translation"/>
          <w:rFonts w:ascii="Arial" w:eastAsia="Calibri" w:hAnsi="Arial" w:cs="Arial"/>
          <w:sz w:val="24"/>
          <w:szCs w:val="24"/>
        </w:rPr>
        <w:t xml:space="preserve"> existem</w:t>
      </w:r>
      <w:r w:rsidR="00544EC5" w:rsidRPr="006A3EDF">
        <w:rPr>
          <w:rStyle w:val="tlid-translation"/>
          <w:rFonts w:ascii="Arial" w:eastAsia="Calibri" w:hAnsi="Arial" w:cs="Arial"/>
          <w:sz w:val="24"/>
          <w:szCs w:val="24"/>
        </w:rPr>
        <w:t xml:space="preserve"> as demandas emocionais do trabalho de um indivíduo</w:t>
      </w:r>
      <w:r w:rsidR="00EF0465">
        <w:rPr>
          <w:rStyle w:val="tlid-translation"/>
          <w:rFonts w:ascii="Arial" w:eastAsia="Calibri" w:hAnsi="Arial" w:cs="Arial"/>
          <w:sz w:val="24"/>
          <w:szCs w:val="24"/>
        </w:rPr>
        <w:t xml:space="preserve"> que</w:t>
      </w:r>
      <w:r w:rsidR="00544EC5" w:rsidRPr="006A3EDF">
        <w:rPr>
          <w:rStyle w:val="tlid-translation"/>
          <w:rFonts w:ascii="Arial" w:eastAsia="Calibri" w:hAnsi="Arial" w:cs="Arial"/>
          <w:sz w:val="24"/>
          <w:szCs w:val="24"/>
        </w:rPr>
        <w:t xml:space="preserve">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w:t>
      </w:r>
      <w:r w:rsidR="00C36DF8">
        <w:rPr>
          <w:rStyle w:val="tlid-translation"/>
          <w:rFonts w:ascii="Arial" w:eastAsia="Calibri" w:hAnsi="Arial" w:cs="Arial"/>
          <w:sz w:val="24"/>
          <w:szCs w:val="24"/>
        </w:rPr>
        <w:t>so, entra em ação a</w:t>
      </w:r>
      <w:r w:rsidR="00544EC5" w:rsidRPr="006A3EDF">
        <w:rPr>
          <w:rStyle w:val="tlid-translation"/>
          <w:rFonts w:ascii="Arial" w:eastAsia="Calibri" w:hAnsi="Arial" w:cs="Arial"/>
          <w:sz w:val="24"/>
          <w:szCs w:val="24"/>
        </w:rPr>
        <w:t xml:space="preserve"> terceir</w:t>
      </w:r>
      <w:r w:rsidR="00C36DF8">
        <w:rPr>
          <w:rStyle w:val="tlid-translation"/>
          <w:rFonts w:ascii="Arial" w:eastAsia="Calibri" w:hAnsi="Arial" w:cs="Arial"/>
          <w:sz w:val="24"/>
          <w:szCs w:val="24"/>
        </w:rPr>
        <w:t>a</w:t>
      </w:r>
      <w:r w:rsidR="00544EC5" w:rsidRPr="006A3EDF">
        <w:rPr>
          <w:rStyle w:val="tlid-translation"/>
          <w:rFonts w:ascii="Arial" w:eastAsia="Calibri" w:hAnsi="Arial" w:cs="Arial"/>
          <w:sz w:val="24"/>
          <w:szCs w:val="24"/>
        </w:rPr>
        <w:t xml:space="preserve">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C36DF8">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 </w:t>
      </w:r>
      <w:r w:rsidR="00544EC5" w:rsidRPr="006A3EDF">
        <w:rPr>
          <w:rStyle w:val="tlid-translation"/>
          <w:rFonts w:ascii="Arial" w:eastAsia="Calibri" w:hAnsi="Arial" w:cs="Arial"/>
          <w:sz w:val="24"/>
          <w:szCs w:val="24"/>
        </w:rPr>
        <w:t xml:space="preserve">senso de eficácia </w:t>
      </w:r>
      <w:r w:rsidRPr="006A3EDF">
        <w:rPr>
          <w:rStyle w:val="tlid-translation"/>
          <w:rFonts w:ascii="Arial" w:eastAsia="Calibri" w:hAnsi="Arial" w:cs="Arial"/>
          <w:sz w:val="24"/>
          <w:szCs w:val="24"/>
        </w:rPr>
        <w:fldChar w:fldCharType="begin" w:fldLock="1"/>
      </w:r>
      <w:r w:rsidR="006928AD" w:rsidRPr="006A3EDF">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Burnout.","type":"article-journal","volume":"18"},"uris":["http://www.mendeley.com/documents/?uuid=2e04368c-15c3-4b0c-ade4-7069362ee625"]},{"id":"ITEM-2","itemData":{"author":[{"dropping-particle":"","family":"Schaufeli, W. B., &amp; Leiter, M. P. . , 1","given":"19-26.","non-dropping-particle":"","parse-names":false,"suffix":""}],"id":"ITEM-2","issue":"January","issued":{"date-parts":[["1996"]]},"title":"Maslach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SCHAUFELI, W. B., &amp; LEITER, M. P. . , 1, 1996)","manualFormatting":"(CORDES; DOUGHERTY, 2011)","plainTextFormattedCitation":"(CORDES; DOUGHERTY, 2011; SCHAUFELI, W. B., &amp; LEITER, M. P. . , 1, 1996)","previouslyFormattedCitation":"(CORDES; DOUGHERTY, 2011; SCHAUFELI, W. B., &amp; LEITER, M. P. . , 1, 1996)"},"properties":{"noteIndex":0},"schema":"https://github.com/citation-style-language/schema/raw/master/csl-citation.json"}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p>
    <w:p w14:paraId="7ECCB807" w14:textId="4A5EE310"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2C668E">
        <w:rPr>
          <w:rStyle w:val="tlid-translation"/>
          <w:rFonts w:ascii="Arial" w:eastAsia="Calibri" w:hAnsi="Arial" w:cs="Arial"/>
          <w:sz w:val="24"/>
          <w:szCs w:val="24"/>
        </w:rPr>
        <w:t xml:space="preserve"> </w:t>
      </w:r>
      <w:r w:rsidR="00544EC5" w:rsidRPr="006A3EDF">
        <w:rPr>
          <w:rStyle w:val="tlid-translation"/>
          <w:rFonts w:ascii="Arial" w:eastAsia="Calibri" w:hAnsi="Arial" w:cs="Arial"/>
          <w:sz w:val="24"/>
          <w:szCs w:val="24"/>
        </w:rPr>
        <w:t xml:space="preserve">burnout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burnout</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2D2806"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0EBCE9D8" w14:textId="027FD213"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2D2806" w:rsidRPr="006A3EDF">
        <w:rPr>
          <w:rFonts w:ascii="Arial" w:hAnsi="Arial" w:cs="Arial"/>
          <w:sz w:val="24"/>
          <w:szCs w:val="24"/>
        </w:rPr>
        <w:fldChar w:fldCharType="end"/>
      </w:r>
      <w:r w:rsidRPr="006A3EDF">
        <w:rPr>
          <w:rFonts w:ascii="Arial" w:hAnsi="Arial" w:cs="Arial"/>
          <w:sz w:val="24"/>
          <w:szCs w:val="24"/>
        </w:rPr>
        <w:t xml:space="preserve">, </w:t>
      </w:r>
      <w:r w:rsidR="00BE13AF" w:rsidRPr="006A3EDF">
        <w:rPr>
          <w:rFonts w:ascii="Arial" w:hAnsi="Arial" w:cs="Arial"/>
          <w:sz w:val="24"/>
          <w:szCs w:val="24"/>
        </w:rPr>
        <w:t>o</w:t>
      </w:r>
      <w:r w:rsidR="002C668E">
        <w:rPr>
          <w:rFonts w:ascii="Arial" w:hAnsi="Arial" w:cs="Arial"/>
          <w:sz w:val="24"/>
          <w:szCs w:val="24"/>
        </w:rPr>
        <w:t xml:space="preserve"> </w:t>
      </w:r>
      <w:r w:rsidRPr="006A3EDF">
        <w:rPr>
          <w:rFonts w:ascii="Arial" w:hAnsi="Arial" w:cs="Arial"/>
          <w:sz w:val="24"/>
          <w:szCs w:val="24"/>
        </w:rPr>
        <w:t>burnout</w:t>
      </w:r>
      <w:r w:rsidR="008A5748">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2C668E">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8A5748">
        <w:rPr>
          <w:rFonts w:ascii="Arial" w:hAnsi="Arial" w:cs="Arial"/>
          <w:sz w:val="24"/>
          <w:szCs w:val="24"/>
        </w:rPr>
        <w:t xml:space="preserve">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2D2806" w:rsidRPr="006A3EDF">
        <w:rPr>
          <w:rFonts w:ascii="Arial" w:hAnsi="Arial" w:cs="Arial"/>
          <w:sz w:val="24"/>
          <w:szCs w:val="24"/>
        </w:rPr>
        <w:fldChar w:fldCharType="end"/>
      </w:r>
      <w:r w:rsidR="005C4C8B" w:rsidRPr="006A3EDF">
        <w:rPr>
          <w:rFonts w:ascii="Arial" w:hAnsi="Arial" w:cs="Arial"/>
          <w:sz w:val="24"/>
          <w:szCs w:val="24"/>
        </w:rPr>
        <w:t>.</w:t>
      </w:r>
      <w:r w:rsidR="008A5748">
        <w:rPr>
          <w:rFonts w:ascii="Arial" w:hAnsi="Arial" w:cs="Arial"/>
          <w:sz w:val="24"/>
          <w:szCs w:val="24"/>
        </w:rPr>
        <w:t xml:space="preserve"> Iss</w:t>
      </w:r>
      <w:r w:rsidR="007627D9">
        <w:rPr>
          <w:rFonts w:ascii="Arial" w:hAnsi="Arial" w:cs="Arial"/>
          <w:sz w:val="24"/>
          <w:szCs w:val="24"/>
        </w:rPr>
        <w:t xml:space="preserve">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assim</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que o indivíduo mude</w:t>
      </w:r>
      <w:r w:rsidR="005C4C8B" w:rsidRPr="006A3EDF">
        <w:rPr>
          <w:rStyle w:val="tlid-translation"/>
          <w:rFonts w:ascii="Arial" w:eastAsia="Calibri" w:hAnsi="Arial" w:cs="Arial"/>
          <w:sz w:val="24"/>
          <w:szCs w:val="24"/>
        </w:rPr>
        <w:t xml:space="preserve">. </w:t>
      </w:r>
    </w:p>
    <w:p w14:paraId="0063BC58" w14:textId="77777777"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burnout</w:t>
      </w:r>
      <w:r w:rsidR="005103AF">
        <w:rPr>
          <w:rStyle w:val="tlid-translation"/>
          <w:rFonts w:ascii="Arial" w:eastAsia="Calibri" w:hAnsi="Arial" w:cs="Arial"/>
          <w:sz w:val="24"/>
          <w:szCs w:val="24"/>
        </w:rPr>
        <w:t>,</w:t>
      </w:r>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5103A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sobre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5103AF">
        <w:rPr>
          <w:rStyle w:val="tlid-translation"/>
          <w:rFonts w:ascii="Arial" w:eastAsia="Calibri" w:hAnsi="Arial" w:cs="Arial"/>
          <w:sz w:val="24"/>
          <w:szCs w:val="24"/>
        </w:rPr>
        <w:t xml:space="preserve"> devido às necessidades </w:t>
      </w:r>
      <w:proofErr w:type="gramStart"/>
      <w:r w:rsidR="005103AF">
        <w:rPr>
          <w:rStyle w:val="tlid-translation"/>
          <w:rFonts w:ascii="Arial" w:eastAsia="Calibri" w:hAnsi="Arial" w:cs="Arial"/>
          <w:sz w:val="24"/>
          <w:szCs w:val="24"/>
        </w:rPr>
        <w:t>do mesmo</w:t>
      </w:r>
      <w:proofErr w:type="gramEnd"/>
      <w:r w:rsidR="00662FF6" w:rsidRPr="006A3EDF">
        <w:rPr>
          <w:rStyle w:val="tlid-translation"/>
          <w:rFonts w:ascii="Arial" w:eastAsia="Calibri" w:hAnsi="Arial" w:cs="Arial"/>
          <w:sz w:val="24"/>
          <w:szCs w:val="24"/>
        </w:rPr>
        <w:t xml:space="preserve">,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0D3D2A47" w14:textId="77777777"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A </w:t>
      </w:r>
      <w:r w:rsidR="00F043FA" w:rsidRPr="006A3EDF">
        <w:rPr>
          <w:rStyle w:val="tlid-translation"/>
          <w:rFonts w:ascii="Arial" w:eastAsia="Calibri" w:hAnsi="Arial" w:cs="Arial"/>
          <w:sz w:val="24"/>
          <w:szCs w:val="24"/>
        </w:rPr>
        <w:t>segunda</w:t>
      </w:r>
      <w:r w:rsidR="005103A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p>
    <w:p w14:paraId="7E8BA302" w14:textId="77777777"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consegue lidar com o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DF97B4D" w14:textId="08C3011C"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 xml:space="preserve">sobre o modelo proposto </w:t>
      </w:r>
      <w:proofErr w:type="spellStart"/>
      <w:r w:rsidR="00BF701C">
        <w:rPr>
          <w:rStyle w:val="tlid-translation"/>
          <w:rFonts w:ascii="Arial" w:eastAsia="Calibri" w:hAnsi="Arial" w:cs="Arial"/>
          <w:sz w:val="24"/>
          <w:szCs w:val="24"/>
        </w:rPr>
        <w:t>Maslac</w:t>
      </w:r>
      <w:r w:rsidR="005345F9">
        <w:rPr>
          <w:rStyle w:val="tlid-translation"/>
          <w:rFonts w:ascii="Arial" w:eastAsia="Calibri" w:hAnsi="Arial" w:cs="Arial"/>
          <w:sz w:val="24"/>
          <w:szCs w:val="24"/>
        </w:rPr>
        <w:t>h</w:t>
      </w:r>
      <w:proofErr w:type="spellEnd"/>
      <w:r w:rsidR="005345F9">
        <w:rPr>
          <w:rStyle w:val="tlid-translation"/>
          <w:rFonts w:ascii="Arial" w:eastAsia="Calibri" w:hAnsi="Arial" w:cs="Arial"/>
          <w:sz w:val="24"/>
          <w:szCs w:val="24"/>
        </w:rPr>
        <w:t xml:space="preserve"> e seus colegas é uma escala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mensurar os níveis de burnout do indivíduos</w:t>
      </w:r>
      <w:r w:rsidR="0078292D">
        <w:rPr>
          <w:rStyle w:val="tlid-translation"/>
          <w:rFonts w:ascii="Arial" w:eastAsia="Calibri" w:hAnsi="Arial" w:cs="Arial"/>
          <w:sz w:val="24"/>
          <w:szCs w:val="24"/>
        </w:rPr>
        <w:t xml:space="preserve">, também chamada de </w:t>
      </w:r>
      <w:proofErr w:type="spellStart"/>
      <w:r w:rsidR="0078292D" w:rsidRPr="0078292D">
        <w:rPr>
          <w:rStyle w:val="tlid-translation"/>
          <w:rFonts w:ascii="Arial" w:eastAsia="Calibri" w:hAnsi="Arial" w:cs="Arial"/>
          <w:i/>
          <w:iCs/>
          <w:sz w:val="24"/>
          <w:szCs w:val="24"/>
        </w:rPr>
        <w:t>Maslach</w:t>
      </w:r>
      <w:proofErr w:type="spellEnd"/>
      <w:r w:rsidR="0078292D" w:rsidRPr="0078292D">
        <w:rPr>
          <w:rStyle w:val="tlid-translation"/>
          <w:rFonts w:ascii="Arial" w:eastAsia="Calibri" w:hAnsi="Arial" w:cs="Arial"/>
          <w:i/>
          <w:iCs/>
          <w:sz w:val="24"/>
          <w:szCs w:val="24"/>
        </w:rPr>
        <w:t xml:space="preserve"> Burnout </w:t>
      </w:r>
      <w:proofErr w:type="spellStart"/>
      <w:r w:rsidR="0078292D" w:rsidRPr="0078292D">
        <w:rPr>
          <w:rStyle w:val="tlid-translation"/>
          <w:rFonts w:ascii="Arial" w:eastAsia="Calibri" w:hAnsi="Arial" w:cs="Arial"/>
          <w:i/>
          <w:iCs/>
          <w:sz w:val="24"/>
          <w:szCs w:val="24"/>
        </w:rPr>
        <w:t>Inventory</w:t>
      </w:r>
      <w:proofErr w:type="spellEnd"/>
      <w:r w:rsidR="005345F9">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5345F9">
        <w:rPr>
          <w:rStyle w:val="tlid-translation"/>
          <w:rFonts w:ascii="Arial" w:eastAsia="Calibri" w:hAnsi="Arial" w:cs="Arial"/>
          <w:sz w:val="24"/>
          <w:szCs w:val="24"/>
        </w:rPr>
        <w:t xml:space="preserve"> </w:t>
      </w:r>
      <w:r w:rsidR="001E2FB9">
        <w:rPr>
          <w:rStyle w:val="tlid-translation"/>
          <w:rFonts w:ascii="Arial" w:eastAsia="Calibri" w:hAnsi="Arial" w:cs="Arial"/>
          <w:sz w:val="24"/>
          <w:szCs w:val="24"/>
        </w:rPr>
        <w:t>(</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2D2806">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5345F9">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w:t>
      </w:r>
      <w:r w:rsidR="00D3000F">
        <w:rPr>
          <w:rStyle w:val="tlid-translation"/>
          <w:rFonts w:ascii="Arial" w:eastAsia="Calibri" w:hAnsi="Arial" w:cs="Arial"/>
          <w:sz w:val="24"/>
          <w:szCs w:val="24"/>
        </w:rPr>
        <w:t>s</w:t>
      </w:r>
      <w:r w:rsidR="00D53633">
        <w:rPr>
          <w:rStyle w:val="tlid-translation"/>
          <w:rFonts w:ascii="Arial" w:eastAsia="Calibri" w:hAnsi="Arial" w:cs="Arial"/>
          <w:sz w:val="24"/>
          <w:szCs w:val="24"/>
        </w:rPr>
        <w:t xml:space="preserve"> de validação</w:t>
      </w:r>
      <w:r w:rsidR="00D3000F">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(WORLEY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2008)</w:t>
      </w:r>
      <w:r w:rsidR="002D2806">
        <w:rPr>
          <w:rStyle w:val="tlid-translation"/>
          <w:rFonts w:ascii="Arial" w:eastAsia="Calibri" w:hAnsi="Arial" w:cs="Arial"/>
          <w:sz w:val="24"/>
          <w:szCs w:val="24"/>
        </w:rPr>
        <w:fldChar w:fldCharType="end"/>
      </w:r>
      <w:r w:rsidR="00D3000F">
        <w:rPr>
          <w:rStyle w:val="tlid-translation"/>
          <w:rFonts w:ascii="Arial" w:eastAsia="Calibri" w:hAnsi="Arial" w:cs="Arial"/>
          <w:sz w:val="24"/>
          <w:szCs w:val="24"/>
        </w:rPr>
        <w:t>, i</w:t>
      </w:r>
      <w:r w:rsidR="00B729FE">
        <w:rPr>
          <w:rStyle w:val="tlid-translation"/>
          <w:rFonts w:ascii="Arial" w:eastAsia="Calibri" w:hAnsi="Arial" w:cs="Arial"/>
          <w:sz w:val="24"/>
          <w:szCs w:val="24"/>
        </w:rPr>
        <w:t xml:space="preserve">nclusive na Engenharia de Software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(DA SILVA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2016)</w:t>
      </w:r>
      <w:r w:rsidR="002D2806">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76FC2624" w14:textId="77777777"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Neste trabalho</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seguiremos a definição e </w:t>
      </w:r>
      <w:r w:rsidR="00340024">
        <w:rPr>
          <w:rStyle w:val="tlid-translation"/>
          <w:rFonts w:ascii="Arial" w:eastAsia="Calibri" w:hAnsi="Arial" w:cs="Arial"/>
          <w:sz w:val="24"/>
          <w:szCs w:val="24"/>
        </w:rPr>
        <w:t>a escala</w:t>
      </w:r>
      <w:r>
        <w:rPr>
          <w:rStyle w:val="tlid-translation"/>
          <w:rFonts w:ascii="Arial" w:eastAsia="Calibri" w:hAnsi="Arial" w:cs="Arial"/>
          <w:sz w:val="24"/>
          <w:szCs w:val="24"/>
        </w:rPr>
        <w:t xml:space="preserve">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w:t>
      </w:r>
      <w:r w:rsidR="00340024">
        <w:rPr>
          <w:rStyle w:val="tlid-translation"/>
          <w:rFonts w:ascii="Arial" w:eastAsia="Calibri" w:hAnsi="Arial" w:cs="Arial"/>
          <w:sz w:val="24"/>
          <w:szCs w:val="24"/>
        </w:rPr>
        <w:t>em</w:t>
      </w:r>
      <w:r w:rsidR="00AA1527">
        <w:rPr>
          <w:rStyle w:val="tlid-translation"/>
          <w:rFonts w:ascii="Arial" w:eastAsia="Calibri" w:hAnsi="Arial" w:cs="Arial"/>
          <w:sz w:val="24"/>
          <w:szCs w:val="24"/>
        </w:rPr>
        <w:t>o</w:t>
      </w:r>
      <w:r w:rsidR="00340024">
        <w:rPr>
          <w:rStyle w:val="tlid-translation"/>
          <w:rFonts w:ascii="Arial" w:eastAsia="Calibri" w:hAnsi="Arial" w:cs="Arial"/>
          <w:sz w:val="24"/>
          <w:szCs w:val="24"/>
        </w:rPr>
        <w:t>s</w:t>
      </w:r>
      <w:r>
        <w:rPr>
          <w:rStyle w:val="tlid-translation"/>
          <w:rFonts w:ascii="Arial" w:eastAsia="Calibri" w:hAnsi="Arial" w:cs="Arial"/>
          <w:sz w:val="24"/>
          <w:szCs w:val="24"/>
        </w:rPr>
        <w:t xml:space="preserve"> mais largamente </w:t>
      </w:r>
      <w:r w:rsidR="00340024">
        <w:rPr>
          <w:rStyle w:val="tlid-translation"/>
          <w:rFonts w:ascii="Arial" w:eastAsia="Calibri" w:hAnsi="Arial" w:cs="Arial"/>
          <w:sz w:val="24"/>
          <w:szCs w:val="24"/>
        </w:rPr>
        <w:t>aceitos</w:t>
      </w:r>
      <w:r>
        <w:rPr>
          <w:rStyle w:val="tlid-translation"/>
          <w:rFonts w:ascii="Arial" w:eastAsia="Calibri" w:hAnsi="Arial" w:cs="Arial"/>
          <w:sz w:val="24"/>
          <w:szCs w:val="24"/>
        </w:rPr>
        <w:t xml:space="preserve"> nas pesquisas sobre o tema </w:t>
      </w:r>
      <w:r w:rsidR="002D2806">
        <w:rPr>
          <w:rStyle w:val="tlid-translation"/>
          <w:rFonts w:ascii="Arial" w:eastAsia="Calibri" w:hAnsi="Arial" w:cs="Arial"/>
          <w:sz w:val="24"/>
          <w:szCs w:val="24"/>
        </w:rPr>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00816DC7">
        <w:rPr>
          <w:rStyle w:val="tlid-translation"/>
          <w:rFonts w:ascii="Arial" w:eastAsia="Calibri" w:hAnsi="Arial" w:cs="Arial"/>
          <w:sz w:val="24"/>
          <w:szCs w:val="24"/>
        </w:rPr>
        <w:t xml:space="preserve"> O</w:t>
      </w:r>
      <w:r w:rsidR="00EB57FE">
        <w:rPr>
          <w:rStyle w:val="tlid-translation"/>
          <w:rFonts w:ascii="Arial" w:eastAsia="Calibri" w:hAnsi="Arial" w:cs="Arial"/>
          <w:sz w:val="24"/>
          <w:szCs w:val="24"/>
        </w:rPr>
        <w:t xml:space="preserve">utro motivo é justamente a afirmação </w:t>
      </w:r>
      <w:r w:rsidR="00816DC7">
        <w:rPr>
          <w:rStyle w:val="tlid-translation"/>
          <w:rFonts w:ascii="Arial" w:eastAsia="Calibri" w:hAnsi="Arial" w:cs="Arial"/>
          <w:sz w:val="24"/>
          <w:szCs w:val="24"/>
        </w:rPr>
        <w:t xml:space="preserve">de </w:t>
      </w:r>
      <w:r w:rsidR="00EB57FE">
        <w:rPr>
          <w:rStyle w:val="tlid-translation"/>
          <w:rFonts w:ascii="Arial" w:eastAsia="Calibri" w:hAnsi="Arial" w:cs="Arial"/>
          <w:sz w:val="24"/>
          <w:szCs w:val="24"/>
        </w:rPr>
        <w:t>que o burnout pode ser consequência de uma falta de ajuste entre o que é requerido pelo trabalho ou organização e a habilidade das pessoas</w:t>
      </w:r>
      <w:r w:rsidR="00AB587A">
        <w:rPr>
          <w:rStyle w:val="tlid-translation"/>
          <w:rFonts w:ascii="Arial" w:eastAsia="Calibri" w:hAnsi="Arial" w:cs="Arial"/>
          <w:sz w:val="24"/>
          <w:szCs w:val="24"/>
        </w:rPr>
        <w:t>, portanto, e</w:t>
      </w:r>
      <w:r w:rsidR="00816DC7">
        <w:rPr>
          <w:rStyle w:val="tlid-translation"/>
          <w:rFonts w:ascii="Arial" w:eastAsia="Calibri" w:hAnsi="Arial" w:cs="Arial"/>
          <w:sz w:val="24"/>
          <w:szCs w:val="24"/>
        </w:rPr>
        <w:t>ssa falta de ajuste pode levar à</w:t>
      </w:r>
      <w:r w:rsidR="00206193">
        <w:rPr>
          <w:rStyle w:val="tlid-translation"/>
          <w:rFonts w:ascii="Arial" w:eastAsia="Calibri" w:hAnsi="Arial" w:cs="Arial"/>
          <w:sz w:val="24"/>
          <w:szCs w:val="24"/>
        </w:rPr>
        <w:t xml:space="preserve"> necessidade de adaptação. </w:t>
      </w:r>
    </w:p>
    <w:p w14:paraId="425025DE" w14:textId="77777777"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Na Engenharia de Software</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existem alguns trabalhos sobre o burnout. </w:t>
      </w:r>
      <w:r w:rsidR="002D2806"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2D2806"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w:t>
      </w:r>
      <w:r w:rsidR="00816DC7">
        <w:rPr>
          <w:rStyle w:val="tlid-translation"/>
          <w:rFonts w:ascii="Arial" w:eastAsia="Calibri" w:hAnsi="Arial" w:cs="Arial"/>
          <w:sz w:val="24"/>
          <w:szCs w:val="24"/>
        </w:rPr>
        <w:t xml:space="preserve"> </w:t>
      </w:r>
      <w:r w:rsidR="00455B61" w:rsidRPr="006A3EDF">
        <w:rPr>
          <w:rStyle w:val="tlid-translation"/>
          <w:rFonts w:ascii="Arial" w:eastAsia="Calibri" w:hAnsi="Arial" w:cs="Arial"/>
          <w:sz w:val="24"/>
          <w:szCs w:val="24"/>
        </w:rPr>
        <w:t>que</w:t>
      </w:r>
      <w:r w:rsidR="00BF06A4">
        <w:rPr>
          <w:rStyle w:val="tlid-translation"/>
          <w:rFonts w:ascii="Arial" w:eastAsia="Calibri" w:hAnsi="Arial" w:cs="Arial"/>
          <w:sz w:val="24"/>
          <w:szCs w:val="24"/>
        </w:rPr>
        <w:t xml:space="preserve"> observaram a existência de</w:t>
      </w:r>
      <w:r w:rsidR="00455B61" w:rsidRPr="006A3EDF">
        <w:rPr>
          <w:rStyle w:val="tlid-translation"/>
          <w:rFonts w:ascii="Arial" w:eastAsia="Calibri" w:hAnsi="Arial" w:cs="Arial"/>
          <w:sz w:val="24"/>
          <w:szCs w:val="24"/>
        </w:rPr>
        <w:t xml:space="preserve"> uma correlação negativa entre </w:t>
      </w:r>
      <w:r w:rsidR="00351982" w:rsidRPr="006A3EDF">
        <w:rPr>
          <w:rStyle w:val="tlid-translation"/>
          <w:rFonts w:ascii="Arial" w:eastAsia="Calibri" w:hAnsi="Arial" w:cs="Arial"/>
          <w:sz w:val="24"/>
          <w:szCs w:val="24"/>
        </w:rPr>
        <w:t xml:space="preserve">o tempo que os membros passam aprendendo no trabalho com </w:t>
      </w:r>
      <w:r w:rsidR="00237EA8" w:rsidRPr="006A3EDF">
        <w:rPr>
          <w:rStyle w:val="tlid-translation"/>
          <w:rFonts w:ascii="Arial" w:eastAsia="Calibri" w:hAnsi="Arial" w:cs="Arial"/>
          <w:sz w:val="24"/>
          <w:szCs w:val="24"/>
        </w:rPr>
        <w:t>uma dimensão do burnout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burnout do trabalho na Engenharia de Software. </w:t>
      </w:r>
    </w:p>
    <w:p w14:paraId="17C999FB" w14:textId="77777777" w:rsidR="00F11F4F"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0102B6"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000102B6"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 xml:space="preserve">ação </w:t>
      </w:r>
      <w:r w:rsidR="00104998">
        <w:rPr>
          <w:rStyle w:val="tlid-translation"/>
          <w:rFonts w:ascii="Arial" w:eastAsia="Calibri" w:hAnsi="Arial" w:cs="Arial"/>
          <w:sz w:val="24"/>
          <w:szCs w:val="24"/>
        </w:rPr>
        <w:t xml:space="preserve">positiva </w:t>
      </w:r>
      <w:r w:rsidR="00D234CA" w:rsidRPr="006A3EDF">
        <w:rPr>
          <w:rStyle w:val="tlid-translation"/>
          <w:rFonts w:ascii="Arial" w:eastAsia="Calibri" w:hAnsi="Arial" w:cs="Arial"/>
          <w:sz w:val="24"/>
          <w:szCs w:val="24"/>
        </w:rPr>
        <w:t>entre essas duas variáveis. Além disso, ele encontrou que a autonomia</w:t>
      </w:r>
      <w:r w:rsidR="005F0042">
        <w:rPr>
          <w:rStyle w:val="tlid-translation"/>
          <w:rFonts w:ascii="Arial" w:eastAsia="Calibri" w:hAnsi="Arial" w:cs="Arial"/>
          <w:sz w:val="24"/>
          <w:szCs w:val="24"/>
        </w:rPr>
        <w:t xml:space="preserve"> e</w:t>
      </w:r>
      <w:r w:rsidR="00816DC7">
        <w:rPr>
          <w:rStyle w:val="tlid-translation"/>
          <w:rFonts w:ascii="Arial" w:eastAsia="Calibri" w:hAnsi="Arial" w:cs="Arial"/>
          <w:sz w:val="24"/>
          <w:szCs w:val="24"/>
        </w:rPr>
        <w:t xml:space="preserve"> recompensas tê</w:t>
      </w:r>
      <w:r w:rsidR="00B43881" w:rsidRPr="006A3EDF">
        <w:rPr>
          <w:rStyle w:val="tlid-translation"/>
          <w:rFonts w:ascii="Arial" w:eastAsia="Calibri" w:hAnsi="Arial" w:cs="Arial"/>
          <w:sz w:val="24"/>
          <w:szCs w:val="24"/>
        </w:rPr>
        <w:t xml:space="preserv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2C24EDFA" w14:textId="3E871577" w:rsidR="00124E91" w:rsidRPr="006A3EDF" w:rsidRDefault="002D2806"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00D95BAB" w:rsidRPr="006A3EDF">
        <w:rPr>
          <w:rFonts w:ascii="Arial" w:hAnsi="Arial" w:cs="Arial"/>
          <w:noProof/>
          <w:sz w:val="24"/>
          <w:szCs w:val="24"/>
        </w:rPr>
        <w:t>S</w:t>
      </w:r>
      <w:r w:rsidR="00427720" w:rsidRPr="006A3EDF">
        <w:rPr>
          <w:rFonts w:ascii="Arial" w:hAnsi="Arial" w:cs="Arial"/>
          <w:noProof/>
          <w:sz w:val="24"/>
          <w:szCs w:val="24"/>
        </w:rPr>
        <w:t xml:space="preserve">ingh e </w:t>
      </w:r>
      <w:r w:rsidR="00D95BAB" w:rsidRPr="006A3EDF">
        <w:rPr>
          <w:rFonts w:ascii="Arial" w:hAnsi="Arial" w:cs="Arial"/>
          <w:noProof/>
          <w:sz w:val="24"/>
          <w:szCs w:val="24"/>
        </w:rPr>
        <w:t>S</w:t>
      </w:r>
      <w:r w:rsidR="00427720" w:rsidRPr="006A3EDF">
        <w:rPr>
          <w:rFonts w:ascii="Arial" w:hAnsi="Arial" w:cs="Arial"/>
          <w:noProof/>
          <w:sz w:val="24"/>
          <w:szCs w:val="24"/>
        </w:rPr>
        <w:t>uar(</w:t>
      </w:r>
      <w:r w:rsidR="00D95BAB" w:rsidRPr="006A3EDF">
        <w:rPr>
          <w:rFonts w:ascii="Arial" w:hAnsi="Arial" w:cs="Arial"/>
          <w:noProof/>
          <w:sz w:val="24"/>
          <w:szCs w:val="24"/>
        </w:rPr>
        <w:t>2013)</w:t>
      </w:r>
      <w:r w:rsidRPr="006A3EDF">
        <w:rPr>
          <w:rFonts w:ascii="Arial" w:hAnsi="Arial" w:cs="Arial"/>
          <w:sz w:val="24"/>
          <w:szCs w:val="24"/>
        </w:rPr>
        <w:fldChar w:fldCharType="end"/>
      </w:r>
      <w:r w:rsidR="00D95BAB" w:rsidRPr="006A3EDF">
        <w:rPr>
          <w:rFonts w:ascii="Arial" w:hAnsi="Arial" w:cs="Arial"/>
          <w:sz w:val="24"/>
          <w:szCs w:val="24"/>
        </w:rPr>
        <w:t xml:space="preserve"> investigaram as consequências do burnout</w:t>
      </w:r>
      <w:r w:rsidR="00BF218E">
        <w:rPr>
          <w:rFonts w:ascii="Arial" w:hAnsi="Arial" w:cs="Arial"/>
          <w:sz w:val="24"/>
          <w:szCs w:val="24"/>
        </w:rPr>
        <w:t xml:space="preserve"> </w:t>
      </w:r>
      <w:r w:rsidR="00F753F6" w:rsidRPr="006A3EDF">
        <w:rPr>
          <w:rFonts w:ascii="Arial" w:hAnsi="Arial" w:cs="Arial"/>
          <w:sz w:val="24"/>
          <w:szCs w:val="24"/>
        </w:rPr>
        <w:t xml:space="preserve">do trabalho </w:t>
      </w:r>
      <w:r w:rsidR="00D95BAB"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burnout com </w:t>
      </w:r>
      <w:r w:rsidR="006826F8" w:rsidRPr="006A3EDF">
        <w:rPr>
          <w:rFonts w:ascii="Arial" w:hAnsi="Arial" w:cs="Arial"/>
          <w:sz w:val="24"/>
          <w:szCs w:val="24"/>
        </w:rPr>
        <w:t>ansiedade</w:t>
      </w:r>
      <w:r w:rsidR="004621C0" w:rsidRPr="006A3EDF">
        <w:rPr>
          <w:rFonts w:ascii="Arial" w:hAnsi="Arial" w:cs="Arial"/>
          <w:sz w:val="24"/>
          <w:szCs w:val="24"/>
        </w:rPr>
        <w:t>, depressão e disfunção social</w:t>
      </w:r>
      <w:r w:rsidR="00BF218E">
        <w:rPr>
          <w:rFonts w:ascii="Arial" w:hAnsi="Arial" w:cs="Arial"/>
          <w:sz w:val="24"/>
          <w:szCs w:val="24"/>
        </w:rPr>
        <w:t>,</w:t>
      </w:r>
      <w:r w:rsidR="0066309D">
        <w:rPr>
          <w:rFonts w:ascii="Arial" w:hAnsi="Arial" w:cs="Arial"/>
          <w:sz w:val="24"/>
          <w:szCs w:val="24"/>
        </w:rPr>
        <w:t xml:space="preserve"> mostrando o impacto negativo de se ter burnout</w:t>
      </w:r>
      <w:r w:rsidR="00BF218E">
        <w:rPr>
          <w:rFonts w:ascii="Arial" w:hAnsi="Arial" w:cs="Arial"/>
          <w:sz w:val="24"/>
          <w:szCs w:val="24"/>
        </w:rPr>
        <w:t xml:space="preserve"> e a importância de</w:t>
      </w:r>
      <w:r w:rsidR="00FB4100">
        <w:rPr>
          <w:rFonts w:ascii="Arial" w:hAnsi="Arial" w:cs="Arial"/>
          <w:sz w:val="24"/>
          <w:szCs w:val="24"/>
        </w:rPr>
        <w:t xml:space="preserve"> evitá-lo</w:t>
      </w:r>
      <w:r w:rsidR="004621C0" w:rsidRPr="006A3EDF">
        <w:rPr>
          <w:rFonts w:ascii="Arial" w:hAnsi="Arial" w:cs="Arial"/>
          <w:sz w:val="24"/>
          <w:szCs w:val="24"/>
        </w:rPr>
        <w:t xml:space="preserve">. </w:t>
      </w:r>
    </w:p>
    <w:p w14:paraId="1FCA67B7" w14:textId="77777777" w:rsidR="006C5C8F" w:rsidRDefault="002D2806" w:rsidP="005341E7">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006C5C8F"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006C5C8F"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006C5C8F" w:rsidRPr="006F0F08">
        <w:rPr>
          <w:rStyle w:val="tlid-translation"/>
          <w:rFonts w:ascii="Arial" w:eastAsia="Calibri" w:hAnsi="Arial" w:cs="Arial"/>
          <w:sz w:val="24"/>
          <w:szCs w:val="24"/>
        </w:rPr>
        <w:t xml:space="preserve"> investigou os índices das dimensões de burnout. Dentro da amostra investigada, foi observado que a dimensão com ma</w:t>
      </w:r>
      <w:r w:rsidR="008B65E2" w:rsidRPr="006F0F08">
        <w:rPr>
          <w:rStyle w:val="tlid-translation"/>
          <w:rFonts w:ascii="Arial" w:eastAsia="Calibri" w:hAnsi="Arial" w:cs="Arial"/>
          <w:sz w:val="24"/>
          <w:szCs w:val="24"/>
        </w:rPr>
        <w:t xml:space="preserve">iores </w:t>
      </w:r>
      <w:r w:rsidR="006C5C8F" w:rsidRPr="006F0F08">
        <w:rPr>
          <w:rStyle w:val="tlid-translation"/>
          <w:rFonts w:ascii="Arial" w:eastAsia="Calibri" w:hAnsi="Arial" w:cs="Arial"/>
          <w:sz w:val="24"/>
          <w:szCs w:val="24"/>
        </w:rPr>
        <w:t>níveis de burnout era o cinismo, com 43%, seguido da exaustão emocional</w:t>
      </w:r>
      <w:r w:rsidR="00471301">
        <w:rPr>
          <w:rStyle w:val="tlid-translation"/>
          <w:rFonts w:ascii="Arial" w:eastAsia="Calibri" w:hAnsi="Arial" w:cs="Arial"/>
          <w:sz w:val="24"/>
          <w:szCs w:val="24"/>
        </w:rPr>
        <w:t>,</w:t>
      </w:r>
      <w:r w:rsidR="006C5C8F" w:rsidRPr="006F0F08">
        <w:rPr>
          <w:rStyle w:val="tlid-translation"/>
          <w:rFonts w:ascii="Arial" w:eastAsia="Calibri" w:hAnsi="Arial" w:cs="Arial"/>
          <w:sz w:val="24"/>
          <w:szCs w:val="24"/>
        </w:rPr>
        <w:t xml:space="preserve"> com 32%. A dimensão que indica </w:t>
      </w:r>
      <w:r w:rsidR="008427F1" w:rsidRPr="006F0F08">
        <w:rPr>
          <w:rStyle w:val="tlid-translation"/>
          <w:rFonts w:ascii="Arial" w:eastAsia="Calibri" w:hAnsi="Arial" w:cs="Arial"/>
          <w:sz w:val="24"/>
          <w:szCs w:val="24"/>
        </w:rPr>
        <w:t xml:space="preserve">a </w:t>
      </w:r>
      <w:r w:rsidR="00471301">
        <w:rPr>
          <w:rStyle w:val="tlid-translation"/>
          <w:rFonts w:ascii="Arial" w:eastAsia="Calibri" w:hAnsi="Arial" w:cs="Arial"/>
          <w:sz w:val="24"/>
          <w:szCs w:val="24"/>
        </w:rPr>
        <w:t>realização pessoal</w:t>
      </w:r>
      <w:r w:rsidR="006C5C8F"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sidR="006C5C8F">
        <w:rPr>
          <w:rStyle w:val="tlid-translation"/>
          <w:rFonts w:ascii="Arial" w:eastAsia="Calibri" w:hAnsi="Arial" w:cs="Arial"/>
          <w:sz w:val="24"/>
          <w:szCs w:val="24"/>
        </w:rPr>
        <w:t xml:space="preserve"> </w:t>
      </w:r>
    </w:p>
    <w:p w14:paraId="32F98D6E" w14:textId="77777777" w:rsidR="0008740E" w:rsidRPr="006A3EDF" w:rsidRDefault="002D2806" w:rsidP="005341E7">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00487003"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00C465B8" w:rsidRPr="00D06F48">
        <w:rPr>
          <w:rFonts w:ascii="Arial" w:hAnsi="Arial" w:cs="Arial"/>
          <w:noProof/>
          <w:sz w:val="24"/>
          <w:szCs w:val="24"/>
        </w:rPr>
        <w:t>C</w:t>
      </w:r>
      <w:r w:rsidR="00427720" w:rsidRPr="00D06F48">
        <w:rPr>
          <w:rFonts w:ascii="Arial" w:hAnsi="Arial" w:cs="Arial"/>
          <w:noProof/>
          <w:sz w:val="24"/>
          <w:szCs w:val="24"/>
        </w:rPr>
        <w:t>ook (</w:t>
      </w:r>
      <w:r w:rsidR="00C465B8" w:rsidRPr="00D06F48">
        <w:rPr>
          <w:rFonts w:ascii="Arial" w:hAnsi="Arial" w:cs="Arial"/>
          <w:noProof/>
          <w:sz w:val="24"/>
          <w:szCs w:val="24"/>
        </w:rPr>
        <w:t>2015)</w:t>
      </w:r>
      <w:r w:rsidRPr="00D06F48">
        <w:rPr>
          <w:rFonts w:ascii="Arial" w:hAnsi="Arial" w:cs="Arial"/>
          <w:sz w:val="24"/>
          <w:szCs w:val="24"/>
        </w:rPr>
        <w:fldChar w:fldCharType="end"/>
      </w:r>
      <w:r w:rsidR="00273091" w:rsidRPr="00D06F48">
        <w:rPr>
          <w:rFonts w:ascii="Arial" w:hAnsi="Arial" w:cs="Arial"/>
          <w:sz w:val="24"/>
          <w:szCs w:val="24"/>
        </w:rPr>
        <w:t xml:space="preserve"> </w:t>
      </w:r>
      <w:r w:rsidR="006C5C8F" w:rsidRPr="00D06F48">
        <w:rPr>
          <w:rFonts w:ascii="Arial" w:hAnsi="Arial" w:cs="Arial"/>
          <w:sz w:val="24"/>
          <w:szCs w:val="24"/>
        </w:rPr>
        <w:t xml:space="preserve">também </w:t>
      </w:r>
      <w:r w:rsidR="00C465B8" w:rsidRPr="00D06F48">
        <w:rPr>
          <w:rFonts w:ascii="Arial" w:hAnsi="Arial" w:cs="Arial"/>
          <w:sz w:val="24"/>
          <w:szCs w:val="24"/>
        </w:rPr>
        <w:t xml:space="preserve">encontrou </w:t>
      </w:r>
      <w:r w:rsidR="006A12BC" w:rsidRPr="00D06F48">
        <w:rPr>
          <w:rFonts w:ascii="Arial" w:hAnsi="Arial" w:cs="Arial"/>
          <w:sz w:val="24"/>
          <w:szCs w:val="24"/>
        </w:rPr>
        <w:t>que</w:t>
      </w:r>
      <w:r w:rsidR="00CF2213" w:rsidRPr="00D06F48">
        <w:rPr>
          <w:rFonts w:ascii="Arial" w:hAnsi="Arial" w:cs="Arial"/>
          <w:sz w:val="24"/>
          <w:szCs w:val="24"/>
        </w:rPr>
        <w:t xml:space="preserve"> alguns fatores podem </w:t>
      </w:r>
      <w:r w:rsidR="002A005D" w:rsidRPr="00D06F48">
        <w:rPr>
          <w:rFonts w:ascii="Arial" w:hAnsi="Arial" w:cs="Arial"/>
          <w:sz w:val="24"/>
          <w:szCs w:val="24"/>
        </w:rPr>
        <w:t>influenciar</w:t>
      </w:r>
      <w:r w:rsidR="009C046D" w:rsidRPr="00D06F48">
        <w:rPr>
          <w:rFonts w:ascii="Arial" w:hAnsi="Arial" w:cs="Arial"/>
          <w:sz w:val="24"/>
          <w:szCs w:val="24"/>
        </w:rPr>
        <w:t xml:space="preserve"> o burnout na área, como </w:t>
      </w:r>
      <w:r w:rsidR="00CF480E" w:rsidRPr="00D06F48">
        <w:rPr>
          <w:rStyle w:val="tlid-translation"/>
          <w:rFonts w:ascii="Arial" w:eastAsia="Calibri" w:hAnsi="Arial" w:cs="Arial"/>
          <w:sz w:val="24"/>
          <w:szCs w:val="24"/>
        </w:rPr>
        <w:t>m</w:t>
      </w:r>
      <w:r w:rsidR="009C046D" w:rsidRPr="00D06F48">
        <w:rPr>
          <w:rStyle w:val="tlid-translation"/>
          <w:rFonts w:ascii="Arial" w:eastAsia="Calibri" w:hAnsi="Arial" w:cs="Arial"/>
          <w:sz w:val="24"/>
          <w:szCs w:val="24"/>
        </w:rPr>
        <w:t xml:space="preserve">uito trabalho sob pressão de tempo, </w:t>
      </w:r>
      <w:r w:rsidR="00CF480E" w:rsidRPr="00D06F48">
        <w:rPr>
          <w:rStyle w:val="tlid-translation"/>
          <w:rFonts w:ascii="Arial" w:eastAsia="Calibri" w:hAnsi="Arial" w:cs="Arial"/>
          <w:sz w:val="24"/>
          <w:szCs w:val="24"/>
        </w:rPr>
        <w:t>f</w:t>
      </w:r>
      <w:r w:rsidR="009C046D" w:rsidRPr="00D06F48">
        <w:rPr>
          <w:rStyle w:val="tlid-translation"/>
          <w:rFonts w:ascii="Arial" w:eastAsia="Calibri" w:hAnsi="Arial" w:cs="Arial"/>
          <w:sz w:val="24"/>
          <w:szCs w:val="24"/>
        </w:rPr>
        <w:t xml:space="preserve">alta de participação na tomada de decisões, insegurança no trabalho, </w:t>
      </w:r>
      <w:r w:rsidR="00D06F48">
        <w:rPr>
          <w:rStyle w:val="tlid-translation"/>
          <w:rFonts w:ascii="Arial" w:eastAsia="Calibri" w:hAnsi="Arial" w:cs="Arial"/>
          <w:sz w:val="24"/>
          <w:szCs w:val="24"/>
        </w:rPr>
        <w:t xml:space="preserve">necessidade </w:t>
      </w:r>
      <w:proofErr w:type="gramStart"/>
      <w:r w:rsidR="00D06F48">
        <w:rPr>
          <w:rStyle w:val="tlid-translation"/>
          <w:rFonts w:ascii="Arial" w:eastAsia="Calibri" w:hAnsi="Arial" w:cs="Arial"/>
          <w:sz w:val="24"/>
          <w:szCs w:val="24"/>
        </w:rPr>
        <w:t xml:space="preserve">de </w:t>
      </w:r>
      <w:r w:rsidR="009C046D" w:rsidRPr="00D06F48">
        <w:rPr>
          <w:rStyle w:val="tlid-translation"/>
          <w:rFonts w:ascii="Arial" w:eastAsia="Calibri" w:hAnsi="Arial" w:cs="Arial"/>
          <w:sz w:val="24"/>
          <w:szCs w:val="24"/>
        </w:rPr>
        <w:t xml:space="preserve"> estar</w:t>
      </w:r>
      <w:proofErr w:type="gramEnd"/>
      <w:r w:rsidR="009C046D" w:rsidRPr="00D06F48">
        <w:rPr>
          <w:rStyle w:val="tlid-translation"/>
          <w:rFonts w:ascii="Arial" w:eastAsia="Calibri" w:hAnsi="Arial" w:cs="Arial"/>
          <w:sz w:val="24"/>
          <w:szCs w:val="24"/>
        </w:rPr>
        <w:t xml:space="preserve"> "de plantão"</w:t>
      </w:r>
      <w:r w:rsidR="00CF480E" w:rsidRPr="00D06F48">
        <w:rPr>
          <w:rStyle w:val="tlid-translation"/>
          <w:rFonts w:ascii="Arial" w:eastAsia="Calibri" w:hAnsi="Arial" w:cs="Arial"/>
          <w:sz w:val="24"/>
          <w:szCs w:val="24"/>
        </w:rPr>
        <w:t xml:space="preserve"> o tempo todo</w:t>
      </w:r>
      <w:r w:rsidR="00D06F48">
        <w:rPr>
          <w:rStyle w:val="tlid-translation"/>
          <w:rFonts w:ascii="Arial" w:eastAsia="Calibri" w:hAnsi="Arial" w:cs="Arial"/>
          <w:sz w:val="24"/>
          <w:szCs w:val="24"/>
        </w:rPr>
        <w:t xml:space="preserve">, </w:t>
      </w:r>
      <w:r w:rsidR="009F183C"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reinamento insuficiente sobre</w:t>
      </w:r>
      <w:r w:rsidR="00CF480E" w:rsidRPr="00D06F48">
        <w:rPr>
          <w:rStyle w:val="tlid-translation"/>
          <w:rFonts w:ascii="Arial" w:eastAsia="Calibri" w:hAnsi="Arial" w:cs="Arial"/>
          <w:sz w:val="24"/>
          <w:szCs w:val="24"/>
        </w:rPr>
        <w:t xml:space="preserve"> novas tecnologias, </w:t>
      </w:r>
      <w:r w:rsidR="009C046D" w:rsidRPr="00D06F48">
        <w:rPr>
          <w:rStyle w:val="tlid-translation"/>
          <w:rFonts w:ascii="Arial" w:eastAsia="Calibri" w:hAnsi="Arial" w:cs="Arial"/>
          <w:sz w:val="24"/>
          <w:szCs w:val="24"/>
        </w:rPr>
        <w:t>"</w:t>
      </w:r>
      <w:r w:rsidR="00AF1870"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 xml:space="preserve">arefas menores" </w:t>
      </w:r>
      <w:r w:rsidR="009F183C" w:rsidRPr="00D06F48">
        <w:rPr>
          <w:rStyle w:val="tlid-translation"/>
          <w:rFonts w:ascii="Arial" w:eastAsia="Calibri" w:hAnsi="Arial" w:cs="Arial"/>
          <w:sz w:val="24"/>
          <w:szCs w:val="24"/>
        </w:rPr>
        <w:t xml:space="preserve">que </w:t>
      </w:r>
      <w:r w:rsidR="009C046D" w:rsidRPr="00D06F48">
        <w:rPr>
          <w:rStyle w:val="tlid-translation"/>
          <w:rFonts w:ascii="Arial" w:eastAsia="Calibri" w:hAnsi="Arial" w:cs="Arial"/>
          <w:sz w:val="24"/>
          <w:szCs w:val="24"/>
        </w:rPr>
        <w:t>distraem do trabalho "real"</w:t>
      </w:r>
      <w:r w:rsidR="00AF1870" w:rsidRPr="00D06F48">
        <w:rPr>
          <w:rStyle w:val="tlid-translation"/>
          <w:rFonts w:ascii="Arial" w:eastAsia="Calibri" w:hAnsi="Arial" w:cs="Arial"/>
          <w:sz w:val="24"/>
          <w:szCs w:val="24"/>
        </w:rPr>
        <w:t xml:space="preserve"> e a </w:t>
      </w:r>
      <w:r w:rsidR="009F183C" w:rsidRPr="00D06F48">
        <w:rPr>
          <w:rStyle w:val="tlid-translation"/>
          <w:rFonts w:ascii="Arial" w:eastAsia="Calibri" w:hAnsi="Arial" w:cs="Arial"/>
          <w:sz w:val="24"/>
          <w:szCs w:val="24"/>
        </w:rPr>
        <w:t xml:space="preserve">falta de </w:t>
      </w:r>
      <w:r w:rsidR="00AF1870" w:rsidRPr="00D06F48">
        <w:rPr>
          <w:rStyle w:val="tlid-translation"/>
          <w:rFonts w:ascii="Arial" w:eastAsia="Calibri" w:hAnsi="Arial" w:cs="Arial"/>
          <w:sz w:val="24"/>
          <w:szCs w:val="24"/>
        </w:rPr>
        <w:t>priorização do trabalho</w:t>
      </w:r>
      <w:r w:rsidR="00D06F48">
        <w:rPr>
          <w:rStyle w:val="tlid-translation"/>
          <w:rFonts w:ascii="Arial" w:eastAsia="Calibri" w:hAnsi="Arial" w:cs="Arial"/>
          <w:sz w:val="24"/>
          <w:szCs w:val="24"/>
        </w:rPr>
        <w:t xml:space="preserve">, ou seja, </w:t>
      </w:r>
      <w:r w:rsidR="009C046D" w:rsidRPr="00D06F48">
        <w:rPr>
          <w:rStyle w:val="tlid-translation"/>
          <w:rFonts w:ascii="Arial" w:eastAsia="Calibri" w:hAnsi="Arial" w:cs="Arial"/>
          <w:sz w:val="24"/>
          <w:szCs w:val="24"/>
        </w:rPr>
        <w:t>nem tudo deve ser uma "emergência"</w:t>
      </w:r>
      <w:r w:rsidR="002A005D" w:rsidRPr="00D06F48">
        <w:rPr>
          <w:rStyle w:val="tlid-translation"/>
          <w:rFonts w:ascii="Arial" w:eastAsia="Calibri" w:hAnsi="Arial" w:cs="Arial"/>
          <w:sz w:val="24"/>
          <w:szCs w:val="24"/>
        </w:rPr>
        <w:t xml:space="preserve">. </w:t>
      </w:r>
      <w:r w:rsidR="00C13A3C" w:rsidRPr="00D06F48">
        <w:rPr>
          <w:rStyle w:val="tlid-translation"/>
          <w:rFonts w:ascii="Arial" w:eastAsia="Calibri" w:hAnsi="Arial" w:cs="Arial"/>
          <w:sz w:val="24"/>
          <w:szCs w:val="24"/>
        </w:rPr>
        <w:t>Algun</w:t>
      </w:r>
      <w:r w:rsidR="00D06F48">
        <w:rPr>
          <w:rStyle w:val="tlid-translation"/>
          <w:rFonts w:ascii="Arial" w:eastAsia="Calibri" w:hAnsi="Arial" w:cs="Arial"/>
          <w:sz w:val="24"/>
          <w:szCs w:val="24"/>
        </w:rPr>
        <w:t>s desses fatores estão ligados à</w:t>
      </w:r>
      <w:r w:rsidR="00C13A3C" w:rsidRPr="00D06F48">
        <w:rPr>
          <w:rStyle w:val="tlid-translation"/>
          <w:rFonts w:ascii="Arial" w:eastAsia="Calibri" w:hAnsi="Arial" w:cs="Arial"/>
          <w:sz w:val="24"/>
          <w:szCs w:val="24"/>
        </w:rPr>
        <w:t xml:space="preserve">s dimensões da adaptabilidade individual, como a de lidar com </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stress</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 xml:space="preserve"> com </w:t>
      </w:r>
      <w:proofErr w:type="gramStart"/>
      <w:r w:rsidR="00C13A3C" w:rsidRPr="00D06F48">
        <w:rPr>
          <w:rStyle w:val="tlid-translation"/>
          <w:rFonts w:ascii="Arial" w:eastAsia="Calibri" w:hAnsi="Arial" w:cs="Arial"/>
          <w:sz w:val="24"/>
          <w:szCs w:val="24"/>
        </w:rPr>
        <w:t>situações de emergência</w:t>
      </w:r>
      <w:proofErr w:type="gramEnd"/>
      <w:r w:rsidR="00C13A3C" w:rsidRPr="00D06F48">
        <w:rPr>
          <w:rStyle w:val="tlid-translation"/>
          <w:rFonts w:ascii="Arial" w:eastAsia="Calibri" w:hAnsi="Arial" w:cs="Arial"/>
          <w:sz w:val="24"/>
          <w:szCs w:val="24"/>
        </w:rPr>
        <w:t xml:space="preserve"> e crise, </w:t>
      </w:r>
      <w:r w:rsidR="00775079" w:rsidRPr="00D06F48">
        <w:rPr>
          <w:rStyle w:val="tlid-translation"/>
          <w:rFonts w:ascii="Arial" w:eastAsia="Calibri" w:hAnsi="Arial" w:cs="Arial"/>
          <w:sz w:val="24"/>
          <w:szCs w:val="24"/>
        </w:rPr>
        <w:t xml:space="preserve">e </w:t>
      </w:r>
      <w:r w:rsidR="00C55142" w:rsidRPr="00D06F48">
        <w:rPr>
          <w:rStyle w:val="tlid-translation"/>
          <w:rFonts w:ascii="Arial" w:eastAsia="Calibri" w:hAnsi="Arial" w:cs="Arial"/>
          <w:sz w:val="24"/>
          <w:szCs w:val="24"/>
        </w:rPr>
        <w:t xml:space="preserve">a adaptabilidade em relação ao </w:t>
      </w:r>
      <w:r w:rsidR="00775079" w:rsidRPr="00D06F48">
        <w:rPr>
          <w:rStyle w:val="tlid-translation"/>
          <w:rFonts w:ascii="Arial" w:eastAsia="Calibri" w:hAnsi="Arial" w:cs="Arial"/>
          <w:sz w:val="24"/>
          <w:szCs w:val="24"/>
        </w:rPr>
        <w:t>aprendizado.</w:t>
      </w:r>
    </w:p>
    <w:p w14:paraId="2AB38669" w14:textId="77777777" w:rsidR="003F372B" w:rsidRDefault="00D06F48"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Esses estudos</w:t>
      </w:r>
      <w:r w:rsidR="008C3F6A">
        <w:rPr>
          <w:rStyle w:val="tlid-translation"/>
          <w:rFonts w:ascii="Arial" w:eastAsia="Calibri" w:hAnsi="Arial" w:cs="Arial"/>
          <w:sz w:val="24"/>
          <w:szCs w:val="24"/>
        </w:rPr>
        <w:t xml:space="preserve"> apresentam resultados importantes para a Engenharia de Software em relação ao burnout</w:t>
      </w:r>
      <w:r>
        <w:rPr>
          <w:rStyle w:val="tlid-translation"/>
          <w:rFonts w:ascii="Arial" w:eastAsia="Calibri" w:hAnsi="Arial" w:cs="Arial"/>
          <w:sz w:val="24"/>
          <w:szCs w:val="24"/>
        </w:rPr>
        <w:t>,</w:t>
      </w:r>
      <w:r w:rsidR="00F86A17">
        <w:rPr>
          <w:rStyle w:val="tlid-translation"/>
          <w:rFonts w:ascii="Arial" w:eastAsia="Calibri" w:hAnsi="Arial" w:cs="Arial"/>
          <w:sz w:val="24"/>
          <w:szCs w:val="24"/>
        </w:rPr>
        <w:t xml:space="preserve"> </w:t>
      </w:r>
      <w:r>
        <w:rPr>
          <w:rStyle w:val="tlid-translation"/>
          <w:rFonts w:ascii="Arial" w:eastAsia="Calibri" w:hAnsi="Arial" w:cs="Arial"/>
          <w:sz w:val="24"/>
          <w:szCs w:val="24"/>
        </w:rPr>
        <w:t>pois</w:t>
      </w:r>
      <w:r w:rsidR="00F86A17">
        <w:rPr>
          <w:rStyle w:val="tlid-translation"/>
          <w:rFonts w:ascii="Arial" w:eastAsia="Calibri" w:hAnsi="Arial" w:cs="Arial"/>
          <w:sz w:val="24"/>
          <w:szCs w:val="24"/>
        </w:rPr>
        <w:t xml:space="preserv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2D2806">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2D2806">
        <w:rPr>
          <w:rStyle w:val="tlid-translation"/>
          <w:rFonts w:ascii="Arial" w:eastAsia="Calibri" w:hAnsi="Arial" w:cs="Arial"/>
          <w:sz w:val="24"/>
          <w:szCs w:val="24"/>
        </w:rPr>
        <w:fldChar w:fldCharType="end"/>
      </w:r>
      <w:r w:rsidR="008C3F6A">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proofErr w:type="spellStart"/>
      <w:r w:rsidR="00906697">
        <w:rPr>
          <w:rStyle w:val="tlid-translation"/>
          <w:rFonts w:ascii="Arial" w:eastAsia="Calibri" w:hAnsi="Arial" w:cs="Arial"/>
          <w:sz w:val="24"/>
          <w:szCs w:val="24"/>
        </w:rPr>
        <w:t>Maslach</w:t>
      </w:r>
      <w:proofErr w:type="spellEnd"/>
      <w:r w:rsidR="00906697">
        <w:rPr>
          <w:rStyle w:val="tlid-translation"/>
          <w:rFonts w:ascii="Arial" w:eastAsia="Calibri" w:hAnsi="Arial" w:cs="Arial"/>
          <w:sz w:val="24"/>
          <w:szCs w:val="24"/>
        </w:rPr>
        <w:t xml:space="preserve">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2D2806">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2D2806">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2D2806">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44382EA1" w14:textId="12804B88" w:rsidR="00FD47A2" w:rsidRPr="00FD47A2" w:rsidRDefault="00467782" w:rsidP="00A443EF">
      <w:pPr>
        <w:pStyle w:val="PhD-Title2"/>
        <w:rPr>
          <w:rStyle w:val="tlid-translation"/>
        </w:rPr>
      </w:pPr>
      <w:bookmarkStart w:id="43" w:name="_Ref34664111"/>
      <w:bookmarkStart w:id="44" w:name="_Toc54356300"/>
      <w:bookmarkStart w:id="45" w:name="_Toc55933405"/>
      <w:r w:rsidRPr="006A3EDF">
        <w:lastRenderedPageBreak/>
        <w:t>INSTABILIDADE</w:t>
      </w:r>
      <w:bookmarkEnd w:id="43"/>
      <w:bookmarkEnd w:id="44"/>
      <w:bookmarkEnd w:id="45"/>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w:t>
      </w:r>
      <w:r w:rsidR="00E62F5A" w:rsidRPr="006A3EDF">
        <w:rPr>
          <w:rFonts w:ascii="Arial" w:hAnsi="Arial" w:cs="Arial"/>
          <w:sz w:val="24"/>
          <w:szCs w:val="24"/>
        </w:rPr>
        <w:lastRenderedPageBreak/>
        <w:t xml:space="preserve">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w:t>
      </w:r>
      <w:r w:rsidR="002D4EAD" w:rsidRPr="006A3EDF">
        <w:rPr>
          <w:rFonts w:ascii="Arial" w:hAnsi="Arial" w:cs="Arial"/>
          <w:sz w:val="24"/>
          <w:szCs w:val="24"/>
        </w:rPr>
        <w:lastRenderedPageBreak/>
        <w:t xml:space="preserve">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lastRenderedPageBreak/>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6" w:name="_Toc54356301"/>
      <w:bookmarkStart w:id="47" w:name="_Toc55933406"/>
      <w:r>
        <w:t>RESUMO DO CAP</w:t>
      </w:r>
      <w:r w:rsidR="00E25A26">
        <w:t>Í</w:t>
      </w:r>
      <w:r>
        <w:t>TULO</w:t>
      </w:r>
      <w:bookmarkEnd w:id="46"/>
      <w:bookmarkEnd w:id="47"/>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lastRenderedPageBreak/>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8" w:name="_Ref50821632"/>
      <w:bookmarkStart w:id="49" w:name="_Ref50837249"/>
      <w:bookmarkStart w:id="50" w:name="_Toc54356302"/>
      <w:bookmarkStart w:id="51" w:name="_Toc55933407"/>
      <w:r w:rsidRPr="001D7E25">
        <w:t>HIPOT</w:t>
      </w:r>
      <w:r>
        <w:t>É</w:t>
      </w:r>
      <w:r w:rsidRPr="001D7E25">
        <w:t>SES DE PESQUISA</w:t>
      </w:r>
      <w:bookmarkEnd w:id="48"/>
      <w:bookmarkEnd w:id="49"/>
      <w:bookmarkEnd w:id="50"/>
      <w:bookmarkEnd w:id="51"/>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52"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3"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52"/>
    <w:bookmarkEnd w:id="53"/>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4"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4"/>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5"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6"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6"/>
    </w:p>
    <w:bookmarkStart w:id="57" w:name="_Ref38739672"/>
    <w:bookmarkEnd w:id="55"/>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8"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8"/>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9"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7"/>
      <w:r w:rsidRPr="006A3EDF">
        <w:rPr>
          <w:rFonts w:ascii="Arial" w:hAnsi="Arial" w:cs="Arial"/>
        </w:rPr>
        <w:t xml:space="preserve"> - Modelo de Hipóteses</w:t>
      </w:r>
      <w:bookmarkEnd w:id="59"/>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23"/>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60" w:name="_Toc54356303"/>
      <w:bookmarkStart w:id="61" w:name="_Toc55933408"/>
      <w:r w:rsidRPr="001D7E25">
        <w:lastRenderedPageBreak/>
        <w:t>PROCEDIMENTOS METODOL</w:t>
      </w:r>
      <w:r w:rsidR="00CA339C">
        <w:t>Ó</w:t>
      </w:r>
      <w:r w:rsidRPr="001D7E25">
        <w:t>GICOS</w:t>
      </w:r>
      <w:bookmarkStart w:id="62" w:name="_Toc489461673"/>
      <w:bookmarkEnd w:id="60"/>
      <w:bookmarkEnd w:id="61"/>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3" w:name="_Ref38958743"/>
      <w:bookmarkStart w:id="64" w:name="_Ref38958738"/>
      <w:bookmarkStart w:id="65"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3"/>
      <w:r w:rsidR="00792DD6">
        <w:rPr>
          <w:rFonts w:ascii="Arial" w:hAnsi="Arial" w:cs="Arial"/>
        </w:rPr>
        <w:t>–Passos</w:t>
      </w:r>
      <w:r w:rsidRPr="006A3EDF">
        <w:rPr>
          <w:rFonts w:ascii="Arial" w:hAnsi="Arial" w:cs="Arial"/>
        </w:rPr>
        <w:t xml:space="preserve"> da pesquisa</w:t>
      </w:r>
      <w:bookmarkEnd w:id="64"/>
      <w:bookmarkEnd w:id="65"/>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24"/>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6" w:name="_Toc54356304"/>
      <w:bookmarkStart w:id="67" w:name="_Toc55933409"/>
      <w:r w:rsidRPr="001D7E25">
        <w:t>ABORDAGEM FILOSÓFICA DO ESTUDO</w:t>
      </w:r>
      <w:bookmarkEnd w:id="66"/>
      <w:bookmarkEnd w:id="67"/>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8" w:name="_Ref38960149"/>
      <w:bookmarkStart w:id="69" w:name="_Toc54356305"/>
      <w:bookmarkStart w:id="70" w:name="_Toc55933410"/>
      <w:r w:rsidRPr="006A3EDF">
        <w:lastRenderedPageBreak/>
        <w:t>COLETA DE DADOS</w:t>
      </w:r>
      <w:bookmarkEnd w:id="68"/>
      <w:bookmarkEnd w:id="69"/>
      <w:bookmarkEnd w:id="70"/>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434F5">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71" w:name="_Ref51402803"/>
      <w:bookmarkStart w:id="72"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71"/>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72"/>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3" w:name="_Toc54356306"/>
      <w:bookmarkStart w:id="74" w:name="_Toc55933411"/>
      <w:bookmarkStart w:id="75" w:name="_Hlk14772143"/>
      <w:r>
        <w:t xml:space="preserve">ESCALAS DE </w:t>
      </w:r>
      <w:r w:rsidR="003D4675" w:rsidRPr="006A3EDF">
        <w:t>MENSURAÇÃO</w:t>
      </w:r>
      <w:bookmarkEnd w:id="73"/>
      <w:bookmarkEnd w:id="74"/>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6" w:name="_Toc54356307"/>
      <w:bookmarkStart w:id="77" w:name="_Toc55933412"/>
      <w:r w:rsidRPr="006A3EDF">
        <w:t>A</w:t>
      </w:r>
      <w:r w:rsidR="003D4675" w:rsidRPr="006A3EDF">
        <w:t>daptabilidade individual</w:t>
      </w:r>
      <w:bookmarkEnd w:id="76"/>
      <w:bookmarkEnd w:id="77"/>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77777777" w:rsidR="00AB085C" w:rsidRPr="006A3EDF" w:rsidRDefault="00535994" w:rsidP="00535994">
      <w:pPr>
        <w:pStyle w:val="Legenda"/>
        <w:keepNext/>
        <w:rPr>
          <w:rFonts w:ascii="Arial" w:hAnsi="Arial" w:cs="Arial"/>
        </w:rPr>
      </w:pPr>
      <w:bookmarkStart w:id="78" w:name="_Ref38739963"/>
      <w:bookmarkStart w:id="79" w:name="_Ref24968410"/>
      <w:bookmarkStart w:id="80" w:name="_Toc31965941"/>
      <w:bookmarkStart w:id="81" w:name="_Toc54356229"/>
      <w:bookmarkStart w:id="82"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8"/>
      <w:r w:rsidRPr="006A3EDF">
        <w:rPr>
          <w:rFonts w:ascii="Arial" w:hAnsi="Arial" w:cs="Arial"/>
        </w:rPr>
        <w:t xml:space="preserve"> - Exemplo de </w:t>
      </w:r>
      <w:proofErr w:type="spellStart"/>
      <w:r w:rsidR="00A7267C">
        <w:rPr>
          <w:rFonts w:ascii="Arial" w:hAnsi="Arial" w:cs="Arial"/>
        </w:rPr>
        <w:t>itens</w:t>
      </w:r>
      <w:r w:rsidRPr="006A3EDF">
        <w:rPr>
          <w:rFonts w:ascii="Arial" w:hAnsi="Arial" w:cs="Arial"/>
        </w:rPr>
        <w:t>de</w:t>
      </w:r>
      <w:proofErr w:type="spellEnd"/>
      <w:r w:rsidRPr="006A3EDF">
        <w:rPr>
          <w:rFonts w:ascii="Arial" w:hAnsi="Arial" w:cs="Arial"/>
        </w:rPr>
        <w:t xml:space="preserve"> Adaptabilidade Individual</w:t>
      </w:r>
      <w:bookmarkEnd w:id="79"/>
      <w:bookmarkEnd w:id="80"/>
      <w:bookmarkEnd w:id="81"/>
      <w:bookmarkEnd w:id="82"/>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3" w:name="_Ref50824226"/>
      <w:bookmarkStart w:id="84" w:name="_Toc54356308"/>
      <w:bookmarkStart w:id="85" w:name="_Toc55933413"/>
      <w:r w:rsidRPr="006A3EDF">
        <w:t>S</w:t>
      </w:r>
      <w:r w:rsidR="003D4675" w:rsidRPr="006A3EDF">
        <w:t>atisfação com o trabalho</w:t>
      </w:r>
      <w:bookmarkEnd w:id="83"/>
      <w:bookmarkEnd w:id="84"/>
      <w:bookmarkEnd w:id="85"/>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6" w:name="_Ref38739987"/>
      <w:bookmarkStart w:id="87" w:name="_Ref24970022"/>
      <w:bookmarkStart w:id="88" w:name="_Toc31965942"/>
      <w:bookmarkStart w:id="89" w:name="_Toc54356230"/>
      <w:bookmarkStart w:id="90"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6"/>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7"/>
      <w:bookmarkEnd w:id="88"/>
      <w:bookmarkEnd w:id="89"/>
      <w:bookmarkEnd w:id="90"/>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91" w:name="_Ref39061167"/>
      <w:bookmarkStart w:id="92" w:name="_Toc54356309"/>
      <w:bookmarkStart w:id="93" w:name="_Toc55933414"/>
      <w:r w:rsidRPr="006A3EDF">
        <w:t>B</w:t>
      </w:r>
      <w:r w:rsidR="003D4675" w:rsidRPr="006A3EDF">
        <w:t>urnout no trabalho</w:t>
      </w:r>
      <w:bookmarkEnd w:id="91"/>
      <w:bookmarkEnd w:id="92"/>
      <w:bookmarkEnd w:id="93"/>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4" w:name="_Ref24970393"/>
      <w:bookmarkStart w:id="95"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6" w:name="_Ref38740040"/>
      <w:bookmarkStart w:id="97" w:name="_Toc54356231"/>
      <w:bookmarkStart w:id="98"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6"/>
      <w:r w:rsidR="00C859C0">
        <w:rPr>
          <w:rFonts w:ascii="Arial" w:hAnsi="Arial" w:cs="Arial"/>
        </w:rPr>
        <w:t>–Exemplo de Itens</w:t>
      </w:r>
      <w:r w:rsidRPr="006A3EDF">
        <w:rPr>
          <w:rFonts w:ascii="Arial" w:hAnsi="Arial" w:cs="Arial"/>
        </w:rPr>
        <w:t xml:space="preserve"> sobre Burnout no trabalho</w:t>
      </w:r>
      <w:bookmarkEnd w:id="94"/>
      <w:bookmarkEnd w:id="95"/>
      <w:bookmarkEnd w:id="97"/>
      <w:bookmarkEnd w:id="98"/>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9" w:name="_Toc54356310"/>
      <w:bookmarkStart w:id="100" w:name="_Toc55933415"/>
      <w:r>
        <w:t>I</w:t>
      </w:r>
      <w:r w:rsidR="003D4675" w:rsidRPr="001D7E25">
        <w:t>nstabilidade do projeto</w:t>
      </w:r>
      <w:bookmarkEnd w:id="99"/>
      <w:bookmarkEnd w:id="100"/>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101" w:name="_Ref38740158"/>
      <w:bookmarkStart w:id="102" w:name="_Ref24970719"/>
      <w:bookmarkStart w:id="103" w:name="_Toc31965944"/>
      <w:bookmarkStart w:id="104" w:name="_Toc54356232"/>
      <w:bookmarkStart w:id="105"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101"/>
      <w:r w:rsidRPr="006A3EDF">
        <w:rPr>
          <w:rFonts w:ascii="Arial" w:hAnsi="Arial" w:cs="Arial"/>
        </w:rPr>
        <w:t xml:space="preserve"> - Exemplo de perguntas sobre Instabilidade do projeto</w:t>
      </w:r>
      <w:bookmarkEnd w:id="102"/>
      <w:bookmarkEnd w:id="103"/>
      <w:bookmarkEnd w:id="104"/>
      <w:bookmarkEnd w:id="105"/>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6" w:name="_Toc54356311"/>
      <w:bookmarkStart w:id="107" w:name="_Toc55933416"/>
      <w:bookmarkEnd w:id="75"/>
      <w:r w:rsidRPr="001D7E25">
        <w:lastRenderedPageBreak/>
        <w:t>ANÁLISE DE DADOS</w:t>
      </w:r>
      <w:bookmarkEnd w:id="106"/>
      <w:bookmarkEnd w:id="107"/>
    </w:p>
    <w:p w14:paraId="1AB40C88" w14:textId="7AD8818D" w:rsidR="00BE600A" w:rsidRPr="00BE600A" w:rsidRDefault="007F57F4" w:rsidP="00D70105">
      <w:pPr>
        <w:pStyle w:val="PhD-Title2"/>
        <w:numPr>
          <w:ilvl w:val="2"/>
          <w:numId w:val="1"/>
        </w:numPr>
      </w:pPr>
      <w:bookmarkStart w:id="108" w:name="_Toc54356312"/>
      <w:bookmarkStart w:id="109" w:name="_Toc55933417"/>
      <w:r>
        <w:t>INFORMAÇÔES GERAIS</w:t>
      </w:r>
      <w:bookmarkEnd w:id="108"/>
      <w:bookmarkEnd w:id="109"/>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10" w:name="_Ref51910112"/>
      <w:bookmarkStart w:id="111" w:name="_Toc53946745"/>
      <w:bookmarkStart w:id="112"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10"/>
      <w:r>
        <w:t xml:space="preserve"> - Quantidade de respondentes por etapa</w:t>
      </w:r>
      <w:bookmarkEnd w:id="111"/>
      <w:bookmarkEnd w:id="112"/>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3" w:name="_Toc54356313"/>
      <w:bookmarkStart w:id="114" w:name="_Toc55933418"/>
      <w:r>
        <w:t>ANÁLISE FATORIAL EXPLORATÓRIA</w:t>
      </w:r>
      <w:bookmarkEnd w:id="113"/>
      <w:bookmarkEnd w:id="114"/>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5" w:name="_Ref25225809"/>
      <w:bookmarkStart w:id="116" w:name="_Toc54356233"/>
      <w:bookmarkStart w:id="117"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5"/>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6"/>
      <w:bookmarkEnd w:id="117"/>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8" w:name="_Ref52733019"/>
      <w:bookmarkStart w:id="119" w:name="_Toc54356314"/>
      <w:bookmarkStart w:id="120" w:name="_Toc55933419"/>
      <w:r>
        <w:t>ANÁLISE FATORIAL CONFIRMATÓRIA</w:t>
      </w:r>
      <w:bookmarkEnd w:id="118"/>
      <w:bookmarkEnd w:id="119"/>
      <w:bookmarkEnd w:id="120"/>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21" w:name="_Ref25219687"/>
      <w:bookmarkStart w:id="122" w:name="_Toc54356234"/>
      <w:bookmarkStart w:id="123"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21"/>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22"/>
      <w:bookmarkEnd w:id="123"/>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4" w:name="_Toc54356315"/>
      <w:bookmarkStart w:id="125" w:name="_Toc55933420"/>
      <w:bookmarkEnd w:id="62"/>
      <w:r>
        <w:t>ALFA DE CRONBACH</w:t>
      </w:r>
      <w:bookmarkEnd w:id="124"/>
      <w:bookmarkEnd w:id="125"/>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6" w:name="_Ref38382630"/>
      <w:bookmarkStart w:id="127" w:name="_Toc54356316"/>
      <w:bookmarkStart w:id="128" w:name="_Toc55933421"/>
      <w:r w:rsidRPr="00755B16">
        <w:t xml:space="preserve">PROCESSO DE TRADUÇÃO </w:t>
      </w:r>
      <w:r w:rsidR="00A72FB9">
        <w:t>da escala</w:t>
      </w:r>
      <w:r w:rsidRPr="00755B16">
        <w:t xml:space="preserve"> DE ADAPTABILIDADE</w:t>
      </w:r>
      <w:bookmarkEnd w:id="126"/>
      <w:bookmarkEnd w:id="127"/>
      <w:bookmarkEnd w:id="128"/>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9" w:name="_Ref38740376"/>
      <w:bookmarkStart w:id="130" w:name="_Ref38740371"/>
      <w:bookmarkStart w:id="131"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9"/>
      <w:r w:rsidRPr="006A3EDF">
        <w:rPr>
          <w:rFonts w:ascii="Arial" w:hAnsi="Arial" w:cs="Arial"/>
        </w:rPr>
        <w:t xml:space="preserve"> - Processo de validação d</w:t>
      </w:r>
      <w:bookmarkEnd w:id="130"/>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825" cy="3072423"/>
                    </a:xfrm>
                    <a:prstGeom prst="rect">
                      <a:avLst/>
                    </a:prstGeom>
                  </pic:spPr>
                </pic:pic>
              </a:graphicData>
            </a:graphic>
          </wp:inline>
        </w:drawing>
      </w:r>
      <w:bookmarkEnd w:id="131"/>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32" w:name="_Ref38382634"/>
      <w:bookmarkStart w:id="133" w:name="_Toc54356317"/>
      <w:bookmarkStart w:id="134" w:name="_Toc55933422"/>
      <w:r>
        <w:t xml:space="preserve">PROCESSO DE </w:t>
      </w:r>
      <w:r w:rsidRPr="001D7E25">
        <w:t>CONSTRUÇÃO D</w:t>
      </w:r>
      <w:r w:rsidR="00D0712B">
        <w:t>A ESCALA</w:t>
      </w:r>
      <w:r w:rsidRPr="001D7E25">
        <w:t xml:space="preserve"> DE INSTABILIDADE</w:t>
      </w:r>
      <w:bookmarkEnd w:id="132"/>
      <w:bookmarkEnd w:id="133"/>
      <w:bookmarkEnd w:id="134"/>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5" w:name="_Ref25225814"/>
      <w:bookmarkStart w:id="136" w:name="_Toc54356235"/>
      <w:bookmarkStart w:id="137"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5"/>
      <w:r w:rsidRPr="006A3EDF">
        <w:rPr>
          <w:rFonts w:ascii="Arial" w:hAnsi="Arial" w:cs="Arial"/>
        </w:rPr>
        <w:t xml:space="preserve"> - Perfil dos Especialistas entrevistados</w:t>
      </w:r>
      <w:bookmarkEnd w:id="136"/>
      <w:bookmarkEnd w:id="137"/>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8" w:name="_Ref51402870"/>
      <w:bookmarkStart w:id="139"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8"/>
      <w:r w:rsidRPr="008E4E74">
        <w:rPr>
          <w:rFonts w:ascii="Arial" w:hAnsi="Arial" w:cs="Arial"/>
          <w:sz w:val="20"/>
          <w:szCs w:val="20"/>
        </w:rPr>
        <w:t>- exemplo de questionário para especialista</w:t>
      </w:r>
      <w:bookmarkEnd w:id="139"/>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7"/>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40" w:name="_Ref25225647"/>
      <w:bookmarkStart w:id="141"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40"/>
      <w:r w:rsidRPr="008E4E74">
        <w:rPr>
          <w:rFonts w:ascii="Arial" w:hAnsi="Arial" w:cs="Arial"/>
          <w:sz w:val="22"/>
          <w:szCs w:val="22"/>
        </w:rPr>
        <w:t xml:space="preserve"> - exemplo de pergunta aberta ao especialista</w:t>
      </w:r>
      <w:bookmarkEnd w:id="141"/>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8"/>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42" w:name="_Toc54356318"/>
      <w:bookmarkStart w:id="143" w:name="_Toc55933423"/>
      <w:r>
        <w:t xml:space="preserve">QUESTÕES </w:t>
      </w:r>
      <w:r w:rsidR="00D162E9">
        <w:t>Ética</w:t>
      </w:r>
      <w:r>
        <w:t>S</w:t>
      </w:r>
      <w:bookmarkEnd w:id="142"/>
      <w:bookmarkEnd w:id="143"/>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4" w:name="_Toc54356319"/>
      <w:bookmarkStart w:id="145" w:name="_Toc55933424"/>
      <w:r>
        <w:t>CONSIDERAÇÕES FINAIS DESTE CAPÍTULO</w:t>
      </w:r>
      <w:bookmarkEnd w:id="144"/>
      <w:bookmarkEnd w:id="145"/>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6" w:name="_Ref38441734"/>
      <w:bookmarkStart w:id="147" w:name="_Ref38442758"/>
      <w:bookmarkStart w:id="148" w:name="_Ref38960013"/>
      <w:bookmarkStart w:id="149" w:name="_Toc54356320"/>
      <w:bookmarkStart w:id="150" w:name="_Toc55933425"/>
      <w:r w:rsidRPr="00263151">
        <w:t>RESULTADOS</w:t>
      </w:r>
      <w:bookmarkEnd w:id="146"/>
      <w:bookmarkEnd w:id="147"/>
      <w:r w:rsidRPr="00263151">
        <w:t xml:space="preserve"> DESCRITIVOS E VALIDAÇÃO </w:t>
      </w:r>
      <w:bookmarkEnd w:id="148"/>
      <w:r w:rsidR="00182B3F" w:rsidRPr="00263151">
        <w:t>DAS ESCALAS</w:t>
      </w:r>
      <w:bookmarkEnd w:id="149"/>
      <w:bookmarkEnd w:id="150"/>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51" w:name="_Toc54356321"/>
      <w:bookmarkStart w:id="152" w:name="_Toc55933426"/>
      <w:r>
        <w:t>INFORMAÇÕES DEMOGRÁFICAS</w:t>
      </w:r>
      <w:bookmarkEnd w:id="151"/>
      <w:bookmarkEnd w:id="152"/>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3" w:name="_Ref38740553"/>
      <w:bookmarkStart w:id="154" w:name="_Toc53946746"/>
      <w:bookmarkStart w:id="155"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3"/>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4"/>
      <w:bookmarkEnd w:id="155"/>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6" w:name="_Ref43829711"/>
      <w:bookmarkStart w:id="157" w:name="_Ref43829706"/>
      <w:bookmarkStart w:id="158" w:name="_Toc53946747"/>
      <w:bookmarkStart w:id="159"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6"/>
      <w:r w:rsidR="002939E6">
        <w:t>–</w:t>
      </w:r>
      <w:bookmarkEnd w:id="157"/>
      <w:r w:rsidR="00A31E58">
        <w:t xml:space="preserve">Informações sobre experiência profissional, função, meses e idade </w:t>
      </w:r>
      <w:r w:rsidR="00654FE8">
        <w:t>da amostra</w:t>
      </w:r>
      <w:bookmarkEnd w:id="158"/>
      <w:bookmarkEnd w:id="159"/>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60" w:name="_Toc54356322"/>
      <w:bookmarkStart w:id="161" w:name="_Toc55933427"/>
      <w:r>
        <w:t>SATISFAÇÃO NA ENGENHARIA DE SOFTWARE</w:t>
      </w:r>
      <w:bookmarkEnd w:id="160"/>
      <w:bookmarkEnd w:id="161"/>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62" w:name="_Ref28587626"/>
      <w:bookmarkStart w:id="163" w:name="_Toc31965947"/>
      <w:bookmarkStart w:id="164" w:name="_Toc53946748"/>
      <w:bookmarkStart w:id="165"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62"/>
      <w:r w:rsidRPr="006A3EDF">
        <w:rPr>
          <w:rFonts w:ascii="Arial" w:hAnsi="Arial" w:cs="Arial"/>
        </w:rPr>
        <w:t xml:space="preserve"> -Estatística descritiva de satisfação</w:t>
      </w:r>
      <w:bookmarkEnd w:id="163"/>
      <w:bookmarkEnd w:id="164"/>
      <w:bookmarkEnd w:id="165"/>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6" w:name="_Ref28590920"/>
      <w:bookmarkStart w:id="167" w:name="_Toc31965951"/>
      <w:bookmarkStart w:id="168" w:name="_Toc53946749"/>
      <w:bookmarkStart w:id="169"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6"/>
      <w:r w:rsidRPr="00017F73">
        <w:rPr>
          <w:sz w:val="20"/>
          <w:szCs w:val="20"/>
        </w:rPr>
        <w:t xml:space="preserve"> - Matriz de correlações entre os itens de satisfação</w:t>
      </w:r>
      <w:bookmarkEnd w:id="167"/>
      <w:bookmarkEnd w:id="168"/>
      <w:bookmarkEnd w:id="169"/>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70" w:name="_Toc54356323"/>
      <w:bookmarkStart w:id="171" w:name="_Toc55933428"/>
      <w:r>
        <w:t>BURNOUT NA ENGENHARIA DE SOFTWARE</w:t>
      </w:r>
      <w:bookmarkEnd w:id="170"/>
      <w:bookmarkEnd w:id="171"/>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72" w:name="_Toc53946750"/>
      <w:bookmarkStart w:id="173"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72"/>
      <w:bookmarkEnd w:id="173"/>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4" w:name="_Ref28695379"/>
      <w:bookmarkStart w:id="175" w:name="_Ref28850972"/>
      <w:bookmarkStart w:id="176" w:name="_Toc31965954"/>
      <w:bookmarkStart w:id="177" w:name="_Toc53946751"/>
      <w:bookmarkStart w:id="178"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4"/>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5"/>
      <w:bookmarkEnd w:id="176"/>
      <w:bookmarkEnd w:id="177"/>
      <w:bookmarkEnd w:id="178"/>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9" w:name="_Ref28698217"/>
      <w:bookmarkStart w:id="180" w:name="_Toc31965955"/>
      <w:bookmarkStart w:id="181" w:name="_Toc53946752"/>
      <w:bookmarkStart w:id="182"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9"/>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80"/>
      <w:bookmarkEnd w:id="181"/>
      <w:bookmarkEnd w:id="182"/>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3" w:name="_Ref28699385"/>
      <w:bookmarkStart w:id="184" w:name="_Toc31965956"/>
      <w:bookmarkStart w:id="185" w:name="_Toc53946753"/>
      <w:bookmarkStart w:id="186"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3"/>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4"/>
      <w:bookmarkEnd w:id="185"/>
      <w:bookmarkEnd w:id="186"/>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7"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7"/>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8" w:name="_Ref38880293"/>
      <w:bookmarkStart w:id="189" w:name="_Ref38963419"/>
      <w:bookmarkStart w:id="190" w:name="_Toc54356324"/>
      <w:bookmarkStart w:id="191" w:name="_Toc55933429"/>
      <w:r>
        <w:t>A</w:t>
      </w:r>
      <w:r w:rsidRPr="001D7E25">
        <w:t xml:space="preserve">DAPTABILIDADE </w:t>
      </w:r>
      <w:r>
        <w:t>I</w:t>
      </w:r>
      <w:r w:rsidRPr="001D7E25">
        <w:t>NDIVIDUAL</w:t>
      </w:r>
      <w:r>
        <w:t xml:space="preserve"> NA ENGENHARIA DE SOFTWARE</w:t>
      </w:r>
      <w:bookmarkEnd w:id="188"/>
      <w:bookmarkEnd w:id="189"/>
      <w:bookmarkEnd w:id="190"/>
      <w:bookmarkEnd w:id="191"/>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92" w:name="_Ref29059550"/>
      <w:bookmarkStart w:id="193" w:name="_Toc31965959"/>
      <w:bookmarkStart w:id="194" w:name="_Ref52736401"/>
      <w:bookmarkStart w:id="195" w:name="_Toc53946754"/>
      <w:bookmarkStart w:id="196"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92"/>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3"/>
      <w:bookmarkEnd w:id="194"/>
      <w:bookmarkEnd w:id="195"/>
      <w:bookmarkEnd w:id="196"/>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7" w:name="_Ref29031258"/>
      <w:bookmarkStart w:id="198" w:name="_Ref38740813"/>
      <w:bookmarkStart w:id="199" w:name="_Toc31965963"/>
      <w:bookmarkStart w:id="200" w:name="_Toc53946756"/>
      <w:bookmarkStart w:id="201"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7"/>
      <w:bookmarkEnd w:id="198"/>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9"/>
      <w:bookmarkEnd w:id="200"/>
      <w:bookmarkEnd w:id="201"/>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202" w:name="_Ref28546591"/>
      <w:bookmarkStart w:id="203" w:name="_Ref28546586"/>
      <w:bookmarkStart w:id="204" w:name="_Toc31965962"/>
      <w:bookmarkStart w:id="205" w:name="_Toc53946755"/>
      <w:bookmarkStart w:id="206" w:name="_Ref55138156"/>
      <w:bookmarkStart w:id="207"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202"/>
      <w:r w:rsidRPr="006A3EDF">
        <w:rPr>
          <w:rFonts w:ascii="Arial" w:hAnsi="Arial" w:cs="Arial"/>
          <w:sz w:val="24"/>
          <w:szCs w:val="24"/>
        </w:rPr>
        <w:t xml:space="preserve">– Análise Fatorial Confirmatória de </w:t>
      </w:r>
      <w:bookmarkEnd w:id="203"/>
      <w:r w:rsidRPr="006A3EDF">
        <w:rPr>
          <w:rFonts w:ascii="Arial" w:hAnsi="Arial" w:cs="Arial"/>
          <w:sz w:val="24"/>
          <w:szCs w:val="24"/>
        </w:rPr>
        <w:t>Adaptabilidade</w:t>
      </w:r>
      <w:bookmarkEnd w:id="204"/>
      <w:bookmarkEnd w:id="205"/>
      <w:bookmarkEnd w:id="206"/>
      <w:bookmarkEnd w:id="207"/>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8" w:name="_Ref28552601"/>
      <w:bookmarkStart w:id="209" w:name="_Toc31965964"/>
      <w:bookmarkStart w:id="210" w:name="_Toc53946757"/>
      <w:bookmarkStart w:id="211"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8"/>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9"/>
      <w:bookmarkEnd w:id="210"/>
      <w:bookmarkEnd w:id="211"/>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12" w:name="_Ref25603868"/>
      <w:bookmarkStart w:id="213" w:name="_Toc31965965"/>
      <w:bookmarkStart w:id="214"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5" w:name="_Ref55301795"/>
      <w:bookmarkStart w:id="216"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5"/>
      <w:r>
        <w:t xml:space="preserve"> - Correlações entre dimensões de Adaptabilidade</w:t>
      </w:r>
      <w:bookmarkEnd w:id="216"/>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7" w:name="_Ref55302277"/>
      <w:bookmarkStart w:id="218" w:name="_Toc55933370"/>
      <w:bookmarkEnd w:id="212"/>
      <w:bookmarkEnd w:id="213"/>
      <w:bookmarkEnd w:id="214"/>
      <w:r>
        <w:t xml:space="preserve">Tabela </w:t>
      </w:r>
      <w:r>
        <w:fldChar w:fldCharType="begin"/>
      </w:r>
      <w:r>
        <w:instrText xml:space="preserve"> SEQ Tabela \* ARABIC </w:instrText>
      </w:r>
      <w:r>
        <w:fldChar w:fldCharType="separate"/>
      </w:r>
      <w:r w:rsidR="005A238A">
        <w:rPr>
          <w:noProof/>
        </w:rPr>
        <w:t>16</w:t>
      </w:r>
      <w:r>
        <w:fldChar w:fldCharType="end"/>
      </w:r>
      <w:bookmarkEnd w:id="217"/>
      <w:r>
        <w:t xml:space="preserve"> -Alfa e Confiabilidade Composta da escala de adaptabilidade</w:t>
      </w:r>
      <w:bookmarkEnd w:id="218"/>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9" w:name="_Ref38880781"/>
      <w:bookmarkStart w:id="220" w:name="_Toc54356325"/>
      <w:bookmarkStart w:id="221" w:name="_Toc55933430"/>
      <w:r>
        <w:t>INSTABILIDADE NA ENGENHARIA DE SOFTWARE</w:t>
      </w:r>
      <w:bookmarkEnd w:id="219"/>
      <w:bookmarkEnd w:id="220"/>
      <w:bookmarkEnd w:id="221"/>
    </w:p>
    <w:p w14:paraId="12E6A947" w14:textId="4C8403E2" w:rsidR="00E129EF" w:rsidRDefault="00E129EF" w:rsidP="00E60F84">
      <w:pPr>
        <w:spacing w:line="360" w:lineRule="auto"/>
        <w:ind w:firstLine="567"/>
        <w:rPr>
          <w:rFonts w:ascii="Arial" w:hAnsi="Arial" w:cs="Arial"/>
          <w:sz w:val="24"/>
          <w:szCs w:val="24"/>
        </w:rPr>
      </w:pPr>
      <w:bookmarkStart w:id="222"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3" w:name="_Ref29112260"/>
      <w:bookmarkStart w:id="224" w:name="_Toc31965966"/>
      <w:bookmarkStart w:id="225" w:name="_Toc53946759"/>
      <w:bookmarkStart w:id="226"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3"/>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4"/>
      <w:bookmarkEnd w:id="225"/>
      <w:bookmarkEnd w:id="226"/>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7" w:name="_Ref28899748"/>
      <w:bookmarkStart w:id="228" w:name="_Toc31965968"/>
      <w:bookmarkStart w:id="229" w:name="_Toc53946760"/>
      <w:bookmarkStart w:id="230"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7"/>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8"/>
      <w:bookmarkEnd w:id="229"/>
      <w:bookmarkEnd w:id="230"/>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31" w:name="_Ref28928360"/>
      <w:bookmarkStart w:id="232" w:name="_Toc31965970"/>
      <w:bookmarkStart w:id="233" w:name="_Toc53946761"/>
      <w:bookmarkStart w:id="234"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31"/>
      <w:r w:rsidRPr="00AA4A43">
        <w:rPr>
          <w:sz w:val="20"/>
          <w:szCs w:val="20"/>
        </w:rPr>
        <w:t xml:space="preserve"> - Análise Fatorial Confirmatória de Instabilidade</w:t>
      </w:r>
      <w:bookmarkEnd w:id="232"/>
      <w:bookmarkEnd w:id="233"/>
      <w:bookmarkEnd w:id="234"/>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22"/>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5" w:name="_Ref29121130"/>
      <w:bookmarkStart w:id="236" w:name="_Toc31965971"/>
      <w:bookmarkStart w:id="237" w:name="_Toc53946762"/>
      <w:bookmarkStart w:id="238"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5"/>
      <w:r>
        <w:t xml:space="preserve"> - </w:t>
      </w:r>
      <w:r w:rsidR="00A3623F">
        <w:t>Índices</w:t>
      </w:r>
      <w:r>
        <w:t xml:space="preserve"> </w:t>
      </w:r>
      <w:bookmarkEnd w:id="236"/>
      <w:bookmarkEnd w:id="237"/>
      <w:r w:rsidR="007A31FC">
        <w:t>da análise fatorial confirmatória de instabilidade</w:t>
      </w:r>
      <w:bookmarkEnd w:id="238"/>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9" w:name="_Ref29122936"/>
      <w:bookmarkStart w:id="240"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41" w:name="_Ref52231076"/>
    </w:p>
    <w:p w14:paraId="6127D666" w14:textId="1638BE24" w:rsidR="00FA47FC" w:rsidRPr="00D83799" w:rsidRDefault="00FA47FC" w:rsidP="00050912">
      <w:pPr>
        <w:pStyle w:val="Legenda"/>
        <w:keepNext/>
        <w:spacing w:before="240"/>
        <w:rPr>
          <w:rFonts w:cs="Times"/>
          <w:sz w:val="24"/>
          <w:szCs w:val="24"/>
        </w:rPr>
      </w:pPr>
      <w:bookmarkStart w:id="242" w:name="_Ref53126033"/>
      <w:bookmarkStart w:id="243" w:name="_Toc53946763"/>
      <w:bookmarkStart w:id="244"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9"/>
      <w:bookmarkEnd w:id="242"/>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40"/>
      <w:r w:rsidR="007038FA">
        <w:rPr>
          <w:rFonts w:cs="Times"/>
          <w:sz w:val="24"/>
          <w:szCs w:val="24"/>
        </w:rPr>
        <w:t>Instabilidade</w:t>
      </w:r>
      <w:bookmarkEnd w:id="241"/>
      <w:bookmarkEnd w:id="243"/>
      <w:bookmarkEnd w:id="244"/>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5" w:name="_Ref55306604"/>
      <w:bookmarkStart w:id="246" w:name="_Ref55306599"/>
      <w:bookmarkStart w:id="247"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5"/>
      <w:r w:rsidRPr="007B16BE">
        <w:rPr>
          <w:rFonts w:ascii="Arial" w:hAnsi="Arial" w:cs="Arial"/>
          <w:sz w:val="24"/>
          <w:szCs w:val="24"/>
        </w:rPr>
        <w:t xml:space="preserve"> - Correlações e raiz do VME da escala de Instabilidade</w:t>
      </w:r>
      <w:bookmarkEnd w:id="246"/>
      <w:bookmarkEnd w:id="247"/>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8" w:name="_Toc54356326"/>
      <w:bookmarkStart w:id="249" w:name="_Toc55933431"/>
      <w:r>
        <w:t>RESUMO DO CAPÍTULO</w:t>
      </w:r>
      <w:bookmarkEnd w:id="248"/>
      <w:bookmarkEnd w:id="249"/>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50" w:name="_Ref38960018"/>
      <w:bookmarkStart w:id="251" w:name="_Toc54356327"/>
      <w:bookmarkStart w:id="252"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50"/>
      <w:bookmarkEnd w:id="251"/>
      <w:bookmarkEnd w:id="252"/>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3" w:name="_Ref52043447"/>
      <w:bookmarkStart w:id="254" w:name="_Toc53946764"/>
      <w:bookmarkStart w:id="255"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3"/>
      <w:r>
        <w:t xml:space="preserve"> - Relações entre adaptabilidade e Satisfação</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6" w:name="_Ref52044177"/>
      <w:bookmarkStart w:id="257" w:name="_Toc53946765"/>
      <w:bookmarkStart w:id="258"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6"/>
      <w:r>
        <w:t xml:space="preserve"> - Relações entre </w:t>
      </w:r>
      <w:r w:rsidR="00B97F39">
        <w:t>a adaptabilidade</w:t>
      </w:r>
      <w:r>
        <w:t xml:space="preserve"> individual e o burnout</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9" w:name="_Ref52167752"/>
      <w:bookmarkStart w:id="260" w:name="_Toc53946766"/>
      <w:bookmarkStart w:id="261"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9"/>
      <w:r>
        <w:t xml:space="preserve"> - Relações entre satisfação e o burnout</w:t>
      </w:r>
      <w:bookmarkEnd w:id="260"/>
      <w:bookmarkEnd w:id="2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62" w:name="_Ref52127481"/>
      <w:bookmarkStart w:id="263" w:name="_Toc53946767"/>
      <w:bookmarkStart w:id="264"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62"/>
      <w:r>
        <w:t xml:space="preserve"> - Relações entre instabilidade e o burnout</w:t>
      </w:r>
      <w:bookmarkEnd w:id="263"/>
      <w:bookmarkEnd w:id="2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5" w:name="_Ref52128200"/>
      <w:bookmarkStart w:id="266" w:name="_Toc53946768"/>
      <w:bookmarkStart w:id="267"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5"/>
      <w:r>
        <w:t xml:space="preserve"> - Relações entre a instabilidade e a satisfação</w:t>
      </w:r>
      <w:bookmarkEnd w:id="266"/>
      <w:bookmarkEnd w:id="26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8" w:name="_Toc54356328"/>
      <w:bookmarkStart w:id="269" w:name="_Toc55933433"/>
      <w:r w:rsidR="00774A5F">
        <w:t xml:space="preserve">RESUMO DO </w:t>
      </w:r>
      <w:r w:rsidR="00D42058">
        <w:t>CAPÍTULO</w:t>
      </w:r>
      <w:bookmarkEnd w:id="268"/>
      <w:bookmarkEnd w:id="269"/>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C55A7D">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70" w:name="_Toc54356236"/>
      <w:bookmarkStart w:id="271"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70"/>
      <w:bookmarkEnd w:id="271"/>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72" w:name="_Toc54356329"/>
      <w:bookmarkStart w:id="273" w:name="_Toc55933434"/>
      <w:r>
        <w:t>IMPLICAÇÕES DOS RESULTADOS</w:t>
      </w:r>
      <w:bookmarkEnd w:id="272"/>
      <w:bookmarkEnd w:id="273"/>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4" w:name="_Toc54356237"/>
      <w:bookmarkStart w:id="275"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4"/>
      <w:bookmarkEnd w:id="275"/>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6" w:name="_Ref53320233"/>
      <w:bookmarkStart w:id="277" w:name="_Toc54356238"/>
      <w:bookmarkStart w:id="278"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6"/>
      <w:r w:rsidR="00CF56D8">
        <w:t>–Síntese das recomendações proposta</w:t>
      </w:r>
      <w:r w:rsidR="000E097F">
        <w:t>s</w:t>
      </w:r>
      <w:r w:rsidR="00CF56D8">
        <w:t xml:space="preserve"> nesta seção</w:t>
      </w:r>
      <w:bookmarkEnd w:id="277"/>
      <w:bookmarkEnd w:id="278"/>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9" w:name="_Toc54356330"/>
      <w:bookmarkStart w:id="280" w:name="_Toc55933435"/>
      <w:r>
        <w:t>LIMITAÇÕES</w:t>
      </w:r>
      <w:r w:rsidR="00063C23">
        <w:t xml:space="preserve"> E AME</w:t>
      </w:r>
      <w:r w:rsidR="00C47835">
        <w:t>A</w:t>
      </w:r>
      <w:r w:rsidR="00063C23">
        <w:t>ÇAS</w:t>
      </w:r>
      <w:bookmarkEnd w:id="279"/>
      <w:bookmarkEnd w:id="280"/>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81" w:name="_Toc54356331"/>
      <w:bookmarkStart w:id="282" w:name="_Toc55933436"/>
      <w:r>
        <w:t xml:space="preserve">CONCLUSÃO E </w:t>
      </w:r>
      <w:r w:rsidR="005340F0">
        <w:t>TRABALHOS FUTUROS</w:t>
      </w:r>
      <w:bookmarkEnd w:id="281"/>
      <w:bookmarkEnd w:id="282"/>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3" w:name="_Toc54356332"/>
      <w:bookmarkStart w:id="284" w:name="_Toc55933437"/>
      <w:r>
        <w:t>Trabalhos futuros</w:t>
      </w:r>
      <w:bookmarkEnd w:id="283"/>
      <w:bookmarkEnd w:id="284"/>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5" w:name="_Toc54356333"/>
      <w:bookmarkStart w:id="286"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5"/>
      <w:bookmarkEnd w:id="286"/>
    </w:p>
    <w:p w14:paraId="3EA1A0CE" w14:textId="5FC00D33" w:rsidR="00862802" w:rsidRPr="004951E1" w:rsidRDefault="002D2806" w:rsidP="00862802">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862802" w:rsidRPr="004951E1">
        <w:rPr>
          <w:rFonts w:ascii="Times New Roman" w:hAnsi="Times New Roman"/>
          <w:noProof/>
          <w:sz w:val="24"/>
          <w:szCs w:val="24"/>
          <w:lang w:val="en-US"/>
        </w:rPr>
        <w:t xml:space="preserve">ABRAHAMSSON, Pekka; STILL, Jari. Agile software development: theoretical and practical outlook. </w:t>
      </w:r>
      <w:r w:rsidR="00862802" w:rsidRPr="004951E1">
        <w:rPr>
          <w:rFonts w:ascii="Times New Roman" w:hAnsi="Times New Roman"/>
          <w:i/>
          <w:iCs/>
          <w:noProof/>
          <w:sz w:val="24"/>
          <w:szCs w:val="24"/>
          <w:lang w:val="en-US"/>
        </w:rPr>
        <w:t>In</w:t>
      </w:r>
      <w:r w:rsidR="00862802" w:rsidRPr="004951E1">
        <w:rPr>
          <w:rFonts w:ascii="Times New Roman" w:hAnsi="Times New Roman"/>
          <w:noProof/>
          <w:sz w:val="24"/>
          <w:szCs w:val="24"/>
          <w:lang w:val="en-US"/>
        </w:rPr>
        <w:t xml:space="preserve">:  2007, </w:t>
      </w:r>
      <w:r w:rsidR="00862802" w:rsidRPr="004951E1">
        <w:rPr>
          <w:rFonts w:ascii="Times New Roman" w:hAnsi="Times New Roman"/>
          <w:b/>
          <w:bCs/>
          <w:noProof/>
          <w:sz w:val="24"/>
          <w:szCs w:val="24"/>
          <w:lang w:val="en-US"/>
        </w:rPr>
        <w:t>Proceedings of the 8th international conference on Product-Focused Software Process Improvement</w:t>
      </w:r>
      <w:r w:rsidR="00862802" w:rsidRPr="004951E1">
        <w:rPr>
          <w:rFonts w:ascii="Times New Roman" w:hAnsi="Times New Roman"/>
          <w:noProof/>
          <w:sz w:val="24"/>
          <w:szCs w:val="24"/>
          <w:lang w:val="en-US"/>
        </w:rPr>
        <w:t xml:space="preserve">. </w:t>
      </w:r>
      <w:r w:rsidR="00862802" w:rsidRPr="004951E1">
        <w:rPr>
          <w:rFonts w:ascii="Times New Roman" w:hAnsi="Times New Roman"/>
          <w:i/>
          <w:iCs/>
          <w:noProof/>
          <w:sz w:val="24"/>
          <w:szCs w:val="24"/>
          <w:lang w:val="en-US"/>
        </w:rPr>
        <w:t>[S. l.: s. n.]</w:t>
      </w:r>
      <w:r w:rsidR="00862802" w:rsidRPr="004951E1">
        <w:rPr>
          <w:rFonts w:ascii="Times New Roman" w:hAnsi="Times New Roman"/>
          <w:noProof/>
          <w:sz w:val="24"/>
          <w:szCs w:val="24"/>
          <w:lang w:val="en-US"/>
        </w:rPr>
        <w:t xml:space="preserve"> p. 410–411.</w:t>
      </w:r>
    </w:p>
    <w:p w14:paraId="59A2D1C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4951E1">
        <w:rPr>
          <w:rFonts w:ascii="Times New Roman" w:hAnsi="Times New Roman"/>
          <w:b/>
          <w:bCs/>
          <w:noProof/>
          <w:sz w:val="24"/>
          <w:szCs w:val="24"/>
          <w:lang w:val="en-US"/>
        </w:rPr>
        <w:t>International Journal of Innovation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2050041, 2019. </w:t>
      </w:r>
    </w:p>
    <w:p w14:paraId="5656C26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4951E1">
        <w:rPr>
          <w:rFonts w:ascii="Times New Roman" w:hAnsi="Times New Roman"/>
          <w:b/>
          <w:bCs/>
          <w:noProof/>
          <w:sz w:val="24"/>
          <w:szCs w:val="24"/>
          <w:lang w:val="en-US"/>
        </w:rPr>
        <w:t>British Journal of Mathematics &amp; Computer Science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15, n. 3, p. 1–8, 2016. </w:t>
      </w:r>
    </w:p>
    <w:p w14:paraId="596D57C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AHMED, Faheem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Soft Skills and Software Development: A Reflection from Software Industry. </w:t>
      </w:r>
      <w:r w:rsidRPr="004951E1">
        <w:rPr>
          <w:rFonts w:ascii="Times New Roman" w:hAnsi="Times New Roman"/>
          <w:b/>
          <w:bCs/>
          <w:noProof/>
          <w:sz w:val="24"/>
          <w:szCs w:val="24"/>
          <w:lang w:val="en-US"/>
        </w:rPr>
        <w:t>International Journal of Information Processing and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 n. 3, p. 171–191, 2013. </w:t>
      </w:r>
    </w:p>
    <w:p w14:paraId="52CCCC5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AHMED, Faheem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Soft skills requirements in software development jobs : a cross-cultural empirical study. </w:t>
      </w:r>
      <w:r w:rsidRPr="004951E1">
        <w:rPr>
          <w:rFonts w:ascii="Times New Roman" w:hAnsi="Times New Roman"/>
          <w:b/>
          <w:bCs/>
          <w:noProof/>
          <w:sz w:val="24"/>
          <w:szCs w:val="24"/>
          <w:lang w:val="en-US"/>
        </w:rPr>
        <w:t>Journal of Systems and Information Technology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14, n. 1, p. 58–81, 2017. </w:t>
      </w:r>
    </w:p>
    <w:p w14:paraId="15C768F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862802">
        <w:rPr>
          <w:rFonts w:ascii="Times New Roman" w:hAnsi="Times New Roman"/>
          <w:b/>
          <w:bCs/>
          <w:noProof/>
          <w:sz w:val="24"/>
          <w:szCs w:val="24"/>
        </w:rPr>
        <w:t>Burnout Research</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4, p. 1–11, 2017. Disponível em: http://dx.doi.org/10.1016/j.burn.2017.02.001</w:t>
      </w:r>
    </w:p>
    <w:p w14:paraId="1E138DC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AKGÜN, Ali E.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Knowledge networks in new product development projects: A transactive memory perspective. </w:t>
      </w:r>
      <w:r w:rsidRPr="004951E1">
        <w:rPr>
          <w:rFonts w:ascii="Times New Roman" w:hAnsi="Times New Roman"/>
          <w:b/>
          <w:bCs/>
          <w:noProof/>
          <w:sz w:val="24"/>
          <w:szCs w:val="24"/>
          <w:lang w:val="en-US"/>
        </w:rPr>
        <w:t>Information and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42, n. 8, p. 1105–1120, 2005. </w:t>
      </w:r>
    </w:p>
    <w:p w14:paraId="6F32B2E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AKGÜN, Ali E.; LYNN, Gary S.; BYRNE, John C. Antecedents and consequences of unlearning in new product development teams. </w:t>
      </w:r>
      <w:r w:rsidRPr="004951E1">
        <w:rPr>
          <w:rFonts w:ascii="Times New Roman" w:hAnsi="Times New Roman"/>
          <w:b/>
          <w:bCs/>
          <w:noProof/>
          <w:sz w:val="24"/>
          <w:szCs w:val="24"/>
          <w:lang w:val="en-US"/>
        </w:rPr>
        <w:t>Journal of Product Innovation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23, n. 1, p. 73–88, 2006. </w:t>
      </w:r>
    </w:p>
    <w:p w14:paraId="070731A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 2010. </w:t>
      </w:r>
    </w:p>
    <w:p w14:paraId="3A096BD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ASAD, N.; KHAN, S. </w:t>
      </w:r>
      <w:r w:rsidRPr="004951E1">
        <w:rPr>
          <w:rFonts w:ascii="Times New Roman" w:hAnsi="Times New Roman"/>
          <w:b/>
          <w:bCs/>
          <w:noProof/>
          <w:sz w:val="24"/>
          <w:szCs w:val="24"/>
          <w:lang w:val="en-US"/>
        </w:rPr>
        <w:t>Relationship between jobstress and burnout: organizational support and creativity as predictor variables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 s. n.]</w:t>
      </w:r>
      <w:r w:rsidRPr="004951E1">
        <w:rPr>
          <w:rFonts w:ascii="Times New Roman" w:hAnsi="Times New Roman"/>
          <w:noProof/>
          <w:sz w:val="24"/>
          <w:szCs w:val="24"/>
          <w:lang w:val="en-US"/>
        </w:rPr>
        <w:t xml:space="preserve">  </w:t>
      </w:r>
    </w:p>
    <w:p w14:paraId="167A5D6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BAARD, Samantha K.; RENCH, Tara A.; KOZLOWSKI, Steve W. J. </w:t>
      </w:r>
      <w:r w:rsidRPr="004951E1">
        <w:rPr>
          <w:rFonts w:ascii="Times New Roman" w:hAnsi="Times New Roman"/>
          <w:b/>
          <w:bCs/>
          <w:noProof/>
          <w:sz w:val="24"/>
          <w:szCs w:val="24"/>
          <w:lang w:val="en-US"/>
        </w:rPr>
        <w:t>Performance Adaptation: A Theoretical Integration and Review</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 s. n.]</w:t>
      </w:r>
      <w:r w:rsidRPr="004951E1">
        <w:rPr>
          <w:rFonts w:ascii="Times New Roman" w:hAnsi="Times New Roman"/>
          <w:noProof/>
          <w:sz w:val="24"/>
          <w:szCs w:val="24"/>
          <w:lang w:val="en-US"/>
        </w:rPr>
        <w:t>. v. 40</w:t>
      </w:r>
    </w:p>
    <w:p w14:paraId="6F5E643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BAGOZZI, Richard P.; YI, Youjae. On the evaluation of structural equation models. </w:t>
      </w:r>
      <w:r w:rsidRPr="004951E1">
        <w:rPr>
          <w:rFonts w:ascii="Times New Roman" w:hAnsi="Times New Roman"/>
          <w:b/>
          <w:bCs/>
          <w:noProof/>
          <w:sz w:val="24"/>
          <w:szCs w:val="24"/>
          <w:lang w:val="en-US"/>
        </w:rPr>
        <w:t>Journal of the Academy of Marketing Science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16, n. 1, p. 74–94, 1988. </w:t>
      </w:r>
    </w:p>
    <w:p w14:paraId="1337F22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BANDURA, ALBERT. Self-Efficacy Mechanism in Human Agency. </w:t>
      </w:r>
      <w:r w:rsidRPr="004951E1">
        <w:rPr>
          <w:rFonts w:ascii="Times New Roman" w:hAnsi="Times New Roman"/>
          <w:b/>
          <w:bCs/>
          <w:noProof/>
          <w:sz w:val="24"/>
          <w:szCs w:val="24"/>
          <w:lang w:val="en-US"/>
        </w:rPr>
        <w:t>American Psychological Association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37, n. 2, p. 122–147, 1982. </w:t>
      </w:r>
    </w:p>
    <w:p w14:paraId="6452211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BARNETT, Belinda Renee; BRADLEY, Lisa. The impact of organisational support for career development on career satisfaction. </w:t>
      </w:r>
      <w:r w:rsidRPr="004951E1">
        <w:rPr>
          <w:rFonts w:ascii="Times New Roman" w:hAnsi="Times New Roman"/>
          <w:b/>
          <w:bCs/>
          <w:noProof/>
          <w:sz w:val="24"/>
          <w:szCs w:val="24"/>
          <w:lang w:val="en-US"/>
        </w:rPr>
        <w:t>Career Development International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12, n. 7, p. 617–636, 2007. </w:t>
      </w:r>
    </w:p>
    <w:p w14:paraId="3DCBE4B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BATISTA, Any Caroliny Duarte. </w:t>
      </w:r>
      <w:r w:rsidRPr="00862802">
        <w:rPr>
          <w:rFonts w:ascii="Times New Roman" w:hAnsi="Times New Roman"/>
          <w:noProof/>
          <w:sz w:val="24"/>
          <w:szCs w:val="24"/>
        </w:rPr>
        <w:t xml:space="preserve">QUALIDADE DO TRABALHO EM EQUIPES DE DESENVOLVIMENTO DE SOFTWARE Por Proposta de Pesquisa de Doutorado.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2018. </w:t>
      </w:r>
    </w:p>
    <w:p w14:paraId="5212224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BAVOTA, Gabriele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The evolution of project inter-dependencies in a software ecosystem: The case of apache. </w:t>
      </w:r>
      <w:r w:rsidRPr="004951E1">
        <w:rPr>
          <w:rFonts w:ascii="Times New Roman" w:hAnsi="Times New Roman"/>
          <w:b/>
          <w:bCs/>
          <w:noProof/>
          <w:sz w:val="24"/>
          <w:szCs w:val="24"/>
          <w:lang w:val="en-US"/>
        </w:rPr>
        <w:t>IEEE International Conference on Software Maintenance, ICSM</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280–289, 2013. </w:t>
      </w:r>
    </w:p>
    <w:p w14:paraId="1CB93FC1"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BEAUJEAN, A. Alexander. </w:t>
      </w:r>
      <w:r w:rsidRPr="004951E1">
        <w:rPr>
          <w:rFonts w:ascii="Times New Roman" w:hAnsi="Times New Roman"/>
          <w:b/>
          <w:bCs/>
          <w:noProof/>
          <w:sz w:val="24"/>
          <w:szCs w:val="24"/>
          <w:lang w:val="en-US"/>
        </w:rPr>
        <w:t>Latent variable modeling using R: A step-by-step guide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Routledge, 2014. </w:t>
      </w:r>
    </w:p>
    <w:p w14:paraId="09CF99A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BEMILLER, Michelle; WILLIAMS, L. Susan. The role of adaptation in advocate burnout: A case of good soldiering. </w:t>
      </w:r>
      <w:r w:rsidRPr="004951E1">
        <w:rPr>
          <w:rFonts w:ascii="Times New Roman" w:hAnsi="Times New Roman"/>
          <w:b/>
          <w:bCs/>
          <w:noProof/>
          <w:sz w:val="24"/>
          <w:szCs w:val="24"/>
          <w:lang w:val="en-US"/>
        </w:rPr>
        <w:t>Violence Against Women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17, n. 1, p. 89–110, 2011. </w:t>
      </w:r>
    </w:p>
    <w:p w14:paraId="7C4704B1"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BOEHM, Barry W. Get ready for agile methods, with care. </w:t>
      </w:r>
      <w:r w:rsidRPr="004951E1">
        <w:rPr>
          <w:rFonts w:ascii="Times New Roman" w:hAnsi="Times New Roman"/>
          <w:b/>
          <w:bCs/>
          <w:noProof/>
          <w:sz w:val="24"/>
          <w:szCs w:val="24"/>
          <w:lang w:val="en-US"/>
        </w:rPr>
        <w:t>Software Engineering: Barry W. Boehm’S Lifetime Contributions to Software Development, Management, and Research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535–543, 2007. </w:t>
      </w:r>
    </w:p>
    <w:p w14:paraId="4B8BF6C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4951E1">
        <w:rPr>
          <w:rFonts w:ascii="Times New Roman" w:hAnsi="Times New Roman"/>
          <w:b/>
          <w:bCs/>
          <w:noProof/>
          <w:sz w:val="24"/>
          <w:szCs w:val="24"/>
          <w:lang w:val="en-US"/>
        </w:rPr>
        <w:t>Journal of Vocational Behavior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73, n. 1, p. 63–77, 2008. </w:t>
      </w:r>
    </w:p>
    <w:p w14:paraId="53863F1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BRKICH, Mariana; JEFFS, Danielle; CARLESS, Sally A. A global self-report measure of person-job fit. </w:t>
      </w:r>
      <w:r w:rsidRPr="004951E1">
        <w:rPr>
          <w:rFonts w:ascii="Times New Roman" w:hAnsi="Times New Roman"/>
          <w:b/>
          <w:bCs/>
          <w:noProof/>
          <w:sz w:val="24"/>
          <w:szCs w:val="24"/>
          <w:lang w:val="en-US"/>
        </w:rPr>
        <w:t>European Journal of Psychological Assessment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18, n. 1, p. 43, 2002. </w:t>
      </w:r>
    </w:p>
    <w:p w14:paraId="602EAA7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BROWNING, Laura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Effects of cognitive adaptation on the expectation-burnout relationship among nurses. </w:t>
      </w:r>
      <w:r w:rsidRPr="004951E1">
        <w:rPr>
          <w:rFonts w:ascii="Times New Roman" w:hAnsi="Times New Roman"/>
          <w:b/>
          <w:bCs/>
          <w:noProof/>
          <w:sz w:val="24"/>
          <w:szCs w:val="24"/>
          <w:lang w:val="en-US"/>
        </w:rPr>
        <w:t>Journal of Behavioral Medicine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29, n. 2, p. 139–150, 2006. </w:t>
      </w:r>
    </w:p>
    <w:p w14:paraId="794FA7D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BURK, Lisa; RICHARDSON, Jean; LATIN, Lisa. Conflict Management in Software Development Environments. </w:t>
      </w:r>
      <w:r w:rsidRPr="004951E1">
        <w:rPr>
          <w:rFonts w:ascii="Times New Roman" w:hAnsi="Times New Roman"/>
          <w:b/>
          <w:bCs/>
          <w:noProof/>
          <w:sz w:val="24"/>
          <w:szCs w:val="24"/>
          <w:lang w:val="en-US"/>
        </w:rPr>
        <w:t>Eighteenth Annual Pacific Northwest Software Quality Conference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1–65, 2000. </w:t>
      </w:r>
      <w:r w:rsidRPr="00862802">
        <w:rPr>
          <w:rFonts w:ascii="Times New Roman" w:hAnsi="Times New Roman"/>
          <w:noProof/>
          <w:sz w:val="24"/>
          <w:szCs w:val="24"/>
        </w:rPr>
        <w:t>Disponível em: https://www.researchgate.net/publication/318987959_Conflict_Management_in_Software_Development_Environments</w:t>
      </w:r>
    </w:p>
    <w:p w14:paraId="7FE7F8C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BURKE, C. Shawn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Understanding team adaptation: a conceptual analysis and model. </w:t>
      </w:r>
      <w:r w:rsidRPr="004951E1">
        <w:rPr>
          <w:rFonts w:ascii="Times New Roman" w:hAnsi="Times New Roman"/>
          <w:b/>
          <w:bCs/>
          <w:noProof/>
          <w:sz w:val="24"/>
          <w:szCs w:val="24"/>
          <w:lang w:val="en-US"/>
        </w:rPr>
        <w:t>The 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91, n. 6, p. 1189–1207, 2006. </w:t>
      </w:r>
    </w:p>
    <w:p w14:paraId="013F60A2"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CALARCO, NgHayley N.; A. </w:t>
      </w:r>
      <w:r w:rsidRPr="004951E1">
        <w:rPr>
          <w:rFonts w:ascii="Times New Roman" w:hAnsi="Times New Roman"/>
          <w:b/>
          <w:bCs/>
          <w:noProof/>
          <w:sz w:val="24"/>
          <w:szCs w:val="24"/>
          <w:lang w:val="en-US"/>
        </w:rPr>
        <w:t>Measuring the Relationship between Adaptive Performance and Job Satisfaction</w:t>
      </w:r>
      <w:r w:rsidRPr="004951E1">
        <w:rPr>
          <w:rFonts w:ascii="Times New Roman" w:hAnsi="Times New Roman"/>
          <w:noProof/>
          <w:sz w:val="24"/>
          <w:szCs w:val="24"/>
          <w:lang w:val="en-US"/>
        </w:rPr>
        <w:t xml:space="preserve">. </w:t>
      </w:r>
      <w:r w:rsidRPr="00862802">
        <w:rPr>
          <w:rFonts w:ascii="Times New Roman" w:hAnsi="Times New Roman"/>
          <w:noProof/>
          <w:sz w:val="24"/>
          <w:szCs w:val="24"/>
        </w:rPr>
        <w:t xml:space="preserve">2016. </w:t>
      </w:r>
      <w:r w:rsidRPr="00862802">
        <w:rPr>
          <w:rFonts w:ascii="Times New Roman" w:hAnsi="Times New Roman"/>
          <w:i/>
          <w:iCs/>
          <w:noProof/>
          <w:sz w:val="24"/>
          <w:szCs w:val="24"/>
        </w:rPr>
        <w:t>[s. l.]</w:t>
      </w:r>
      <w:r w:rsidRPr="00862802">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776AC9D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CAMMANN, Cortlandt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The Michigan organizational assessment questionnaire. </w:t>
      </w:r>
      <w:r w:rsidRPr="004951E1">
        <w:rPr>
          <w:rFonts w:ascii="Times New Roman" w:hAnsi="Times New Roman"/>
          <w:b/>
          <w:bCs/>
          <w:noProof/>
          <w:sz w:val="24"/>
          <w:szCs w:val="24"/>
          <w:lang w:val="en-US"/>
        </w:rPr>
        <w:t>Unpublished manuscript, University of Michigan, Ann Arbor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1979. </w:t>
      </w:r>
    </w:p>
    <w:p w14:paraId="56CE36A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CAPRETZ, Luiz Fernando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Why Do We Need Personality Diversity in Software Engineering ? ACM SIGSOFT Software Engineering Notes.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35, n. 2, 2010. </w:t>
      </w:r>
    </w:p>
    <w:p w14:paraId="4013086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CAPRETZ, Luiz Fernando; PH, D.; ENG, P. A Call to Promote Soft Skills in Software Engineering.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 n. 1, p. 11–14, 2018. </w:t>
      </w:r>
    </w:p>
    <w:p w14:paraId="3536DEB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CATTELL, R. B. The Scientific Use of Factor Analysis in Behavioral and Life. </w:t>
      </w:r>
      <w:r w:rsidRPr="004951E1">
        <w:rPr>
          <w:rFonts w:ascii="Times New Roman" w:hAnsi="Times New Roman"/>
          <w:b/>
          <w:bCs/>
          <w:noProof/>
          <w:sz w:val="24"/>
          <w:szCs w:val="24"/>
          <w:lang w:val="en-US"/>
        </w:rPr>
        <w:t>Sciences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1978. </w:t>
      </w:r>
    </w:p>
    <w:p w14:paraId="150AF74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CERNY, Barbara A.; KAISER, Henry F. A study of a measure of sampling adequacy for factor-analytic correlation matrices. </w:t>
      </w:r>
      <w:r w:rsidRPr="004951E1">
        <w:rPr>
          <w:rFonts w:ascii="Times New Roman" w:hAnsi="Times New Roman"/>
          <w:b/>
          <w:bCs/>
          <w:noProof/>
          <w:sz w:val="24"/>
          <w:szCs w:val="24"/>
          <w:lang w:val="en-US"/>
        </w:rPr>
        <w:t>Multivariate behavioral research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12, n. 1, p. 43–47, 1977. </w:t>
      </w:r>
    </w:p>
    <w:p w14:paraId="60BC849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CHARBONNIER-VOIRIN, Audrey; ROUSSEL, Patrice. Adaptive performance: A new scale to measure individual performance in organizations. </w:t>
      </w:r>
      <w:r w:rsidRPr="004951E1">
        <w:rPr>
          <w:rFonts w:ascii="Times New Roman" w:hAnsi="Times New Roman"/>
          <w:b/>
          <w:bCs/>
          <w:noProof/>
          <w:sz w:val="24"/>
          <w:szCs w:val="24"/>
          <w:lang w:val="en-US"/>
        </w:rPr>
        <w:t>Canadian Journal of Administrative Sciences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29, n. 3, p. 280–293, 2012 a. </w:t>
      </w:r>
    </w:p>
    <w:p w14:paraId="3B37074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4951E1">
        <w:rPr>
          <w:rFonts w:ascii="Times New Roman" w:hAnsi="Times New Roman"/>
          <w:b/>
          <w:bCs/>
          <w:noProof/>
          <w:sz w:val="24"/>
          <w:szCs w:val="24"/>
          <w:lang w:val="en-US"/>
        </w:rPr>
        <w:t>Canadian Journal of Administrative Sciences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91FA6CE"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CODES, Ana Luiza Machado de. MODELAGEM DE EQUAÇÕES ESTRUTURAIS : um método para a análise de fenômenos complexos.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2002. </w:t>
      </w:r>
    </w:p>
    <w:p w14:paraId="5E4F0F8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COOK, Sara. Job Burnout of Information Technology Workers. </w:t>
      </w:r>
      <w:r w:rsidRPr="004951E1">
        <w:rPr>
          <w:rFonts w:ascii="Times New Roman" w:hAnsi="Times New Roman"/>
          <w:b/>
          <w:bCs/>
          <w:noProof/>
          <w:sz w:val="24"/>
          <w:szCs w:val="24"/>
          <w:lang w:val="en-US"/>
        </w:rPr>
        <w:t>International Journal of Business, Humanities and Technology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 n. 3, p. 1–12, 2015. </w:t>
      </w:r>
    </w:p>
    <w:p w14:paraId="1A131D4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CORDES, C. L.; DOUGHERTY, T. W. a Review and an Integration of Research on Job Burnout. </w:t>
      </w:r>
      <w:r w:rsidRPr="004951E1">
        <w:rPr>
          <w:rFonts w:ascii="Times New Roman" w:hAnsi="Times New Roman"/>
          <w:b/>
          <w:bCs/>
          <w:noProof/>
          <w:sz w:val="24"/>
          <w:szCs w:val="24"/>
          <w:lang w:val="en-US"/>
        </w:rPr>
        <w:t>Academy of Management Review</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18, n. 4, p. 621–656, 2011. </w:t>
      </w:r>
    </w:p>
    <w:p w14:paraId="6A5652CD"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CORRÊA, George Marsicano. </w:t>
      </w:r>
      <w:r w:rsidRPr="00862802">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862802">
        <w:rPr>
          <w:rFonts w:ascii="Times New Roman" w:hAnsi="Times New Roman"/>
          <w:noProof/>
          <w:sz w:val="24"/>
          <w:szCs w:val="24"/>
        </w:rPr>
        <w:t xml:space="preserve">. 2020. - Universidade Federal de Pernambuco, </w:t>
      </w:r>
      <w:r w:rsidRPr="00862802">
        <w:rPr>
          <w:rFonts w:ascii="Times New Roman" w:hAnsi="Times New Roman"/>
          <w:i/>
          <w:iCs/>
          <w:noProof/>
          <w:sz w:val="24"/>
          <w:szCs w:val="24"/>
        </w:rPr>
        <w:t>[s. l.]</w:t>
      </w:r>
      <w:r w:rsidRPr="00862802">
        <w:rPr>
          <w:rFonts w:ascii="Times New Roman" w:hAnsi="Times New Roman"/>
          <w:noProof/>
          <w:sz w:val="24"/>
          <w:szCs w:val="24"/>
        </w:rPr>
        <w:t>, 2020.</w:t>
      </w:r>
    </w:p>
    <w:p w14:paraId="0CB37CE9"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COSTA, Charles D. E. Oliveira. DESEMPENHO : PROPOSIÇÃO E VALIDAÇÃO DE UM MODELO DE INFLUÊNCIAS NO RESULTADO DE EQUIPES. </w:t>
      </w:r>
      <w:r w:rsidRPr="00862802">
        <w:rPr>
          <w:rFonts w:ascii="Times New Roman" w:hAnsi="Times New Roman"/>
          <w:i/>
          <w:iCs/>
          <w:noProof/>
          <w:sz w:val="24"/>
          <w:szCs w:val="24"/>
        </w:rPr>
        <w:t>[S. l.]</w:t>
      </w:r>
      <w:r w:rsidRPr="00862802">
        <w:rPr>
          <w:rFonts w:ascii="Times New Roman" w:hAnsi="Times New Roman"/>
          <w:noProof/>
          <w:sz w:val="24"/>
          <w:szCs w:val="24"/>
        </w:rPr>
        <w:t xml:space="preserve">,  2014. </w:t>
      </w:r>
    </w:p>
    <w:p w14:paraId="5CCBA27A"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COSTA, F. J. da. Mensuração e desenvolvimento de escalas: aplicações em administração. </w:t>
      </w:r>
      <w:r w:rsidRPr="00862802">
        <w:rPr>
          <w:rFonts w:ascii="Times New Roman" w:hAnsi="Times New Roman"/>
          <w:b/>
          <w:bCs/>
          <w:noProof/>
          <w:sz w:val="24"/>
          <w:szCs w:val="24"/>
        </w:rPr>
        <w:t>Rio de Janeiro: Ciência Moderna</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2011. </w:t>
      </w:r>
    </w:p>
    <w:p w14:paraId="0B250621"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COTARD, Charlène; MICHINOV, Estelle. </w:t>
      </w:r>
      <w:r w:rsidRPr="004951E1">
        <w:rPr>
          <w:rFonts w:ascii="Times New Roman" w:hAnsi="Times New Roman"/>
          <w:noProof/>
          <w:sz w:val="24"/>
          <w:szCs w:val="24"/>
          <w:lang w:val="en-US"/>
        </w:rPr>
        <w:t xml:space="preserve">When team member familiarity affects transactive memory and skills: a simulation-based training among police teams. </w:t>
      </w:r>
      <w:r w:rsidRPr="00862802">
        <w:rPr>
          <w:rFonts w:ascii="Times New Roman" w:hAnsi="Times New Roman"/>
          <w:b/>
          <w:bCs/>
          <w:noProof/>
          <w:sz w:val="24"/>
          <w:szCs w:val="24"/>
        </w:rPr>
        <w:t>Ergonomics</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61, n. 12, p. 1591–1600, 2018. Disponível em: http://dx.doi.org/10.1080/00140139.2018.1510547</w:t>
      </w:r>
    </w:p>
    <w:p w14:paraId="2668D15E"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COTTER, Elizabeth W.; FOUAD, Nadya A. Examining Burnout and Engagement in Layoff Survivors: The Role of Personal Strengths. </w:t>
      </w:r>
      <w:r w:rsidRPr="004951E1">
        <w:rPr>
          <w:rFonts w:ascii="Times New Roman" w:hAnsi="Times New Roman"/>
          <w:b/>
          <w:bCs/>
          <w:noProof/>
          <w:sz w:val="24"/>
          <w:szCs w:val="24"/>
          <w:lang w:val="en-US"/>
        </w:rPr>
        <w:t>Journal of Career Development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40, n. 5, p. 424–444, 2013. </w:t>
      </w:r>
    </w:p>
    <w:p w14:paraId="1E34D187"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CULLEN, Kristin L.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862802">
        <w:rPr>
          <w:rFonts w:ascii="Times New Roman" w:hAnsi="Times New Roman"/>
          <w:i/>
          <w:iCs/>
          <w:noProof/>
          <w:sz w:val="24"/>
          <w:szCs w:val="24"/>
        </w:rPr>
        <w:t>[S. l.]</w:t>
      </w:r>
      <w:r w:rsidRPr="00862802">
        <w:rPr>
          <w:rFonts w:ascii="Times New Roman" w:hAnsi="Times New Roman"/>
          <w:noProof/>
          <w:sz w:val="24"/>
          <w:szCs w:val="24"/>
        </w:rPr>
        <w:t xml:space="preserve">, p. 269–280, 2014. </w:t>
      </w:r>
    </w:p>
    <w:p w14:paraId="6B56DB5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DA SILVA, Fabio Q. B. </w:t>
      </w:r>
      <w:r w:rsidRPr="00862802">
        <w:rPr>
          <w:rFonts w:ascii="Times New Roman" w:hAnsi="Times New Roman"/>
          <w:i/>
          <w:iCs/>
          <w:noProof/>
          <w:sz w:val="24"/>
          <w:szCs w:val="24"/>
        </w:rPr>
        <w:t>et al.</w:t>
      </w:r>
      <w:r w:rsidRPr="00862802">
        <w:rPr>
          <w:rFonts w:ascii="Times New Roman" w:hAnsi="Times New Roman"/>
          <w:noProof/>
          <w:sz w:val="24"/>
          <w:szCs w:val="24"/>
        </w:rPr>
        <w:t xml:space="preserve"> </w:t>
      </w:r>
      <w:r w:rsidRPr="004951E1">
        <w:rPr>
          <w:rFonts w:ascii="Times New Roman" w:hAnsi="Times New Roman"/>
          <w:noProof/>
          <w:sz w:val="24"/>
          <w:szCs w:val="24"/>
          <w:lang w:val="en-US"/>
        </w:rPr>
        <w:t xml:space="preserve">Preliminary Findings about the Nature of Work in Software Engineering. </w:t>
      </w:r>
      <w:r w:rsidRPr="00862802">
        <w:rPr>
          <w:rFonts w:ascii="Times New Roman" w:hAnsi="Times New Roman"/>
          <w:i/>
          <w:iCs/>
          <w:noProof/>
          <w:sz w:val="24"/>
          <w:szCs w:val="24"/>
        </w:rPr>
        <w:t>[S. l.]</w:t>
      </w:r>
      <w:r w:rsidRPr="00862802">
        <w:rPr>
          <w:rFonts w:ascii="Times New Roman" w:hAnsi="Times New Roman"/>
          <w:noProof/>
          <w:sz w:val="24"/>
          <w:szCs w:val="24"/>
        </w:rPr>
        <w:t xml:space="preserve">, p. 1–6, 2016. </w:t>
      </w:r>
    </w:p>
    <w:p w14:paraId="7E2A8F3E"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DAMÁSIO, Bruno Figueiredo. Uso da análise fatorial exploratória em psicologia. </w:t>
      </w:r>
      <w:r w:rsidRPr="004951E1">
        <w:rPr>
          <w:rFonts w:ascii="Times New Roman" w:hAnsi="Times New Roman"/>
          <w:b/>
          <w:bCs/>
          <w:noProof/>
          <w:sz w:val="24"/>
          <w:szCs w:val="24"/>
          <w:lang w:val="en-US"/>
        </w:rPr>
        <w:t>Avaliação Psicológica</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11, n. 2, p. 213–227, 2012. </w:t>
      </w:r>
    </w:p>
    <w:p w14:paraId="41C64585"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DAVIDSHOFER, K. R.; MURPHY, Charles O. </w:t>
      </w:r>
      <w:r w:rsidRPr="004951E1">
        <w:rPr>
          <w:rFonts w:ascii="Times New Roman" w:hAnsi="Times New Roman"/>
          <w:b/>
          <w:bCs/>
          <w:noProof/>
          <w:sz w:val="24"/>
          <w:szCs w:val="24"/>
          <w:lang w:val="en-US"/>
        </w:rPr>
        <w:t>Psychological testing: principles and applications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Upper Saddle River, NJ: Pearson/Prentice Hall, 2005.  </w:t>
      </w:r>
    </w:p>
    <w:p w14:paraId="6E65CCD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DE DREU, Carsten K. W.; WEST, Michael A. Minority dissent and team innovation: The importance of participation in decision making.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86, n. 6, p. 1191–1201, 2001. </w:t>
      </w:r>
    </w:p>
    <w:p w14:paraId="52713A6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DEMETRIOU, Constantina; OZER, Bilge Uzun; ESSAU, Cecilia A. Self-Report Questionnaires. </w:t>
      </w:r>
      <w:r w:rsidRPr="004951E1">
        <w:rPr>
          <w:rFonts w:ascii="Times New Roman" w:hAnsi="Times New Roman"/>
          <w:b/>
          <w:bCs/>
          <w:noProof/>
          <w:sz w:val="24"/>
          <w:szCs w:val="24"/>
          <w:lang w:val="en-US"/>
        </w:rPr>
        <w:t>The Encyclopedia of Clinical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n. January, p. 1–6, 2015. </w:t>
      </w:r>
    </w:p>
    <w:p w14:paraId="5CDABF5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DEVELLIS, Robert F. </w:t>
      </w:r>
      <w:r w:rsidRPr="004951E1">
        <w:rPr>
          <w:rFonts w:ascii="Times New Roman" w:hAnsi="Times New Roman"/>
          <w:b/>
          <w:bCs/>
          <w:noProof/>
          <w:sz w:val="24"/>
          <w:szCs w:val="24"/>
          <w:lang w:val="en-US"/>
        </w:rPr>
        <w:t>Scale development: Theory and applications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Sage publications, 2016. v. 26</w:t>
      </w:r>
    </w:p>
    <w:p w14:paraId="4EEC17D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DHAR, Rajib Lochan; DHAR, Mahua. </w:t>
      </w:r>
      <w:r w:rsidRPr="004951E1">
        <w:rPr>
          <w:rFonts w:ascii="Times New Roman" w:hAnsi="Times New Roman"/>
          <w:noProof/>
          <w:sz w:val="24"/>
          <w:szCs w:val="24"/>
          <w:lang w:val="en-US"/>
        </w:rPr>
        <w:t xml:space="preserve">Job stress, coping process and intentions to leave: A study of information technology professionals working in India. </w:t>
      </w:r>
      <w:r w:rsidRPr="00862802">
        <w:rPr>
          <w:rFonts w:ascii="Times New Roman" w:hAnsi="Times New Roman"/>
          <w:b/>
          <w:bCs/>
          <w:noProof/>
          <w:sz w:val="24"/>
          <w:szCs w:val="24"/>
        </w:rPr>
        <w:t>Social Science Journal</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47, n. 3, p. 560–577, 2010. Disponível em: http://dx.doi.org/10.1016/j.soscij.2010.01.006</w:t>
      </w:r>
    </w:p>
    <w:p w14:paraId="525C8B9F"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862802">
        <w:rPr>
          <w:rFonts w:ascii="Times New Roman" w:hAnsi="Times New Roman"/>
          <w:i/>
          <w:iCs/>
          <w:noProof/>
          <w:sz w:val="24"/>
          <w:szCs w:val="24"/>
        </w:rPr>
        <w:t>[S. l.]</w:t>
      </w:r>
      <w:r w:rsidRPr="00862802">
        <w:rPr>
          <w:rFonts w:ascii="Times New Roman" w:hAnsi="Times New Roman"/>
          <w:noProof/>
          <w:sz w:val="24"/>
          <w:szCs w:val="24"/>
        </w:rPr>
        <w:t xml:space="preserve">, p. 4–12, 2016. </w:t>
      </w:r>
    </w:p>
    <w:p w14:paraId="436522C9"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DIAS-JR, Jose jorge lima. </w:t>
      </w:r>
      <w:r w:rsidRPr="00862802">
        <w:rPr>
          <w:rFonts w:ascii="Times New Roman" w:hAnsi="Times New Roman"/>
          <w:b/>
          <w:bCs/>
          <w:noProof/>
          <w:sz w:val="24"/>
          <w:szCs w:val="24"/>
        </w:rPr>
        <w:t>MODELO DE COMPETÊNCIAS À LUZ DA ADAPTABILIDADE PARA ANÁLISE DA ATUAÇÃO EM EQUIPES DE SOFTWARE</w:t>
      </w:r>
      <w:r w:rsidRPr="00862802">
        <w:rPr>
          <w:rFonts w:ascii="Times New Roman" w:hAnsi="Times New Roman"/>
          <w:noProof/>
          <w:sz w:val="24"/>
          <w:szCs w:val="24"/>
        </w:rPr>
        <w:t xml:space="preserve">. 2018. - UFPB, </w:t>
      </w:r>
      <w:r w:rsidRPr="00862802">
        <w:rPr>
          <w:rFonts w:ascii="Times New Roman" w:hAnsi="Times New Roman"/>
          <w:i/>
          <w:iCs/>
          <w:noProof/>
          <w:sz w:val="24"/>
          <w:szCs w:val="24"/>
        </w:rPr>
        <w:t>[s. l.]</w:t>
      </w:r>
      <w:r w:rsidRPr="00862802">
        <w:rPr>
          <w:rFonts w:ascii="Times New Roman" w:hAnsi="Times New Roman"/>
          <w:noProof/>
          <w:sz w:val="24"/>
          <w:szCs w:val="24"/>
        </w:rPr>
        <w:t>, 2018.</w:t>
      </w:r>
    </w:p>
    <w:p w14:paraId="19F45290"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DIAS JUNIOR, José Lima Jorge; SILVA, Anielson Barbosa. Tradução e Validação da Escala de Autoliderança para o Contexto Brasileiro. </w:t>
      </w:r>
      <w:r w:rsidRPr="00862802">
        <w:rPr>
          <w:rFonts w:ascii="Times New Roman" w:hAnsi="Times New Roman"/>
          <w:b/>
          <w:bCs/>
          <w:noProof/>
          <w:sz w:val="24"/>
          <w:szCs w:val="24"/>
        </w:rPr>
        <w:t>Revista Psicologia : Organizações e Trabalho</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20, p. 1–10, 2020. </w:t>
      </w:r>
    </w:p>
    <w:p w14:paraId="4D10141C"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DINI, Ariane Polidoro </w:t>
      </w:r>
      <w:r w:rsidRPr="00862802">
        <w:rPr>
          <w:rFonts w:ascii="Times New Roman" w:hAnsi="Times New Roman"/>
          <w:i/>
          <w:iCs/>
          <w:noProof/>
          <w:sz w:val="24"/>
          <w:szCs w:val="24"/>
        </w:rPr>
        <w:t>et al.</w:t>
      </w:r>
      <w:r w:rsidRPr="00862802">
        <w:rPr>
          <w:rFonts w:ascii="Times New Roman" w:hAnsi="Times New Roman"/>
          <w:noProof/>
          <w:sz w:val="24"/>
          <w:szCs w:val="24"/>
        </w:rPr>
        <w:t xml:space="preserve"> </w:t>
      </w:r>
      <w:r w:rsidRPr="004951E1">
        <w:rPr>
          <w:rFonts w:ascii="Times New Roman" w:hAnsi="Times New Roman"/>
          <w:noProof/>
          <w:sz w:val="24"/>
          <w:szCs w:val="24"/>
          <w:lang w:val="en-US"/>
        </w:rPr>
        <w:t xml:space="preserve">Validity and reliability of a pediatric patient classification instrument. </w:t>
      </w:r>
      <w:r w:rsidRPr="00862802">
        <w:rPr>
          <w:rFonts w:ascii="Times New Roman" w:hAnsi="Times New Roman"/>
          <w:b/>
          <w:bCs/>
          <w:noProof/>
          <w:sz w:val="24"/>
          <w:szCs w:val="24"/>
        </w:rPr>
        <w:t>Revista Latino-Americana de Enfermagem</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22, n. 4, p. 598–603, 2014. </w:t>
      </w:r>
    </w:p>
    <w:p w14:paraId="7CE0600B"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DYBÅ, Tore. </w:t>
      </w:r>
      <w:r w:rsidRPr="004951E1">
        <w:rPr>
          <w:rFonts w:ascii="Times New Roman" w:hAnsi="Times New Roman"/>
          <w:b/>
          <w:bCs/>
          <w:noProof/>
          <w:sz w:val="24"/>
          <w:szCs w:val="24"/>
          <w:lang w:val="en-US"/>
        </w:rPr>
        <w:t>Improvisation in small software organizations</w:t>
      </w:r>
      <w:r w:rsidRPr="004951E1">
        <w:rPr>
          <w:rFonts w:ascii="Times New Roman" w:hAnsi="Times New Roman"/>
          <w:noProof/>
          <w:sz w:val="24"/>
          <w:szCs w:val="24"/>
          <w:lang w:val="en-US"/>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w:t>
      </w:r>
    </w:p>
    <w:p w14:paraId="46D1791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E.S. SANTOS, Ronnie </w:t>
      </w:r>
      <w:r w:rsidRPr="00862802">
        <w:rPr>
          <w:rFonts w:ascii="Times New Roman" w:hAnsi="Times New Roman"/>
          <w:i/>
          <w:iCs/>
          <w:noProof/>
          <w:sz w:val="24"/>
          <w:szCs w:val="24"/>
        </w:rPr>
        <w:t>et al.</w:t>
      </w:r>
      <w:r w:rsidRPr="00862802">
        <w:rPr>
          <w:rFonts w:ascii="Times New Roman" w:hAnsi="Times New Roman"/>
          <w:noProof/>
          <w:sz w:val="24"/>
          <w:szCs w:val="24"/>
        </w:rPr>
        <w:t xml:space="preserve"> </w:t>
      </w:r>
      <w:r w:rsidRPr="004951E1">
        <w:rPr>
          <w:rFonts w:ascii="Times New Roman" w:hAnsi="Times New Roman"/>
          <w:noProof/>
          <w:sz w:val="24"/>
          <w:szCs w:val="24"/>
          <w:lang w:val="en-US"/>
        </w:rPr>
        <w:t xml:space="preserve">Work Design and Job Rotation in Software Engineering: Results from an Industrial Study.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139–146, 2019. </w:t>
      </w:r>
    </w:p>
    <w:p w14:paraId="6D1F1AD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EDMONDSON, Amy. Psychological safety and learning behavior in work teams. </w:t>
      </w:r>
      <w:r w:rsidRPr="004951E1">
        <w:rPr>
          <w:rFonts w:ascii="Times New Roman" w:hAnsi="Times New Roman"/>
          <w:b/>
          <w:bCs/>
          <w:noProof/>
          <w:sz w:val="24"/>
          <w:szCs w:val="24"/>
          <w:lang w:val="en-US"/>
        </w:rPr>
        <w:t>Administrative Science Quarterly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44, n. 2, p. 350–383, 1999. </w:t>
      </w:r>
    </w:p>
    <w:p w14:paraId="5D552F0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EDMONDSON, Amy C. Speaking up in the operating room: How team leaders promote learning in interdisciplinary action teams. </w:t>
      </w:r>
      <w:r w:rsidRPr="004951E1">
        <w:rPr>
          <w:rFonts w:ascii="Times New Roman" w:hAnsi="Times New Roman"/>
          <w:b/>
          <w:bCs/>
          <w:noProof/>
          <w:sz w:val="24"/>
          <w:szCs w:val="24"/>
          <w:lang w:val="en-US"/>
        </w:rPr>
        <w:t>Journal of management studies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40, n. 6, p. 1419–1452, 2003. </w:t>
      </w:r>
    </w:p>
    <w:p w14:paraId="27FADF4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EDMONDSON, Amy C.; BOHMER, Richard M.; PISANO, Gary P. Disrupted routines: Team learning and new technology implementation in hospitals. </w:t>
      </w:r>
      <w:r w:rsidRPr="004951E1">
        <w:rPr>
          <w:rFonts w:ascii="Times New Roman" w:hAnsi="Times New Roman"/>
          <w:b/>
          <w:bCs/>
          <w:noProof/>
          <w:sz w:val="24"/>
          <w:szCs w:val="24"/>
          <w:lang w:val="en-US"/>
        </w:rPr>
        <w:t>Administrative science quarterly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46, n. 4, p. 685–716, 2001. </w:t>
      </w:r>
    </w:p>
    <w:p w14:paraId="5E53E980"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ESKEROD, Pernille; BLICHFELDT, Bodil Stilling. Managing team entrees and withdrawals during the project life cycle. </w:t>
      </w:r>
      <w:r w:rsidRPr="004951E1">
        <w:rPr>
          <w:rFonts w:ascii="Times New Roman" w:hAnsi="Times New Roman"/>
          <w:b/>
          <w:bCs/>
          <w:noProof/>
          <w:sz w:val="24"/>
          <w:szCs w:val="24"/>
          <w:lang w:val="en-US"/>
        </w:rPr>
        <w:t>International Journal of Project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23, n. 7, p. 495–503, 2005. </w:t>
      </w:r>
    </w:p>
    <w:p w14:paraId="5431BD5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29, n. 3, p. 465–489, 2016. </w:t>
      </w:r>
    </w:p>
    <w:p w14:paraId="133AD89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FAN, Xitao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An Exploratory Study about Inaccuracy and Invalidity in Adolescent Self-Report Surveys. </w:t>
      </w:r>
      <w:r w:rsidRPr="004951E1">
        <w:rPr>
          <w:rFonts w:ascii="Times New Roman" w:hAnsi="Times New Roman"/>
          <w:b/>
          <w:bCs/>
          <w:noProof/>
          <w:sz w:val="24"/>
          <w:szCs w:val="24"/>
          <w:lang w:val="en-US"/>
        </w:rPr>
        <w:t>Field Methods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18, n. 3, p. 223–244, 2006. </w:t>
      </w:r>
    </w:p>
    <w:p w14:paraId="539465C9"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FORNELL, Claes; LARCKER, David F. </w:t>
      </w:r>
      <w:r w:rsidRPr="004951E1">
        <w:rPr>
          <w:rFonts w:ascii="Times New Roman" w:hAnsi="Times New Roman"/>
          <w:b/>
          <w:bCs/>
          <w:noProof/>
          <w:sz w:val="24"/>
          <w:szCs w:val="24"/>
          <w:lang w:val="en-US"/>
        </w:rPr>
        <w:t>Structural equation models with unobservable variables and measurement error: Algebra and statistics</w:t>
      </w:r>
      <w:r w:rsidRPr="004951E1">
        <w:rPr>
          <w:rFonts w:ascii="Times New Roman" w:hAnsi="Times New Roman"/>
          <w:noProof/>
          <w:sz w:val="24"/>
          <w:szCs w:val="24"/>
          <w:lang w:val="en-US"/>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SAGE Publications Sage CA: Los Angeles, CA, 1981.  </w:t>
      </w:r>
    </w:p>
    <w:p w14:paraId="7F11A1B0"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FRANCA, Cesar; DA SILVA, Fabio Fabio Queda Bueno; SHARP, Helen. </w:t>
      </w:r>
      <w:r w:rsidRPr="004951E1">
        <w:rPr>
          <w:rFonts w:ascii="Times New Roman" w:hAnsi="Times New Roman"/>
          <w:noProof/>
          <w:sz w:val="24"/>
          <w:szCs w:val="24"/>
          <w:lang w:val="en-US"/>
        </w:rPr>
        <w:t xml:space="preserve">Motivation and Satisfaction of Software Engineers. </w:t>
      </w:r>
      <w:r w:rsidRPr="004951E1">
        <w:rPr>
          <w:rFonts w:ascii="Times New Roman" w:hAnsi="Times New Roman"/>
          <w:b/>
          <w:bCs/>
          <w:noProof/>
          <w:sz w:val="24"/>
          <w:szCs w:val="24"/>
          <w:lang w:val="en-US"/>
        </w:rPr>
        <w:t>IEEE Transactions on Software Engineering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1–27, 2018. </w:t>
      </w:r>
    </w:p>
    <w:p w14:paraId="6274DCB0"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FRAŇEK, Marek; VEČEŘA, Jakub. Personal characteristics and job satisfaction. </w:t>
      </w:r>
      <w:r w:rsidRPr="004951E1">
        <w:rPr>
          <w:rFonts w:ascii="Times New Roman" w:hAnsi="Times New Roman"/>
          <w:b/>
          <w:bCs/>
          <w:noProof/>
          <w:sz w:val="24"/>
          <w:szCs w:val="24"/>
          <w:lang w:val="en-US"/>
        </w:rPr>
        <w:t xml:space="preserve">E a M: </w:t>
      </w:r>
      <w:r w:rsidRPr="004951E1">
        <w:rPr>
          <w:rFonts w:ascii="Times New Roman" w:hAnsi="Times New Roman"/>
          <w:b/>
          <w:bCs/>
          <w:noProof/>
          <w:sz w:val="24"/>
          <w:szCs w:val="24"/>
          <w:lang w:val="en-US"/>
        </w:rPr>
        <w:lastRenderedPageBreak/>
        <w:t>Ekonomie a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11, n. 4, p. 63–76, 2008. </w:t>
      </w:r>
    </w:p>
    <w:p w14:paraId="3843409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FREUDENBERGER, Herbert J. Staff Burn-Out.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90, n. 1, p. 159–165, 1974. </w:t>
      </w:r>
    </w:p>
    <w:p w14:paraId="071226A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FRIEL, Charles M. Notes on factor analysis. </w:t>
      </w:r>
      <w:r w:rsidRPr="004951E1">
        <w:rPr>
          <w:rFonts w:ascii="Times New Roman" w:hAnsi="Times New Roman"/>
          <w:b/>
          <w:bCs/>
          <w:noProof/>
          <w:sz w:val="24"/>
          <w:szCs w:val="24"/>
          <w:lang w:val="en-US"/>
        </w:rPr>
        <w:t>Criminal Justice Center, Sam Houston State University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2007. </w:t>
      </w:r>
    </w:p>
    <w:p w14:paraId="5E6235FA"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GALLUP. </w:t>
      </w:r>
      <w:r w:rsidRPr="004951E1">
        <w:rPr>
          <w:rFonts w:ascii="Times New Roman" w:hAnsi="Times New Roman"/>
          <w:b/>
          <w:bCs/>
          <w:noProof/>
          <w:sz w:val="24"/>
          <w:szCs w:val="24"/>
          <w:lang w:val="en-US"/>
        </w:rPr>
        <w:t>Employee Burnout, Part 1: The 5 Main Causes</w:t>
      </w:r>
      <w:r w:rsidRPr="004951E1">
        <w:rPr>
          <w:rFonts w:ascii="Times New Roman" w:hAnsi="Times New Roman"/>
          <w:noProof/>
          <w:sz w:val="24"/>
          <w:szCs w:val="24"/>
          <w:lang w:val="en-US"/>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Disponível em: https://www.gallup.com/workplace/237059/employee-burnout-part-main-causes.aspx. Acesso em: 8 ago. 2019.</w:t>
      </w:r>
    </w:p>
    <w:p w14:paraId="78BD991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GARNER, Bryan R.; KNIGHT, Kevin; SIMPSON, D. Dwayne. Burnout Among Corrections-Based Drug Treatment Staff. </w:t>
      </w:r>
      <w:r w:rsidRPr="004951E1">
        <w:rPr>
          <w:rFonts w:ascii="Times New Roman" w:hAnsi="Times New Roman"/>
          <w:b/>
          <w:bCs/>
          <w:noProof/>
          <w:sz w:val="24"/>
          <w:szCs w:val="24"/>
          <w:lang w:val="en-US"/>
        </w:rPr>
        <w:t>International Journal of Offender Therapy and Comparative Criminology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51, n. 5, p. 510–522, 2007. </w:t>
      </w:r>
    </w:p>
    <w:p w14:paraId="1CA6654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GERHART, Barry. The (affective) dispositional approach to job satisfaction: Sorting out the policy implications. </w:t>
      </w:r>
      <w:r w:rsidRPr="004951E1">
        <w:rPr>
          <w:rFonts w:ascii="Times New Roman" w:hAnsi="Times New Roman"/>
          <w:b/>
          <w:bCs/>
          <w:noProof/>
          <w:sz w:val="24"/>
          <w:szCs w:val="24"/>
          <w:lang w:val="en-US"/>
        </w:rPr>
        <w:t>Journal of Organizational Behavior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26, n. 1, p. 79–97, 2005. </w:t>
      </w:r>
    </w:p>
    <w:p w14:paraId="3687A2D1"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GHAZALA MUSTAFA ELTAYEF. </w:t>
      </w:r>
      <w:r w:rsidRPr="004951E1">
        <w:rPr>
          <w:rFonts w:ascii="Times New Roman" w:hAnsi="Times New Roman"/>
          <w:b/>
          <w:bCs/>
          <w:noProof/>
          <w:sz w:val="24"/>
          <w:szCs w:val="24"/>
          <w:lang w:val="en-US"/>
        </w:rPr>
        <w:t>Burnout, self- concept and their relationship to job satisfaction among nurses in libya</w:t>
      </w:r>
      <w:r w:rsidRPr="004951E1">
        <w:rPr>
          <w:rFonts w:ascii="Times New Roman" w:hAnsi="Times New Roman"/>
          <w:noProof/>
          <w:sz w:val="24"/>
          <w:szCs w:val="24"/>
          <w:lang w:val="en-US"/>
        </w:rPr>
        <w:t xml:space="preserve">. 2014. - UNIVERSITI SAINS MALAYSIA,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2014.</w:t>
      </w:r>
    </w:p>
    <w:p w14:paraId="0C7DFFD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GOLDSTEIN, David K.; ROCKART, John F. An Examination of Work-Related Correlates of Job Satisfaction in Programmer/Analysts. </w:t>
      </w:r>
      <w:r w:rsidRPr="004951E1">
        <w:rPr>
          <w:rFonts w:ascii="Times New Roman" w:hAnsi="Times New Roman"/>
          <w:b/>
          <w:bCs/>
          <w:noProof/>
          <w:sz w:val="24"/>
          <w:szCs w:val="24"/>
          <w:lang w:val="en-US"/>
        </w:rPr>
        <w:t>MIS Quarterly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 n. 2, p. 103, 1984. </w:t>
      </w:r>
    </w:p>
    <w:p w14:paraId="58CCEC1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GOLEMBIEWSKI, Robert T. A note on Leiter’s study: Highlighting two models of burnout. </w:t>
      </w:r>
      <w:r w:rsidRPr="004951E1">
        <w:rPr>
          <w:rFonts w:ascii="Times New Roman" w:hAnsi="Times New Roman"/>
          <w:b/>
          <w:bCs/>
          <w:noProof/>
          <w:sz w:val="24"/>
          <w:szCs w:val="24"/>
          <w:lang w:val="en-US"/>
        </w:rPr>
        <w:t>Group &amp; Organization Studies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14, n. 1, p. 5–13, 1989. </w:t>
      </w:r>
    </w:p>
    <w:p w14:paraId="488A1A6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4951E1">
        <w:rPr>
          <w:rFonts w:ascii="Times New Roman" w:hAnsi="Times New Roman"/>
          <w:b/>
          <w:bCs/>
          <w:noProof/>
          <w:sz w:val="24"/>
          <w:szCs w:val="24"/>
          <w:lang w:val="en-US"/>
        </w:rPr>
        <w:t>International Journal of Environmental Research and Public Health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17, n. 6, 2020. </w:t>
      </w:r>
    </w:p>
    <w:p w14:paraId="7523B86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GRAZIOTIN, Daniel; WANG, Xiaofeng; ABRAHAMSSON, Pekka. Towards a Theory of Affect and Software Developers’ Performance.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2016. </w:t>
      </w:r>
    </w:p>
    <w:p w14:paraId="7666698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GRIFFIN, Barbara; HESKETH, Beryl. Adaptable Behaviours for Successful Work and Career Adjustment. </w:t>
      </w:r>
      <w:r w:rsidRPr="004951E1">
        <w:rPr>
          <w:rFonts w:ascii="Times New Roman" w:hAnsi="Times New Roman"/>
          <w:b/>
          <w:bCs/>
          <w:noProof/>
          <w:sz w:val="24"/>
          <w:szCs w:val="24"/>
          <w:lang w:val="en-US"/>
        </w:rPr>
        <w:t>Australian Journal of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55, n. 2, p. 65–73, 2006. </w:t>
      </w:r>
    </w:p>
    <w:p w14:paraId="51EC95D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GRIFFIN, Marie L.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Job involvement, job stress, job satisfaction, and organizational commitment and the burnout of correctional staff. </w:t>
      </w:r>
      <w:r w:rsidRPr="004951E1">
        <w:rPr>
          <w:rFonts w:ascii="Times New Roman" w:hAnsi="Times New Roman"/>
          <w:b/>
          <w:bCs/>
          <w:noProof/>
          <w:sz w:val="24"/>
          <w:szCs w:val="24"/>
          <w:lang w:val="en-US"/>
        </w:rPr>
        <w:t>Criminal Justice and Behavior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37, n. 2, p. 239–255, 2010. </w:t>
      </w:r>
    </w:p>
    <w:p w14:paraId="7C3D8C41"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HACKMAN, J. Richard; OLDHAM, Greg R. </w:t>
      </w:r>
      <w:r w:rsidRPr="004951E1">
        <w:rPr>
          <w:rFonts w:ascii="Times New Roman" w:hAnsi="Times New Roman"/>
          <w:b/>
          <w:bCs/>
          <w:noProof/>
          <w:sz w:val="24"/>
          <w:szCs w:val="24"/>
          <w:lang w:val="en-US"/>
        </w:rPr>
        <w:t>Work redesign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FT Press, 1980. </w:t>
      </w:r>
    </w:p>
    <w:p w14:paraId="603AA56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HAIR, Joseph F.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w:t>
      </w:r>
      <w:r w:rsidRPr="00862802">
        <w:rPr>
          <w:rFonts w:ascii="Times New Roman" w:hAnsi="Times New Roman"/>
          <w:b/>
          <w:bCs/>
          <w:noProof/>
          <w:sz w:val="24"/>
          <w:szCs w:val="24"/>
        </w:rPr>
        <w:t>Análise multivariada de dados</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Bookman Editora, 2009. </w:t>
      </w:r>
    </w:p>
    <w:p w14:paraId="44E944B4"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HAIR JR., Joseph F.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w:t>
      </w:r>
      <w:r w:rsidRPr="00862802">
        <w:rPr>
          <w:rFonts w:ascii="Times New Roman" w:hAnsi="Times New Roman"/>
          <w:b/>
          <w:bCs/>
          <w:noProof/>
          <w:sz w:val="24"/>
          <w:szCs w:val="24"/>
        </w:rPr>
        <w:t>Análise multivariada de dados</w:t>
      </w:r>
      <w:r w:rsidRPr="00862802">
        <w:rPr>
          <w:rFonts w:ascii="Times New Roman" w:hAnsi="Times New Roman"/>
          <w:noProof/>
          <w:sz w:val="24"/>
          <w:szCs w:val="24"/>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w:t>
      </w:r>
    </w:p>
    <w:p w14:paraId="43FD7BC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4951E1">
        <w:rPr>
          <w:rFonts w:ascii="Times New Roman" w:hAnsi="Times New Roman"/>
          <w:b/>
          <w:bCs/>
          <w:noProof/>
          <w:sz w:val="24"/>
          <w:szCs w:val="24"/>
          <w:lang w:val="en-US"/>
        </w:rPr>
        <w:t>Public Administration Review</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73, n. 5, p. 716–725, 2013. </w:t>
      </w:r>
    </w:p>
    <w:p w14:paraId="6E81E7E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HIGHSMITH, Jim; COCKBURN, Alistair. Development : The Business of Innovation. </w:t>
      </w:r>
      <w:r w:rsidRPr="004951E1">
        <w:rPr>
          <w:rFonts w:ascii="Times New Roman" w:hAnsi="Times New Roman"/>
          <w:b/>
          <w:bCs/>
          <w:noProof/>
          <w:sz w:val="24"/>
          <w:szCs w:val="24"/>
          <w:lang w:val="en-US"/>
        </w:rPr>
        <w:t>Computer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120–122, 2001. </w:t>
      </w:r>
    </w:p>
    <w:p w14:paraId="08A9FFEE"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HINTON, Perry R.; MCMURRAY, Isabella; BROWNLOW, Charlotte. </w:t>
      </w:r>
      <w:r w:rsidRPr="004951E1">
        <w:rPr>
          <w:rFonts w:ascii="Times New Roman" w:hAnsi="Times New Roman"/>
          <w:b/>
          <w:bCs/>
          <w:noProof/>
          <w:sz w:val="24"/>
          <w:szCs w:val="24"/>
          <w:lang w:val="en-US"/>
        </w:rPr>
        <w:t>SPSS explained</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Routledge, 2014. </w:t>
      </w:r>
    </w:p>
    <w:p w14:paraId="7CCC08B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4951E1">
        <w:rPr>
          <w:rFonts w:ascii="Times New Roman" w:hAnsi="Times New Roman"/>
          <w:b/>
          <w:bCs/>
          <w:noProof/>
          <w:sz w:val="24"/>
          <w:szCs w:val="24"/>
          <w:lang w:val="en-US"/>
        </w:rPr>
        <w:t>Organization Science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12, n. 4, p. 435–449, 2001. Disponível em: http://pubsonline.informs.org/doi/abs/10.1287/orsc.12.4.435.10635</w:t>
      </w:r>
    </w:p>
    <w:p w14:paraId="3A77BB6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HUARNG, Adam S. Burnout syndrome among information system professionals. </w:t>
      </w:r>
      <w:r w:rsidRPr="004951E1">
        <w:rPr>
          <w:rFonts w:ascii="Times New Roman" w:hAnsi="Times New Roman"/>
          <w:b/>
          <w:bCs/>
          <w:noProof/>
          <w:sz w:val="24"/>
          <w:szCs w:val="24"/>
          <w:lang w:val="en-US"/>
        </w:rPr>
        <w:t>Information Systems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18, n. 2, p. 15–20, 2001. </w:t>
      </w:r>
    </w:p>
    <w:p w14:paraId="1E5D7E1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INVERARDI, Paola; JAZAYERI, Mehdi. </w:t>
      </w:r>
      <w:r w:rsidRPr="004951E1">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Springer, 2006. v. 4309</w:t>
      </w:r>
    </w:p>
    <w:p w14:paraId="03BB151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JANSEN, Patrick G. M.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The effects of job characteristics and individual characteristics on job satisfaction and burnout in community nursing. </w:t>
      </w:r>
      <w:r w:rsidRPr="004951E1">
        <w:rPr>
          <w:rFonts w:ascii="Times New Roman" w:hAnsi="Times New Roman"/>
          <w:b/>
          <w:bCs/>
          <w:noProof/>
          <w:sz w:val="24"/>
          <w:szCs w:val="24"/>
          <w:lang w:val="en-US"/>
        </w:rPr>
        <w:t>International Journal of Nursing Studies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33, n. 4, p. 407–421, 1996. </w:t>
      </w:r>
    </w:p>
    <w:p w14:paraId="3B25F4C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JUDGE, Timothy A.; HELLER, Daniel; MOUNT, Michael K. Five-factor model of personality and job satisfaction: A meta-analysis.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87, n. 3, p. 530–541, 2002. </w:t>
      </w:r>
    </w:p>
    <w:p w14:paraId="3A2CE1D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4951E1">
        <w:rPr>
          <w:rFonts w:ascii="Times New Roman" w:hAnsi="Times New Roman"/>
          <w:b/>
          <w:bCs/>
          <w:noProof/>
          <w:sz w:val="24"/>
          <w:szCs w:val="24"/>
          <w:lang w:val="en-US"/>
        </w:rPr>
        <w:t>Procedia Economics and Finance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23, n. December, p. 1358–1366, 2015. </w:t>
      </w:r>
      <w:r w:rsidRPr="00862802">
        <w:rPr>
          <w:rFonts w:ascii="Times New Roman" w:hAnsi="Times New Roman"/>
          <w:noProof/>
          <w:sz w:val="24"/>
          <w:szCs w:val="24"/>
        </w:rPr>
        <w:t>Disponível em: http://dx.doi.org/10.1016/S2212-5671(15)00523-7</w:t>
      </w:r>
    </w:p>
    <w:p w14:paraId="66E1DE7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KATILA, RIITTA; AHUJA, GAUTAM. </w:t>
      </w:r>
      <w:r w:rsidRPr="004951E1">
        <w:rPr>
          <w:rFonts w:ascii="Times New Roman" w:hAnsi="Times New Roman"/>
          <w:noProof/>
          <w:sz w:val="24"/>
          <w:szCs w:val="24"/>
          <w:lang w:val="en-US"/>
        </w:rPr>
        <w:t xml:space="preserve">SOMETHING OLD, SOMETHING NEW: A LONGITUDINAL STUDY OF SEARCH BEHAVIOR AND NEW PRODUCT INTRODUCTION. </w:t>
      </w:r>
      <w:r w:rsidRPr="004951E1">
        <w:rPr>
          <w:rFonts w:ascii="Times New Roman" w:hAnsi="Times New Roman"/>
          <w:b/>
          <w:bCs/>
          <w:noProof/>
          <w:sz w:val="24"/>
          <w:szCs w:val="24"/>
          <w:lang w:val="en-US"/>
        </w:rPr>
        <w:t>Academy of Management Journal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45, n. 6, p. 1183–1194, 2002. </w:t>
      </w:r>
    </w:p>
    <w:p w14:paraId="022116E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KENNY, David A.; KANISKAN, Burcu; MCCOACH, D. Betsy. The Performance of RMSEA in Models With Small Degrees of Freedom. </w:t>
      </w:r>
      <w:r w:rsidRPr="004951E1">
        <w:rPr>
          <w:rFonts w:ascii="Times New Roman" w:hAnsi="Times New Roman"/>
          <w:b/>
          <w:bCs/>
          <w:noProof/>
          <w:sz w:val="24"/>
          <w:szCs w:val="24"/>
          <w:lang w:val="en-US"/>
        </w:rPr>
        <w:t>Sociological Methods &amp; Research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44, n. 3, p. 486–507, 2015. Disponível em: https://doi.org/10.1177/0049124114543236</w:t>
      </w:r>
    </w:p>
    <w:p w14:paraId="4A78B6A5"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KLINE, Rex B. </w:t>
      </w:r>
      <w:r w:rsidRPr="004951E1">
        <w:rPr>
          <w:rFonts w:ascii="Times New Roman" w:hAnsi="Times New Roman"/>
          <w:b/>
          <w:bCs/>
          <w:noProof/>
          <w:sz w:val="24"/>
          <w:szCs w:val="24"/>
          <w:lang w:val="en-US"/>
        </w:rPr>
        <w:t>Principles and practice of structural equation modeling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Guilford publications, 2015. </w:t>
      </w:r>
    </w:p>
    <w:p w14:paraId="1403B52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KOESKE, Gary; KOESKE, Randi. Construct Validity of the Maslasch Burnout Inventory: A critical review and reconceptualization. </w:t>
      </w:r>
      <w:r w:rsidRPr="004951E1">
        <w:rPr>
          <w:rFonts w:ascii="Times New Roman" w:hAnsi="Times New Roman"/>
          <w:b/>
          <w:bCs/>
          <w:noProof/>
          <w:sz w:val="24"/>
          <w:szCs w:val="24"/>
          <w:lang w:val="en-US"/>
        </w:rPr>
        <w:t>Evaluating Stress: A Book of Resources, Volume 1</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25, n. 2, p. 131–132, 1989. </w:t>
      </w:r>
    </w:p>
    <w:p w14:paraId="6D49888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KOKKINOS, Constantinos M. Job stressors, personality and burnout in primary school teachers. </w:t>
      </w:r>
      <w:r w:rsidRPr="004951E1">
        <w:rPr>
          <w:rFonts w:ascii="Times New Roman" w:hAnsi="Times New Roman"/>
          <w:b/>
          <w:bCs/>
          <w:noProof/>
          <w:sz w:val="24"/>
          <w:szCs w:val="24"/>
          <w:lang w:val="en-US"/>
        </w:rPr>
        <w:t>British Journal of Educational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77, n. 1, p. 229–243, 2007. </w:t>
      </w:r>
    </w:p>
    <w:p w14:paraId="3906E04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KUDE, Thomas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Adaptation Patterns in Agile Information Systems Development Teams. </w:t>
      </w:r>
      <w:r w:rsidRPr="004951E1">
        <w:rPr>
          <w:rFonts w:ascii="Times New Roman" w:hAnsi="Times New Roman"/>
          <w:b/>
          <w:bCs/>
          <w:noProof/>
          <w:sz w:val="24"/>
          <w:szCs w:val="24"/>
          <w:lang w:val="en-US"/>
        </w:rPr>
        <w:t>Ecis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1–15, 2014. </w:t>
      </w:r>
    </w:p>
    <w:p w14:paraId="57D70A2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LAM, Long W. Impact of competitiveness on salespeople’s commitment and performance. </w:t>
      </w:r>
      <w:r w:rsidRPr="004951E1">
        <w:rPr>
          <w:rFonts w:ascii="Times New Roman" w:hAnsi="Times New Roman"/>
          <w:b/>
          <w:bCs/>
          <w:noProof/>
          <w:sz w:val="24"/>
          <w:szCs w:val="24"/>
          <w:lang w:val="en-US"/>
        </w:rPr>
        <w:t>Journal of Business Research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65, n. 9, p. 1328–1334, 2012. Disponível em: http://dx.doi.org/10.1016/j.jbusres.2011.10.026</w:t>
      </w:r>
    </w:p>
    <w:p w14:paraId="6FACD4B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4951E1">
        <w:rPr>
          <w:rFonts w:ascii="Times New Roman" w:hAnsi="Times New Roman"/>
          <w:b/>
          <w:bCs/>
          <w:noProof/>
          <w:sz w:val="24"/>
          <w:szCs w:val="24"/>
          <w:lang w:val="en-US"/>
        </w:rPr>
        <w:t>Personnel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53, n. 3, p. 563–593, 2000. </w:t>
      </w:r>
    </w:p>
    <w:p w14:paraId="5468DE1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4951E1">
        <w:rPr>
          <w:rFonts w:ascii="Times New Roman" w:hAnsi="Times New Roman"/>
          <w:b/>
          <w:bCs/>
          <w:noProof/>
          <w:sz w:val="24"/>
          <w:szCs w:val="24"/>
          <w:lang w:val="en-US"/>
        </w:rPr>
        <w:t>Computers and Security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59, p. 60–70, 2016. Disponível em: http://dx.doi.org/10.1016/j.cose.2016.02.004</w:t>
      </w:r>
    </w:p>
    <w:p w14:paraId="561E384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LEI, Pui-Wa; SHIVERDECKER, Levi. </w:t>
      </w:r>
      <w:r w:rsidRPr="004951E1">
        <w:rPr>
          <w:rFonts w:ascii="Times New Roman" w:hAnsi="Times New Roman"/>
          <w:noProof/>
          <w:sz w:val="24"/>
          <w:szCs w:val="24"/>
          <w:lang w:val="en-US"/>
        </w:rPr>
        <w:t xml:space="preserve">Performance of Estimators for Confirmatory Factor Analysis of Ordinal Variables with Missing Data. </w:t>
      </w:r>
      <w:r w:rsidRPr="004951E1">
        <w:rPr>
          <w:rFonts w:ascii="Times New Roman" w:hAnsi="Times New Roman"/>
          <w:b/>
          <w:bCs/>
          <w:noProof/>
          <w:sz w:val="24"/>
          <w:szCs w:val="24"/>
          <w:lang w:val="en-US"/>
        </w:rPr>
        <w:t>Structural Equation Modeling: A Multidisciplinary Journal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1–18, 2019. </w:t>
      </w:r>
    </w:p>
    <w:p w14:paraId="6062070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LENBERG, Per; FELDT, Robert; WALLGREN, Lars Göran. Behavioral software engineering: A definition and systematic literature review. </w:t>
      </w:r>
      <w:r w:rsidRPr="004951E1">
        <w:rPr>
          <w:rFonts w:ascii="Times New Roman" w:hAnsi="Times New Roman"/>
          <w:b/>
          <w:bCs/>
          <w:noProof/>
          <w:sz w:val="24"/>
          <w:szCs w:val="24"/>
          <w:lang w:val="en-US"/>
        </w:rPr>
        <w:t>Journal of Systems and Software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107, p. 15–37, 2015. </w:t>
      </w:r>
    </w:p>
    <w:p w14:paraId="2BB3C44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88, n. 1, p. 27–39, 2003. </w:t>
      </w:r>
    </w:p>
    <w:p w14:paraId="2A7E7905"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4951E1">
        <w:rPr>
          <w:rFonts w:ascii="Times New Roman" w:hAnsi="Times New Roman"/>
          <w:b/>
          <w:bCs/>
          <w:noProof/>
          <w:sz w:val="24"/>
          <w:szCs w:val="24"/>
          <w:lang w:val="en-US"/>
        </w:rPr>
        <w:t>Behavior research methods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48, 2015. </w:t>
      </w:r>
    </w:p>
    <w:p w14:paraId="50F56D6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LI, Paul Luo; KO, Andrew J.; ZHU, Jiamin. What makes a great software engineer? </w:t>
      </w:r>
      <w:r w:rsidRPr="004951E1">
        <w:rPr>
          <w:rFonts w:ascii="Times New Roman" w:hAnsi="Times New Roman"/>
          <w:i/>
          <w:iCs/>
          <w:noProof/>
          <w:sz w:val="24"/>
          <w:szCs w:val="24"/>
          <w:lang w:val="en-US"/>
        </w:rPr>
        <w:t>In</w:t>
      </w:r>
      <w:r w:rsidRPr="004951E1">
        <w:rPr>
          <w:rFonts w:ascii="Times New Roman" w:hAnsi="Times New Roman"/>
          <w:noProof/>
          <w:sz w:val="24"/>
          <w:szCs w:val="24"/>
          <w:lang w:val="en-US"/>
        </w:rPr>
        <w:t xml:space="preserve">:  2015, </w:t>
      </w:r>
      <w:r w:rsidRPr="004951E1">
        <w:rPr>
          <w:rFonts w:ascii="Times New Roman" w:hAnsi="Times New Roman"/>
          <w:b/>
          <w:bCs/>
          <w:noProof/>
          <w:sz w:val="24"/>
          <w:szCs w:val="24"/>
          <w:lang w:val="en-US"/>
        </w:rPr>
        <w:t>Proceedings - International Conference on Software Engineering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 s. n.]</w:t>
      </w:r>
      <w:r w:rsidRPr="004951E1">
        <w:rPr>
          <w:rFonts w:ascii="Times New Roman" w:hAnsi="Times New Roman"/>
          <w:noProof/>
          <w:sz w:val="24"/>
          <w:szCs w:val="24"/>
          <w:lang w:val="en-US"/>
        </w:rPr>
        <w:t xml:space="preserve"> p. 700–710.</w:t>
      </w:r>
    </w:p>
    <w:p w14:paraId="72724E1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4951E1">
        <w:rPr>
          <w:rFonts w:ascii="Times New Roman" w:hAnsi="Times New Roman"/>
          <w:b/>
          <w:bCs/>
          <w:noProof/>
          <w:sz w:val="24"/>
          <w:szCs w:val="24"/>
          <w:lang w:val="en-US"/>
        </w:rPr>
        <w:t>Personality and social psychology bulletin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21, n. 4, p. 384–393, 1995. </w:t>
      </w:r>
    </w:p>
    <w:p w14:paraId="262BEF54"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LIMA, Carla Rabelo Corrêa </w:t>
      </w:r>
      <w:r w:rsidRPr="00862802">
        <w:rPr>
          <w:rFonts w:ascii="Times New Roman" w:hAnsi="Times New Roman"/>
          <w:i/>
          <w:iCs/>
          <w:noProof/>
          <w:sz w:val="24"/>
          <w:szCs w:val="24"/>
        </w:rPr>
        <w:t>et al.</w:t>
      </w:r>
      <w:r w:rsidRPr="00862802">
        <w:rPr>
          <w:rFonts w:ascii="Times New Roman" w:hAnsi="Times New Roman"/>
          <w:noProof/>
          <w:sz w:val="24"/>
          <w:szCs w:val="24"/>
        </w:rPr>
        <w:t xml:space="preserve"> Prevalência da síndrome de burnout em médicos militares de um hospital público no Rio de Janeiro. </w:t>
      </w:r>
      <w:r w:rsidRPr="00862802">
        <w:rPr>
          <w:rFonts w:ascii="Times New Roman" w:hAnsi="Times New Roman"/>
          <w:b/>
          <w:bCs/>
          <w:noProof/>
          <w:sz w:val="24"/>
          <w:szCs w:val="24"/>
        </w:rPr>
        <w:t>Revista Brasileira de Medicina do Trabalho</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16, n. 3, p. 287–296, 2018. </w:t>
      </w:r>
    </w:p>
    <w:p w14:paraId="7E892AE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LIU, Julie Yu-chih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Relationships among interpersonal conflict , requirements uncertainty , and software project performance. </w:t>
      </w:r>
      <w:r w:rsidRPr="004951E1">
        <w:rPr>
          <w:rFonts w:ascii="Times New Roman" w:hAnsi="Times New Roman"/>
          <w:b/>
          <w:bCs/>
          <w:noProof/>
          <w:sz w:val="24"/>
          <w:szCs w:val="24"/>
          <w:lang w:val="en-US"/>
        </w:rPr>
        <w:t>International Journal of Project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29, n. 5, p. 547–556, 2011. Disponível em: http://dx.doi.org/10.1016/j.ijproman.2010.04.007</w:t>
      </w:r>
    </w:p>
    <w:p w14:paraId="6F40B5E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LOCKE, Edwin A. What is Job Satisfaction ? </w:t>
      </w:r>
      <w:r w:rsidRPr="004951E1">
        <w:rPr>
          <w:rFonts w:ascii="Times New Roman" w:hAnsi="Times New Roman"/>
          <w:b/>
          <w:bCs/>
          <w:noProof/>
          <w:sz w:val="24"/>
          <w:szCs w:val="24"/>
          <w:lang w:val="en-US"/>
        </w:rPr>
        <w:t>Organizational Behavior an Human Performance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 p. 309–336, 1969. </w:t>
      </w:r>
    </w:p>
    <w:p w14:paraId="208EC5F8"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LOCKE, Edwin A.; LATHAM, Gary P. Work Motivation and Satisfaction: Light at the End of the Tunnel. </w:t>
      </w:r>
      <w:r w:rsidRPr="00862802">
        <w:rPr>
          <w:rFonts w:ascii="Times New Roman" w:hAnsi="Times New Roman"/>
          <w:b/>
          <w:bCs/>
          <w:noProof/>
          <w:sz w:val="24"/>
          <w:szCs w:val="24"/>
        </w:rPr>
        <w:t>Psychological Science</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1, n. 4, p. 240–246, 1990. </w:t>
      </w:r>
    </w:p>
    <w:p w14:paraId="204D825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LOPES, Helena; LAGOA, Sérgio; CALAPEZ, Teresa. </w:t>
      </w:r>
      <w:r w:rsidRPr="004951E1">
        <w:rPr>
          <w:rFonts w:ascii="Times New Roman" w:hAnsi="Times New Roman"/>
          <w:noProof/>
          <w:sz w:val="24"/>
          <w:szCs w:val="24"/>
          <w:lang w:val="en-US"/>
        </w:rPr>
        <w:t xml:space="preserve">Work autonomy, work pressure, and job satisfaction: An analysis of European Union countries. </w:t>
      </w:r>
      <w:r w:rsidRPr="004951E1">
        <w:rPr>
          <w:rFonts w:ascii="Times New Roman" w:hAnsi="Times New Roman"/>
          <w:b/>
          <w:bCs/>
          <w:noProof/>
          <w:sz w:val="24"/>
          <w:szCs w:val="24"/>
          <w:lang w:val="en-US"/>
        </w:rPr>
        <w:t>Economic and Labour Relations Review</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25, n. 2, p. 306–326, 2014. </w:t>
      </w:r>
    </w:p>
    <w:p w14:paraId="588E8691"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LOUIS, Meryl Reis; SUTTON, Robert I. Switching Cognitive Gears: From Habits of Mind to Active Thinking. </w:t>
      </w:r>
      <w:r w:rsidRPr="004951E1">
        <w:rPr>
          <w:rFonts w:ascii="Times New Roman" w:hAnsi="Times New Roman"/>
          <w:b/>
          <w:bCs/>
          <w:noProof/>
          <w:sz w:val="24"/>
          <w:szCs w:val="24"/>
          <w:lang w:val="en-US"/>
        </w:rPr>
        <w:t>Human Relations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44, n. 1, p. 55–76, 1991. </w:t>
      </w:r>
    </w:p>
    <w:p w14:paraId="6ECD5AA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4951E1">
        <w:rPr>
          <w:rFonts w:ascii="Times New Roman" w:hAnsi="Times New Roman"/>
          <w:b/>
          <w:bCs/>
          <w:noProof/>
          <w:sz w:val="24"/>
          <w:szCs w:val="24"/>
          <w:lang w:val="en-US"/>
        </w:rPr>
        <w:t>Psychological Methods</w:t>
      </w:r>
      <w:r w:rsidRPr="004951E1">
        <w:rPr>
          <w:rFonts w:ascii="Times New Roman" w:hAnsi="Times New Roman"/>
          <w:noProof/>
          <w:sz w:val="24"/>
          <w:szCs w:val="24"/>
          <w:lang w:val="en-US"/>
        </w:rPr>
        <w:t xml:space="preserve">, US, v. 1, n. 2, p. 130–149, 1996. </w:t>
      </w:r>
    </w:p>
    <w:p w14:paraId="571B29FB"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MAGALHÃES, Cleyton Vanut Cordeiro de. </w:t>
      </w:r>
      <w:r w:rsidRPr="004951E1">
        <w:rPr>
          <w:rFonts w:ascii="Times New Roman" w:hAnsi="Times New Roman"/>
          <w:b/>
          <w:bCs/>
          <w:noProof/>
          <w:sz w:val="24"/>
          <w:szCs w:val="24"/>
          <w:lang w:val="en-US"/>
        </w:rPr>
        <w:t>The role of Job Specialization in Software Engineering</w:t>
      </w:r>
      <w:r w:rsidRPr="004951E1">
        <w:rPr>
          <w:rFonts w:ascii="Times New Roman" w:hAnsi="Times New Roman"/>
          <w:noProof/>
          <w:sz w:val="24"/>
          <w:szCs w:val="24"/>
          <w:lang w:val="en-US"/>
        </w:rPr>
        <w:t xml:space="preserve">. </w:t>
      </w:r>
      <w:r w:rsidRPr="00862802">
        <w:rPr>
          <w:rFonts w:ascii="Times New Roman" w:hAnsi="Times New Roman"/>
          <w:noProof/>
          <w:sz w:val="24"/>
          <w:szCs w:val="24"/>
        </w:rPr>
        <w:t xml:space="preserve">2020. - Universidade Federal de Pernambuco, </w:t>
      </w:r>
      <w:r w:rsidRPr="00862802">
        <w:rPr>
          <w:rFonts w:ascii="Times New Roman" w:hAnsi="Times New Roman"/>
          <w:i/>
          <w:iCs/>
          <w:noProof/>
          <w:sz w:val="24"/>
          <w:szCs w:val="24"/>
        </w:rPr>
        <w:t>[s. l.]</w:t>
      </w:r>
      <w:r w:rsidRPr="00862802">
        <w:rPr>
          <w:rFonts w:ascii="Times New Roman" w:hAnsi="Times New Roman"/>
          <w:noProof/>
          <w:sz w:val="24"/>
          <w:szCs w:val="24"/>
        </w:rPr>
        <w:t>, 2020.</w:t>
      </w:r>
    </w:p>
    <w:p w14:paraId="48266B4F"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MANIFESTO, Agile. Manifesto for agile software development. </w:t>
      </w:r>
      <w:r w:rsidRPr="00862802">
        <w:rPr>
          <w:rFonts w:ascii="Times New Roman" w:hAnsi="Times New Roman"/>
          <w:i/>
          <w:iCs/>
          <w:noProof/>
          <w:sz w:val="24"/>
          <w:szCs w:val="24"/>
        </w:rPr>
        <w:t>[S. l.]</w:t>
      </w:r>
      <w:r w:rsidRPr="00862802">
        <w:rPr>
          <w:rFonts w:ascii="Times New Roman" w:hAnsi="Times New Roman"/>
          <w:noProof/>
          <w:sz w:val="24"/>
          <w:szCs w:val="24"/>
        </w:rPr>
        <w:t xml:space="preserve">,  2001. </w:t>
      </w:r>
    </w:p>
    <w:p w14:paraId="04EF897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MARÔCO, João. </w:t>
      </w:r>
      <w:r w:rsidRPr="00862802">
        <w:rPr>
          <w:rFonts w:ascii="Times New Roman" w:hAnsi="Times New Roman"/>
          <w:b/>
          <w:bCs/>
          <w:noProof/>
          <w:sz w:val="24"/>
          <w:szCs w:val="24"/>
        </w:rPr>
        <w:t>Análise de equações estruturais: Fundamentos teóricos, software &amp; aplicações</w:t>
      </w:r>
      <w:r w:rsidRPr="00862802">
        <w:rPr>
          <w:rFonts w:ascii="Times New Roman" w:hAnsi="Times New Roman"/>
          <w:noProof/>
          <w:sz w:val="24"/>
          <w:szCs w:val="24"/>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ReportNumber, Lda, 2010. </w:t>
      </w:r>
    </w:p>
    <w:p w14:paraId="74799D4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MASLACH, C.; LEITER, M. .. Burnout. </w:t>
      </w:r>
      <w:r w:rsidRPr="004951E1">
        <w:rPr>
          <w:rFonts w:ascii="Times New Roman" w:hAnsi="Times New Roman"/>
          <w:b/>
          <w:bCs/>
          <w:noProof/>
          <w:sz w:val="24"/>
          <w:szCs w:val="24"/>
          <w:lang w:val="en-US"/>
        </w:rPr>
        <w:t>Stress: Concepts, Cognition, Emotion, and Behavior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351–357, 2016. </w:t>
      </w:r>
    </w:p>
    <w:p w14:paraId="7893A11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MASLACH, Christina; GOLDBERG, Julie. Prevention of burnout: New perspectives. </w:t>
      </w:r>
      <w:r w:rsidRPr="004951E1">
        <w:rPr>
          <w:rFonts w:ascii="Times New Roman" w:hAnsi="Times New Roman"/>
          <w:b/>
          <w:bCs/>
          <w:noProof/>
          <w:sz w:val="24"/>
          <w:szCs w:val="24"/>
          <w:lang w:val="en-US"/>
        </w:rPr>
        <w:t>Applied and Preventive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 n. 1, p. 63–74, 1998. </w:t>
      </w:r>
    </w:p>
    <w:p w14:paraId="529778D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MASLACH, Christina; JACKSON, Susan E.; LEITER, Michael P. The Maslach Burnout Inventory Manual. </w:t>
      </w:r>
      <w:r w:rsidRPr="004951E1">
        <w:rPr>
          <w:rFonts w:ascii="Times New Roman" w:hAnsi="Times New Roman"/>
          <w:b/>
          <w:bCs/>
          <w:noProof/>
          <w:sz w:val="24"/>
          <w:szCs w:val="24"/>
          <w:lang w:val="en-US"/>
        </w:rPr>
        <w:t>The Maslach Burnout Inventory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n. May 2016, p. 191–217, 1986. </w:t>
      </w:r>
      <w:r w:rsidRPr="004951E1">
        <w:rPr>
          <w:rFonts w:ascii="Times New Roman" w:hAnsi="Times New Roman"/>
          <w:noProof/>
          <w:sz w:val="24"/>
          <w:szCs w:val="24"/>
          <w:lang w:val="en-US"/>
        </w:rPr>
        <w:lastRenderedPageBreak/>
        <w:t>Disponível em: https://www.researchgate.net/publication/277816643</w:t>
      </w:r>
    </w:p>
    <w:p w14:paraId="1804DF8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MASLACH, Christina; SCHAUFELI, Wilmar B.; LEITER, Michael P. JOB BURNOUT. </w:t>
      </w:r>
      <w:r w:rsidRPr="004951E1">
        <w:rPr>
          <w:rFonts w:ascii="Times New Roman" w:hAnsi="Times New Roman"/>
          <w:b/>
          <w:bCs/>
          <w:noProof/>
          <w:sz w:val="24"/>
          <w:szCs w:val="24"/>
          <w:lang w:val="en-US"/>
        </w:rPr>
        <w:t>Annu. Rev. Psychol.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52, p. 397–422, 2001. </w:t>
      </w:r>
    </w:p>
    <w:p w14:paraId="0E00E43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MCDONALD, Roderick P.; HO, Moon Ho Ringo. Principles and practice in reporting structural equation analyses. </w:t>
      </w:r>
      <w:r w:rsidRPr="004951E1">
        <w:rPr>
          <w:rFonts w:ascii="Times New Roman" w:hAnsi="Times New Roman"/>
          <w:b/>
          <w:bCs/>
          <w:noProof/>
          <w:sz w:val="24"/>
          <w:szCs w:val="24"/>
          <w:lang w:val="en-US"/>
        </w:rPr>
        <w:t>Psychological Methods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 n. 1, p. 64–82, 2002. </w:t>
      </w:r>
    </w:p>
    <w:p w14:paraId="533FCA1A"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MELNIK, Grigori; MAURER, Frank. Comparative Analysis of Job Satisfaction in Agile and Non-agile Software Development Teams. </w:t>
      </w:r>
      <w:r w:rsidRPr="004951E1">
        <w:rPr>
          <w:rFonts w:ascii="Times New Roman" w:hAnsi="Times New Roman"/>
          <w:b/>
          <w:bCs/>
          <w:noProof/>
          <w:sz w:val="24"/>
          <w:szCs w:val="24"/>
          <w:lang w:val="en-US"/>
        </w:rPr>
        <w:t>XP’06 Proceedings of the 7th international conference on Extreme Programming and Agile Processes in Software Engineering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32–42, 2006. </w:t>
      </w:r>
      <w:r w:rsidRPr="00862802">
        <w:rPr>
          <w:rFonts w:ascii="Times New Roman" w:hAnsi="Times New Roman"/>
          <w:noProof/>
          <w:sz w:val="24"/>
          <w:szCs w:val="24"/>
        </w:rPr>
        <w:t>Disponível em: http://www.springerlink.com/index/V556H4T270612011.pdf</w:t>
      </w:r>
    </w:p>
    <w:p w14:paraId="51392328"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MINISTÉRIO DA EDUCAÇÃO. Diretrizes Curriculares Nacionais para os cursos de Graduação em Computação (DCN16). </w:t>
      </w:r>
      <w:r w:rsidRPr="00862802">
        <w:rPr>
          <w:rFonts w:ascii="Times New Roman" w:hAnsi="Times New Roman"/>
          <w:b/>
          <w:bCs/>
          <w:noProof/>
          <w:sz w:val="24"/>
          <w:szCs w:val="24"/>
        </w:rPr>
        <w:t>Resolução CNE/CES n</w:t>
      </w:r>
      <w:r w:rsidRPr="00862802">
        <w:rPr>
          <w:rFonts w:ascii="Times New Roman" w:hAnsi="Times New Roman"/>
          <w:b/>
          <w:bCs/>
          <w:noProof/>
          <w:sz w:val="24"/>
          <w:szCs w:val="24"/>
          <w:vertAlign w:val="superscript"/>
        </w:rPr>
        <w:t>o</w:t>
      </w:r>
      <w:r w:rsidRPr="00862802">
        <w:rPr>
          <w:rFonts w:ascii="Times New Roman" w:hAnsi="Times New Roman"/>
          <w:b/>
          <w:bCs/>
          <w:noProof/>
          <w:sz w:val="24"/>
          <w:szCs w:val="24"/>
        </w:rPr>
        <w:t xml:space="preserve"> 5, de 16 de novembro de 2016</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2016, p. 9, 2016. Disponível em: http://portal.mec.gov.br/index.php?option=com_docman&amp;view=download&amp;alias=52101-rces005-16-pdf&amp;category_slug=novembro-2016-pdf&amp;Itemid=30192</w:t>
      </w:r>
    </w:p>
    <w:p w14:paraId="18069BF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MONTEIRO, AMÉLIA RITA DE OLIVEIRA VINHAS NUNES MONTEIRO. </w:t>
      </w:r>
      <w:r w:rsidRPr="004951E1">
        <w:rPr>
          <w:rFonts w:ascii="Times New Roman" w:hAnsi="Times New Roman"/>
          <w:b/>
          <w:bCs/>
          <w:noProof/>
          <w:sz w:val="24"/>
          <w:szCs w:val="24"/>
          <w:lang w:val="en-US"/>
        </w:rPr>
        <w:t>The impact of job insecurity on adaptive performance via burnout</w:t>
      </w:r>
      <w:r w:rsidRPr="004951E1">
        <w:rPr>
          <w:rFonts w:ascii="Times New Roman" w:hAnsi="Times New Roman"/>
          <w:noProof/>
          <w:sz w:val="24"/>
          <w:szCs w:val="24"/>
          <w:lang w:val="en-US"/>
        </w:rPr>
        <w:t xml:space="preserve">. 2015. - School of Business and Economics,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2015.</w:t>
      </w:r>
    </w:p>
    <w:p w14:paraId="5099EB75"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MOORE, Jo Ellen. One Road to Turnover: An Examination of Work Exhaustion in Technology Professionals. </w:t>
      </w:r>
      <w:r w:rsidRPr="00862802">
        <w:rPr>
          <w:rFonts w:ascii="Times New Roman" w:hAnsi="Times New Roman"/>
          <w:b/>
          <w:bCs/>
          <w:noProof/>
          <w:sz w:val="24"/>
          <w:szCs w:val="24"/>
        </w:rPr>
        <w:t>MIS Quarterly</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24, n. 1, p. 141, 2000. </w:t>
      </w:r>
    </w:p>
    <w:p w14:paraId="3BEABF18"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MOREIRA, Josilene Aires; MATTOS, Giorgia de Oliveira; REIS, Luana Silva. Um Panorama da Presença Feminina na Ciência da Computação RESUMO. </w:t>
      </w:r>
      <w:r w:rsidRPr="00862802">
        <w:rPr>
          <w:rFonts w:ascii="Times New Roman" w:hAnsi="Times New Roman"/>
          <w:i/>
          <w:iCs/>
          <w:noProof/>
          <w:sz w:val="24"/>
          <w:szCs w:val="24"/>
        </w:rPr>
        <w:t>In</w:t>
      </w:r>
      <w:r w:rsidRPr="00862802">
        <w:rPr>
          <w:rFonts w:ascii="Times New Roman" w:hAnsi="Times New Roman"/>
          <w:noProof/>
          <w:sz w:val="24"/>
          <w:szCs w:val="24"/>
        </w:rPr>
        <w:t xml:space="preserve">:  2014, </w:t>
      </w:r>
      <w:r w:rsidRPr="00862802">
        <w:rPr>
          <w:rFonts w:ascii="Times New Roman" w:hAnsi="Times New Roman"/>
          <w:b/>
          <w:bCs/>
          <w:noProof/>
          <w:sz w:val="24"/>
          <w:szCs w:val="24"/>
        </w:rPr>
        <w:t>18th REDOR Perspectivas Feminista de Genero</w:t>
      </w:r>
      <w:r w:rsidRPr="00862802">
        <w:rPr>
          <w:rFonts w:ascii="Times New Roman" w:hAnsi="Times New Roman"/>
          <w:noProof/>
          <w:sz w:val="24"/>
          <w:szCs w:val="24"/>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p. 6–8.</w:t>
      </w:r>
    </w:p>
    <w:p w14:paraId="37B1E285"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MORELAND, Richard L.; ARGOTE, Linda; KRISHNAN, Ranjani. Training people to work in groups. </w:t>
      </w:r>
      <w:r w:rsidRPr="004951E1">
        <w:rPr>
          <w:rFonts w:ascii="Times New Roman" w:hAnsi="Times New Roman"/>
          <w:i/>
          <w:iCs/>
          <w:noProof/>
          <w:sz w:val="24"/>
          <w:szCs w:val="24"/>
          <w:lang w:val="en-US"/>
        </w:rPr>
        <w:t>In</w:t>
      </w:r>
      <w:r w:rsidRPr="004951E1">
        <w:rPr>
          <w:rFonts w:ascii="Times New Roman" w:hAnsi="Times New Roman"/>
          <w:noProof/>
          <w:sz w:val="24"/>
          <w:szCs w:val="24"/>
          <w:lang w:val="en-US"/>
        </w:rPr>
        <w:t xml:space="preserve">: </w:t>
      </w:r>
      <w:r w:rsidRPr="004951E1">
        <w:rPr>
          <w:rFonts w:ascii="Times New Roman" w:hAnsi="Times New Roman"/>
          <w:b/>
          <w:bCs/>
          <w:noProof/>
          <w:sz w:val="24"/>
          <w:szCs w:val="24"/>
          <w:lang w:val="en-US"/>
        </w:rPr>
        <w:t>Theory and research on small groups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Springer, 2002. p. 37–60. </w:t>
      </w:r>
    </w:p>
    <w:p w14:paraId="3E4BEA40"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NASSER, Ana Carolina Barbosa Ferreira. </w:t>
      </w:r>
      <w:r w:rsidRPr="00862802">
        <w:rPr>
          <w:rFonts w:ascii="Times New Roman" w:hAnsi="Times New Roman"/>
          <w:b/>
          <w:bCs/>
          <w:noProof/>
          <w:sz w:val="24"/>
          <w:szCs w:val="24"/>
        </w:rPr>
        <w:t>SÍNDROME DE BURNOUT E ABSENTEÍSMO: um estudo na Equipe de Enfermagem do Programa de Saúde da Família de Belo Horizonte/Minas Gerais</w:t>
      </w:r>
      <w:r w:rsidRPr="00862802">
        <w:rPr>
          <w:rFonts w:ascii="Times New Roman" w:hAnsi="Times New Roman"/>
          <w:noProof/>
          <w:sz w:val="24"/>
          <w:szCs w:val="24"/>
        </w:rPr>
        <w:t xml:space="preserve">. 2018. - UNIVERSIDADE FUMEC FACULDADE DE CIÊNCIAS EMPRESARIAIS – FACE, </w:t>
      </w:r>
      <w:r w:rsidRPr="00862802">
        <w:rPr>
          <w:rFonts w:ascii="Times New Roman" w:hAnsi="Times New Roman"/>
          <w:i/>
          <w:iCs/>
          <w:noProof/>
          <w:sz w:val="24"/>
          <w:szCs w:val="24"/>
        </w:rPr>
        <w:t>[s. l.]</w:t>
      </w:r>
      <w:r w:rsidRPr="00862802">
        <w:rPr>
          <w:rFonts w:ascii="Times New Roman" w:hAnsi="Times New Roman"/>
          <w:noProof/>
          <w:sz w:val="24"/>
          <w:szCs w:val="24"/>
        </w:rPr>
        <w:t>, 2018.</w:t>
      </w:r>
    </w:p>
    <w:p w14:paraId="01665C3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NELSON, Anthony C. Employee-Job Fit in MIS.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395–399, 1991. </w:t>
      </w:r>
    </w:p>
    <w:p w14:paraId="4EED5279"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NELSON, Kay M.; COOPRIDER, Jay G. The Contribution of Shared Knowledge to IS Group Performance. </w:t>
      </w:r>
      <w:r w:rsidRPr="00862802">
        <w:rPr>
          <w:rFonts w:ascii="Times New Roman" w:hAnsi="Times New Roman"/>
          <w:b/>
          <w:bCs/>
          <w:noProof/>
          <w:sz w:val="24"/>
          <w:szCs w:val="24"/>
        </w:rPr>
        <w:t>Misq</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20, n. 4, p. 409, 1996. Disponível em: http://www.jstor.org/stable/249562?origin=crossref</w:t>
      </w:r>
    </w:p>
    <w:p w14:paraId="0181BC4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NIDUMOLU, Sarma R. Standardization , requirements uncertainty and software project performance. </w:t>
      </w:r>
      <w:r w:rsidRPr="004951E1">
        <w:rPr>
          <w:rFonts w:ascii="Times New Roman" w:hAnsi="Times New Roman"/>
          <w:b/>
          <w:bCs/>
          <w:noProof/>
          <w:sz w:val="24"/>
          <w:szCs w:val="24"/>
          <w:lang w:val="en-US"/>
        </w:rPr>
        <w:t>information &amp; Management 31</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31, p. 135–150, 1996. </w:t>
      </w:r>
    </w:p>
    <w:p w14:paraId="6920F0AB"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NOTA, Laura; GINEVRA, Maria Cristina; SORESI, Salvatore. </w:t>
      </w:r>
      <w:r w:rsidRPr="004951E1">
        <w:rPr>
          <w:rFonts w:ascii="Times New Roman" w:hAnsi="Times New Roman"/>
          <w:noProof/>
          <w:sz w:val="24"/>
          <w:szCs w:val="24"/>
          <w:lang w:val="en-US"/>
        </w:rPr>
        <w:t xml:space="preserve">The Career and Work Adaptability Questionnaire (CWAQ): A first contribution to its validation. </w:t>
      </w:r>
      <w:r w:rsidRPr="00862802">
        <w:rPr>
          <w:rFonts w:ascii="Times New Roman" w:hAnsi="Times New Roman"/>
          <w:b/>
          <w:bCs/>
          <w:noProof/>
          <w:sz w:val="24"/>
          <w:szCs w:val="24"/>
        </w:rPr>
        <w:t>Journal of Adolescence</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35, n. 6, p. 1557–1569, 2012. Disponível em: http://dx.doi.org/10.1016/j.adolescence.2012.06.004</w:t>
      </w:r>
    </w:p>
    <w:p w14:paraId="2FBDBA2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OMS, Organizaçaomundial da saúde-. </w:t>
      </w:r>
      <w:r w:rsidRPr="00862802">
        <w:rPr>
          <w:rFonts w:ascii="Times New Roman" w:hAnsi="Times New Roman"/>
          <w:b/>
          <w:bCs/>
          <w:noProof/>
          <w:sz w:val="24"/>
          <w:szCs w:val="24"/>
        </w:rPr>
        <w:t>CID: burnout é um fenômeno ocupacional</w:t>
      </w:r>
      <w:r w:rsidRPr="00862802">
        <w:rPr>
          <w:rFonts w:ascii="Times New Roman" w:hAnsi="Times New Roman"/>
          <w:noProof/>
          <w:sz w:val="24"/>
          <w:szCs w:val="24"/>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Disponível em: https://www.paho.org/bra/index.php?option=com_content&amp;view=article&amp;id=5949:cid-burnout-e-um-fenomeno-ocupacional&amp;Itemid=875. </w:t>
      </w:r>
      <w:r w:rsidRPr="004951E1">
        <w:rPr>
          <w:rFonts w:ascii="Times New Roman" w:hAnsi="Times New Roman"/>
          <w:noProof/>
          <w:sz w:val="24"/>
          <w:szCs w:val="24"/>
          <w:lang w:val="en-US"/>
        </w:rPr>
        <w:t>Acesso em: 8 ago. 2019.</w:t>
      </w:r>
    </w:p>
    <w:p w14:paraId="1C9B0392"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OPRINS, Esther A. P. B.; BOSCH, Karel Van Den; VENROOIJ, W. Measuring adaptability </w:t>
      </w:r>
      <w:r w:rsidRPr="004951E1">
        <w:rPr>
          <w:rFonts w:ascii="Times New Roman" w:hAnsi="Times New Roman"/>
          <w:noProof/>
          <w:sz w:val="24"/>
          <w:szCs w:val="24"/>
          <w:lang w:val="en-US"/>
        </w:rPr>
        <w:lastRenderedPageBreak/>
        <w:t xml:space="preserve">demands of jobs and the adaptability of military and civilians. </w:t>
      </w:r>
      <w:r w:rsidRPr="00862802">
        <w:rPr>
          <w:rFonts w:ascii="Times New Roman" w:hAnsi="Times New Roman"/>
          <w:i/>
          <w:iCs/>
          <w:noProof/>
          <w:sz w:val="24"/>
          <w:szCs w:val="24"/>
        </w:rPr>
        <w:t>[S. l.]</w:t>
      </w:r>
      <w:r w:rsidRPr="00862802">
        <w:rPr>
          <w:rFonts w:ascii="Times New Roman" w:hAnsi="Times New Roman"/>
          <w:noProof/>
          <w:sz w:val="24"/>
          <w:szCs w:val="24"/>
        </w:rPr>
        <w:t xml:space="preserve">,  2018. </w:t>
      </w:r>
    </w:p>
    <w:p w14:paraId="01E4C19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PASQUALI, Luiz. </w:t>
      </w:r>
      <w:r w:rsidRPr="00862802">
        <w:rPr>
          <w:rFonts w:ascii="Times New Roman" w:hAnsi="Times New Roman"/>
          <w:b/>
          <w:bCs/>
          <w:noProof/>
          <w:sz w:val="24"/>
          <w:szCs w:val="24"/>
        </w:rPr>
        <w:t>Psicometria: teoria e aplicações: a teoria clássica dos testes psicológicos</w:t>
      </w:r>
      <w:r w:rsidRPr="00862802">
        <w:rPr>
          <w:rFonts w:ascii="Times New Roman" w:hAnsi="Times New Roman"/>
          <w:noProof/>
          <w:sz w:val="24"/>
          <w:szCs w:val="24"/>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Ed. da UnB, 1997. </w:t>
      </w:r>
    </w:p>
    <w:p w14:paraId="3FE4B279"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862802">
        <w:rPr>
          <w:rFonts w:ascii="Times New Roman" w:hAnsi="Times New Roman"/>
          <w:b/>
          <w:bCs/>
          <w:noProof/>
          <w:sz w:val="24"/>
          <w:szCs w:val="24"/>
        </w:rPr>
        <w:t>Icis</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2004. </w:t>
      </w:r>
    </w:p>
    <w:p w14:paraId="439FB14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PERVAN, Maja; CURAK, Marijana; PAVIC KRAMARIC, Tomislava. </w:t>
      </w:r>
      <w:r w:rsidRPr="004951E1">
        <w:rPr>
          <w:rFonts w:ascii="Times New Roman" w:hAnsi="Times New Roman"/>
          <w:noProof/>
          <w:sz w:val="24"/>
          <w:szCs w:val="24"/>
          <w:lang w:val="en-US"/>
        </w:rPr>
        <w:t xml:space="preserve">The Influence of Industry Characteristics and Dynamic Capabilities on Firms’ Profitability. </w:t>
      </w:r>
      <w:r w:rsidRPr="004951E1">
        <w:rPr>
          <w:rFonts w:ascii="Times New Roman" w:hAnsi="Times New Roman"/>
          <w:b/>
          <w:bCs/>
          <w:noProof/>
          <w:sz w:val="24"/>
          <w:szCs w:val="24"/>
          <w:lang w:val="en-US"/>
        </w:rPr>
        <w:t>International Journal of Financial Studies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6, n. 1, p. 4, 2017. </w:t>
      </w:r>
    </w:p>
    <w:p w14:paraId="606037F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PFAHL, D.; LEBSANFT, K. Using simulation to analyse the impact of software requirement volatility on project performance. </w:t>
      </w:r>
      <w:r w:rsidRPr="004951E1">
        <w:rPr>
          <w:rFonts w:ascii="Times New Roman" w:hAnsi="Times New Roman"/>
          <w:b/>
          <w:bCs/>
          <w:noProof/>
          <w:sz w:val="24"/>
          <w:szCs w:val="24"/>
          <w:lang w:val="en-US"/>
        </w:rPr>
        <w:t>Information and Software Technology 42</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42, p. 1001±1008, 2000. </w:t>
      </w:r>
    </w:p>
    <w:p w14:paraId="6651179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4951E1">
        <w:rPr>
          <w:rFonts w:ascii="Times New Roman" w:hAnsi="Times New Roman"/>
          <w:b/>
          <w:bCs/>
          <w:noProof/>
          <w:sz w:val="24"/>
          <w:szCs w:val="24"/>
          <w:lang w:val="en-US"/>
        </w:rPr>
        <w:t>Advances in Human Performance and Cognitive Engineering Research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6, p. 3–39, 2006 a. Disponível em: http://www.scopus.com/inward/record.url?eid=2-s2.0-33645845680&amp;partnerID=tZOtx3y1</w:t>
      </w:r>
    </w:p>
    <w:p w14:paraId="5003C40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PLOYHART, Robert E.; BLIESE, Paul D. Understanding Adaptability: A Prerequisite for Effective Performance Within Complex Environments. </w:t>
      </w:r>
      <w:r w:rsidRPr="004951E1">
        <w:rPr>
          <w:rFonts w:ascii="Times New Roman" w:hAnsi="Times New Roman"/>
          <w:b/>
          <w:bCs/>
          <w:noProof/>
          <w:sz w:val="24"/>
          <w:szCs w:val="24"/>
          <w:lang w:val="en-US"/>
        </w:rPr>
        <w:t>Understanding Adaptability: A Prerequisite for Effective Performance within Complex Environments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v–vi, 2006 b. </w:t>
      </w:r>
    </w:p>
    <w:p w14:paraId="3B84A3F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4951E1">
        <w:rPr>
          <w:rFonts w:ascii="Times New Roman" w:hAnsi="Times New Roman"/>
          <w:b/>
          <w:bCs/>
          <w:noProof/>
          <w:sz w:val="24"/>
          <w:szCs w:val="24"/>
          <w:lang w:val="en-US"/>
        </w:rPr>
        <w:t>Journal of Workplace Learning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29, n. 3, p. 235–247, 2017. </w:t>
      </w:r>
    </w:p>
    <w:p w14:paraId="6A9285D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PULAKOS, Elaine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Predicting Adaptive Performance: Further Tests of a Model of Adaptability. </w:t>
      </w:r>
      <w:r w:rsidRPr="004951E1">
        <w:rPr>
          <w:rFonts w:ascii="Times New Roman" w:hAnsi="Times New Roman"/>
          <w:b/>
          <w:bCs/>
          <w:noProof/>
          <w:sz w:val="24"/>
          <w:szCs w:val="24"/>
          <w:lang w:val="en-US"/>
        </w:rPr>
        <w:t>Human Performance Publications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24, n. November 2014, p. 409–416, 2002. </w:t>
      </w:r>
    </w:p>
    <w:p w14:paraId="12250D1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PULAKOS, Elaine D.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Adaptability in the workplace: Development of a taxonomy of adaptive performance.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85, n. 4, p. 612–624, 2000. </w:t>
      </w:r>
    </w:p>
    <w:p w14:paraId="327383C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RIBEIRO, Danilo Monteiro. </w:t>
      </w:r>
      <w:r w:rsidRPr="00862802">
        <w:rPr>
          <w:rFonts w:ascii="Times New Roman" w:hAnsi="Times New Roman"/>
          <w:b/>
          <w:bCs/>
          <w:noProof/>
          <w:sz w:val="24"/>
          <w:szCs w:val="24"/>
        </w:rPr>
        <w:t>Um Mapeamento Sistemático sobre Equipes na Engenharia de Software Por Um Mapeamento Sistemático sobre Equipes na Engenharia de Software</w:t>
      </w:r>
      <w:r w:rsidRPr="00862802">
        <w:rPr>
          <w:rFonts w:ascii="Times New Roman" w:hAnsi="Times New Roman"/>
          <w:noProof/>
          <w:sz w:val="24"/>
          <w:szCs w:val="24"/>
        </w:rPr>
        <w:t xml:space="preserve">. </w:t>
      </w:r>
      <w:r w:rsidRPr="004951E1">
        <w:rPr>
          <w:rFonts w:ascii="Times New Roman" w:hAnsi="Times New Roman"/>
          <w:noProof/>
          <w:sz w:val="24"/>
          <w:szCs w:val="24"/>
          <w:lang w:val="en-US"/>
        </w:rPr>
        <w:t xml:space="preserve">2015. - UFPE,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2015.</w:t>
      </w:r>
    </w:p>
    <w:p w14:paraId="1493E02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ROBBES, Romain; LUNGU, Mircea; RÖTHLISBERGER, David. How do developers react to API deprecation? The case of a smalltalk ecosystem. </w:t>
      </w:r>
      <w:r w:rsidRPr="004951E1">
        <w:rPr>
          <w:rFonts w:ascii="Times New Roman" w:hAnsi="Times New Roman"/>
          <w:b/>
          <w:bCs/>
          <w:noProof/>
          <w:sz w:val="24"/>
          <w:szCs w:val="24"/>
          <w:lang w:val="en-US"/>
        </w:rPr>
        <w:t>Proceedings of the ACM SIGSOFT 20th International Symposium on the Foundations of Software Engineering, FSE 2012</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2012. </w:t>
      </w:r>
    </w:p>
    <w:p w14:paraId="080C31F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ROSSEEL, Y. </w:t>
      </w:r>
      <w:r w:rsidRPr="004951E1">
        <w:rPr>
          <w:rFonts w:ascii="Times New Roman" w:hAnsi="Times New Roman"/>
          <w:b/>
          <w:bCs/>
          <w:noProof/>
          <w:sz w:val="24"/>
          <w:szCs w:val="24"/>
          <w:lang w:val="en-US"/>
        </w:rPr>
        <w:t>The lavaan tutorial. Department of data analysis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Ghent, Belgium: Ghent University, 2015.  </w:t>
      </w:r>
    </w:p>
    <w:p w14:paraId="56E5576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ROTHMANN, Sebastiaan. Job satisfaction, occupational stress, burnout and work engagement as components of work-related wellbeing. </w:t>
      </w:r>
      <w:r w:rsidRPr="004951E1">
        <w:rPr>
          <w:rFonts w:ascii="Times New Roman" w:hAnsi="Times New Roman"/>
          <w:b/>
          <w:bCs/>
          <w:noProof/>
          <w:sz w:val="24"/>
          <w:szCs w:val="24"/>
          <w:lang w:val="en-US"/>
        </w:rPr>
        <w:t>SA Journal of Industrial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34, n. 3, p. 11–16, 2008. </w:t>
      </w:r>
    </w:p>
    <w:p w14:paraId="3756C44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SACH, Rien; SHARP, Helen; PETRE, Marian. Continued involvement in software development.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 2010. </w:t>
      </w:r>
    </w:p>
    <w:p w14:paraId="16B420E0"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SALKIND, Neil J. </w:t>
      </w:r>
      <w:r w:rsidRPr="004951E1">
        <w:rPr>
          <w:rFonts w:ascii="Times New Roman" w:hAnsi="Times New Roman"/>
          <w:b/>
          <w:bCs/>
          <w:noProof/>
          <w:sz w:val="24"/>
          <w:szCs w:val="24"/>
          <w:lang w:val="en-US"/>
        </w:rPr>
        <w:t>Encyclopedia of research design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Sage, 2010. v. 2</w:t>
      </w:r>
    </w:p>
    <w:p w14:paraId="175DDF62"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SALVAGIONI, Denise Albieri Jodas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Physical, psychological and occupational consequences of job burnout: A systematic review of prospective studies. </w:t>
      </w:r>
      <w:r w:rsidRPr="00862802">
        <w:rPr>
          <w:rFonts w:ascii="Times New Roman" w:hAnsi="Times New Roman"/>
          <w:b/>
          <w:bCs/>
          <w:noProof/>
          <w:sz w:val="24"/>
          <w:szCs w:val="24"/>
        </w:rPr>
        <w:t>PLoS ONE</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12, n. 10, p. 1–29, 2017. </w:t>
      </w:r>
    </w:p>
    <w:p w14:paraId="074F7A50"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SANTOS, Ronnie E. S.; SILVA, Fabio Q. B.; MAGALHÃES, Cleyton V. C. De. </w:t>
      </w:r>
      <w:r w:rsidRPr="004951E1">
        <w:rPr>
          <w:rFonts w:ascii="Times New Roman" w:hAnsi="Times New Roman"/>
          <w:noProof/>
          <w:sz w:val="24"/>
          <w:szCs w:val="24"/>
          <w:lang w:val="en-US"/>
        </w:rPr>
        <w:t xml:space="preserve">Building a Theory of Job Rotation in Software Engineering from an Instrumental Case Study.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971–981, 2016. </w:t>
      </w:r>
    </w:p>
    <w:p w14:paraId="0F13FC0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4951E1">
        <w:rPr>
          <w:rFonts w:ascii="Times New Roman" w:hAnsi="Times New Roman"/>
          <w:b/>
          <w:bCs/>
          <w:noProof/>
          <w:sz w:val="24"/>
          <w:szCs w:val="24"/>
          <w:lang w:val="en-US"/>
        </w:rPr>
        <w:t>Australian Occupational Therapy Journal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60, n. 5, p. 310–318, 2013. </w:t>
      </w:r>
    </w:p>
    <w:p w14:paraId="0CB8250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SCHAUFELI, W. B., &amp; LEITER, M. P. . , 1, 19-26. Maslach burnout inventory-general survey. The Maslach burnout inventory-test manual.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n. January, 1996. </w:t>
      </w:r>
    </w:p>
    <w:p w14:paraId="0F7270B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SCHWARTZ, Juliana </w:t>
      </w:r>
      <w:r w:rsidRPr="00862802">
        <w:rPr>
          <w:rFonts w:ascii="Times New Roman" w:hAnsi="Times New Roman"/>
          <w:i/>
          <w:iCs/>
          <w:noProof/>
          <w:sz w:val="24"/>
          <w:szCs w:val="24"/>
        </w:rPr>
        <w:t>et al.</w:t>
      </w:r>
      <w:r w:rsidRPr="00862802">
        <w:rPr>
          <w:rFonts w:ascii="Times New Roman" w:hAnsi="Times New Roman"/>
          <w:noProof/>
          <w:sz w:val="24"/>
          <w:szCs w:val="24"/>
        </w:rPr>
        <w:t xml:space="preserve"> Mulheres na informática : </w:t>
      </w:r>
      <w:r w:rsidRPr="00862802">
        <w:rPr>
          <w:rFonts w:ascii="Times New Roman" w:hAnsi="Times New Roman"/>
          <w:i/>
          <w:iCs/>
          <w:noProof/>
          <w:sz w:val="24"/>
          <w:szCs w:val="24"/>
        </w:rPr>
        <w:t>[S. l.]</w:t>
      </w:r>
      <w:r w:rsidRPr="00862802">
        <w:rPr>
          <w:rFonts w:ascii="Times New Roman" w:hAnsi="Times New Roman"/>
          <w:noProof/>
          <w:sz w:val="24"/>
          <w:szCs w:val="24"/>
        </w:rPr>
        <w:t xml:space="preserve">, n. 27, p. 255–278, 2006. </w:t>
      </w:r>
    </w:p>
    <w:p w14:paraId="345BD6A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SHERWOOD, Joseph Alvin. </w:t>
      </w:r>
      <w:r w:rsidRPr="004951E1">
        <w:rPr>
          <w:rFonts w:ascii="Times New Roman" w:hAnsi="Times New Roman"/>
          <w:b/>
          <w:bCs/>
          <w:noProof/>
          <w:sz w:val="24"/>
          <w:szCs w:val="24"/>
          <w:lang w:val="en-US"/>
        </w:rPr>
        <w:t>The Multilevel Effects of Supervisor Adaptability on Training Effectiveness and Employee Job Satisfaction</w:t>
      </w:r>
      <w:r w:rsidRPr="004951E1">
        <w:rPr>
          <w:rFonts w:ascii="Times New Roman" w:hAnsi="Times New Roman"/>
          <w:noProof/>
          <w:sz w:val="24"/>
          <w:szCs w:val="24"/>
          <w:lang w:val="en-US"/>
        </w:rPr>
        <w:t xml:space="preserve">. 2015. - Portland State University,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2015. Disponível em: http://pdxscholar.library.pdx.edu/cgi/viewcontent.cgi?article=3324&amp;context=open_access_etds</w:t>
      </w:r>
    </w:p>
    <w:p w14:paraId="4246B642"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SHULL, Forrest; SINGER, Janice; SJØBERG, Dag I. K. </w:t>
      </w:r>
      <w:r w:rsidRPr="004951E1">
        <w:rPr>
          <w:rFonts w:ascii="Times New Roman" w:hAnsi="Times New Roman"/>
          <w:b/>
          <w:bCs/>
          <w:noProof/>
          <w:sz w:val="24"/>
          <w:szCs w:val="24"/>
          <w:lang w:val="en-US"/>
        </w:rPr>
        <w:t>Guide to Advanced Empirical Software Engineering</w:t>
      </w:r>
      <w:r w:rsidRPr="004951E1">
        <w:rPr>
          <w:rFonts w:ascii="Times New Roman" w:hAnsi="Times New Roman"/>
          <w:noProof/>
          <w:sz w:val="24"/>
          <w:szCs w:val="24"/>
          <w:lang w:val="en-US"/>
        </w:rPr>
        <w:t xml:space="preserve">. </w:t>
      </w:r>
      <w:r w:rsidRPr="00862802">
        <w:rPr>
          <w:rFonts w:ascii="Times New Roman" w:hAnsi="Times New Roman"/>
          <w:noProof/>
          <w:sz w:val="24"/>
          <w:szCs w:val="24"/>
        </w:rPr>
        <w:t xml:space="preserve">London: Springer London, 2008. </w:t>
      </w:r>
      <w:r w:rsidRPr="00862802">
        <w:rPr>
          <w:rFonts w:ascii="Times New Roman" w:hAnsi="Times New Roman"/>
          <w:i/>
          <w:iCs/>
          <w:noProof/>
          <w:sz w:val="24"/>
          <w:szCs w:val="24"/>
        </w:rPr>
        <w:t>E-book</w:t>
      </w:r>
      <w:r w:rsidRPr="00862802">
        <w:rPr>
          <w:rFonts w:ascii="Times New Roman" w:hAnsi="Times New Roman"/>
          <w:noProof/>
          <w:sz w:val="24"/>
          <w:szCs w:val="24"/>
        </w:rPr>
        <w:t>. Disponível em: http://link.springer.com/10.1007/978-1-84800-044-5</w:t>
      </w:r>
    </w:p>
    <w:p w14:paraId="2DCAE9E7"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SINGH, Pankaj; SUAR, Damodar. </w:t>
      </w:r>
      <w:r w:rsidRPr="004951E1">
        <w:rPr>
          <w:rFonts w:ascii="Times New Roman" w:hAnsi="Times New Roman"/>
          <w:noProof/>
          <w:sz w:val="24"/>
          <w:szCs w:val="24"/>
          <w:lang w:val="en-US"/>
        </w:rPr>
        <w:t xml:space="preserve">Health Consequences and Buffers of Job Burnout among Indian Software Developers. </w:t>
      </w:r>
      <w:r w:rsidRPr="00862802">
        <w:rPr>
          <w:rFonts w:ascii="Times New Roman" w:hAnsi="Times New Roman"/>
          <w:b/>
          <w:bCs/>
          <w:noProof/>
          <w:sz w:val="24"/>
          <w:szCs w:val="24"/>
        </w:rPr>
        <w:t>Psychological Studies</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58, n. 1, p. 20–32, 2013. </w:t>
      </w:r>
    </w:p>
    <w:p w14:paraId="5C7C1A4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SIQUEIRA, Mirlene Maria Matias. </w:t>
      </w:r>
      <w:r w:rsidRPr="00862802">
        <w:rPr>
          <w:rFonts w:ascii="Times New Roman" w:hAnsi="Times New Roman"/>
          <w:b/>
          <w:bCs/>
          <w:noProof/>
          <w:sz w:val="24"/>
          <w:szCs w:val="24"/>
        </w:rPr>
        <w:t>Medidas do comportamento organizacional: ferramentas de diagnóstico e de gestão</w:t>
      </w:r>
      <w:r w:rsidRPr="00862802">
        <w:rPr>
          <w:rFonts w:ascii="Times New Roman" w:hAnsi="Times New Roman"/>
          <w:noProof/>
          <w:sz w:val="24"/>
          <w:szCs w:val="24"/>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Artmed Editora, 2009. </w:t>
      </w:r>
    </w:p>
    <w:p w14:paraId="2009346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SKAALVIK, Einar M.; SKAALVIK, Sidsel. Does school context matter? Relations with teacher burnout and job satisfaction. </w:t>
      </w:r>
      <w:r w:rsidRPr="004951E1">
        <w:rPr>
          <w:rFonts w:ascii="Times New Roman" w:hAnsi="Times New Roman"/>
          <w:b/>
          <w:bCs/>
          <w:noProof/>
          <w:sz w:val="24"/>
          <w:szCs w:val="24"/>
          <w:lang w:val="en-US"/>
        </w:rPr>
        <w:t>Teaching and Teacher Education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25, n. 3, p. 518–524, 2009 a. Disponível em: http://dx.doi.org/10.1016/j.tate.2008.12.006</w:t>
      </w:r>
    </w:p>
    <w:p w14:paraId="1C2CB4CE"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SKAALVIK, Einar M.; SKAALVIK, Sidsel. Does school context matter? Relations with teacher burnout and job satisfaction. </w:t>
      </w:r>
      <w:r w:rsidRPr="004951E1">
        <w:rPr>
          <w:rFonts w:ascii="Times New Roman" w:hAnsi="Times New Roman"/>
          <w:b/>
          <w:bCs/>
          <w:noProof/>
          <w:sz w:val="24"/>
          <w:szCs w:val="24"/>
          <w:lang w:val="en-US"/>
        </w:rPr>
        <w:t>Teaching and Teacher Education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25, n. 3, p. 518–524, 2009 b. </w:t>
      </w:r>
    </w:p>
    <w:p w14:paraId="7A2104B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SLOTEGRAAF, Rebecca J.; ATUAHENE-GIMA, Kwaku. </w:t>
      </w:r>
      <w:r w:rsidRPr="004951E1">
        <w:rPr>
          <w:rFonts w:ascii="Times New Roman" w:hAnsi="Times New Roman"/>
          <w:noProof/>
          <w:sz w:val="24"/>
          <w:szCs w:val="24"/>
          <w:lang w:val="en-US"/>
        </w:rPr>
        <w:t xml:space="preserve">Product Development Team Stability and New Product Advantage: The Role of Decision-Making Processes. </w:t>
      </w:r>
      <w:r w:rsidRPr="004951E1">
        <w:rPr>
          <w:rFonts w:ascii="Times New Roman" w:hAnsi="Times New Roman"/>
          <w:b/>
          <w:bCs/>
          <w:noProof/>
          <w:sz w:val="24"/>
          <w:szCs w:val="24"/>
          <w:lang w:val="en-US"/>
        </w:rPr>
        <w:t>Journal of Marketing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75, n. 1, p. 96–108, 2011. </w:t>
      </w:r>
    </w:p>
    <w:p w14:paraId="5FBE13E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SMEREK, Ryan E.; PETERSON, Marvin. Examining Herzberg’s theory: Improving job satisfaction among non-academic employees at a university. </w:t>
      </w:r>
      <w:r w:rsidRPr="004951E1">
        <w:rPr>
          <w:rFonts w:ascii="Times New Roman" w:hAnsi="Times New Roman"/>
          <w:b/>
          <w:bCs/>
          <w:noProof/>
          <w:sz w:val="24"/>
          <w:szCs w:val="24"/>
          <w:lang w:val="en-US"/>
        </w:rPr>
        <w:t>Research in Higher Education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48, n. 2, p. 229–250, 2007. </w:t>
      </w:r>
    </w:p>
    <w:p w14:paraId="1A0E6CD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SNELL, Michael J. Solving the Problems of Groupthink in Health Care Facilities through the Application of Practical Originality. </w:t>
      </w:r>
      <w:r w:rsidRPr="004951E1">
        <w:rPr>
          <w:rFonts w:ascii="Times New Roman" w:hAnsi="Times New Roman"/>
          <w:b/>
          <w:bCs/>
          <w:noProof/>
          <w:sz w:val="24"/>
          <w:szCs w:val="24"/>
          <w:lang w:val="en-US"/>
        </w:rPr>
        <w:t>Global Management Journal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 n. 2, 2010. </w:t>
      </w:r>
    </w:p>
    <w:p w14:paraId="367271D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SONNETAG, Sabine; BRODBECK, Felix C.; JRT, Dt. Stressor-burnout Stressor-burnout relationship in software development teams development. </w:t>
      </w:r>
      <w:r w:rsidRPr="004951E1">
        <w:rPr>
          <w:rFonts w:ascii="Times New Roman" w:hAnsi="Times New Roman"/>
          <w:b/>
          <w:bCs/>
          <w:noProof/>
          <w:sz w:val="24"/>
          <w:szCs w:val="24"/>
          <w:lang w:val="en-US"/>
        </w:rPr>
        <w:t>Journal of Occupational and Organizational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67, p. 327–341, 1994. </w:t>
      </w:r>
    </w:p>
    <w:p w14:paraId="5F85F0A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SONY, Michael; MEKOTH, Nandakumar. The relationship between emotional intelligence, </w:t>
      </w:r>
      <w:r w:rsidRPr="004951E1">
        <w:rPr>
          <w:rFonts w:ascii="Times New Roman" w:hAnsi="Times New Roman"/>
          <w:noProof/>
          <w:sz w:val="24"/>
          <w:szCs w:val="24"/>
          <w:lang w:val="en-US"/>
        </w:rPr>
        <w:lastRenderedPageBreak/>
        <w:t xml:space="preserve">frontline employee adaptability, job satisfaction and job performance. </w:t>
      </w:r>
      <w:r w:rsidRPr="004951E1">
        <w:rPr>
          <w:rFonts w:ascii="Times New Roman" w:hAnsi="Times New Roman"/>
          <w:b/>
          <w:bCs/>
          <w:noProof/>
          <w:sz w:val="24"/>
          <w:szCs w:val="24"/>
          <w:lang w:val="en-US"/>
        </w:rPr>
        <w:t>Journal of Retailing and Consumer Services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30, p. 20–32, 2016. Disponível em: http://dx.doi.org/10.1016/j.jretconser.2015.12.003</w:t>
      </w:r>
    </w:p>
    <w:p w14:paraId="306D8B83"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862802">
        <w:rPr>
          <w:rFonts w:ascii="Times New Roman" w:hAnsi="Times New Roman"/>
          <w:i/>
          <w:iCs/>
          <w:noProof/>
          <w:sz w:val="24"/>
          <w:szCs w:val="24"/>
        </w:rPr>
        <w:t>[S. l.]</w:t>
      </w:r>
      <w:r w:rsidRPr="00862802">
        <w:rPr>
          <w:rFonts w:ascii="Times New Roman" w:hAnsi="Times New Roman"/>
          <w:noProof/>
          <w:sz w:val="24"/>
          <w:szCs w:val="24"/>
        </w:rPr>
        <w:t>, v. 80, n. 3, p. 217–222, 2003. Disponível em: https://www.rotman-baycrest.on.ca/files/publicationmodule/@random45f5724eba2f8/JPersAssess03_80_217_222.pdf</w:t>
      </w:r>
    </w:p>
    <w:p w14:paraId="758DE27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SWIDER, Brian W.; ZIMMERMAN, Ryan D. Born to burnout: A meta-analytic path model of personality, job burnout, and work outcomes. </w:t>
      </w:r>
      <w:r w:rsidRPr="004951E1">
        <w:rPr>
          <w:rFonts w:ascii="Times New Roman" w:hAnsi="Times New Roman"/>
          <w:b/>
          <w:bCs/>
          <w:noProof/>
          <w:sz w:val="24"/>
          <w:szCs w:val="24"/>
          <w:lang w:val="en-US"/>
        </w:rPr>
        <w:t>Journal of Vocational Behavior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76, n. 3, p. 487–506, 2010. Disponível em: http://dx.doi.org/10.1016/j.jvb.2010.01.003</w:t>
      </w:r>
    </w:p>
    <w:p w14:paraId="5F35490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TABER, Keith S. The Use of Cronbach’s Alpha When Developing and Reporting Research Instruments in Science Education. </w:t>
      </w:r>
      <w:r w:rsidRPr="004951E1">
        <w:rPr>
          <w:rFonts w:ascii="Times New Roman" w:hAnsi="Times New Roman"/>
          <w:b/>
          <w:bCs/>
          <w:noProof/>
          <w:sz w:val="24"/>
          <w:szCs w:val="24"/>
          <w:lang w:val="en-US"/>
        </w:rPr>
        <w:t>Research in Science Education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48, n. 6, p. 1273–1296, 2018. </w:t>
      </w:r>
    </w:p>
    <w:p w14:paraId="1A3F066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84, n. 2, p. 200, 1999. </w:t>
      </w:r>
    </w:p>
    <w:p w14:paraId="7EE48E9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4951E1">
        <w:rPr>
          <w:rFonts w:ascii="Times New Roman" w:hAnsi="Times New Roman"/>
          <w:i/>
          <w:iCs/>
          <w:noProof/>
          <w:sz w:val="24"/>
          <w:szCs w:val="24"/>
          <w:lang w:val="en-US"/>
        </w:rPr>
        <w:t>In</w:t>
      </w:r>
      <w:r w:rsidRPr="004951E1">
        <w:rPr>
          <w:rFonts w:ascii="Times New Roman" w:hAnsi="Times New Roman"/>
          <w:noProof/>
          <w:sz w:val="24"/>
          <w:szCs w:val="24"/>
          <w:lang w:val="en-US"/>
        </w:rPr>
        <w:t xml:space="preserve">:  2010, </w:t>
      </w:r>
      <w:r w:rsidRPr="004951E1">
        <w:rPr>
          <w:rFonts w:ascii="Times New Roman" w:hAnsi="Times New Roman"/>
          <w:b/>
          <w:bCs/>
          <w:noProof/>
          <w:sz w:val="24"/>
          <w:szCs w:val="24"/>
          <w:lang w:val="en-US"/>
        </w:rPr>
        <w:t>Proceedings of the 43rd Hawaii International Conference on System Sciences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 s. n.]</w:t>
      </w:r>
      <w:r w:rsidRPr="004951E1">
        <w:rPr>
          <w:rFonts w:ascii="Times New Roman" w:hAnsi="Times New Roman"/>
          <w:noProof/>
          <w:sz w:val="24"/>
          <w:szCs w:val="24"/>
          <w:lang w:val="en-US"/>
        </w:rPr>
        <w:t xml:space="preserve"> p. 1–10.</w:t>
      </w:r>
    </w:p>
    <w:p w14:paraId="213FA235"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TING, Yuan. Determinants of job satisfaction of Federal GOvernment employees. </w:t>
      </w:r>
      <w:r w:rsidRPr="004951E1">
        <w:rPr>
          <w:rFonts w:ascii="Times New Roman" w:hAnsi="Times New Roman"/>
          <w:b/>
          <w:bCs/>
          <w:noProof/>
          <w:sz w:val="24"/>
          <w:szCs w:val="24"/>
          <w:lang w:val="en-US"/>
        </w:rPr>
        <w:t>Personnel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26, n. 3, p. 343–358, 1997. </w:t>
      </w:r>
    </w:p>
    <w:p w14:paraId="213E9343"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TOPPINEN-TANNER, Salla. </w:t>
      </w:r>
      <w:r w:rsidRPr="004951E1">
        <w:rPr>
          <w:rFonts w:ascii="Times New Roman" w:hAnsi="Times New Roman"/>
          <w:b/>
          <w:bCs/>
          <w:noProof/>
          <w:sz w:val="24"/>
          <w:szCs w:val="24"/>
          <w:lang w:val="en-US"/>
        </w:rPr>
        <w:t>Process of burnout: structure, antecedents, and consequences</w:t>
      </w:r>
      <w:r w:rsidRPr="004951E1">
        <w:rPr>
          <w:rFonts w:ascii="Times New Roman" w:hAnsi="Times New Roman"/>
          <w:noProof/>
          <w:sz w:val="24"/>
          <w:szCs w:val="24"/>
          <w:lang w:val="en-US"/>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v. 34</w:t>
      </w:r>
      <w:r w:rsidRPr="00862802">
        <w:rPr>
          <w:rFonts w:ascii="Times New Roman" w:hAnsi="Times New Roman"/>
          <w:i/>
          <w:iCs/>
          <w:noProof/>
          <w:sz w:val="24"/>
          <w:szCs w:val="24"/>
        </w:rPr>
        <w:t>E-book</w:t>
      </w:r>
      <w:r w:rsidRPr="00862802">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78A43A2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VAN GRIETHUIJSEN, Ralf A. L. F.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Global patterns in students’ views of science and interest in science. </w:t>
      </w:r>
      <w:r w:rsidRPr="004951E1">
        <w:rPr>
          <w:rFonts w:ascii="Times New Roman" w:hAnsi="Times New Roman"/>
          <w:b/>
          <w:bCs/>
          <w:noProof/>
          <w:sz w:val="24"/>
          <w:szCs w:val="24"/>
          <w:lang w:val="en-US"/>
        </w:rPr>
        <w:t>Research in Science Education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45, n. 4, p. 581–603, 2015. </w:t>
      </w:r>
    </w:p>
    <w:p w14:paraId="4F5872B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WANG, Xiaofeng; CONBOY, Kieran. UNDERSTANDING AGILITY IN SOFTWARE DEVELOPMENT FROM A COMPLEX ADAPTIVE SYSTEMS PERSPECTIVE. </w:t>
      </w:r>
      <w:r w:rsidRPr="004951E1">
        <w:rPr>
          <w:rFonts w:ascii="Times New Roman" w:hAnsi="Times New Roman"/>
          <w:i/>
          <w:iCs/>
          <w:noProof/>
          <w:sz w:val="24"/>
          <w:szCs w:val="24"/>
          <w:lang w:val="en-US"/>
        </w:rPr>
        <w:t>In</w:t>
      </w:r>
      <w:r w:rsidRPr="004951E1">
        <w:rPr>
          <w:rFonts w:ascii="Times New Roman" w:hAnsi="Times New Roman"/>
          <w:noProof/>
          <w:sz w:val="24"/>
          <w:szCs w:val="24"/>
          <w:lang w:val="en-US"/>
        </w:rPr>
        <w:t xml:space="preserve">:  2006, </w:t>
      </w:r>
      <w:r w:rsidRPr="004951E1">
        <w:rPr>
          <w:rFonts w:ascii="Times New Roman" w:hAnsi="Times New Roman"/>
          <w:b/>
          <w:bCs/>
          <w:noProof/>
          <w:sz w:val="24"/>
          <w:szCs w:val="24"/>
          <w:lang w:val="en-US"/>
        </w:rPr>
        <w:t>17th European Conference on Information Systems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 s. n.]</w:t>
      </w:r>
      <w:r w:rsidRPr="004951E1">
        <w:rPr>
          <w:rFonts w:ascii="Times New Roman" w:hAnsi="Times New Roman"/>
          <w:noProof/>
          <w:sz w:val="24"/>
          <w:szCs w:val="24"/>
          <w:lang w:val="en-US"/>
        </w:rPr>
        <w:t xml:space="preserve"> p. 1–13.</w:t>
      </w:r>
    </w:p>
    <w:p w14:paraId="0F36A4E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WEIMAR, Emily. The Influence of Teamwork Quality on Software Development Team Performance.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6, p. 1–33, 2013. </w:t>
      </w:r>
    </w:p>
    <w:p w14:paraId="3E60655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1996. </w:t>
      </w:r>
    </w:p>
    <w:p w14:paraId="131CA26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71, n. 2, p. 219, 1986. </w:t>
      </w:r>
    </w:p>
    <w:p w14:paraId="4C8E530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WILLIAMS, Laurie; COCKBURN, Alistair. Agile software development: it’s about feedback and change. </w:t>
      </w:r>
      <w:r w:rsidRPr="004951E1">
        <w:rPr>
          <w:rFonts w:ascii="Times New Roman" w:hAnsi="Times New Roman"/>
          <w:b/>
          <w:bCs/>
          <w:noProof/>
          <w:sz w:val="24"/>
          <w:szCs w:val="24"/>
          <w:lang w:val="en-US"/>
        </w:rPr>
        <w:t>IEEE computer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36, n. 6, p. 39–43, 2003. </w:t>
      </w:r>
    </w:p>
    <w:p w14:paraId="0B14340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WORLEY, Jody A.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Factor Structure of Scores From the Maslach Burnout Inventory. </w:t>
      </w:r>
      <w:r w:rsidRPr="004951E1">
        <w:rPr>
          <w:rFonts w:ascii="Times New Roman" w:hAnsi="Times New Roman"/>
          <w:b/>
          <w:bCs/>
          <w:noProof/>
          <w:sz w:val="24"/>
          <w:szCs w:val="24"/>
          <w:lang w:val="en-US"/>
        </w:rPr>
        <w:t>Educational and Psychological Measurement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68, n. 5, p. 797–823, 2008. </w:t>
      </w:r>
    </w:p>
    <w:p w14:paraId="211D778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YUAN, Minghui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Antecedents of coordination effectiveness of software developer dyads from interacting teams: An empirical investigation. </w:t>
      </w:r>
      <w:r w:rsidRPr="004951E1">
        <w:rPr>
          <w:rFonts w:ascii="Times New Roman" w:hAnsi="Times New Roman"/>
          <w:b/>
          <w:bCs/>
          <w:noProof/>
          <w:sz w:val="24"/>
          <w:szCs w:val="24"/>
          <w:lang w:val="en-US"/>
        </w:rPr>
        <w:t>IEEE Transactions on Engineering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56, n. 3, p. 494–507, 2009. </w:t>
      </w:r>
    </w:p>
    <w:p w14:paraId="027FD86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n. April, 2017. </w:t>
      </w:r>
    </w:p>
    <w:p w14:paraId="7D9DB72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ZEDECK, Sheldon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Affective response to work and quality of family life: Employee and spouse perspectives. </w:t>
      </w:r>
      <w:r w:rsidRPr="004951E1">
        <w:rPr>
          <w:rFonts w:ascii="Times New Roman" w:hAnsi="Times New Roman"/>
          <w:b/>
          <w:bCs/>
          <w:noProof/>
          <w:sz w:val="24"/>
          <w:szCs w:val="24"/>
          <w:lang w:val="en-US"/>
        </w:rPr>
        <w:t>Journal of Social Behavior &amp; Personality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2687C41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ZEDECK, Sheldon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Affective response to work and quality of family life: Employee and spouse perspectives. </w:t>
      </w:r>
      <w:r w:rsidRPr="004951E1">
        <w:rPr>
          <w:rFonts w:ascii="Times New Roman" w:hAnsi="Times New Roman"/>
          <w:b/>
          <w:bCs/>
          <w:noProof/>
          <w:sz w:val="24"/>
          <w:szCs w:val="24"/>
          <w:lang w:val="en-US"/>
        </w:rPr>
        <w:t>Journal of Social Behavior &amp; Personality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 n. 4, p. 135–157, 1988 b. </w:t>
      </w:r>
    </w:p>
    <w:p w14:paraId="417B4375" w14:textId="77777777" w:rsidR="00862802" w:rsidRPr="00862802" w:rsidRDefault="00862802" w:rsidP="00862802">
      <w:pPr>
        <w:widowControl w:val="0"/>
        <w:autoSpaceDE w:val="0"/>
        <w:autoSpaceDN w:val="0"/>
        <w:adjustRightInd w:val="0"/>
        <w:rPr>
          <w:rFonts w:ascii="Times New Roman" w:hAnsi="Times New Roman"/>
          <w:noProof/>
          <w:sz w:val="24"/>
        </w:rPr>
      </w:pPr>
      <w:r w:rsidRPr="004951E1">
        <w:rPr>
          <w:rFonts w:ascii="Times New Roman" w:hAnsi="Times New Roman"/>
          <w:noProof/>
          <w:sz w:val="24"/>
          <w:szCs w:val="24"/>
          <w:lang w:val="en-US"/>
        </w:rPr>
        <w:t xml:space="preserve">ZOWGHI, Didar; NURMULIANI, N. A Study of the Impact of Requirements Volatility on Software Project Performance. </w:t>
      </w:r>
      <w:r w:rsidRPr="004951E1">
        <w:rPr>
          <w:rFonts w:ascii="Times New Roman" w:hAnsi="Times New Roman"/>
          <w:i/>
          <w:iCs/>
          <w:noProof/>
          <w:sz w:val="24"/>
          <w:szCs w:val="24"/>
          <w:lang w:val="en-US"/>
        </w:rPr>
        <w:t>In</w:t>
      </w:r>
      <w:r w:rsidRPr="004951E1">
        <w:rPr>
          <w:rFonts w:ascii="Times New Roman" w:hAnsi="Times New Roman"/>
          <w:noProof/>
          <w:sz w:val="24"/>
          <w:szCs w:val="24"/>
          <w:lang w:val="en-US"/>
        </w:rPr>
        <w:t xml:space="preserve">:  2002, </w:t>
      </w:r>
      <w:r w:rsidRPr="004951E1">
        <w:rPr>
          <w:rFonts w:ascii="Times New Roman" w:hAnsi="Times New Roman"/>
          <w:b/>
          <w:bCs/>
          <w:noProof/>
          <w:sz w:val="24"/>
          <w:szCs w:val="24"/>
          <w:lang w:val="en-US"/>
        </w:rPr>
        <w:t>Proceedings of the Ninth Asia-Pacific Software Engineering Conference</w:t>
      </w:r>
      <w:r w:rsidRPr="004951E1">
        <w:rPr>
          <w:rFonts w:ascii="Times New Roman" w:hAnsi="Times New Roman"/>
          <w:noProof/>
          <w:sz w:val="24"/>
          <w:szCs w:val="24"/>
          <w:lang w:val="en-US"/>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7" w:name="_Ref38880114"/>
      <w:bookmarkStart w:id="288" w:name="_Ref38959649"/>
      <w:bookmarkStart w:id="289"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7"/>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90" w:name="_Hlk19616188"/>
      <w:bookmarkEnd w:id="288"/>
    </w:p>
    <w:p w14:paraId="646EFF2C" w14:textId="77777777" w:rsidR="005340F0" w:rsidRDefault="005340F0" w:rsidP="005340F0"/>
    <w:p w14:paraId="1140180C" w14:textId="77777777" w:rsidR="005340F0" w:rsidRPr="005340F0" w:rsidRDefault="005340F0" w:rsidP="005340F0">
      <w:r>
        <w:t xml:space="preserve">Observação: Itens em negrito retirados da análise por problemas </w:t>
      </w:r>
      <w:r w:rsidR="007D1B68">
        <w:t>nas cargas fatoriais.</w:t>
      </w:r>
    </w:p>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C55A7D"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C55A7D"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C55A7D"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C55A7D"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C55A7D"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C55A7D"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C55A7D"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C55A7D"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C55A7D"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C55A7D"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C55A7D"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C55A7D"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C55A7D"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C55A7D"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C55A7D"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C55A7D"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C55A7D"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C55A7D"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C55A7D"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9"/>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91" w:name="_Ref38880154"/>
      <w:bookmarkStart w:id="292"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91"/>
      <w:r w:rsidR="00FD272D">
        <w:rPr>
          <w:sz w:val="40"/>
          <w:szCs w:val="40"/>
        </w:rPr>
        <w:t>Escala</w:t>
      </w:r>
      <w:r w:rsidRPr="006B218A">
        <w:rPr>
          <w:sz w:val="44"/>
          <w:szCs w:val="44"/>
        </w:rPr>
        <w:t xml:space="preserve"> de burnout</w:t>
      </w:r>
      <w:bookmarkEnd w:id="292"/>
    </w:p>
    <w:p w14:paraId="3DF9D968" w14:textId="77777777" w:rsidR="007D1B68" w:rsidRPr="005340F0" w:rsidRDefault="007D1B68" w:rsidP="007D1B68">
      <w:r>
        <w:t>Observação: Itens em negrito retirados da análise por problemas nas cargas fatoriais.</w:t>
      </w:r>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90"/>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lastRenderedPageBreak/>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3" w:name="_Ref38880176"/>
      <w:bookmarkStart w:id="294"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3"/>
      <w:r w:rsidRPr="00D959BF">
        <w:rPr>
          <w:sz w:val="40"/>
          <w:szCs w:val="40"/>
        </w:rPr>
        <w:t xml:space="preserve"> - </w:t>
      </w:r>
      <w:r w:rsidR="00FD272D">
        <w:rPr>
          <w:sz w:val="40"/>
          <w:szCs w:val="40"/>
        </w:rPr>
        <w:t xml:space="preserve">Escala </w:t>
      </w:r>
      <w:r w:rsidRPr="00D959BF">
        <w:rPr>
          <w:sz w:val="40"/>
          <w:szCs w:val="40"/>
        </w:rPr>
        <w:t>de Instabilidade do projeto</w:t>
      </w:r>
      <w:bookmarkEnd w:id="294"/>
    </w:p>
    <w:p w14:paraId="48513561" w14:textId="77777777" w:rsidR="007D1B68" w:rsidRDefault="007D1B68" w:rsidP="007D1B68"/>
    <w:p w14:paraId="6E79A174" w14:textId="77777777" w:rsidR="007D1B68" w:rsidRPr="007D1B68" w:rsidRDefault="007D1B68" w:rsidP="007D1B68">
      <w:r>
        <w:t>Observação: Itens em negrito retirados da análise por problemas nas cargas fatoriais.</w:t>
      </w:r>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5"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5"/>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6"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6"/>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30"/>
      <w:footerReference w:type="default" r:id="rId31"/>
      <w:pgSz w:w="11907" w:h="16840" w:code="9"/>
      <w:pgMar w:top="1701" w:right="1134" w:bottom="1134" w:left="1701" w:header="0" w:footer="68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Danilo Monteiro Ribeiro" w:date="2020-12-21T20:05:00Z" w:initials="DMR">
    <w:p w14:paraId="606EB644" w14:textId="195C8C14" w:rsidR="00C55A7D" w:rsidRDefault="00C55A7D">
      <w:pPr>
        <w:pStyle w:val="Textodecomentrio"/>
      </w:pPr>
      <w:r>
        <w:rPr>
          <w:rStyle w:val="Refdecomentrio"/>
        </w:rPr>
        <w:annotationRef/>
      </w:r>
      <w:hyperlink r:id="rId1" w:history="1">
        <w:r w:rsidRPr="00531DA8">
          <w:rPr>
            <w:rStyle w:val="Hyperlink"/>
          </w:rPr>
          <w:t>https://journals.sagepub.com/doi/pdf/10.1177/1534484319836315</w:t>
        </w:r>
      </w:hyperlink>
    </w:p>
    <w:p w14:paraId="55A60947" w14:textId="007D1312" w:rsidR="00C55A7D" w:rsidRDefault="00C55A7D">
      <w:pPr>
        <w:pStyle w:val="Textodecomentrio"/>
      </w:pPr>
      <w:hyperlink r:id="rId2" w:history="1">
        <w:r w:rsidRPr="00531DA8">
          <w:rPr>
            <w:rStyle w:val="Hyperlink"/>
          </w:rPr>
          <w:t>https://run.unl.pt/bitstream/10362/15567/1/Monteiro_2015.pdf</w:t>
        </w:r>
      </w:hyperlink>
    </w:p>
    <w:p w14:paraId="76B57823" w14:textId="225C9AA9" w:rsidR="00C55A7D" w:rsidRDefault="00C55A7D">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B578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7E9D" w16cex:dateUtc="2020-12-21T2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B57823" w16cid:durableId="238B7E9D"/>
</w16cid:commentsIds>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0A327" w14:textId="77777777" w:rsidR="007E7F9B" w:rsidRDefault="007E7F9B" w:rsidP="006C4B32">
      <w:r>
        <w:separator/>
      </w:r>
    </w:p>
    <w:p w14:paraId="5BFFEF99" w14:textId="77777777" w:rsidR="007E7F9B" w:rsidRDefault="007E7F9B" w:rsidP="006C4B32"/>
    <w:p w14:paraId="0497B806" w14:textId="77777777" w:rsidR="007E7F9B" w:rsidRDefault="007E7F9B" w:rsidP="006C4B32"/>
    <w:p w14:paraId="4B7B5FD2" w14:textId="77777777" w:rsidR="007E7F9B" w:rsidRDefault="007E7F9B" w:rsidP="006C4B32"/>
    <w:p w14:paraId="5717EA7B" w14:textId="77777777" w:rsidR="007E7F9B" w:rsidRDefault="007E7F9B" w:rsidP="006C4B32"/>
    <w:p w14:paraId="4B8B5FCD" w14:textId="77777777" w:rsidR="007E7F9B" w:rsidRDefault="007E7F9B" w:rsidP="006C4B32"/>
    <w:p w14:paraId="3CE723A0" w14:textId="77777777" w:rsidR="007E7F9B" w:rsidRDefault="007E7F9B" w:rsidP="006C4B32"/>
    <w:p w14:paraId="0A4E7709" w14:textId="77777777" w:rsidR="007E7F9B" w:rsidRDefault="007E7F9B" w:rsidP="006C4B32"/>
    <w:p w14:paraId="7F3959CD" w14:textId="77777777" w:rsidR="007E7F9B" w:rsidRDefault="007E7F9B" w:rsidP="006C4B32"/>
    <w:p w14:paraId="5636FCE4" w14:textId="77777777" w:rsidR="007E7F9B" w:rsidRDefault="007E7F9B" w:rsidP="006C4B32"/>
    <w:p w14:paraId="16909491" w14:textId="77777777" w:rsidR="007E7F9B" w:rsidRDefault="007E7F9B" w:rsidP="006C4B32"/>
    <w:p w14:paraId="43A03B11" w14:textId="77777777" w:rsidR="007E7F9B" w:rsidRDefault="007E7F9B" w:rsidP="006C4B32"/>
    <w:p w14:paraId="7506E472" w14:textId="77777777" w:rsidR="007E7F9B" w:rsidRDefault="007E7F9B" w:rsidP="006C4B32"/>
    <w:p w14:paraId="2476F17C" w14:textId="77777777" w:rsidR="007E7F9B" w:rsidRDefault="007E7F9B" w:rsidP="006C4B32"/>
    <w:p w14:paraId="021AF67F" w14:textId="77777777" w:rsidR="007E7F9B" w:rsidRDefault="007E7F9B" w:rsidP="006C4B32"/>
    <w:p w14:paraId="5F6F0E72" w14:textId="77777777" w:rsidR="007E7F9B" w:rsidRDefault="007E7F9B" w:rsidP="006C4B32"/>
    <w:p w14:paraId="428A20FB" w14:textId="77777777" w:rsidR="007E7F9B" w:rsidRDefault="007E7F9B" w:rsidP="006C4B32"/>
    <w:p w14:paraId="48200770" w14:textId="77777777" w:rsidR="007E7F9B" w:rsidRDefault="007E7F9B" w:rsidP="006C4B32"/>
    <w:p w14:paraId="0FCA2DC1" w14:textId="77777777" w:rsidR="007E7F9B" w:rsidRDefault="007E7F9B" w:rsidP="006C4B32"/>
    <w:p w14:paraId="5A4A0553" w14:textId="77777777" w:rsidR="007E7F9B" w:rsidRDefault="007E7F9B" w:rsidP="006C4B32"/>
    <w:p w14:paraId="64BB348A" w14:textId="77777777" w:rsidR="007E7F9B" w:rsidRDefault="007E7F9B" w:rsidP="006C4B32"/>
    <w:p w14:paraId="7CDB87D7" w14:textId="77777777" w:rsidR="007E7F9B" w:rsidRDefault="007E7F9B" w:rsidP="006C4B32"/>
    <w:p w14:paraId="0CF75106" w14:textId="77777777" w:rsidR="007E7F9B" w:rsidRDefault="007E7F9B" w:rsidP="006C4B32"/>
    <w:p w14:paraId="06EC07DC" w14:textId="77777777" w:rsidR="007E7F9B" w:rsidRDefault="007E7F9B" w:rsidP="006C4B32"/>
    <w:p w14:paraId="27F62AA3" w14:textId="77777777" w:rsidR="007E7F9B" w:rsidRDefault="007E7F9B" w:rsidP="006C4B32"/>
    <w:p w14:paraId="29CE6D08" w14:textId="77777777" w:rsidR="007E7F9B" w:rsidRDefault="007E7F9B" w:rsidP="006C4B32"/>
    <w:p w14:paraId="6F39A020" w14:textId="77777777" w:rsidR="007E7F9B" w:rsidRDefault="007E7F9B" w:rsidP="006C4B32"/>
    <w:p w14:paraId="10C0CBC3" w14:textId="77777777" w:rsidR="007E7F9B" w:rsidRDefault="007E7F9B" w:rsidP="006C4B32"/>
    <w:p w14:paraId="4F55AD1D" w14:textId="77777777" w:rsidR="007E7F9B" w:rsidRDefault="007E7F9B" w:rsidP="006C4B32"/>
    <w:p w14:paraId="24DF10FF" w14:textId="77777777" w:rsidR="007E7F9B" w:rsidRDefault="007E7F9B" w:rsidP="006C4B32"/>
    <w:p w14:paraId="1C9BC9DA" w14:textId="77777777" w:rsidR="007E7F9B" w:rsidRDefault="007E7F9B" w:rsidP="006C4B32"/>
    <w:p w14:paraId="1F9B610D" w14:textId="77777777" w:rsidR="007E7F9B" w:rsidRDefault="007E7F9B" w:rsidP="006C4B32"/>
    <w:p w14:paraId="26E6F3AF" w14:textId="77777777" w:rsidR="007E7F9B" w:rsidRDefault="007E7F9B" w:rsidP="006C4B32"/>
    <w:p w14:paraId="051F50C0" w14:textId="77777777" w:rsidR="007E7F9B" w:rsidRDefault="007E7F9B" w:rsidP="006C4B32"/>
    <w:p w14:paraId="1D6996DD" w14:textId="77777777" w:rsidR="007E7F9B" w:rsidRDefault="007E7F9B" w:rsidP="006C4B32"/>
  </w:endnote>
  <w:endnote w:type="continuationSeparator" w:id="0">
    <w:p w14:paraId="42566584" w14:textId="77777777" w:rsidR="007E7F9B" w:rsidRDefault="007E7F9B" w:rsidP="006C4B32">
      <w:r>
        <w:continuationSeparator/>
      </w:r>
    </w:p>
    <w:p w14:paraId="07813EB7" w14:textId="77777777" w:rsidR="007E7F9B" w:rsidRDefault="007E7F9B" w:rsidP="006C4B32"/>
    <w:p w14:paraId="044FAA15" w14:textId="77777777" w:rsidR="007E7F9B" w:rsidRDefault="007E7F9B" w:rsidP="006C4B32"/>
    <w:p w14:paraId="7F3C928F" w14:textId="77777777" w:rsidR="007E7F9B" w:rsidRDefault="007E7F9B" w:rsidP="006C4B32"/>
    <w:p w14:paraId="51CF7B39" w14:textId="77777777" w:rsidR="007E7F9B" w:rsidRDefault="007E7F9B" w:rsidP="006C4B32"/>
    <w:p w14:paraId="1FB71C8A" w14:textId="77777777" w:rsidR="007E7F9B" w:rsidRDefault="007E7F9B" w:rsidP="006C4B32"/>
    <w:p w14:paraId="4ECEA403" w14:textId="77777777" w:rsidR="007E7F9B" w:rsidRDefault="007E7F9B" w:rsidP="006C4B32"/>
    <w:p w14:paraId="6876E4AC" w14:textId="77777777" w:rsidR="007E7F9B" w:rsidRDefault="007E7F9B" w:rsidP="006C4B32"/>
    <w:p w14:paraId="342F95AB" w14:textId="77777777" w:rsidR="007E7F9B" w:rsidRDefault="007E7F9B" w:rsidP="006C4B32"/>
    <w:p w14:paraId="208D8C47" w14:textId="77777777" w:rsidR="007E7F9B" w:rsidRDefault="007E7F9B" w:rsidP="006C4B32"/>
    <w:p w14:paraId="714B3A62" w14:textId="77777777" w:rsidR="007E7F9B" w:rsidRDefault="007E7F9B" w:rsidP="006C4B32"/>
    <w:p w14:paraId="6E0BC373" w14:textId="77777777" w:rsidR="007E7F9B" w:rsidRDefault="007E7F9B" w:rsidP="006C4B32"/>
    <w:p w14:paraId="54560ABD" w14:textId="77777777" w:rsidR="007E7F9B" w:rsidRDefault="007E7F9B" w:rsidP="006C4B32"/>
    <w:p w14:paraId="03E6C729" w14:textId="77777777" w:rsidR="007E7F9B" w:rsidRDefault="007E7F9B" w:rsidP="006C4B32"/>
    <w:p w14:paraId="477322D8" w14:textId="77777777" w:rsidR="007E7F9B" w:rsidRDefault="007E7F9B" w:rsidP="006C4B32"/>
    <w:p w14:paraId="270CA617" w14:textId="77777777" w:rsidR="007E7F9B" w:rsidRDefault="007E7F9B" w:rsidP="006C4B32"/>
    <w:p w14:paraId="2B4C903B" w14:textId="77777777" w:rsidR="007E7F9B" w:rsidRDefault="007E7F9B" w:rsidP="006C4B32"/>
    <w:p w14:paraId="3345F30A" w14:textId="77777777" w:rsidR="007E7F9B" w:rsidRDefault="007E7F9B" w:rsidP="006C4B32"/>
    <w:p w14:paraId="1D8984AD" w14:textId="77777777" w:rsidR="007E7F9B" w:rsidRDefault="007E7F9B" w:rsidP="006C4B32"/>
    <w:p w14:paraId="3FB3A39C" w14:textId="77777777" w:rsidR="007E7F9B" w:rsidRDefault="007E7F9B" w:rsidP="006C4B32"/>
    <w:p w14:paraId="69986B71" w14:textId="77777777" w:rsidR="007E7F9B" w:rsidRDefault="007E7F9B" w:rsidP="006C4B32"/>
    <w:p w14:paraId="175EAABD" w14:textId="77777777" w:rsidR="007E7F9B" w:rsidRDefault="007E7F9B" w:rsidP="006C4B32"/>
    <w:p w14:paraId="25C8E296" w14:textId="77777777" w:rsidR="007E7F9B" w:rsidRDefault="007E7F9B" w:rsidP="006C4B32"/>
    <w:p w14:paraId="26A96ABD" w14:textId="77777777" w:rsidR="007E7F9B" w:rsidRDefault="007E7F9B" w:rsidP="006C4B32"/>
    <w:p w14:paraId="4C708AC2" w14:textId="77777777" w:rsidR="007E7F9B" w:rsidRDefault="007E7F9B" w:rsidP="006C4B32"/>
    <w:p w14:paraId="148813DD" w14:textId="77777777" w:rsidR="007E7F9B" w:rsidRDefault="007E7F9B" w:rsidP="006C4B32"/>
    <w:p w14:paraId="436EC187" w14:textId="77777777" w:rsidR="007E7F9B" w:rsidRDefault="007E7F9B" w:rsidP="006C4B32"/>
    <w:p w14:paraId="0B033362" w14:textId="77777777" w:rsidR="007E7F9B" w:rsidRDefault="007E7F9B" w:rsidP="006C4B32"/>
    <w:p w14:paraId="14D6FA31" w14:textId="77777777" w:rsidR="007E7F9B" w:rsidRDefault="007E7F9B" w:rsidP="006C4B32"/>
    <w:p w14:paraId="1648D723" w14:textId="77777777" w:rsidR="007E7F9B" w:rsidRDefault="007E7F9B" w:rsidP="006C4B32"/>
    <w:p w14:paraId="03720913" w14:textId="77777777" w:rsidR="007E7F9B" w:rsidRDefault="007E7F9B" w:rsidP="006C4B32"/>
    <w:p w14:paraId="48D2C996" w14:textId="77777777" w:rsidR="007E7F9B" w:rsidRDefault="007E7F9B" w:rsidP="006C4B32"/>
    <w:p w14:paraId="598C555C" w14:textId="77777777" w:rsidR="007E7F9B" w:rsidRDefault="007E7F9B" w:rsidP="006C4B32"/>
    <w:p w14:paraId="77B38A67" w14:textId="77777777" w:rsidR="007E7F9B" w:rsidRDefault="007E7F9B" w:rsidP="006C4B32"/>
    <w:p w14:paraId="3DD18568" w14:textId="77777777" w:rsidR="007E7F9B" w:rsidRDefault="007E7F9B"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C55A7D" w:rsidRDefault="00C55A7D"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C55A7D" w:rsidRDefault="00C55A7D"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D4DC3" w14:textId="77777777" w:rsidR="007E7F9B" w:rsidRDefault="007E7F9B" w:rsidP="00EB641E">
      <w:pPr>
        <w:spacing w:after="0"/>
      </w:pPr>
      <w:r>
        <w:separator/>
      </w:r>
    </w:p>
  </w:footnote>
  <w:footnote w:type="continuationSeparator" w:id="0">
    <w:p w14:paraId="379B22FF" w14:textId="77777777" w:rsidR="007E7F9B" w:rsidRDefault="007E7F9B" w:rsidP="006C4B32">
      <w:r>
        <w:continuationSeparator/>
      </w:r>
    </w:p>
  </w:footnote>
  <w:footnote w:type="continuationNotice" w:id="1">
    <w:p w14:paraId="1C9542CB" w14:textId="77777777" w:rsidR="007E7F9B" w:rsidRPr="009E5C1B" w:rsidRDefault="007E7F9B" w:rsidP="009E5C1B">
      <w:pPr>
        <w:pStyle w:val="Rodap"/>
      </w:pPr>
    </w:p>
  </w:footnote>
  <w:footnote w:id="2">
    <w:p w14:paraId="4FCC7291" w14:textId="77777777" w:rsidR="00C55A7D" w:rsidRDefault="00C55A7D" w:rsidP="00BE6028">
      <w:pPr>
        <w:pStyle w:val="Textodenotaderodap"/>
      </w:pPr>
      <w:r w:rsidRPr="00C434F5">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C55A7D" w:rsidRDefault="00C55A7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lo Monteiro Ribeiro">
    <w15:presenceInfo w15:providerId="Windows Live" w15:userId="d8716e116ccc90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67A4"/>
    <w:rsid w:val="000A706D"/>
    <w:rsid w:val="000A7BD2"/>
    <w:rsid w:val="000B0079"/>
    <w:rsid w:val="000B01B3"/>
    <w:rsid w:val="000B033C"/>
    <w:rsid w:val="000B07BA"/>
    <w:rsid w:val="000B0A7D"/>
    <w:rsid w:val="000B0B20"/>
    <w:rsid w:val="000B122C"/>
    <w:rsid w:val="000B1844"/>
    <w:rsid w:val="000B1887"/>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41A"/>
    <w:rsid w:val="005046A1"/>
    <w:rsid w:val="00504846"/>
    <w:rsid w:val="00504C72"/>
    <w:rsid w:val="005051D8"/>
    <w:rsid w:val="00505228"/>
    <w:rsid w:val="005052A5"/>
    <w:rsid w:val="005053AF"/>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FAD"/>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94D"/>
    <w:rsid w:val="00976961"/>
    <w:rsid w:val="00976997"/>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F81"/>
    <w:rsid w:val="00A44165"/>
    <w:rsid w:val="00A441F9"/>
    <w:rsid w:val="00A443EF"/>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D0256"/>
    <w:rsid w:val="00BD03F7"/>
    <w:rsid w:val="00BD04E0"/>
    <w:rsid w:val="00BD0C99"/>
    <w:rsid w:val="00BD0DA7"/>
    <w:rsid w:val="00BD0E08"/>
    <w:rsid w:val="00BD0E45"/>
    <w:rsid w:val="00BD1003"/>
    <w:rsid w:val="00BD1366"/>
    <w:rsid w:val="00BD1484"/>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F21"/>
    <w:rsid w:val="00C01117"/>
    <w:rsid w:val="00C01249"/>
    <w:rsid w:val="00C0139C"/>
    <w:rsid w:val="00C015BF"/>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323C"/>
    <w:rsid w:val="00CA339C"/>
    <w:rsid w:val="00CA37A8"/>
    <w:rsid w:val="00CA3C3F"/>
    <w:rsid w:val="00CA3D6B"/>
    <w:rsid w:val="00CA40AE"/>
    <w:rsid w:val="00CA41BE"/>
    <w:rsid w:val="00CA48DF"/>
    <w:rsid w:val="00CA4AAB"/>
    <w:rsid w:val="00CA4D6E"/>
    <w:rsid w:val="00CA4DF9"/>
    <w:rsid w:val="00CA4E5A"/>
    <w:rsid w:val="00CA516B"/>
    <w:rsid w:val="00CA5755"/>
    <w:rsid w:val="00CA57BD"/>
    <w:rsid w:val="00CA643B"/>
    <w:rsid w:val="00CA65D4"/>
    <w:rsid w:val="00CA6654"/>
    <w:rsid w:val="00CA6660"/>
    <w:rsid w:val="00CA6F28"/>
    <w:rsid w:val="00CA736D"/>
    <w:rsid w:val="00CA7C6A"/>
    <w:rsid w:val="00CA7E3A"/>
    <w:rsid w:val="00CB0004"/>
    <w:rsid w:val="00CB02D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3BA"/>
    <w:rsid w:val="00CD2DEF"/>
    <w:rsid w:val="00CD2E15"/>
    <w:rsid w:val="00CD306B"/>
    <w:rsid w:val="00CD386E"/>
    <w:rsid w:val="00CD3AD4"/>
    <w:rsid w:val="00CD3D0C"/>
    <w:rsid w:val="00CD3E66"/>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2568"/>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3D3"/>
    <w:rsid w:val="00D4545C"/>
    <w:rsid w:val="00D46619"/>
    <w:rsid w:val="00D46EBF"/>
    <w:rsid w:val="00D47115"/>
    <w:rsid w:val="00D4716F"/>
    <w:rsid w:val="00D47253"/>
    <w:rsid w:val="00D474EE"/>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3173"/>
    <w:rsid w:val="00D83799"/>
    <w:rsid w:val="00D839C4"/>
    <w:rsid w:val="00D83C41"/>
    <w:rsid w:val="00D83F06"/>
    <w:rsid w:val="00D841A6"/>
    <w:rsid w:val="00D84DF7"/>
    <w:rsid w:val="00D853C8"/>
    <w:rsid w:val="00D85EBE"/>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run.unl.pt/bitstream/10362/15567/1/Monteiro_2015.pdf" TargetMode="External"/><Relationship Id="rId1" Type="http://schemas.openxmlformats.org/officeDocument/2006/relationships/hyperlink" Target="https://journals.sagepub.com/doi/pdf/10.1177/1534484319836315"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microsoft.com/office/2018/08/relationships/commentsExtensible" Target="commentsExtensible.xml"/><Relationship Id="rId26" Type="http://schemas.openxmlformats.org/officeDocument/2006/relationships/image" Target="media/image10.png"/><Relationship Id="rId3" Type="http://schemas.openxmlformats.org/officeDocument/2006/relationships/customXml" Target="../customXml/item2.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wmf"/><Relationship Id="rId17" Type="http://schemas.microsoft.com/office/2016/09/relationships/commentsIds" Target="commentsIds.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customXml" Target="../customXml/item1.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footer" Target="footer2.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405FE"/>
    <w:rsid w:val="00144A11"/>
    <w:rsid w:val="001503D8"/>
    <w:rsid w:val="0016113E"/>
    <w:rsid w:val="001751E7"/>
    <w:rsid w:val="0018091C"/>
    <w:rsid w:val="00190B9F"/>
    <w:rsid w:val="001A43E8"/>
    <w:rsid w:val="001A4D91"/>
    <w:rsid w:val="001B4FAE"/>
    <w:rsid w:val="001B5555"/>
    <w:rsid w:val="001D6BDE"/>
    <w:rsid w:val="001E61FF"/>
    <w:rsid w:val="001E7E17"/>
    <w:rsid w:val="00207DB8"/>
    <w:rsid w:val="00230D1D"/>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613F"/>
    <w:rsid w:val="00471D8B"/>
    <w:rsid w:val="0047379A"/>
    <w:rsid w:val="00483965"/>
    <w:rsid w:val="0048417F"/>
    <w:rsid w:val="00486688"/>
    <w:rsid w:val="00486A81"/>
    <w:rsid w:val="004938D0"/>
    <w:rsid w:val="004B0E25"/>
    <w:rsid w:val="004B1481"/>
    <w:rsid w:val="004B7306"/>
    <w:rsid w:val="004C7701"/>
    <w:rsid w:val="004D12B7"/>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55F0"/>
    <w:rsid w:val="00967F65"/>
    <w:rsid w:val="009761D2"/>
    <w:rsid w:val="0098144C"/>
    <w:rsid w:val="00981C28"/>
    <w:rsid w:val="009835CD"/>
    <w:rsid w:val="009A5BA3"/>
    <w:rsid w:val="009D066C"/>
    <w:rsid w:val="009D5ED0"/>
    <w:rsid w:val="009E39C8"/>
    <w:rsid w:val="009E3FE8"/>
    <w:rsid w:val="009F3745"/>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45711"/>
    <w:rsid w:val="00D53D85"/>
    <w:rsid w:val="00D56631"/>
    <w:rsid w:val="00D62565"/>
    <w:rsid w:val="00D66FA7"/>
    <w:rsid w:val="00D8305C"/>
    <w:rsid w:val="00D861F5"/>
    <w:rsid w:val="00D9108A"/>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132</Pages>
  <Words>140190</Words>
  <Characters>757029</Characters>
  <Application>Microsoft Office Word</Application>
  <DocSecurity>0</DocSecurity>
  <Lines>6308</Lines>
  <Paragraphs>1790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895429</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cp:revision>
  <cp:lastPrinted>2009-10-30T04:46:00Z</cp:lastPrinted>
  <dcterms:created xsi:type="dcterms:W3CDTF">2020-12-27T19:44:00Z</dcterms:created>
  <dcterms:modified xsi:type="dcterms:W3CDTF">2020-12-27T19:44:00Z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