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DA0E6E"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DA0E6E"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087830"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DA0E6E"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w:t>
      </w:r>
      <w:proofErr w:type="gramStart"/>
      <w:r w:rsidRPr="00575B96">
        <w:rPr>
          <w:rFonts w:ascii="Arial" w:hAnsi="Arial" w:cs="Arial"/>
          <w:sz w:val="24"/>
          <w:szCs w:val="24"/>
          <w:lang w:val="en-US" w:eastAsia="pt-BR"/>
        </w:rPr>
        <w:t>Engineering</w:t>
      </w:r>
      <w:proofErr w:type="gramEnd"/>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DA0E6E">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DA0E6E">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DA0E6E">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DA0E6E">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DA0E6E">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DA0E6E">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DA0E6E">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DA0E6E">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DA0E6E">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DA0E6E"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DA0E6E"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DA0E6E"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DA0E6E"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DA0E6E"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DA0E6E"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DA0E6E"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DA0E6E"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DA0E6E"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DA0E6E">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DA0E6E">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DA0E6E">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DA0E6E">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DA0E6E">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DA0E6E">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DA0E6E">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DA0E6E">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DA0E6E">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DA0E6E">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DA0E6E">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DA0E6E">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DA0E6E">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DA0E6E">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DA0E6E">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DA0E6E">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DA0E6E">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DA0E6E">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DA0E6E">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DA0E6E">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DA0E6E">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DA0E6E">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DA0E6E">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DA0E6E">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DA0E6E">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DA0E6E">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DA0E6E">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DA0E6E">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DA0E6E">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DA0E6E">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DA0E6E">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DA0E6E">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DA0E6E">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DA0E6E">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DA0E6E">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DA0E6E">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DA0E6E">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DA0E6E">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DA0E6E">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DA0E6E">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DA0E6E">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DA0E6E">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DA0E6E">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DA0E6E">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DA0E6E">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DA0E6E">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29F59AF"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L.; COCKBURN, 2003)","manualFormatting":"Williams e Cockburn (2003)","plainTextFormattedCitation":"(WILLIAMS, L.; COCKBURN, 2003)","previouslyFormattedCitation":"(WILLIAMS, L.;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4C66E37"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099B7842"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(LI, P. L.;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lastRenderedPageBreak/>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1D25EA">
        <w:rPr>
          <w:rFonts w:ascii="Arial" w:hAnsi="Arial" w:cs="Arial"/>
          <w:sz w:val="24"/>
          <w:szCs w:val="24"/>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795FC944"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65846838"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6CE20F12"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L.; COCKBURN, 2003)","plainTextFormattedCitation":"(BOEHM, 2007; MELNIK; MAURER, 2006; WILLIAMS, L.; COCKBURN, 2003)","previouslyFormattedCitation":"(BOEHM, 2007; MELNIK; MAURER, 2006; WILLIAMS, L.; COCKBURN, 2003)"},"properties":{"noteIndex":0},"schema":"https://github.com/citation-style-language/schema/raw/master/csl-citation.json"}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(BOEHM, 2007; MELNIK; MAURER, 2006; WILLIAMS, L.;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31E8EF8"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1D25EA" w:rsidRPr="001D25EA">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2D3CC00F"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1D25EA">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1CD037C2" w:rsidR="00C16868" w:rsidRPr="006A3EDF" w:rsidRDefault="00C16868" w:rsidP="00C16868">
      <w:pPr>
        <w:spacing w:line="360" w:lineRule="auto"/>
        <w:ind w:firstLine="426"/>
        <w:rPr>
          <w:rFonts w:ascii="Arial" w:hAnsi="Arial" w:cs="Arial"/>
          <w:sz w:val="24"/>
          <w:szCs w:val="24"/>
        </w:rPr>
      </w:pPr>
      <w:r w:rsidRPr="00DA0E6E">
        <w:rPr>
          <w:rFonts w:ascii="Arial" w:hAnsi="Arial" w:cs="Arial"/>
          <w:sz w:val="24"/>
          <w:szCs w:val="24"/>
          <w:lang w:val="en-US"/>
        </w:rPr>
        <w:t xml:space="preserve">Para </w:t>
      </w:r>
      <w:r w:rsidRPr="001A70D6">
        <w:rPr>
          <w:rFonts w:ascii="Arial" w:hAnsi="Arial" w:cs="Arial"/>
          <w:sz w:val="24"/>
          <w:szCs w:val="24"/>
        </w:rPr>
        <w:fldChar w:fldCharType="begin" w:fldLock="1"/>
      </w:r>
      <w:r w:rsidR="001D25EA">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1A70D6">
        <w:rPr>
          <w:rFonts w:ascii="Arial" w:hAnsi="Arial" w:cs="Arial"/>
          <w:sz w:val="24"/>
          <w:szCs w:val="24"/>
        </w:rPr>
        <w:fldChar w:fldCharType="separate"/>
      </w:r>
      <w:r w:rsidRPr="00DA0E6E">
        <w:rPr>
          <w:rFonts w:ascii="Arial" w:hAnsi="Arial" w:cs="Arial"/>
          <w:noProof/>
          <w:sz w:val="24"/>
          <w:szCs w:val="24"/>
          <w:lang w:val="en-US"/>
        </w:rPr>
        <w:t>Maslach, Schaufeli, Leiter (2001)</w:t>
      </w:r>
      <w:r w:rsidRPr="001A70D6">
        <w:rPr>
          <w:rFonts w:ascii="Arial" w:hAnsi="Arial" w:cs="Arial"/>
          <w:sz w:val="24"/>
          <w:szCs w:val="24"/>
        </w:rPr>
        <w:fldChar w:fldCharType="end"/>
      </w:r>
      <w:r w:rsidRPr="00DA0E6E">
        <w:rPr>
          <w:rFonts w:ascii="Arial" w:hAnsi="Arial" w:cs="Arial"/>
          <w:sz w:val="24"/>
          <w:szCs w:val="24"/>
          <w:lang w:val="en-US"/>
        </w:rPr>
        <w:t xml:space="preserve">, o burnout é </w:t>
      </w:r>
      <w:proofErr w:type="spellStart"/>
      <w:r w:rsidRPr="00DA0E6E">
        <w:rPr>
          <w:rFonts w:ascii="Arial" w:hAnsi="Arial" w:cs="Arial"/>
          <w:sz w:val="24"/>
          <w:szCs w:val="24"/>
          <w:lang w:val="en-US"/>
        </w:rPr>
        <w:t>constituído</w:t>
      </w:r>
      <w:proofErr w:type="spellEnd"/>
      <w:r w:rsidRPr="00DA0E6E">
        <w:rPr>
          <w:rFonts w:ascii="Arial" w:hAnsi="Arial" w:cs="Arial"/>
          <w:sz w:val="24"/>
          <w:szCs w:val="24"/>
          <w:lang w:val="en-US"/>
        </w:rPr>
        <w:t xml:space="preserve"> por </w:t>
      </w:r>
      <w:proofErr w:type="spellStart"/>
      <w:r w:rsidRPr="00DA0E6E">
        <w:rPr>
          <w:rFonts w:ascii="Arial" w:hAnsi="Arial" w:cs="Arial"/>
          <w:sz w:val="24"/>
          <w:szCs w:val="24"/>
          <w:lang w:val="en-US"/>
        </w:rPr>
        <w:t>três</w:t>
      </w:r>
      <w:proofErr w:type="spellEnd"/>
      <w:r w:rsidRPr="00DA0E6E">
        <w:rPr>
          <w:rFonts w:ascii="Arial" w:hAnsi="Arial" w:cs="Arial"/>
          <w:sz w:val="24"/>
          <w:szCs w:val="24"/>
          <w:lang w:val="en-US"/>
        </w:rPr>
        <w:t xml:space="preserve"> </w:t>
      </w:r>
      <w:proofErr w:type="spellStart"/>
      <w:r w:rsidRPr="00DA0E6E">
        <w:rPr>
          <w:rFonts w:ascii="Arial" w:hAnsi="Arial" w:cs="Arial"/>
          <w:sz w:val="24"/>
          <w:szCs w:val="24"/>
          <w:lang w:val="en-US"/>
        </w:rPr>
        <w:t>dimensões</w:t>
      </w:r>
      <w:proofErr w:type="spellEnd"/>
      <w:r w:rsidRPr="00DA0E6E">
        <w:rPr>
          <w:rFonts w:ascii="Arial" w:hAnsi="Arial" w:cs="Arial"/>
          <w:sz w:val="24"/>
          <w:szCs w:val="24"/>
          <w:lang w:val="en-US"/>
        </w:rPr>
        <w:t xml:space="preserve"> que </w:t>
      </w:r>
      <w:proofErr w:type="spellStart"/>
      <w:r w:rsidRPr="00DA0E6E">
        <w:rPr>
          <w:rFonts w:ascii="Arial" w:hAnsi="Arial" w:cs="Arial"/>
          <w:sz w:val="24"/>
          <w:szCs w:val="24"/>
          <w:lang w:val="en-US"/>
        </w:rPr>
        <w:t>estão</w:t>
      </w:r>
      <w:proofErr w:type="spellEnd"/>
      <w:r w:rsidRPr="00DA0E6E">
        <w:rPr>
          <w:rFonts w:ascii="Arial" w:hAnsi="Arial" w:cs="Arial"/>
          <w:sz w:val="24"/>
          <w:szCs w:val="24"/>
          <w:lang w:val="en-US"/>
        </w:rPr>
        <w:t xml:space="preserve"> </w:t>
      </w:r>
      <w:proofErr w:type="spellStart"/>
      <w:r w:rsidRPr="00DA0E6E">
        <w:rPr>
          <w:rFonts w:ascii="Arial" w:hAnsi="Arial" w:cs="Arial"/>
          <w:sz w:val="24"/>
          <w:szCs w:val="24"/>
          <w:lang w:val="en-US"/>
        </w:rPr>
        <w:t>relacionadas</w:t>
      </w:r>
      <w:proofErr w:type="spellEnd"/>
      <w:r w:rsidRPr="00DA0E6E">
        <w:rPr>
          <w:rFonts w:ascii="Arial" w:hAnsi="Arial" w:cs="Arial"/>
          <w:sz w:val="24"/>
          <w:szCs w:val="24"/>
          <w:lang w:val="en-US"/>
        </w:rPr>
        <w:t xml:space="preserve">, mas </w:t>
      </w:r>
      <w:proofErr w:type="spellStart"/>
      <w:r w:rsidRPr="00DA0E6E">
        <w:rPr>
          <w:rFonts w:ascii="Arial" w:hAnsi="Arial" w:cs="Arial"/>
          <w:sz w:val="24"/>
          <w:szCs w:val="24"/>
          <w:lang w:val="en-US"/>
        </w:rPr>
        <w:t>atuam</w:t>
      </w:r>
      <w:proofErr w:type="spellEnd"/>
      <w:r w:rsidRPr="00DA0E6E">
        <w:rPr>
          <w:rFonts w:ascii="Arial" w:hAnsi="Arial" w:cs="Arial"/>
          <w:sz w:val="24"/>
          <w:szCs w:val="24"/>
          <w:lang w:val="en-US"/>
        </w:rPr>
        <w:t xml:space="preserve"> de forma </w:t>
      </w:r>
      <w:proofErr w:type="spellStart"/>
      <w:r w:rsidRPr="00DA0E6E">
        <w:rPr>
          <w:rFonts w:ascii="Arial" w:hAnsi="Arial" w:cs="Arial"/>
          <w:sz w:val="24"/>
          <w:szCs w:val="24"/>
          <w:lang w:val="en-US"/>
        </w:rPr>
        <w:t>independente</w:t>
      </w:r>
      <w:proofErr w:type="spellEnd"/>
      <w:r w:rsidRPr="00DA0E6E">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3478C7ED"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ACC5B68"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w:t>
      </w:r>
      <w:proofErr w:type="spellStart"/>
      <w:r w:rsidR="002A72FB" w:rsidRPr="00C16F83">
        <w:rPr>
          <w:rFonts w:ascii="Arial" w:hAnsi="Arial" w:cs="Arial"/>
          <w:sz w:val="24"/>
          <w:szCs w:val="24"/>
        </w:rPr>
        <w:t>malash</w:t>
      </w:r>
      <w:proofErr w:type="spellEnd"/>
      <w:r w:rsidR="002A72FB" w:rsidRPr="00C16F83">
        <w:rPr>
          <w:rFonts w:ascii="Arial" w:hAnsi="Arial" w:cs="Arial"/>
          <w:sz w:val="24"/>
          <w:szCs w:val="24"/>
        </w:rPr>
        <w:t>]</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39A22F22"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1D25EA">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1D25EA" w:rsidRPr="001D25EA">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12177DC4"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(LEITER, Michael. P.,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proofErr w:type="spellStart"/>
      <w:r w:rsidR="00051B54" w:rsidRPr="00C16F83">
        <w:rPr>
          <w:rStyle w:val="tlid-translation"/>
          <w:rFonts w:ascii="Arial" w:eastAsia="Calibri" w:hAnsi="Arial" w:cs="Arial"/>
          <w:sz w:val="24"/>
          <w:szCs w:val="24"/>
        </w:rPr>
        <w:t>individuos</w:t>
      </w:r>
      <w:proofErr w:type="spellEnd"/>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5364159F"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7864D757"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1348EA6B"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3C8B2A"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176D8F3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Christina;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0793275"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0B772B80"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21C7EBFA"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1D25EA" w:rsidRPr="0080436B">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290DC4E2"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090DEFCF"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1D25EA" w:rsidRPr="002B7FB7">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FB15B8" w:rsidRPr="002B7FB7">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39EF24EF"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w:t>
      </w:r>
      <w:proofErr w:type="gramStart"/>
      <w:r w:rsidR="00972A12" w:rsidRPr="00AA5B37">
        <w:rPr>
          <w:rFonts w:ascii="Arial" w:hAnsi="Arial" w:cs="Arial"/>
          <w:sz w:val="24"/>
          <w:szCs w:val="24"/>
        </w:rPr>
        <w:t xml:space="preserve">trabalho e </w:t>
      </w:r>
      <w:r w:rsidRPr="00AA5B37">
        <w:rPr>
          <w:rFonts w:ascii="Arial" w:hAnsi="Arial" w:cs="Arial"/>
          <w:sz w:val="24"/>
          <w:szCs w:val="24"/>
        </w:rPr>
        <w:t>etc</w:t>
      </w:r>
      <w:r w:rsidR="00972A12" w:rsidRPr="00AA5B37">
        <w:rPr>
          <w:rFonts w:ascii="Arial" w:hAnsi="Arial" w:cs="Arial"/>
          <w:sz w:val="24"/>
          <w:szCs w:val="24"/>
        </w:rPr>
        <w:t>.</w:t>
      </w:r>
      <w:proofErr w:type="gramEnd"/>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proofErr w:type="gramStart"/>
      <w:r w:rsidRPr="00AA5B37">
        <w:rPr>
          <w:rFonts w:ascii="Arial" w:hAnsi="Arial" w:cs="Arial"/>
          <w:sz w:val="24"/>
          <w:szCs w:val="24"/>
        </w:rPr>
        <w:t>reputação</w:t>
      </w:r>
      <w:r w:rsidR="00AE5381" w:rsidRPr="00AA5B37">
        <w:rPr>
          <w:rFonts w:ascii="Arial" w:hAnsi="Arial" w:cs="Arial"/>
          <w:sz w:val="24"/>
          <w:szCs w:val="24"/>
        </w:rPr>
        <w:t xml:space="preserve"> e </w:t>
      </w:r>
      <w:proofErr w:type="spellStart"/>
      <w:r w:rsidR="00AE5381" w:rsidRPr="00AA5B37">
        <w:rPr>
          <w:rFonts w:ascii="Arial" w:hAnsi="Arial" w:cs="Arial"/>
          <w:sz w:val="24"/>
          <w:szCs w:val="24"/>
        </w:rPr>
        <w:t>etc</w:t>
      </w:r>
      <w:proofErr w:type="spellEnd"/>
      <w:proofErr w:type="gramEnd"/>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51C8ED7"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FB15B8" w:rsidRPr="00AA5B37">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5C4D94C1"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2B7FB7" w:rsidRPr="00AA5B37">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xml:space="preserve">.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2C656867" w14:textId="69B26B1C"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proofErr w:type="spellStart"/>
      <w:r w:rsidR="00B179A0">
        <w:rPr>
          <w:rFonts w:ascii="Arial" w:hAnsi="Arial" w:cs="Arial"/>
          <w:sz w:val="24"/>
          <w:szCs w:val="24"/>
        </w:rPr>
        <w:t>individuos</w:t>
      </w:r>
      <w:proofErr w:type="spellEnd"/>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34343F" w:rsidRDefault="002F5D36" w:rsidP="005341E7">
      <w:pPr>
        <w:spacing w:line="360" w:lineRule="auto"/>
        <w:ind w:firstLine="567"/>
        <w:rPr>
          <w:rFonts w:ascii="Arial" w:hAnsi="Arial" w:cs="Arial"/>
          <w:color w:val="FF0000"/>
          <w:sz w:val="24"/>
          <w:szCs w:val="24"/>
        </w:rPr>
      </w:pPr>
      <w:r w:rsidRPr="0034343F">
        <w:rPr>
          <w:rFonts w:ascii="Arial" w:hAnsi="Arial" w:cs="Arial"/>
          <w:color w:val="FF0000"/>
          <w:sz w:val="24"/>
          <w:szCs w:val="24"/>
        </w:rPr>
        <w:t>Nesta parte do capítulo são</w:t>
      </w:r>
      <w:r w:rsidR="00125FCC" w:rsidRPr="0034343F">
        <w:rPr>
          <w:rFonts w:ascii="Arial" w:hAnsi="Arial" w:cs="Arial"/>
          <w:color w:val="FF0000"/>
          <w:sz w:val="24"/>
          <w:szCs w:val="24"/>
        </w:rPr>
        <w:t xml:space="preserve"> apresentados </w:t>
      </w:r>
      <w:r w:rsidR="00974AD9" w:rsidRPr="0034343F">
        <w:rPr>
          <w:rFonts w:ascii="Arial" w:hAnsi="Arial" w:cs="Arial"/>
          <w:color w:val="FF0000"/>
          <w:sz w:val="24"/>
          <w:szCs w:val="24"/>
        </w:rPr>
        <w:t xml:space="preserve">diversos </w:t>
      </w:r>
      <w:r w:rsidR="00125FCC" w:rsidRPr="0034343F">
        <w:rPr>
          <w:rFonts w:ascii="Arial" w:hAnsi="Arial" w:cs="Arial"/>
          <w:color w:val="FF0000"/>
          <w:sz w:val="24"/>
          <w:szCs w:val="24"/>
        </w:rPr>
        <w:t xml:space="preserve">conceitos </w:t>
      </w:r>
      <w:r w:rsidR="00974AD9" w:rsidRPr="0034343F">
        <w:rPr>
          <w:rFonts w:ascii="Arial" w:hAnsi="Arial" w:cs="Arial"/>
          <w:color w:val="FF0000"/>
          <w:sz w:val="24"/>
          <w:szCs w:val="24"/>
        </w:rPr>
        <w:t>relacionados à</w:t>
      </w:r>
      <w:r w:rsidR="00E03A4D" w:rsidRPr="0034343F">
        <w:rPr>
          <w:rFonts w:ascii="Arial" w:hAnsi="Arial" w:cs="Arial"/>
          <w:color w:val="FF0000"/>
          <w:sz w:val="24"/>
          <w:szCs w:val="24"/>
        </w:rPr>
        <w:t xml:space="preserve"> </w:t>
      </w:r>
      <w:r w:rsidR="00125FCC" w:rsidRPr="0034343F">
        <w:rPr>
          <w:rFonts w:ascii="Arial" w:hAnsi="Arial" w:cs="Arial"/>
          <w:color w:val="FF0000"/>
          <w:sz w:val="24"/>
          <w:szCs w:val="24"/>
        </w:rPr>
        <w:t>adaptação</w:t>
      </w:r>
      <w:r w:rsidR="009563EB" w:rsidRPr="0034343F">
        <w:rPr>
          <w:rFonts w:ascii="Arial" w:hAnsi="Arial" w:cs="Arial"/>
          <w:color w:val="FF0000"/>
          <w:sz w:val="24"/>
          <w:szCs w:val="24"/>
        </w:rPr>
        <w:t xml:space="preserve">. </w:t>
      </w:r>
      <w:r w:rsidR="000A1886" w:rsidRPr="0034343F">
        <w:rPr>
          <w:rFonts w:ascii="Arial" w:hAnsi="Arial" w:cs="Arial"/>
          <w:color w:val="FF0000"/>
          <w:sz w:val="24"/>
          <w:szCs w:val="24"/>
        </w:rPr>
        <w:t xml:space="preserve">Em um primeiro momento, será </w:t>
      </w:r>
      <w:r w:rsidR="009563EB" w:rsidRPr="0034343F">
        <w:rPr>
          <w:rFonts w:ascii="Arial" w:hAnsi="Arial" w:cs="Arial"/>
          <w:color w:val="FF0000"/>
          <w:sz w:val="24"/>
          <w:szCs w:val="24"/>
        </w:rPr>
        <w:t xml:space="preserve">apresentado o fenômeno desempenho adaptativo, </w:t>
      </w:r>
      <w:r w:rsidR="00E26F56" w:rsidRPr="0034343F">
        <w:rPr>
          <w:rFonts w:ascii="Arial" w:hAnsi="Arial" w:cs="Arial"/>
          <w:color w:val="FF0000"/>
          <w:sz w:val="24"/>
          <w:szCs w:val="24"/>
        </w:rPr>
        <w:t xml:space="preserve">o desempenho adaptativo envolve </w:t>
      </w:r>
      <w:r w:rsidR="00794D00" w:rsidRPr="0034343F">
        <w:rPr>
          <w:rFonts w:ascii="Arial" w:hAnsi="Arial" w:cs="Arial"/>
          <w:color w:val="FF0000"/>
          <w:sz w:val="24"/>
          <w:szCs w:val="24"/>
        </w:rPr>
        <w:t>diversas abordagens do estudo sobre adaptação</w:t>
      </w:r>
      <w:r w:rsidR="00E26F56" w:rsidRPr="0034343F">
        <w:rPr>
          <w:rFonts w:ascii="Arial" w:hAnsi="Arial" w:cs="Arial"/>
          <w:color w:val="FF0000"/>
          <w:sz w:val="24"/>
          <w:szCs w:val="24"/>
        </w:rPr>
        <w:t xml:space="preserve">. </w:t>
      </w:r>
      <w:r w:rsidR="007B66D4" w:rsidRPr="0034343F">
        <w:rPr>
          <w:rFonts w:ascii="Arial" w:hAnsi="Arial" w:cs="Arial"/>
          <w:color w:val="FF0000"/>
          <w:sz w:val="24"/>
          <w:szCs w:val="24"/>
        </w:rPr>
        <w:t>P</w:t>
      </w:r>
      <w:r w:rsidR="009563EB" w:rsidRPr="0034343F">
        <w:rPr>
          <w:rFonts w:ascii="Arial" w:hAnsi="Arial" w:cs="Arial"/>
          <w:color w:val="FF0000"/>
          <w:sz w:val="24"/>
          <w:szCs w:val="24"/>
        </w:rPr>
        <w:t>osteriormente</w:t>
      </w:r>
      <w:r w:rsidR="007B66D4" w:rsidRPr="0034343F">
        <w:rPr>
          <w:rFonts w:ascii="Arial" w:hAnsi="Arial" w:cs="Arial"/>
          <w:color w:val="FF0000"/>
          <w:sz w:val="24"/>
          <w:szCs w:val="24"/>
        </w:rPr>
        <w:t>,</w:t>
      </w:r>
      <w:r w:rsidR="009563EB" w:rsidRPr="0034343F">
        <w:rPr>
          <w:rFonts w:ascii="Arial" w:hAnsi="Arial" w:cs="Arial"/>
          <w:color w:val="FF0000"/>
          <w:sz w:val="24"/>
          <w:szCs w:val="24"/>
        </w:rPr>
        <w:t xml:space="preserve"> será apresentado </w:t>
      </w:r>
      <w:r w:rsidR="00BA3873" w:rsidRPr="0034343F">
        <w:rPr>
          <w:rFonts w:ascii="Arial" w:hAnsi="Arial" w:cs="Arial"/>
          <w:color w:val="FF0000"/>
          <w:sz w:val="24"/>
          <w:szCs w:val="24"/>
        </w:rPr>
        <w:t xml:space="preserve">o conceito de </w:t>
      </w:r>
      <w:r w:rsidR="00821075" w:rsidRPr="0034343F">
        <w:rPr>
          <w:rFonts w:ascii="Arial" w:hAnsi="Arial" w:cs="Arial"/>
          <w:color w:val="FF0000"/>
          <w:sz w:val="24"/>
          <w:szCs w:val="24"/>
        </w:rPr>
        <w:t>adaptabilidade individual, um dos subconjuntos do desempenho adaptativo</w:t>
      </w:r>
      <w:r w:rsidR="006208CB" w:rsidRPr="0034343F">
        <w:rPr>
          <w:rFonts w:ascii="Arial" w:hAnsi="Arial" w:cs="Arial"/>
          <w:color w:val="FF0000"/>
          <w:sz w:val="24"/>
          <w:szCs w:val="24"/>
        </w:rPr>
        <w:t>,</w:t>
      </w:r>
      <w:r w:rsidR="00E03A4D" w:rsidRPr="0034343F">
        <w:rPr>
          <w:rFonts w:ascii="Arial" w:hAnsi="Arial" w:cs="Arial"/>
          <w:color w:val="FF0000"/>
          <w:sz w:val="24"/>
          <w:szCs w:val="24"/>
        </w:rPr>
        <w:t xml:space="preserve"> </w:t>
      </w:r>
      <w:r w:rsidR="009D7F42" w:rsidRPr="0034343F">
        <w:rPr>
          <w:rFonts w:ascii="Arial" w:hAnsi="Arial" w:cs="Arial"/>
          <w:color w:val="FF0000"/>
          <w:sz w:val="24"/>
          <w:szCs w:val="24"/>
        </w:rPr>
        <w:t xml:space="preserve">além disso, também é apresentado </w:t>
      </w:r>
      <w:r w:rsidR="00821075" w:rsidRPr="0034343F">
        <w:rPr>
          <w:rFonts w:ascii="Arial" w:hAnsi="Arial" w:cs="Arial"/>
          <w:color w:val="FF0000"/>
          <w:sz w:val="24"/>
          <w:szCs w:val="24"/>
        </w:rPr>
        <w:t xml:space="preserve">como a adaptação é </w:t>
      </w:r>
      <w:r w:rsidR="009D7F42" w:rsidRPr="0034343F">
        <w:rPr>
          <w:rFonts w:ascii="Arial" w:hAnsi="Arial" w:cs="Arial"/>
          <w:color w:val="FF0000"/>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D95F684"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769671F3"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0E5044C0"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 xml:space="preserve">(PULAKOS, E. D. </w:t>
      </w:r>
      <w:r w:rsidR="001D25EA" w:rsidRPr="001D25EA">
        <w:rPr>
          <w:rFonts w:ascii="Arial" w:hAnsi="Arial" w:cs="Arial"/>
          <w:i/>
          <w:noProof/>
          <w:sz w:val="24"/>
          <w:szCs w:val="24"/>
        </w:rPr>
        <w:t>et al.</w:t>
      </w:r>
      <w:r w:rsidR="001D25EA" w:rsidRPr="001D25EA">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F07132B"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403A4104"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F050B6">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2015)"},"properties":{"noteIndex":0},"schema":"https://github.com/citation-style-language/schema/raw/master/csl-citation.json"}</w:instrText>
      </w:r>
      <w:r w:rsidR="00F050B6">
        <w:rPr>
          <w:rFonts w:ascii="Arial" w:hAnsi="Arial" w:cs="Arial"/>
          <w:sz w:val="24"/>
          <w:szCs w:val="24"/>
        </w:rPr>
        <w:fldChar w:fldCharType="separate"/>
      </w:r>
      <w:r w:rsidR="00F050B6" w:rsidRPr="00F050B6">
        <w:rPr>
          <w:rFonts w:ascii="Arial" w:hAnsi="Arial" w:cs="Arial"/>
          <w:noProof/>
          <w:sz w:val="24"/>
          <w:szCs w:val="24"/>
        </w:rPr>
        <w:t xml:space="preserve">(BAARD; RENCH; KOZLOWSKI, 2014; BURKE </w:t>
      </w:r>
      <w:r w:rsidR="00F050B6" w:rsidRPr="00F050B6">
        <w:rPr>
          <w:rFonts w:ascii="Arial" w:hAnsi="Arial" w:cs="Arial"/>
          <w:i/>
          <w:noProof/>
          <w:sz w:val="24"/>
          <w:szCs w:val="24"/>
        </w:rPr>
        <w:t>et al.</w:t>
      </w:r>
      <w:r w:rsidR="00F050B6" w:rsidRPr="00F050B6">
        <w:rPr>
          <w:rFonts w:ascii="Arial" w:hAnsi="Arial" w:cs="Arial"/>
          <w:noProof/>
          <w:sz w:val="24"/>
          <w:szCs w:val="24"/>
        </w:rPr>
        <w:t xml:space="preserve">, 2006b; CHARBONNIER-VOIRIN; ROUSSEL, 2012b; MARQUES-QUINTEIRO </w:t>
      </w:r>
      <w:r w:rsidR="00F050B6" w:rsidRPr="00F050B6">
        <w:rPr>
          <w:rFonts w:ascii="Arial" w:hAnsi="Arial" w:cs="Arial"/>
          <w:i/>
          <w:noProof/>
          <w:sz w:val="24"/>
          <w:szCs w:val="24"/>
        </w:rPr>
        <w:t>et al.</w:t>
      </w:r>
      <w:r w:rsidR="00F050B6" w:rsidRPr="00F050B6">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06DB2C07"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74787048"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5813EC2"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6D6AE83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62AA9A17"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A6FE7C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4DE9712F"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222C19B2"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07712CC2"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0D9673BB"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788A35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23740117"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F050B6">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F050B6" w:rsidRPr="00F050B6">
        <w:rPr>
          <w:rFonts w:ascii="Arial" w:hAnsi="Arial" w:cs="Arial"/>
          <w:noProof/>
          <w:sz w:val="24"/>
          <w:szCs w:val="24"/>
        </w:rPr>
        <w:t xml:space="preserve">(BURKE </w:t>
      </w:r>
      <w:r w:rsidR="00F050B6" w:rsidRPr="00F050B6">
        <w:rPr>
          <w:rFonts w:ascii="Arial" w:hAnsi="Arial" w:cs="Arial"/>
          <w:i/>
          <w:noProof/>
          <w:sz w:val="24"/>
          <w:szCs w:val="24"/>
        </w:rPr>
        <w:t>et al.</w:t>
      </w:r>
      <w:r w:rsidR="00F050B6" w:rsidRPr="00F050B6">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20C17573" w14:textId="77777777" w:rsidR="00F26D05" w:rsidRDefault="00AB7B1C" w:rsidP="00F26D05">
      <w:pPr>
        <w:spacing w:line="360" w:lineRule="auto"/>
        <w:ind w:firstLine="426"/>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 estão relacionados </w:t>
      </w:r>
      <w:r w:rsidR="00F26D05">
        <w:rPr>
          <w:rFonts w:ascii="Arial" w:hAnsi="Arial" w:cs="Arial"/>
          <w:sz w:val="24"/>
          <w:szCs w:val="24"/>
        </w:rPr>
        <w:t>com ela. Por exemplo</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w:t>
      </w:r>
      <w:r w:rsidR="00F26D05">
        <w:rPr>
          <w:rFonts w:ascii="Arial" w:hAnsi="Arial" w:cs="Arial"/>
          <w:sz w:val="24"/>
          <w:szCs w:val="24"/>
        </w:rPr>
        <w:t xml:space="preserve"> afirma que a </w:t>
      </w:r>
      <w:r w:rsidRPr="00C10631">
        <w:rPr>
          <w:rFonts w:ascii="Arial" w:hAnsi="Arial" w:cs="Arial"/>
          <w:sz w:val="24"/>
          <w:szCs w:val="24"/>
        </w:rPr>
        <w:t xml:space="preserve">adaptabilidade </w:t>
      </w:r>
      <w:r>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Pr>
          <w:rFonts w:ascii="Arial" w:hAnsi="Arial" w:cs="Arial"/>
          <w:sz w:val="24"/>
          <w:szCs w:val="24"/>
        </w:rPr>
        <w:t xml:space="preserve">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w:t>
      </w:r>
      <w:r w:rsidR="00F26D05">
        <w:rPr>
          <w:rFonts w:ascii="Arial" w:hAnsi="Arial" w:cs="Arial"/>
          <w:sz w:val="24"/>
          <w:szCs w:val="24"/>
        </w:rPr>
        <w:t xml:space="preserve">rroboram com essa afirmação, </w:t>
      </w:r>
      <w:proofErr w:type="gramStart"/>
      <w:r w:rsidR="00F26D05">
        <w:rPr>
          <w:rFonts w:ascii="Arial" w:hAnsi="Arial" w:cs="Arial"/>
          <w:sz w:val="24"/>
          <w:szCs w:val="24"/>
        </w:rPr>
        <w:t>e também</w:t>
      </w:r>
      <w:proofErr w:type="gramEnd"/>
      <w:r w:rsidR="00F26D05">
        <w:rPr>
          <w:rFonts w:ascii="Arial" w:hAnsi="Arial" w:cs="Arial"/>
          <w:sz w:val="24"/>
          <w:szCs w:val="24"/>
        </w:rPr>
        <w:t xml:space="preserve"> cometam</w:t>
      </w:r>
      <w:r w:rsidR="00F26D05">
        <w:rPr>
          <w:rFonts w:ascii="Arial" w:hAnsi="Arial" w:cs="Arial"/>
          <w:sz w:val="24"/>
          <w:szCs w:val="24"/>
        </w:rPr>
        <w:t xml:space="preserve"> que existe uma relação</w:t>
      </w:r>
      <w:r w:rsidR="00F26D05">
        <w:rPr>
          <w:rFonts w:ascii="Arial" w:hAnsi="Arial" w:cs="Arial"/>
          <w:sz w:val="24"/>
          <w:szCs w:val="24"/>
        </w:rPr>
        <w:t xml:space="preserve"> positiva</w:t>
      </w:r>
      <w:r w:rsidR="00F26D05">
        <w:rPr>
          <w:rFonts w:ascii="Arial" w:hAnsi="Arial" w:cs="Arial"/>
          <w:sz w:val="24"/>
          <w:szCs w:val="24"/>
        </w:rPr>
        <w:t xml:space="preserve"> entre a adaptabilidade individual e o quão bem os indivíduos reagem às novas decisões impostas pelo ambiente.</w:t>
      </w:r>
    </w:p>
    <w:p w14:paraId="56EA2DD0" w14:textId="1C22FD13"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são mais predispostos a se adaptarem, também são mais satisfeitos com o trabalho.</w:t>
      </w:r>
    </w:p>
    <w:p w14:paraId="3A1342E1" w14:textId="77777777" w:rsidR="00F26D05" w:rsidRDefault="00F26D05" w:rsidP="00F26D05">
      <w:pPr>
        <w:spacing w:line="360" w:lineRule="auto"/>
        <w:ind w:firstLine="426"/>
        <w:rPr>
          <w:rFonts w:ascii="Arial" w:hAnsi="Arial" w:cs="Arial"/>
          <w:sz w:val="24"/>
          <w:szCs w:val="24"/>
        </w:rPr>
      </w:pPr>
    </w:p>
    <w:p w14:paraId="7FFFBD0B" w14:textId="70EC7361" w:rsidR="00AB7B1C" w:rsidRPr="00F26D05" w:rsidRDefault="00AB7B1C" w:rsidP="00F26D05">
      <w:pPr>
        <w:spacing w:line="360" w:lineRule="auto"/>
        <w:ind w:firstLine="426"/>
        <w:rPr>
          <w:rFonts w:ascii="Arial" w:hAnsi="Arial" w:cs="Arial"/>
          <w:color w:val="FF0000"/>
          <w:sz w:val="24"/>
          <w:szCs w:val="24"/>
        </w:rPr>
      </w:pPr>
      <w:r w:rsidRPr="00F26D05">
        <w:rPr>
          <w:rFonts w:ascii="Arial" w:hAnsi="Arial" w:cs="Arial"/>
          <w:color w:val="FF0000"/>
          <w:sz w:val="24"/>
          <w:szCs w:val="24"/>
        </w:rPr>
        <w:t>Logo, é possível supor que existe uma relação positiva entre o fato de os indivíduos terem a percepção de que são mais adaptáveis e eles serem mais satisfeitos.</w:t>
      </w:r>
    </w:p>
    <w:p w14:paraId="725F3731" w14:textId="77777777"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w:t>
      </w:r>
      <w:r w:rsidRPr="00637339">
        <w:rPr>
          <w:rFonts w:ascii="Arial" w:hAnsi="Arial" w:cs="Arial"/>
          <w:sz w:val="24"/>
          <w:szCs w:val="24"/>
        </w:rPr>
        <w:lastRenderedPageBreak/>
        <w:t xml:space="preserve">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77777777"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p>
    <w:p w14:paraId="11044443" w14:textId="49D54B49" w:rsidR="00AB7B1C" w:rsidRDefault="00AB7B1C" w:rsidP="00AB7B1C">
      <w:pPr>
        <w:spacing w:line="360" w:lineRule="auto"/>
        <w:ind w:firstLine="426"/>
        <w:rPr>
          <w:rFonts w:ascii="Arial" w:hAnsi="Arial" w:cs="Arial"/>
          <w:sz w:val="24"/>
          <w:szCs w:val="24"/>
        </w:rPr>
      </w:pPr>
      <w:r w:rsidRPr="004F511A">
        <w:rPr>
          <w:rFonts w:ascii="Arial" w:hAnsi="Arial" w:cs="Arial"/>
          <w:color w:val="FF0000"/>
          <w:sz w:val="24"/>
          <w:szCs w:val="24"/>
        </w:rPr>
        <w:t xml:space="preserve">Assim sendo, é possível supor que indivíduos que são mais adaptáveis têm maiores chances de terem uma melhor adequação de suas habilidades com as necessidades do trabalho e, consequentemente, avaliarem seu desempenho melhor, promovendo, assim, sua satisfação.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04600A6D"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L. J.; HAZER, 1986)","manualFormatting":"Williams e Hazer (1986)","plainTextFormattedCitation":"(WILLIAMS, L. J.; HAZER, 1986)","previouslyFormattedCitation":"(WILLIAMS, L. J.;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w:t>
      </w:r>
      <w:r w:rsidRPr="006A3EDF">
        <w:rPr>
          <w:rFonts w:ascii="Arial" w:hAnsi="Arial" w:cs="Arial"/>
          <w:sz w:val="24"/>
          <w:szCs w:val="24"/>
        </w:rPr>
        <w:lastRenderedPageBreak/>
        <w:t xml:space="preserve">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2"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15A9D651"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3"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2"/>
    <w:bookmarkEnd w:id="43"/>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lastRenderedPageBreak/>
        <w:t>Outra hipótese que está sendo verificada neste trabalho é a relação entre a adaptabilidade individual e o burnout. Essa relação será discutida a seguir.</w:t>
      </w:r>
    </w:p>
    <w:p w14:paraId="2C2355D4" w14:textId="5D04A4E2"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2EC98EFB"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w:t>
      </w:r>
      <w:r w:rsidRPr="006A3EDF">
        <w:rPr>
          <w:rStyle w:val="tlid-translation"/>
          <w:rFonts w:ascii="Arial" w:eastAsia="Calibri" w:hAnsi="Arial" w:cs="Arial"/>
          <w:sz w:val="24"/>
          <w:szCs w:val="24"/>
        </w:rPr>
        <w:lastRenderedPageBreak/>
        <w:t xml:space="preserve">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4E1ED28B"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4"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4"/>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15EB525E"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1D25EA">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5"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6"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6"/>
    </w:p>
    <w:bookmarkStart w:id="47" w:name="_Ref38739672"/>
    <w:bookmarkEnd w:id="45"/>
    <w:p w14:paraId="76EE9025" w14:textId="18325BBD"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1D25EA">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8"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7"/>
      <w:bookmarkEnd w:id="48"/>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49" w:name="_Toc54356301"/>
      <w:bookmarkStart w:id="50" w:name="_Toc55933406"/>
      <w:r>
        <w:t>RESUMO DO CAPÍTULO</w:t>
      </w:r>
      <w:bookmarkEnd w:id="49"/>
      <w:bookmarkEnd w:id="50"/>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lastRenderedPageBreak/>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0DF485DE"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38517AF4"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1" w:name="_Ref50821632"/>
      <w:bookmarkStart w:id="52" w:name="_Ref50837249"/>
      <w:bookmarkStart w:id="53" w:name="_Toc54356302"/>
      <w:bookmarkStart w:id="54" w:name="_Toc55933407"/>
      <w:r w:rsidRPr="001D7E25">
        <w:t>HIPOT</w:t>
      </w:r>
      <w:r>
        <w:t>É</w:t>
      </w:r>
      <w:r w:rsidRPr="001D7E25">
        <w:t>SES DE PESQUISA</w:t>
      </w:r>
      <w:bookmarkEnd w:id="51"/>
      <w:bookmarkEnd w:id="52"/>
      <w:bookmarkEnd w:id="53"/>
      <w:bookmarkEnd w:id="54"/>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2D845B4D"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1F1D43A4"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L. J.; HAZER, 1986)","manualFormatting":"Williams e Hazer (1986)","plainTextFormattedCitation":"(WILLIAMS, L. J.; HAZER, 1986)","previouslyFormattedCitation":"(WILLIAMS, L. J.;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334F2C1B"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2406F06C"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3ED5225F"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D660540"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33D517F1"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1D25EA">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15CE5821"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1D25EA">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6FD01096"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0BA57E2C"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5" w:name="_Toc54356303"/>
      <w:bookmarkStart w:id="56" w:name="_Toc55933408"/>
      <w:r w:rsidRPr="001D7E25">
        <w:t>PROCEDIMENTOS METODOL</w:t>
      </w:r>
      <w:r w:rsidR="00CA339C">
        <w:t>Ó</w:t>
      </w:r>
      <w:r w:rsidRPr="001D7E25">
        <w:t>GICOS</w:t>
      </w:r>
      <w:bookmarkStart w:id="57" w:name="_Toc489461673"/>
      <w:bookmarkEnd w:id="55"/>
      <w:bookmarkEnd w:id="56"/>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8" w:name="_Ref38958743"/>
      <w:bookmarkStart w:id="59" w:name="_Ref38958738"/>
      <w:bookmarkStart w:id="60"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8"/>
      <w:r w:rsidR="00792DD6">
        <w:rPr>
          <w:rFonts w:ascii="Arial" w:hAnsi="Arial" w:cs="Arial"/>
        </w:rPr>
        <w:t>–Passos</w:t>
      </w:r>
      <w:r w:rsidRPr="006A3EDF">
        <w:rPr>
          <w:rFonts w:ascii="Arial" w:hAnsi="Arial" w:cs="Arial"/>
        </w:rPr>
        <w:t xml:space="preserve"> da pesquisa</w:t>
      </w:r>
      <w:bookmarkEnd w:id="59"/>
      <w:bookmarkEnd w:id="60"/>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406CED8D"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1" w:name="_Toc54356304"/>
      <w:bookmarkStart w:id="62" w:name="_Toc55933409"/>
      <w:r w:rsidRPr="001D7E25">
        <w:t>ABORDAGEM FILOSÓFICA DO ESTUDO</w:t>
      </w:r>
      <w:bookmarkEnd w:id="61"/>
      <w:bookmarkEnd w:id="6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3" w:name="_Ref38960149"/>
      <w:bookmarkStart w:id="64" w:name="_Toc54356305"/>
      <w:bookmarkStart w:id="65" w:name="_Toc55933410"/>
      <w:r w:rsidRPr="006A3EDF">
        <w:t>COLETA DE DADOS</w:t>
      </w:r>
      <w:bookmarkEnd w:id="63"/>
      <w:bookmarkEnd w:id="64"/>
      <w:bookmarkEnd w:id="6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6" w:name="_Ref51402803"/>
      <w:bookmarkStart w:id="6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8" w:name="_Toc54356306"/>
      <w:bookmarkStart w:id="69" w:name="_Toc55933411"/>
      <w:bookmarkStart w:id="70" w:name="_Hlk14772143"/>
      <w:r>
        <w:t xml:space="preserve">ESCALAS DE </w:t>
      </w:r>
      <w:r w:rsidR="003D4675" w:rsidRPr="006A3EDF">
        <w:t>MENSURAÇÃO</w:t>
      </w:r>
      <w:bookmarkEnd w:id="68"/>
      <w:bookmarkEnd w:id="6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1" w:name="_Toc54356307"/>
      <w:bookmarkStart w:id="72" w:name="_Toc55933412"/>
      <w:r w:rsidRPr="006A3EDF">
        <w:lastRenderedPageBreak/>
        <w:t>A</w:t>
      </w:r>
      <w:r w:rsidR="003D4675" w:rsidRPr="006A3EDF">
        <w:t>daptabilidade individual</w:t>
      </w:r>
      <w:bookmarkEnd w:id="71"/>
      <w:bookmarkEnd w:id="72"/>
    </w:p>
    <w:p w14:paraId="55018088" w14:textId="187DD2F4"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0E161C4"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73" w:name="_Ref38739963"/>
      <w:bookmarkStart w:id="74" w:name="_Ref24968410"/>
      <w:bookmarkStart w:id="75" w:name="_Toc31965941"/>
      <w:bookmarkStart w:id="76" w:name="_Toc54356229"/>
      <w:bookmarkStart w:id="7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7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E7AE501"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1D25EA">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8" w:name="_Ref50824226"/>
      <w:bookmarkStart w:id="79" w:name="_Toc54356308"/>
      <w:bookmarkStart w:id="80" w:name="_Toc55933413"/>
      <w:r w:rsidRPr="006A3EDF">
        <w:t>S</w:t>
      </w:r>
      <w:r w:rsidR="003D4675" w:rsidRPr="006A3EDF">
        <w:t>atisfação com o trabalho</w:t>
      </w:r>
      <w:bookmarkEnd w:id="78"/>
      <w:bookmarkEnd w:id="79"/>
      <w:bookmarkEnd w:id="8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81" w:name="_Ref38739987"/>
      <w:bookmarkStart w:id="82" w:name="_Ref24970022"/>
      <w:bookmarkStart w:id="83" w:name="_Toc31965942"/>
      <w:bookmarkStart w:id="84" w:name="_Toc54356230"/>
      <w:bookmarkStart w:id="8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8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2"/>
      <w:bookmarkEnd w:id="83"/>
      <w:bookmarkEnd w:id="84"/>
      <w:bookmarkEnd w:id="8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6" w:name="_Ref39061167"/>
      <w:bookmarkStart w:id="87" w:name="_Toc54356309"/>
      <w:bookmarkStart w:id="88" w:name="_Toc55933414"/>
      <w:r w:rsidRPr="006A3EDF">
        <w:t>B</w:t>
      </w:r>
      <w:r w:rsidR="003D4675" w:rsidRPr="006A3EDF">
        <w:t>urnout no trabalho</w:t>
      </w:r>
      <w:bookmarkEnd w:id="86"/>
      <w:bookmarkEnd w:id="87"/>
      <w:bookmarkEnd w:id="8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9" w:name="_Ref24970393"/>
      <w:bookmarkStart w:id="9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91" w:name="_Ref38740040"/>
      <w:bookmarkStart w:id="92" w:name="_Toc54356231"/>
      <w:bookmarkStart w:id="9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91"/>
      <w:r w:rsidR="00C859C0">
        <w:rPr>
          <w:rFonts w:ascii="Arial" w:hAnsi="Arial" w:cs="Arial"/>
        </w:rPr>
        <w:t>–Exemplo de Itens</w:t>
      </w:r>
      <w:r w:rsidRPr="006A3EDF">
        <w:rPr>
          <w:rFonts w:ascii="Arial" w:hAnsi="Arial" w:cs="Arial"/>
        </w:rPr>
        <w:t xml:space="preserve"> sobre Burnout no trabalho</w:t>
      </w:r>
      <w:bookmarkEnd w:id="89"/>
      <w:bookmarkEnd w:id="90"/>
      <w:bookmarkEnd w:id="92"/>
      <w:bookmarkEnd w:id="9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4" w:name="_Toc54356310"/>
      <w:bookmarkStart w:id="95" w:name="_Toc55933415"/>
      <w:r>
        <w:t>I</w:t>
      </w:r>
      <w:r w:rsidR="003D4675" w:rsidRPr="001D7E25">
        <w:t>nstabilidade do projeto</w:t>
      </w:r>
      <w:bookmarkEnd w:id="94"/>
      <w:bookmarkEnd w:id="9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96" w:name="_Ref38740158"/>
      <w:bookmarkStart w:id="97" w:name="_Ref24970719"/>
      <w:bookmarkStart w:id="98" w:name="_Toc31965944"/>
      <w:bookmarkStart w:id="99" w:name="_Toc54356232"/>
      <w:bookmarkStart w:id="10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96"/>
      <w:r w:rsidRPr="006A3EDF">
        <w:rPr>
          <w:rFonts w:ascii="Arial" w:hAnsi="Arial" w:cs="Arial"/>
        </w:rPr>
        <w:t xml:space="preserve"> - Exemplo de perguntas sobre Instabilidade do projeto</w:t>
      </w:r>
      <w:bookmarkEnd w:id="97"/>
      <w:bookmarkEnd w:id="98"/>
      <w:bookmarkEnd w:id="99"/>
      <w:bookmarkEnd w:id="10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1" w:name="_Toc54356311"/>
      <w:bookmarkStart w:id="102" w:name="_Toc55933416"/>
      <w:bookmarkEnd w:id="70"/>
      <w:r w:rsidRPr="001D7E25">
        <w:t>ANÁLISE DE DADOS</w:t>
      </w:r>
      <w:bookmarkEnd w:id="101"/>
      <w:bookmarkEnd w:id="102"/>
    </w:p>
    <w:p w14:paraId="1AB40C88" w14:textId="7AD8818D" w:rsidR="00BE600A" w:rsidRPr="00BE600A" w:rsidRDefault="007F57F4" w:rsidP="00D70105">
      <w:pPr>
        <w:pStyle w:val="PhD-Title2"/>
        <w:numPr>
          <w:ilvl w:val="2"/>
          <w:numId w:val="1"/>
        </w:numPr>
      </w:pPr>
      <w:bookmarkStart w:id="103" w:name="_Toc54356312"/>
      <w:bookmarkStart w:id="104" w:name="_Toc55933417"/>
      <w:r>
        <w:t>INFORMAÇÔES GERAIS</w:t>
      </w:r>
      <w:bookmarkEnd w:id="103"/>
      <w:bookmarkEnd w:id="10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5" w:name="_Ref51910112"/>
      <w:bookmarkStart w:id="106" w:name="_Toc53946745"/>
      <w:bookmarkStart w:id="107"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5"/>
      <w:r>
        <w:t xml:space="preserve"> - Quantidade de respondentes por etapa</w:t>
      </w:r>
      <w:bookmarkEnd w:id="106"/>
      <w:bookmarkEnd w:id="10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8" w:name="_Toc54356313"/>
      <w:bookmarkStart w:id="109" w:name="_Toc55933418"/>
      <w:r>
        <w:t>ANÁLISE FATORIAL EXPLORATÓRIA</w:t>
      </w:r>
      <w:bookmarkEnd w:id="108"/>
      <w:bookmarkEnd w:id="10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10" w:name="_Ref25225809"/>
      <w:bookmarkStart w:id="111" w:name="_Toc54356233"/>
      <w:bookmarkStart w:id="11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1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1"/>
      <w:bookmarkEnd w:id="11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3" w:name="_Ref52733019"/>
      <w:bookmarkStart w:id="114" w:name="_Toc54356314"/>
      <w:bookmarkStart w:id="115" w:name="_Toc55933419"/>
      <w:r>
        <w:t>ANÁLISE FATORIAL CONFIRMATÓRIA</w:t>
      </w:r>
      <w:bookmarkEnd w:id="113"/>
      <w:bookmarkEnd w:id="114"/>
      <w:bookmarkEnd w:id="115"/>
    </w:p>
    <w:p w14:paraId="188B4134" w14:textId="429D4A7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1D25EA">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1D25EA" w:rsidRPr="001D25EA">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16" w:name="_Ref25219687"/>
      <w:bookmarkStart w:id="117" w:name="_Toc54356234"/>
      <w:bookmarkStart w:id="11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1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7"/>
      <w:bookmarkEnd w:id="11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9" w:name="_Toc54356315"/>
      <w:bookmarkStart w:id="120" w:name="_Toc55933420"/>
      <w:bookmarkEnd w:id="57"/>
      <w:r>
        <w:t>ALFA DE CRONBACH</w:t>
      </w:r>
      <w:bookmarkEnd w:id="119"/>
      <w:bookmarkEnd w:id="12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1" w:name="_Ref38382630"/>
      <w:bookmarkStart w:id="122" w:name="_Toc54356316"/>
      <w:bookmarkStart w:id="123" w:name="_Toc55933421"/>
      <w:r w:rsidRPr="00755B16">
        <w:t xml:space="preserve">PROCESSO DE TRADUÇÃO </w:t>
      </w:r>
      <w:r w:rsidR="00A72FB9">
        <w:t>da escala</w:t>
      </w:r>
      <w:r w:rsidRPr="00755B16">
        <w:t xml:space="preserve"> DE ADAPTABILIDADE</w:t>
      </w:r>
      <w:bookmarkEnd w:id="121"/>
      <w:bookmarkEnd w:id="122"/>
      <w:bookmarkEnd w:id="123"/>
    </w:p>
    <w:p w14:paraId="426992C0" w14:textId="3B8A778B"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4" w:name="_Ref38740376"/>
      <w:bookmarkStart w:id="125" w:name="_Ref38740371"/>
      <w:bookmarkStart w:id="12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4"/>
      <w:r w:rsidRPr="006A3EDF">
        <w:rPr>
          <w:rFonts w:ascii="Arial" w:hAnsi="Arial" w:cs="Arial"/>
        </w:rPr>
        <w:t xml:space="preserve"> - Processo de validação d</w:t>
      </w:r>
      <w:bookmarkEnd w:id="12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7" w:name="_Ref38382634"/>
      <w:bookmarkStart w:id="128" w:name="_Toc54356317"/>
      <w:bookmarkStart w:id="129" w:name="_Toc55933422"/>
      <w:r>
        <w:t xml:space="preserve">PROCESSO DE </w:t>
      </w:r>
      <w:r w:rsidRPr="001D7E25">
        <w:t>CONSTRUÇÃO D</w:t>
      </w:r>
      <w:r w:rsidR="00D0712B">
        <w:t>A ESCALA</w:t>
      </w:r>
      <w:r w:rsidRPr="001D7E25">
        <w:t xml:space="preserve"> DE INSTABILIDADE</w:t>
      </w:r>
      <w:bookmarkEnd w:id="127"/>
      <w:bookmarkEnd w:id="128"/>
      <w:bookmarkEnd w:id="12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3BF0BCAB"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30" w:name="_Ref25225814"/>
      <w:bookmarkStart w:id="131" w:name="_Toc54356235"/>
      <w:bookmarkStart w:id="13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30"/>
      <w:r w:rsidRPr="006A3EDF">
        <w:rPr>
          <w:rFonts w:ascii="Arial" w:hAnsi="Arial" w:cs="Arial"/>
        </w:rPr>
        <w:t xml:space="preserve"> - Perfil dos Especialistas entrevistados</w:t>
      </w:r>
      <w:bookmarkEnd w:id="131"/>
      <w:bookmarkEnd w:id="132"/>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3" w:name="_Ref51402870"/>
      <w:bookmarkStart w:id="13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3"/>
      <w:r w:rsidRPr="008E4E74">
        <w:rPr>
          <w:rFonts w:ascii="Arial" w:hAnsi="Arial" w:cs="Arial"/>
          <w:sz w:val="20"/>
          <w:szCs w:val="20"/>
        </w:rPr>
        <w:t>- exemplo de questionário para especialista</w:t>
      </w:r>
      <w:bookmarkEnd w:id="13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5" w:name="_Ref25225647"/>
      <w:bookmarkStart w:id="136"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5"/>
      <w:r w:rsidRPr="008E4E74">
        <w:rPr>
          <w:rFonts w:ascii="Arial" w:hAnsi="Arial" w:cs="Arial"/>
          <w:sz w:val="22"/>
          <w:szCs w:val="22"/>
        </w:rPr>
        <w:t xml:space="preserve"> - exemplo de pergunta aberta ao especialista</w:t>
      </w:r>
      <w:bookmarkEnd w:id="13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7" w:name="_Toc54356318"/>
      <w:bookmarkStart w:id="138" w:name="_Toc55933423"/>
      <w:r>
        <w:t xml:space="preserve">QUESTÕES </w:t>
      </w:r>
      <w:r w:rsidR="00D162E9">
        <w:t>Ética</w:t>
      </w:r>
      <w:r>
        <w:t>S</w:t>
      </w:r>
      <w:bookmarkEnd w:id="137"/>
      <w:bookmarkEnd w:id="13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9" w:name="_Toc54356319"/>
      <w:bookmarkStart w:id="140" w:name="_Toc55933424"/>
      <w:r>
        <w:t>CONSIDERAÇÕES FINAIS DESTE CAPÍTULO</w:t>
      </w:r>
      <w:bookmarkEnd w:id="139"/>
      <w:bookmarkEnd w:id="140"/>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255C1E30"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1D25EA">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1" w:name="_Ref38441734"/>
      <w:bookmarkStart w:id="142" w:name="_Ref38442758"/>
      <w:bookmarkStart w:id="143" w:name="_Ref38960013"/>
      <w:bookmarkStart w:id="144" w:name="_Toc54356320"/>
      <w:bookmarkStart w:id="145" w:name="_Toc55933425"/>
      <w:r w:rsidRPr="00263151">
        <w:t>RESULTADOS</w:t>
      </w:r>
      <w:bookmarkEnd w:id="141"/>
      <w:bookmarkEnd w:id="142"/>
      <w:r w:rsidRPr="00263151">
        <w:t xml:space="preserve"> DESCRITIVOS E VALIDAÇÃO </w:t>
      </w:r>
      <w:bookmarkEnd w:id="143"/>
      <w:r w:rsidR="00182B3F" w:rsidRPr="00263151">
        <w:t>DAS ESCALAS</w:t>
      </w:r>
      <w:bookmarkEnd w:id="144"/>
      <w:bookmarkEnd w:id="14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6" w:name="_Toc54356321"/>
      <w:bookmarkStart w:id="147" w:name="_Toc55933426"/>
      <w:r>
        <w:t>INFORMAÇÕES DEMOGRÁFICAS</w:t>
      </w:r>
      <w:bookmarkEnd w:id="146"/>
      <w:bookmarkEnd w:id="14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8" w:name="_Ref38740553"/>
      <w:bookmarkStart w:id="149" w:name="_Toc53946746"/>
      <w:bookmarkStart w:id="15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9"/>
      <w:bookmarkEnd w:id="15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1" w:name="_Ref43829711"/>
      <w:bookmarkStart w:id="152" w:name="_Ref43829706"/>
      <w:bookmarkStart w:id="153" w:name="_Toc53946747"/>
      <w:bookmarkStart w:id="154"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1"/>
      <w:r w:rsidR="002939E6">
        <w:t>–</w:t>
      </w:r>
      <w:bookmarkEnd w:id="152"/>
      <w:r w:rsidR="00A31E58">
        <w:t xml:space="preserve">Informações sobre experiência profissional, função, meses e idade </w:t>
      </w:r>
      <w:r w:rsidR="00654FE8">
        <w:t>da amostra</w:t>
      </w:r>
      <w:bookmarkEnd w:id="153"/>
      <w:bookmarkEnd w:id="15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5" w:name="_Toc54356322"/>
      <w:bookmarkStart w:id="156" w:name="_Toc55933427"/>
      <w:r>
        <w:t>SATISFAÇÃO NA ENGENHARIA DE SOFTWARE</w:t>
      </w:r>
      <w:bookmarkEnd w:id="155"/>
      <w:bookmarkEnd w:id="15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7" w:name="_Ref28587626"/>
      <w:bookmarkStart w:id="158" w:name="_Toc31965947"/>
      <w:bookmarkStart w:id="159" w:name="_Toc53946748"/>
      <w:bookmarkStart w:id="16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7"/>
      <w:r w:rsidRPr="006A3EDF">
        <w:rPr>
          <w:rFonts w:ascii="Arial" w:hAnsi="Arial" w:cs="Arial"/>
        </w:rPr>
        <w:t xml:space="preserve"> -Estatística descritiva de satisfação</w:t>
      </w:r>
      <w:bookmarkEnd w:id="158"/>
      <w:bookmarkEnd w:id="159"/>
      <w:bookmarkEnd w:id="16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1" w:name="_Ref28590920"/>
      <w:bookmarkStart w:id="162" w:name="_Toc31965951"/>
      <w:bookmarkStart w:id="163" w:name="_Toc53946749"/>
      <w:bookmarkStart w:id="16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1"/>
      <w:r w:rsidRPr="00017F73">
        <w:rPr>
          <w:sz w:val="20"/>
          <w:szCs w:val="20"/>
        </w:rPr>
        <w:t xml:space="preserve"> - Matriz de correlações entre os itens de satisfação</w:t>
      </w:r>
      <w:bookmarkEnd w:id="162"/>
      <w:bookmarkEnd w:id="163"/>
      <w:bookmarkEnd w:id="16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5" w:name="_Toc54356323"/>
      <w:bookmarkStart w:id="166" w:name="_Toc55933428"/>
      <w:r>
        <w:t>BURNOUT NA ENGENHARIA DE SOFTWARE</w:t>
      </w:r>
      <w:bookmarkEnd w:id="165"/>
      <w:bookmarkEnd w:id="16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7" w:name="_Toc53946750"/>
      <w:bookmarkStart w:id="168"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7"/>
      <w:bookmarkEnd w:id="16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9" w:name="_Ref28695379"/>
      <w:bookmarkStart w:id="170" w:name="_Ref28850972"/>
      <w:bookmarkStart w:id="171" w:name="_Toc31965954"/>
      <w:bookmarkStart w:id="172" w:name="_Toc53946751"/>
      <w:bookmarkStart w:id="17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0"/>
      <w:bookmarkEnd w:id="171"/>
      <w:bookmarkEnd w:id="172"/>
      <w:bookmarkEnd w:id="17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66B57FC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1D25E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1D25EA" w:rsidRPr="001D25EA">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4" w:name="_Ref28698217"/>
      <w:bookmarkStart w:id="175" w:name="_Toc31965955"/>
      <w:bookmarkStart w:id="176" w:name="_Toc53946752"/>
      <w:bookmarkStart w:id="17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5"/>
      <w:bookmarkEnd w:id="176"/>
      <w:bookmarkEnd w:id="17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8" w:name="_Ref28699385"/>
      <w:bookmarkStart w:id="179" w:name="_Toc31965956"/>
      <w:bookmarkStart w:id="180" w:name="_Toc53946753"/>
      <w:bookmarkStart w:id="18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3" w:name="_Ref38880293"/>
      <w:bookmarkStart w:id="184" w:name="_Ref38963419"/>
      <w:bookmarkStart w:id="185" w:name="_Toc54356324"/>
      <w:bookmarkStart w:id="186" w:name="_Toc55933429"/>
      <w:r>
        <w:t>A</w:t>
      </w:r>
      <w:r w:rsidRPr="001D7E25">
        <w:t xml:space="preserve">DAPTABILIDADE </w:t>
      </w:r>
      <w:r>
        <w:t>I</w:t>
      </w:r>
      <w:r w:rsidRPr="001D7E25">
        <w:t>NDIVIDUAL</w:t>
      </w:r>
      <w:r>
        <w:t xml:space="preserve"> NA ENGENHARIA DE SOFTWARE</w:t>
      </w:r>
      <w:bookmarkEnd w:id="183"/>
      <w:bookmarkEnd w:id="184"/>
      <w:bookmarkEnd w:id="185"/>
      <w:bookmarkEnd w:id="186"/>
    </w:p>
    <w:p w14:paraId="3BCA1F69" w14:textId="68B251D0"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1D25EA">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7" w:name="_Ref29059550"/>
      <w:bookmarkStart w:id="188" w:name="_Toc31965959"/>
      <w:bookmarkStart w:id="189" w:name="_Ref52736401"/>
      <w:bookmarkStart w:id="190" w:name="_Toc53946754"/>
      <w:bookmarkStart w:id="19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8"/>
      <w:bookmarkEnd w:id="189"/>
      <w:bookmarkEnd w:id="190"/>
      <w:bookmarkEnd w:id="19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E35553F"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1D25EA">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4672BF6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2" w:name="_Ref29031258"/>
      <w:bookmarkStart w:id="193" w:name="_Ref38740813"/>
      <w:bookmarkStart w:id="194" w:name="_Toc31965963"/>
      <w:bookmarkStart w:id="195" w:name="_Toc53946756"/>
      <w:bookmarkStart w:id="196"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2"/>
      <w:bookmarkEnd w:id="19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7" w:name="_Ref28546591"/>
      <w:bookmarkStart w:id="198" w:name="_Ref28546586"/>
      <w:bookmarkStart w:id="199" w:name="_Toc31965962"/>
      <w:bookmarkStart w:id="200" w:name="_Toc53946755"/>
      <w:bookmarkStart w:id="201" w:name="_Ref55138156"/>
      <w:bookmarkStart w:id="20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7"/>
      <w:r w:rsidRPr="006A3EDF">
        <w:rPr>
          <w:rFonts w:ascii="Arial" w:hAnsi="Arial" w:cs="Arial"/>
          <w:sz w:val="24"/>
          <w:szCs w:val="24"/>
        </w:rPr>
        <w:t xml:space="preserve">– Análise Fatorial Confirmatória de </w:t>
      </w:r>
      <w:bookmarkEnd w:id="198"/>
      <w:r w:rsidRPr="006A3EDF">
        <w:rPr>
          <w:rFonts w:ascii="Arial" w:hAnsi="Arial" w:cs="Arial"/>
          <w:sz w:val="24"/>
          <w:szCs w:val="24"/>
        </w:rPr>
        <w:t>Adaptabilidade</w:t>
      </w:r>
      <w:bookmarkEnd w:id="199"/>
      <w:bookmarkEnd w:id="200"/>
      <w:bookmarkEnd w:id="201"/>
      <w:bookmarkEnd w:id="20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ED7674E"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3" w:name="_Ref28552601"/>
      <w:bookmarkStart w:id="204" w:name="_Toc31965964"/>
      <w:bookmarkStart w:id="205" w:name="_Toc53946757"/>
      <w:bookmarkStart w:id="20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4"/>
      <w:bookmarkEnd w:id="205"/>
      <w:bookmarkEnd w:id="20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7" w:name="_Ref25603868"/>
      <w:bookmarkStart w:id="208" w:name="_Toc31965965"/>
      <w:bookmarkStart w:id="209"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0" w:name="_Ref55301795"/>
      <w:bookmarkStart w:id="211"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0"/>
      <w:r>
        <w:t xml:space="preserve"> - Correlações entre dimensões de Adaptabilidade</w:t>
      </w:r>
      <w:bookmarkEnd w:id="21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2" w:name="_Ref55302277"/>
      <w:bookmarkStart w:id="213" w:name="_Toc55933370"/>
      <w:bookmarkEnd w:id="207"/>
      <w:bookmarkEnd w:id="208"/>
      <w:bookmarkEnd w:id="209"/>
      <w:r>
        <w:t xml:space="preserve">Tabela </w:t>
      </w:r>
      <w:r>
        <w:fldChar w:fldCharType="begin"/>
      </w:r>
      <w:r>
        <w:instrText xml:space="preserve"> SEQ Tabela \* ARABIC </w:instrText>
      </w:r>
      <w:r>
        <w:fldChar w:fldCharType="separate"/>
      </w:r>
      <w:r w:rsidR="005A238A">
        <w:rPr>
          <w:noProof/>
        </w:rPr>
        <w:t>16</w:t>
      </w:r>
      <w:r>
        <w:fldChar w:fldCharType="end"/>
      </w:r>
      <w:bookmarkEnd w:id="212"/>
      <w:r>
        <w:t xml:space="preserve"> -Alfa e Confiabilidade Composta da escala de adaptabilidade</w:t>
      </w:r>
      <w:bookmarkEnd w:id="21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5F8E3293"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4" w:name="_Ref38880781"/>
      <w:bookmarkStart w:id="215" w:name="_Toc54356325"/>
      <w:bookmarkStart w:id="216" w:name="_Toc55933430"/>
      <w:r>
        <w:t>INSTABILIDADE NA ENGENHARIA DE SOFTWARE</w:t>
      </w:r>
      <w:bookmarkEnd w:id="214"/>
      <w:bookmarkEnd w:id="215"/>
      <w:bookmarkEnd w:id="216"/>
    </w:p>
    <w:p w14:paraId="12E6A947" w14:textId="4C8403E2" w:rsidR="00E129EF" w:rsidRDefault="00E129EF" w:rsidP="00E60F84">
      <w:pPr>
        <w:spacing w:line="360" w:lineRule="auto"/>
        <w:ind w:firstLine="567"/>
        <w:rPr>
          <w:rFonts w:ascii="Arial" w:hAnsi="Arial" w:cs="Arial"/>
          <w:sz w:val="24"/>
          <w:szCs w:val="24"/>
        </w:rPr>
      </w:pPr>
      <w:bookmarkStart w:id="21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8" w:name="_Ref29112260"/>
      <w:bookmarkStart w:id="219" w:name="_Toc31965966"/>
      <w:bookmarkStart w:id="220" w:name="_Toc53946759"/>
      <w:bookmarkStart w:id="22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9"/>
      <w:bookmarkEnd w:id="220"/>
      <w:bookmarkEnd w:id="22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2" w:name="_Ref28899748"/>
      <w:bookmarkStart w:id="223" w:name="_Toc31965968"/>
      <w:bookmarkStart w:id="224" w:name="_Toc53946760"/>
      <w:bookmarkStart w:id="22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3"/>
      <w:bookmarkEnd w:id="224"/>
      <w:bookmarkEnd w:id="22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6" w:name="_Ref28928360"/>
      <w:bookmarkStart w:id="227" w:name="_Toc31965970"/>
      <w:bookmarkStart w:id="228" w:name="_Toc53946761"/>
      <w:bookmarkStart w:id="22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6"/>
      <w:r w:rsidRPr="00AA4A43">
        <w:rPr>
          <w:sz w:val="20"/>
          <w:szCs w:val="20"/>
        </w:rPr>
        <w:t xml:space="preserve"> - Análise Fatorial Confirmatória de Instabilidade</w:t>
      </w:r>
      <w:bookmarkEnd w:id="227"/>
      <w:bookmarkEnd w:id="228"/>
      <w:bookmarkEnd w:id="22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0" w:name="_Ref29121130"/>
      <w:bookmarkStart w:id="231" w:name="_Toc31965971"/>
      <w:bookmarkStart w:id="232" w:name="_Toc53946762"/>
      <w:bookmarkStart w:id="233"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0"/>
      <w:r>
        <w:t xml:space="preserve"> - </w:t>
      </w:r>
      <w:r w:rsidR="00A3623F">
        <w:t>Índices</w:t>
      </w:r>
      <w:r>
        <w:t xml:space="preserve"> </w:t>
      </w:r>
      <w:bookmarkEnd w:id="231"/>
      <w:bookmarkEnd w:id="232"/>
      <w:r w:rsidR="007A31FC">
        <w:t>da análise fatorial confirmatória de instabilidade</w:t>
      </w:r>
      <w:bookmarkEnd w:id="23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4" w:name="_Ref29122936"/>
      <w:bookmarkStart w:id="23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6" w:name="_Ref52231076"/>
    </w:p>
    <w:p w14:paraId="6127D666" w14:textId="1638BE24" w:rsidR="00FA47FC" w:rsidRPr="00D83799" w:rsidRDefault="00FA47FC" w:rsidP="00050912">
      <w:pPr>
        <w:pStyle w:val="Legenda"/>
        <w:keepNext/>
        <w:spacing w:before="240"/>
        <w:rPr>
          <w:rFonts w:cs="Times"/>
          <w:sz w:val="24"/>
          <w:szCs w:val="24"/>
        </w:rPr>
      </w:pPr>
      <w:bookmarkStart w:id="237" w:name="_Ref53126033"/>
      <w:bookmarkStart w:id="238" w:name="_Toc53946763"/>
      <w:bookmarkStart w:id="23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4"/>
      <w:bookmarkEnd w:id="23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5"/>
      <w:r w:rsidR="007038FA">
        <w:rPr>
          <w:rFonts w:cs="Times"/>
          <w:sz w:val="24"/>
          <w:szCs w:val="24"/>
        </w:rPr>
        <w:t>Instabilidade</w:t>
      </w:r>
      <w:bookmarkEnd w:id="236"/>
      <w:bookmarkEnd w:id="238"/>
      <w:bookmarkEnd w:id="23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0" w:name="_Ref55306604"/>
      <w:bookmarkStart w:id="241" w:name="_Ref55306599"/>
      <w:bookmarkStart w:id="242"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0"/>
      <w:r w:rsidRPr="007B16BE">
        <w:rPr>
          <w:rFonts w:ascii="Arial" w:hAnsi="Arial" w:cs="Arial"/>
          <w:sz w:val="24"/>
          <w:szCs w:val="24"/>
        </w:rPr>
        <w:t xml:space="preserve"> - Correlações e raiz do VME da escala de Instabilidade</w:t>
      </w:r>
      <w:bookmarkEnd w:id="241"/>
      <w:bookmarkEnd w:id="24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3" w:name="_Toc54356326"/>
      <w:bookmarkStart w:id="244" w:name="_Toc55933431"/>
      <w:r>
        <w:t>RESUMO DO CAPÍTULO</w:t>
      </w:r>
      <w:bookmarkEnd w:id="243"/>
      <w:bookmarkEnd w:id="24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5" w:name="_Ref38960018"/>
      <w:bookmarkStart w:id="246" w:name="_Toc54356327"/>
      <w:bookmarkStart w:id="247"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5"/>
      <w:bookmarkEnd w:id="246"/>
      <w:bookmarkEnd w:id="247"/>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4CE472B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8" w:name="_Ref52043447"/>
      <w:bookmarkStart w:id="249" w:name="_Toc53946764"/>
      <w:bookmarkStart w:id="250"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8"/>
      <w:r>
        <w:t xml:space="preserve"> - Relações entre adaptabilidade e Satisfação</w:t>
      </w:r>
      <w:bookmarkEnd w:id="249"/>
      <w:bookmarkEnd w:id="25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1" w:name="_Ref52044177"/>
      <w:bookmarkStart w:id="252" w:name="_Toc53946765"/>
      <w:bookmarkStart w:id="253"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1"/>
      <w:r>
        <w:t xml:space="preserve"> - Relações entre </w:t>
      </w:r>
      <w:r w:rsidR="00B97F39">
        <w:t>a adaptabilidade</w:t>
      </w:r>
      <w:r>
        <w:t xml:space="preserve"> individual e o burnout</w:t>
      </w:r>
      <w:bookmarkEnd w:id="252"/>
      <w:bookmarkEnd w:id="25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4" w:name="_Ref52167752"/>
      <w:bookmarkStart w:id="255" w:name="_Toc53946766"/>
      <w:bookmarkStart w:id="256"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4"/>
      <w:r>
        <w:t xml:space="preserve"> - Relações entre satisfação e o burnout</w:t>
      </w:r>
      <w:bookmarkEnd w:id="255"/>
      <w:bookmarkEnd w:id="25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719A23FB"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1D25EA" w:rsidRPr="001D25EA">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7" w:name="_Ref52127481"/>
      <w:bookmarkStart w:id="258" w:name="_Toc53946767"/>
      <w:bookmarkStart w:id="259"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7"/>
      <w:r>
        <w:t xml:space="preserve"> - Relações entre instabilidade e o burnout</w:t>
      </w:r>
      <w:bookmarkEnd w:id="258"/>
      <w:bookmarkEnd w:id="2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0" w:name="_Ref52128200"/>
      <w:bookmarkStart w:id="261" w:name="_Toc53946768"/>
      <w:bookmarkStart w:id="262"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0"/>
      <w:r>
        <w:t xml:space="preserve"> - Relações entre a instabilidade e a satisfação</w:t>
      </w:r>
      <w:bookmarkEnd w:id="261"/>
      <w:bookmarkEnd w:id="2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3" w:name="_Toc54356328"/>
      <w:bookmarkStart w:id="264" w:name="_Toc55933433"/>
      <w:r w:rsidR="00774A5F">
        <w:t xml:space="preserve">RESUMO DO </w:t>
      </w:r>
      <w:r w:rsidR="00D42058">
        <w:t>CAPÍTULO</w:t>
      </w:r>
      <w:bookmarkEnd w:id="263"/>
      <w:bookmarkEnd w:id="264"/>
    </w:p>
    <w:p w14:paraId="3C2A7D9C" w14:textId="66BC05C8"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1D25EA">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3BFBC184"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1D25EA">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5" w:name="_Toc54356236"/>
      <w:bookmarkStart w:id="266"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5"/>
      <w:bookmarkEnd w:id="266"/>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7" w:name="_Toc54356329"/>
      <w:bookmarkStart w:id="268" w:name="_Toc55933434"/>
      <w:r>
        <w:t>IMPLICAÇÕES DOS RESULTADOS</w:t>
      </w:r>
      <w:bookmarkEnd w:id="267"/>
      <w:bookmarkEnd w:id="268"/>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011D47A4"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C4FFB8C"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3EF3F6D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6EEFA75C"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2BF7D25A"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9" w:name="_Toc54356237"/>
      <w:bookmarkStart w:id="270"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9"/>
      <w:bookmarkEnd w:id="270"/>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37FFC369"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1D25EA">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8C93F01"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1D25EA">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71" w:name="_Ref53320233"/>
      <w:bookmarkStart w:id="272" w:name="_Toc54356238"/>
      <w:bookmarkStart w:id="273"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71"/>
      <w:r w:rsidR="00CF56D8">
        <w:t>–Síntese das recomendações proposta</w:t>
      </w:r>
      <w:r w:rsidR="000E097F">
        <w:t>s</w:t>
      </w:r>
      <w:r w:rsidR="00CF56D8">
        <w:t xml:space="preserve"> nesta seção</w:t>
      </w:r>
      <w:bookmarkEnd w:id="272"/>
      <w:bookmarkEnd w:id="273"/>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4" w:name="_Toc54356330"/>
      <w:bookmarkStart w:id="275" w:name="_Toc55933435"/>
      <w:r>
        <w:t>LIMITAÇÕES</w:t>
      </w:r>
      <w:r w:rsidR="00063C23">
        <w:t xml:space="preserve"> E AME</w:t>
      </w:r>
      <w:r w:rsidR="00C47835">
        <w:t>A</w:t>
      </w:r>
      <w:r w:rsidR="00063C23">
        <w:t>ÇAS</w:t>
      </w:r>
      <w:bookmarkEnd w:id="274"/>
      <w:bookmarkEnd w:id="275"/>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6" w:name="_Toc54356331"/>
      <w:bookmarkStart w:id="277" w:name="_Toc55933436"/>
      <w:r>
        <w:t xml:space="preserve">CONCLUSÃO E </w:t>
      </w:r>
      <w:r w:rsidR="005340F0">
        <w:t>TRABALHOS FUTUROS</w:t>
      </w:r>
      <w:bookmarkEnd w:id="276"/>
      <w:bookmarkEnd w:id="277"/>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42665235"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8" w:name="_Toc54356332"/>
      <w:bookmarkStart w:id="279" w:name="_Toc55933437"/>
      <w:r>
        <w:t>Trabalhos futuros</w:t>
      </w:r>
      <w:bookmarkEnd w:id="278"/>
      <w:bookmarkEnd w:id="279"/>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4F6B594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1D25EA">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1D25EA" w:rsidRPr="001D25EA">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3A60E2AE"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0" w:name="_Toc54356333"/>
      <w:bookmarkStart w:id="281"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0"/>
      <w:bookmarkEnd w:id="281"/>
    </w:p>
    <w:p w14:paraId="0AFE7061" w14:textId="326EFD3C" w:rsidR="00F050B6" w:rsidRPr="00F050B6" w:rsidRDefault="002D2806" w:rsidP="00F050B6">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F050B6" w:rsidRPr="00F050B6">
        <w:rPr>
          <w:rFonts w:ascii="Times New Roman" w:hAnsi="Times New Roman"/>
          <w:noProof/>
          <w:sz w:val="24"/>
          <w:szCs w:val="24"/>
        </w:rPr>
        <w:t xml:space="preserve">ABRAHAMSSON, Pekka; STILL, Jari. Agile software development: theoretical and practical outlook. </w:t>
      </w:r>
      <w:r w:rsidR="00F050B6" w:rsidRPr="00F050B6">
        <w:rPr>
          <w:rFonts w:ascii="Times New Roman" w:hAnsi="Times New Roman"/>
          <w:i/>
          <w:iCs/>
          <w:noProof/>
          <w:sz w:val="24"/>
          <w:szCs w:val="24"/>
        </w:rPr>
        <w:t>In</w:t>
      </w:r>
      <w:r w:rsidR="00F050B6" w:rsidRPr="00F050B6">
        <w:rPr>
          <w:rFonts w:ascii="Times New Roman" w:hAnsi="Times New Roman"/>
          <w:noProof/>
          <w:sz w:val="24"/>
          <w:szCs w:val="24"/>
        </w:rPr>
        <w:t xml:space="preserve">: , 2007. </w:t>
      </w:r>
      <w:r w:rsidR="00F050B6" w:rsidRPr="00F050B6">
        <w:rPr>
          <w:rFonts w:ascii="Times New Roman" w:hAnsi="Times New Roman"/>
          <w:b/>
          <w:bCs/>
          <w:noProof/>
          <w:sz w:val="24"/>
          <w:szCs w:val="24"/>
        </w:rPr>
        <w:t>Proceedings of the 8th international conference on Product-Focused Software Process Improvement</w:t>
      </w:r>
      <w:r w:rsidR="00F050B6" w:rsidRPr="00F050B6">
        <w:rPr>
          <w:rFonts w:ascii="Times New Roman" w:hAnsi="Times New Roman"/>
          <w:noProof/>
          <w:sz w:val="24"/>
          <w:szCs w:val="24"/>
        </w:rPr>
        <w:t>. [</w:t>
      </w:r>
      <w:r w:rsidR="00F050B6" w:rsidRPr="00F050B6">
        <w:rPr>
          <w:rFonts w:ascii="Times New Roman" w:hAnsi="Times New Roman"/>
          <w:i/>
          <w:iCs/>
          <w:noProof/>
          <w:sz w:val="24"/>
          <w:szCs w:val="24"/>
        </w:rPr>
        <w:t>S. l.: s. n.</w:t>
      </w:r>
      <w:r w:rsidR="00F050B6" w:rsidRPr="00F050B6">
        <w:rPr>
          <w:rFonts w:ascii="Times New Roman" w:hAnsi="Times New Roman"/>
          <w:noProof/>
          <w:sz w:val="24"/>
          <w:szCs w:val="24"/>
        </w:rPr>
        <w:t>], 2007. p. 410–411.</w:t>
      </w:r>
    </w:p>
    <w:p w14:paraId="5E29E2E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AÇLKGÖZ, Atif; LATHAM, Gary P. THE RELATIONSHIP of PERCEIVED EMOTIONAL INTELLIGENCE with ADAPTIVE PERFORMANCE in NEW PRODUCT DEVELOPMENT TEAMS. </w:t>
      </w:r>
      <w:r w:rsidRPr="00F050B6">
        <w:rPr>
          <w:rFonts w:ascii="Times New Roman" w:hAnsi="Times New Roman"/>
          <w:b/>
          <w:bCs/>
          <w:noProof/>
          <w:sz w:val="24"/>
          <w:szCs w:val="24"/>
        </w:rPr>
        <w:t>International Journal of Innovation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2050041, 2019. Disponível em: https://doi.org/10.1142/S1363919620500413</w:t>
      </w:r>
    </w:p>
    <w:p w14:paraId="07F26B1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ACUÑA, Silvia T.; GÓMEZ, Marta; JURISTO, Natalia. How do personality, team processes and task characteristics relate to job satisfaction and software quality? </w:t>
      </w:r>
      <w:r w:rsidRPr="00F050B6">
        <w:rPr>
          <w:rFonts w:ascii="Times New Roman" w:hAnsi="Times New Roman"/>
          <w:b/>
          <w:bCs/>
          <w:noProof/>
          <w:sz w:val="24"/>
          <w:szCs w:val="24"/>
        </w:rPr>
        <w:t>Information and Software Technology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51, n. 3, p. 627–639, 2009. Disponível em: https://doi.org/10.1016/j.infsof.2008.08.006</w:t>
      </w:r>
    </w:p>
    <w:p w14:paraId="7A0353E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F050B6">
        <w:rPr>
          <w:rFonts w:ascii="Times New Roman" w:hAnsi="Times New Roman"/>
          <w:b/>
          <w:bCs/>
          <w:noProof/>
          <w:sz w:val="24"/>
          <w:szCs w:val="24"/>
        </w:rPr>
        <w:t>British Journal of Mathematics &amp; Computer Science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15, n. 3, p. 1–8, 2016. Disponível em: https://doi.org/10.9734/bjmcs/2016/25183</w:t>
      </w:r>
    </w:p>
    <w:p w14:paraId="6CB5C89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AHMED, Faheem </w:t>
      </w:r>
      <w:r w:rsidRPr="00F050B6">
        <w:rPr>
          <w:rFonts w:ascii="Times New Roman" w:hAnsi="Times New Roman"/>
          <w:i/>
          <w:iCs/>
          <w:noProof/>
          <w:sz w:val="24"/>
          <w:szCs w:val="24"/>
        </w:rPr>
        <w:t>et al.</w:t>
      </w:r>
      <w:r w:rsidRPr="00F050B6">
        <w:rPr>
          <w:rFonts w:ascii="Times New Roman" w:hAnsi="Times New Roman"/>
          <w:noProof/>
          <w:sz w:val="24"/>
          <w:szCs w:val="24"/>
        </w:rPr>
        <w:t xml:space="preserve"> Soft Skills and Software Development: A Reflection from Software Industry. </w:t>
      </w:r>
      <w:r w:rsidRPr="00F050B6">
        <w:rPr>
          <w:rFonts w:ascii="Times New Roman" w:hAnsi="Times New Roman"/>
          <w:b/>
          <w:bCs/>
          <w:noProof/>
          <w:sz w:val="24"/>
          <w:szCs w:val="24"/>
        </w:rPr>
        <w:t>International Journal of Information Processing and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 n. 3, p. 171–191, 2013. Disponível em: https://doi.org/10.4156/ijipm.vol4.issue3.17</w:t>
      </w:r>
    </w:p>
    <w:p w14:paraId="14DDFBD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AHMED, Faheem </w:t>
      </w:r>
      <w:r w:rsidRPr="00F050B6">
        <w:rPr>
          <w:rFonts w:ascii="Times New Roman" w:hAnsi="Times New Roman"/>
          <w:i/>
          <w:iCs/>
          <w:noProof/>
          <w:sz w:val="24"/>
          <w:szCs w:val="24"/>
        </w:rPr>
        <w:t>et al.</w:t>
      </w:r>
      <w:r w:rsidRPr="00F050B6">
        <w:rPr>
          <w:rFonts w:ascii="Times New Roman" w:hAnsi="Times New Roman"/>
          <w:noProof/>
          <w:sz w:val="24"/>
          <w:szCs w:val="24"/>
        </w:rPr>
        <w:t xml:space="preserve"> Soft skills requirements in software development jobs : a cross-cultural empirical study. </w:t>
      </w:r>
      <w:r w:rsidRPr="00F050B6">
        <w:rPr>
          <w:rFonts w:ascii="Times New Roman" w:hAnsi="Times New Roman"/>
          <w:b/>
          <w:bCs/>
          <w:noProof/>
          <w:sz w:val="24"/>
          <w:szCs w:val="24"/>
        </w:rPr>
        <w:t>Journal of Systems and Information Technology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14, n. 1, p. 58–81, 2017. Disponível em: https://doi.org/10.1108/13287261211221137</w:t>
      </w:r>
    </w:p>
    <w:p w14:paraId="231321A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F050B6">
        <w:rPr>
          <w:rFonts w:ascii="Times New Roman" w:hAnsi="Times New Roman"/>
          <w:b/>
          <w:bCs/>
          <w:noProof/>
          <w:sz w:val="24"/>
          <w:szCs w:val="24"/>
        </w:rPr>
        <w:t>Burnout Research</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 p. 1–11, 2017. Disponível em: https://doi.org/10.1016/j.burn.2017.02.001</w:t>
      </w:r>
    </w:p>
    <w:p w14:paraId="2FFDCBA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AHUJA, M K. Women in the information technology profession: a literature review, synthesis and research agenda. </w:t>
      </w:r>
      <w:r w:rsidRPr="00F050B6">
        <w:rPr>
          <w:rFonts w:ascii="Times New Roman" w:hAnsi="Times New Roman"/>
          <w:b/>
          <w:bCs/>
          <w:noProof/>
          <w:sz w:val="24"/>
          <w:szCs w:val="24"/>
        </w:rPr>
        <w:t>European Journal of Information Systems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11, n. 1, p. 20–34, 2002. Disponível em: https://doi.org/10.1057/palgrave/ejis/3000417</w:t>
      </w:r>
    </w:p>
    <w:p w14:paraId="367A4E9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AKGÜN, Ali E. </w:t>
      </w:r>
      <w:r w:rsidRPr="00F050B6">
        <w:rPr>
          <w:rFonts w:ascii="Times New Roman" w:hAnsi="Times New Roman"/>
          <w:i/>
          <w:iCs/>
          <w:noProof/>
          <w:sz w:val="24"/>
          <w:szCs w:val="24"/>
        </w:rPr>
        <w:t>et al.</w:t>
      </w:r>
      <w:r w:rsidRPr="00F050B6">
        <w:rPr>
          <w:rFonts w:ascii="Times New Roman" w:hAnsi="Times New Roman"/>
          <w:noProof/>
          <w:sz w:val="24"/>
          <w:szCs w:val="24"/>
        </w:rPr>
        <w:t xml:space="preserve"> Knowledge networks in new product development projects: A transactive memory perspective. </w:t>
      </w:r>
      <w:r w:rsidRPr="00F050B6">
        <w:rPr>
          <w:rFonts w:ascii="Times New Roman" w:hAnsi="Times New Roman"/>
          <w:b/>
          <w:bCs/>
          <w:noProof/>
          <w:sz w:val="24"/>
          <w:szCs w:val="24"/>
        </w:rPr>
        <w:t>Information and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42, n. 8, p. 1105–1120, 2005. Disponível em: https://doi.org/10.1016/j.im.2005.01.001</w:t>
      </w:r>
    </w:p>
    <w:p w14:paraId="0D259B9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AKGÜN, Ali E.; LYNN, Gary S.; BYRNE, John C. Antecedents and consequences of unlearning in new product development teams. </w:t>
      </w:r>
      <w:r w:rsidRPr="00F050B6">
        <w:rPr>
          <w:rFonts w:ascii="Times New Roman" w:hAnsi="Times New Roman"/>
          <w:b/>
          <w:bCs/>
          <w:noProof/>
          <w:sz w:val="24"/>
          <w:szCs w:val="24"/>
        </w:rPr>
        <w:t>Journal of Product Innovation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23, n. 1, p. 73–88, 2006. Disponível em: https://doi.org/10.1111/j.1540-5885.2005.00182.x</w:t>
      </w:r>
    </w:p>
    <w:p w14:paraId="76CE0A0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F050B6">
        <w:rPr>
          <w:rFonts w:ascii="Times New Roman" w:hAnsi="Times New Roman"/>
          <w:i/>
          <w:iCs/>
          <w:noProof/>
          <w:sz w:val="24"/>
          <w:szCs w:val="24"/>
        </w:rPr>
        <w:t>s. l.</w:t>
      </w:r>
      <w:r w:rsidRPr="00F050B6">
        <w:rPr>
          <w:rFonts w:ascii="Times New Roman" w:hAnsi="Times New Roman"/>
          <w:noProof/>
          <w:sz w:val="24"/>
          <w:szCs w:val="24"/>
        </w:rPr>
        <w:t xml:space="preserve">], v. 5, 2010. </w:t>
      </w:r>
    </w:p>
    <w:p w14:paraId="59638E2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AMENDOLA, Gilberto. </w:t>
      </w:r>
      <w:r w:rsidRPr="00F050B6">
        <w:rPr>
          <w:rFonts w:ascii="Times New Roman" w:hAnsi="Times New Roman"/>
          <w:b/>
          <w:bCs/>
          <w:noProof/>
          <w:sz w:val="24"/>
          <w:szCs w:val="24"/>
        </w:rPr>
        <w:t>OMS inclui burnout na lista de doenças.</w:t>
      </w:r>
      <w:r w:rsidRPr="00F050B6">
        <w:rPr>
          <w:rFonts w:ascii="Times New Roman" w:hAnsi="Times New Roman"/>
          <w:noProof/>
          <w:sz w:val="24"/>
          <w:szCs w:val="24"/>
        </w:rPr>
        <w:t xml:space="preserve"> [</w:t>
      </w:r>
      <w:r w:rsidRPr="00F050B6">
        <w:rPr>
          <w:rFonts w:ascii="Times New Roman" w:hAnsi="Times New Roman"/>
          <w:i/>
          <w:iCs/>
          <w:noProof/>
          <w:sz w:val="24"/>
          <w:szCs w:val="24"/>
        </w:rPr>
        <w:t>S. l.</w:t>
      </w:r>
      <w:r w:rsidRPr="00F050B6">
        <w:rPr>
          <w:rFonts w:ascii="Times New Roman" w:hAnsi="Times New Roman"/>
          <w:noProof/>
          <w:sz w:val="24"/>
          <w:szCs w:val="24"/>
        </w:rPr>
        <w:t>], 2019. Disponível em: https://saude.estadao.com.br/noticias/geral,oms-inclui-a-sindrome-de-burnout-na-lista-de-</w:t>
      </w:r>
      <w:r w:rsidRPr="00F050B6">
        <w:rPr>
          <w:rFonts w:ascii="Times New Roman" w:hAnsi="Times New Roman"/>
          <w:noProof/>
          <w:sz w:val="24"/>
          <w:szCs w:val="24"/>
        </w:rPr>
        <w:lastRenderedPageBreak/>
        <w:t xml:space="preserve">doencas,70002845142. </w:t>
      </w:r>
    </w:p>
    <w:p w14:paraId="5B513F5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ASAD, N.; KHAN, S. </w:t>
      </w:r>
      <w:r w:rsidRPr="00F050B6">
        <w:rPr>
          <w:rFonts w:ascii="Times New Roman" w:hAnsi="Times New Roman"/>
          <w:b/>
          <w:bCs/>
          <w:noProof/>
          <w:sz w:val="24"/>
          <w:szCs w:val="24"/>
        </w:rPr>
        <w:t>Relationship between jobstress and burnout: organizational support and creativity as predictor variables</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xml:space="preserve">], 2003.  </w:t>
      </w:r>
    </w:p>
    <w:p w14:paraId="56F6D56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AVELINO, Guilherme </w:t>
      </w:r>
      <w:r w:rsidRPr="00F050B6">
        <w:rPr>
          <w:rFonts w:ascii="Times New Roman" w:hAnsi="Times New Roman"/>
          <w:i/>
          <w:iCs/>
          <w:noProof/>
          <w:sz w:val="24"/>
          <w:szCs w:val="24"/>
        </w:rPr>
        <w:t>et al.</w:t>
      </w:r>
      <w:r w:rsidRPr="00F050B6">
        <w:rPr>
          <w:rFonts w:ascii="Times New Roman" w:hAnsi="Times New Roman"/>
          <w:noProof/>
          <w:sz w:val="24"/>
          <w:szCs w:val="24"/>
        </w:rPr>
        <w:t xml:space="preserve"> A novel approach for estimating Truck Factors. </w:t>
      </w:r>
      <w:r w:rsidRPr="00F050B6">
        <w:rPr>
          <w:rFonts w:ascii="Times New Roman" w:hAnsi="Times New Roman"/>
          <w:b/>
          <w:bCs/>
          <w:noProof/>
          <w:sz w:val="24"/>
          <w:szCs w:val="24"/>
        </w:rPr>
        <w:t>IEEE International Conference on Program Comprehension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2016-July, n. Dcc, 2016. Disponível em: https://doi.org/10.1109/ICPC.2016.7503718</w:t>
      </w:r>
    </w:p>
    <w:p w14:paraId="5665952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BAARD, Samantha K.; RENCH, Tara A.; KOZLOWSKI, Steve W.J. </w:t>
      </w:r>
      <w:r w:rsidRPr="00F050B6">
        <w:rPr>
          <w:rFonts w:ascii="Times New Roman" w:hAnsi="Times New Roman"/>
          <w:b/>
          <w:bCs/>
          <w:noProof/>
          <w:sz w:val="24"/>
          <w:szCs w:val="24"/>
        </w:rPr>
        <w:t>Performance Adaptation: A Theoretical Integration and Review</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2014. ISSN 01492063.v. 40 Disponível em: https://doi.org/10.1177/0149206313488210</w:t>
      </w:r>
    </w:p>
    <w:p w14:paraId="1216DC1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BAGOZZI, Richard P.; YI, Youjae. On the evaluation of structural equation models. </w:t>
      </w:r>
      <w:r w:rsidRPr="00F050B6">
        <w:rPr>
          <w:rFonts w:ascii="Times New Roman" w:hAnsi="Times New Roman"/>
          <w:b/>
          <w:bCs/>
          <w:noProof/>
          <w:sz w:val="24"/>
          <w:szCs w:val="24"/>
        </w:rPr>
        <w:t>Journal of the Academy of Marketing Science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16, n. 1, p. 74–94, 1988. Disponível em: https://doi.org/10.1007/BF02723327</w:t>
      </w:r>
    </w:p>
    <w:p w14:paraId="12074F8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BANDURA, ALBERT. Self-Efficacy Mechanism in Human Agency. </w:t>
      </w:r>
      <w:r w:rsidRPr="00F050B6">
        <w:rPr>
          <w:rFonts w:ascii="Times New Roman" w:hAnsi="Times New Roman"/>
          <w:b/>
          <w:bCs/>
          <w:noProof/>
          <w:sz w:val="24"/>
          <w:szCs w:val="24"/>
        </w:rPr>
        <w:t>American Psychological Association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37, n. 2, p. 122–147, 1982. Disponível em: https://doi.org/10.1016/0006-8993(86)91535-0</w:t>
      </w:r>
    </w:p>
    <w:p w14:paraId="3D82C5B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BARNETT, Belinda Renee; BRADLEY, Lisa. The impact of organisational support for career development on career satisfaction. </w:t>
      </w:r>
      <w:r w:rsidRPr="00F050B6">
        <w:rPr>
          <w:rFonts w:ascii="Times New Roman" w:hAnsi="Times New Roman"/>
          <w:b/>
          <w:bCs/>
          <w:noProof/>
          <w:sz w:val="24"/>
          <w:szCs w:val="24"/>
        </w:rPr>
        <w:t>Career Development International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12, n. 7, p. 617–636, 2007. Disponível em: https://doi.org/10.1108/13620430710834396</w:t>
      </w:r>
    </w:p>
    <w:p w14:paraId="5CE79E8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BATISTA, Any Caroliny Duarte. QUALIDADE DO TRABALHO EM EQUIPES DE DESENVOLVIMENTO DE SOFTWARE Por Proposta de Pesquisa de Doutorado. [</w:t>
      </w:r>
      <w:r w:rsidRPr="00F050B6">
        <w:rPr>
          <w:rFonts w:ascii="Times New Roman" w:hAnsi="Times New Roman"/>
          <w:i/>
          <w:iCs/>
          <w:noProof/>
          <w:sz w:val="24"/>
          <w:szCs w:val="24"/>
        </w:rPr>
        <w:t>s. l.</w:t>
      </w:r>
      <w:r w:rsidRPr="00F050B6">
        <w:rPr>
          <w:rFonts w:ascii="Times New Roman" w:hAnsi="Times New Roman"/>
          <w:noProof/>
          <w:sz w:val="24"/>
          <w:szCs w:val="24"/>
        </w:rPr>
        <w:t xml:space="preserve">], 2018. </w:t>
      </w:r>
    </w:p>
    <w:p w14:paraId="3CB9587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BAVOTA, Gabriele </w:t>
      </w:r>
      <w:r w:rsidRPr="00F050B6">
        <w:rPr>
          <w:rFonts w:ascii="Times New Roman" w:hAnsi="Times New Roman"/>
          <w:i/>
          <w:iCs/>
          <w:noProof/>
          <w:sz w:val="24"/>
          <w:szCs w:val="24"/>
        </w:rPr>
        <w:t>et al.</w:t>
      </w:r>
      <w:r w:rsidRPr="00F050B6">
        <w:rPr>
          <w:rFonts w:ascii="Times New Roman" w:hAnsi="Times New Roman"/>
          <w:noProof/>
          <w:sz w:val="24"/>
          <w:szCs w:val="24"/>
        </w:rPr>
        <w:t xml:space="preserve"> The evolution of project inter-dependencies in a software ecosystem: The case of apache. </w:t>
      </w:r>
      <w:r w:rsidRPr="00F050B6">
        <w:rPr>
          <w:rFonts w:ascii="Times New Roman" w:hAnsi="Times New Roman"/>
          <w:b/>
          <w:bCs/>
          <w:noProof/>
          <w:sz w:val="24"/>
          <w:szCs w:val="24"/>
        </w:rPr>
        <w:t>IEEE International Conference on Software Maintenance, ICSM</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280–289, 2013. Disponível em: https://doi.org/10.1109/ICSM.2013.39</w:t>
      </w:r>
    </w:p>
    <w:p w14:paraId="2D849D2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BEAUJEAN, A Alexander. </w:t>
      </w:r>
      <w:r w:rsidRPr="00F050B6">
        <w:rPr>
          <w:rFonts w:ascii="Times New Roman" w:hAnsi="Times New Roman"/>
          <w:b/>
          <w:bCs/>
          <w:noProof/>
          <w:sz w:val="24"/>
          <w:szCs w:val="24"/>
        </w:rPr>
        <w:t>Latent variable modeling using R: A step-by-step guide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Routledge, 2014. </w:t>
      </w:r>
    </w:p>
    <w:p w14:paraId="538D068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BEMILLER, Michelle; WILLIAMS, L. Susan. The role of adaptation in advocate burnout: A case of good soldiering. </w:t>
      </w:r>
      <w:r w:rsidRPr="00F050B6">
        <w:rPr>
          <w:rFonts w:ascii="Times New Roman" w:hAnsi="Times New Roman"/>
          <w:b/>
          <w:bCs/>
          <w:noProof/>
          <w:sz w:val="24"/>
          <w:szCs w:val="24"/>
        </w:rPr>
        <w:t>Violence Against Women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17, n. 1, p. 89–110, 2011. Disponível em: https://doi.org/10.1177/1077801210393923</w:t>
      </w:r>
    </w:p>
    <w:p w14:paraId="643F64F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BLEDOW, Ronald. LEARNING FROM OTHERS’ FAILURES: THE EFFECTIVENESS OF FAILURE-STORIES FOR MANAGERIAL LEARNING. </w:t>
      </w:r>
      <w:r w:rsidRPr="00F050B6">
        <w:rPr>
          <w:rFonts w:ascii="Times New Roman" w:hAnsi="Times New Roman"/>
          <w:b/>
          <w:bCs/>
          <w:noProof/>
          <w:sz w:val="24"/>
          <w:szCs w:val="24"/>
        </w:rPr>
        <w:t>Academy of Management Learning &amp; Education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2014. </w:t>
      </w:r>
    </w:p>
    <w:p w14:paraId="6F1068D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BOEHM, Barry W. Get ready for agile methods, with care. </w:t>
      </w:r>
      <w:r w:rsidRPr="00F050B6">
        <w:rPr>
          <w:rFonts w:ascii="Times New Roman" w:hAnsi="Times New Roman"/>
          <w:b/>
          <w:bCs/>
          <w:noProof/>
          <w:sz w:val="24"/>
          <w:szCs w:val="24"/>
        </w:rPr>
        <w:t>Software Engineering: Barry W. Boehm’S Lifetime Contributions to Software Development, Management, and Research</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535–543, 2007. Disponível em: https://doi.org/10.1109/9780470187562.ch6</w:t>
      </w:r>
    </w:p>
    <w:p w14:paraId="6392BA2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F050B6">
        <w:rPr>
          <w:rFonts w:ascii="Times New Roman" w:hAnsi="Times New Roman"/>
          <w:b/>
          <w:bCs/>
          <w:noProof/>
          <w:sz w:val="24"/>
          <w:szCs w:val="24"/>
        </w:rPr>
        <w:t>Journal of Vocational Behavior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73, n. 1, p. 63–77, 2008. Disponível em: https://doi.org/10.1016/j.jvb.2008.01.004</w:t>
      </w:r>
    </w:p>
    <w:p w14:paraId="0EFD218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BRKICH, Mariana; JEFFS, Danielle; CARLESS, Sally A. A global self-report measure of person-job fit. </w:t>
      </w:r>
      <w:r w:rsidRPr="00F050B6">
        <w:rPr>
          <w:rFonts w:ascii="Times New Roman" w:hAnsi="Times New Roman"/>
          <w:b/>
          <w:bCs/>
          <w:noProof/>
          <w:sz w:val="24"/>
          <w:szCs w:val="24"/>
        </w:rPr>
        <w:t>European Journal of Psychological Assessment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18, n. 1, p. 43, 2002. </w:t>
      </w:r>
    </w:p>
    <w:p w14:paraId="1FFAD41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BROWNING, Laura </w:t>
      </w:r>
      <w:r w:rsidRPr="00F050B6">
        <w:rPr>
          <w:rFonts w:ascii="Times New Roman" w:hAnsi="Times New Roman"/>
          <w:i/>
          <w:iCs/>
          <w:noProof/>
          <w:sz w:val="24"/>
          <w:szCs w:val="24"/>
        </w:rPr>
        <w:t>et al.</w:t>
      </w:r>
      <w:r w:rsidRPr="00F050B6">
        <w:rPr>
          <w:rFonts w:ascii="Times New Roman" w:hAnsi="Times New Roman"/>
          <w:noProof/>
          <w:sz w:val="24"/>
          <w:szCs w:val="24"/>
        </w:rPr>
        <w:t xml:space="preserve"> Effects of cognitive adaptation on the expectation-burnout relationship among nurses. </w:t>
      </w:r>
      <w:r w:rsidRPr="00F050B6">
        <w:rPr>
          <w:rFonts w:ascii="Times New Roman" w:hAnsi="Times New Roman"/>
          <w:b/>
          <w:bCs/>
          <w:noProof/>
          <w:sz w:val="24"/>
          <w:szCs w:val="24"/>
        </w:rPr>
        <w:t>Journal of Behavioral Medicine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29, n. 2, p. 139–150, 2006. Disponível em: https://doi.org/10.1007/s10865-005-9028-1</w:t>
      </w:r>
    </w:p>
    <w:p w14:paraId="74A8213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BURK, Lisa; RICHARDSON, Jean; LATIN, Lisa. Conflict Management in Software Development Environments. </w:t>
      </w:r>
      <w:r w:rsidRPr="00F050B6">
        <w:rPr>
          <w:rFonts w:ascii="Times New Roman" w:hAnsi="Times New Roman"/>
          <w:b/>
          <w:bCs/>
          <w:noProof/>
          <w:sz w:val="24"/>
          <w:szCs w:val="24"/>
        </w:rPr>
        <w:t>Eighteenth Annual Pacific Northwest Software Quality Conference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1–65, 2000. Disponível em: https://www.researchgate.net/publication/318987959_Conflict_Management_in_Software_Development_Environments</w:t>
      </w:r>
    </w:p>
    <w:p w14:paraId="7110370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BURKE, C Shawn </w:t>
      </w:r>
      <w:r w:rsidRPr="00F050B6">
        <w:rPr>
          <w:rFonts w:ascii="Times New Roman" w:hAnsi="Times New Roman"/>
          <w:i/>
          <w:iCs/>
          <w:noProof/>
          <w:sz w:val="24"/>
          <w:szCs w:val="24"/>
        </w:rPr>
        <w:t>et al.</w:t>
      </w:r>
      <w:r w:rsidRPr="00F050B6">
        <w:rPr>
          <w:rFonts w:ascii="Times New Roman" w:hAnsi="Times New Roman"/>
          <w:noProof/>
          <w:sz w:val="24"/>
          <w:szCs w:val="24"/>
        </w:rPr>
        <w:t xml:space="preserve"> Understanding team adaptation: a conceptual analysis and model. </w:t>
      </w:r>
      <w:r w:rsidRPr="00F050B6">
        <w:rPr>
          <w:rFonts w:ascii="Times New Roman" w:hAnsi="Times New Roman"/>
          <w:b/>
          <w:bCs/>
          <w:noProof/>
          <w:sz w:val="24"/>
          <w:szCs w:val="24"/>
        </w:rPr>
        <w:t>The Journal of applied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91, n. 6, p. 1189–1207, 2006a. Disponível em: https://doi.org/10.1037/0021-9010.91.6.1189</w:t>
      </w:r>
    </w:p>
    <w:p w14:paraId="161B791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BURKE, C. Shawn </w:t>
      </w:r>
      <w:r w:rsidRPr="00F050B6">
        <w:rPr>
          <w:rFonts w:ascii="Times New Roman" w:hAnsi="Times New Roman"/>
          <w:i/>
          <w:iCs/>
          <w:noProof/>
          <w:sz w:val="24"/>
          <w:szCs w:val="24"/>
        </w:rPr>
        <w:t>et al.</w:t>
      </w:r>
      <w:r w:rsidRPr="00F050B6">
        <w:rPr>
          <w:rFonts w:ascii="Times New Roman" w:hAnsi="Times New Roman"/>
          <w:noProof/>
          <w:sz w:val="24"/>
          <w:szCs w:val="24"/>
        </w:rPr>
        <w:t xml:space="preserve"> Understanding team adaptation: A conceptual analysis and model. </w:t>
      </w:r>
      <w:r w:rsidRPr="00F050B6">
        <w:rPr>
          <w:rFonts w:ascii="Times New Roman" w:hAnsi="Times New Roman"/>
          <w:b/>
          <w:bCs/>
          <w:noProof/>
          <w:sz w:val="24"/>
          <w:szCs w:val="24"/>
        </w:rPr>
        <w:t>Journal of Applied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91, n. 6, p. 1189–1207, 2006b. Disponível em: https://doi.org/10.1037/0021-9010.91.6.1189</w:t>
      </w:r>
    </w:p>
    <w:p w14:paraId="3700F25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CALARCO, NgHayley N.; A. </w:t>
      </w:r>
      <w:r w:rsidRPr="00F050B6">
        <w:rPr>
          <w:rFonts w:ascii="Times New Roman" w:hAnsi="Times New Roman"/>
          <w:b/>
          <w:bCs/>
          <w:noProof/>
          <w:sz w:val="24"/>
          <w:szCs w:val="24"/>
        </w:rPr>
        <w:t>Measuring the Relationship between Adaptive Performance and Job Satisfaction</w:t>
      </w:r>
      <w:r w:rsidRPr="00F050B6">
        <w:rPr>
          <w:rFonts w:ascii="Times New Roman" w:hAnsi="Times New Roman"/>
          <w:noProof/>
          <w:sz w:val="24"/>
          <w:szCs w:val="24"/>
        </w:rPr>
        <w:t>. 56 f.  2016. [</w:t>
      </w:r>
      <w:r w:rsidRPr="00F050B6">
        <w:rPr>
          <w:rFonts w:ascii="Times New Roman" w:hAnsi="Times New Roman"/>
          <w:i/>
          <w:iCs/>
          <w:noProof/>
          <w:sz w:val="24"/>
          <w:szCs w:val="24"/>
        </w:rPr>
        <w:t>s. l.</w:t>
      </w:r>
      <w:r w:rsidRPr="00F050B6">
        <w:rPr>
          <w:rFonts w:ascii="Times New Roman" w:hAnsi="Times New Roman"/>
          <w:noProof/>
          <w:sz w:val="24"/>
          <w:szCs w:val="24"/>
        </w:rPr>
        <w:t>], 2016. Disponível em: https://doi.org/https://doi.org/10.3929/ethz-b-000238666</w:t>
      </w:r>
    </w:p>
    <w:p w14:paraId="3A5EF4E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CAMMANN, Cortlandt </w:t>
      </w:r>
      <w:r w:rsidRPr="00F050B6">
        <w:rPr>
          <w:rFonts w:ascii="Times New Roman" w:hAnsi="Times New Roman"/>
          <w:i/>
          <w:iCs/>
          <w:noProof/>
          <w:sz w:val="24"/>
          <w:szCs w:val="24"/>
        </w:rPr>
        <w:t>et al.</w:t>
      </w:r>
      <w:r w:rsidRPr="00F050B6">
        <w:rPr>
          <w:rFonts w:ascii="Times New Roman" w:hAnsi="Times New Roman"/>
          <w:noProof/>
          <w:sz w:val="24"/>
          <w:szCs w:val="24"/>
        </w:rPr>
        <w:t xml:space="preserve"> The Michigan organizational assessment questionnaire. </w:t>
      </w:r>
      <w:r w:rsidRPr="00F050B6">
        <w:rPr>
          <w:rFonts w:ascii="Times New Roman" w:hAnsi="Times New Roman"/>
          <w:b/>
          <w:bCs/>
          <w:noProof/>
          <w:sz w:val="24"/>
          <w:szCs w:val="24"/>
        </w:rPr>
        <w:t>Unpublished manuscript, University of Michigan, Ann Arbor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1979. </w:t>
      </w:r>
    </w:p>
    <w:p w14:paraId="67E5822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CAPRETZ, Luiz Fernando </w:t>
      </w:r>
      <w:r w:rsidRPr="00F050B6">
        <w:rPr>
          <w:rFonts w:ascii="Times New Roman" w:hAnsi="Times New Roman"/>
          <w:i/>
          <w:iCs/>
          <w:noProof/>
          <w:sz w:val="24"/>
          <w:szCs w:val="24"/>
        </w:rPr>
        <w:t>et al.</w:t>
      </w:r>
      <w:r w:rsidRPr="00F050B6">
        <w:rPr>
          <w:rFonts w:ascii="Times New Roman" w:hAnsi="Times New Roman"/>
          <w:noProof/>
          <w:sz w:val="24"/>
          <w:szCs w:val="24"/>
        </w:rPr>
        <w:t xml:space="preserve"> Why Do We Need Personality Diversity in Software Engineering ? ACM SIGSOFT Software Engineering Notes. [</w:t>
      </w:r>
      <w:r w:rsidRPr="00F050B6">
        <w:rPr>
          <w:rFonts w:ascii="Times New Roman" w:hAnsi="Times New Roman"/>
          <w:i/>
          <w:iCs/>
          <w:noProof/>
          <w:sz w:val="24"/>
          <w:szCs w:val="24"/>
        </w:rPr>
        <w:t>s. l.</w:t>
      </w:r>
      <w:r w:rsidRPr="00F050B6">
        <w:rPr>
          <w:rFonts w:ascii="Times New Roman" w:hAnsi="Times New Roman"/>
          <w:noProof/>
          <w:sz w:val="24"/>
          <w:szCs w:val="24"/>
        </w:rPr>
        <w:t>], v. 35, n. 2, 2010. Disponível em: https://doi.org/10.1145/1734103.1734111</w:t>
      </w:r>
    </w:p>
    <w:p w14:paraId="6ABEFC4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CAPRETZ, Luiz Fernando; PH, D; ENG, P. A Call to Promote Soft Skills in Software Engineering. [</w:t>
      </w:r>
      <w:r w:rsidRPr="00F050B6">
        <w:rPr>
          <w:rFonts w:ascii="Times New Roman" w:hAnsi="Times New Roman"/>
          <w:i/>
          <w:iCs/>
          <w:noProof/>
          <w:sz w:val="24"/>
          <w:szCs w:val="24"/>
        </w:rPr>
        <w:t>s. l.</w:t>
      </w:r>
      <w:r w:rsidRPr="00F050B6">
        <w:rPr>
          <w:rFonts w:ascii="Times New Roman" w:hAnsi="Times New Roman"/>
          <w:noProof/>
          <w:sz w:val="24"/>
          <w:szCs w:val="24"/>
        </w:rPr>
        <w:t>], v. 4, n. 1, p. 11–14, 2018. Disponível em: https://doi.org/10.17140/PCSOJ-4-e011</w:t>
      </w:r>
    </w:p>
    <w:p w14:paraId="3BE09E5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CATTELL, R B. The Scientific Use of Factor Analysis in Behavioral and Life. </w:t>
      </w:r>
      <w:r w:rsidRPr="00F050B6">
        <w:rPr>
          <w:rFonts w:ascii="Times New Roman" w:hAnsi="Times New Roman"/>
          <w:b/>
          <w:bCs/>
          <w:noProof/>
          <w:sz w:val="24"/>
          <w:szCs w:val="24"/>
        </w:rPr>
        <w:t>Sciences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1978. </w:t>
      </w:r>
    </w:p>
    <w:p w14:paraId="332716B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CERNY, Barbara A; KAISER, Henry F. A study of a measure of sampling adequacy for factor-analytic correlation matrices. </w:t>
      </w:r>
      <w:r w:rsidRPr="00F050B6">
        <w:rPr>
          <w:rFonts w:ascii="Times New Roman" w:hAnsi="Times New Roman"/>
          <w:b/>
          <w:bCs/>
          <w:noProof/>
          <w:sz w:val="24"/>
          <w:szCs w:val="24"/>
        </w:rPr>
        <w:t>Multivariate behavioral research</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12, n. 1, p. 43–47, 1977. </w:t>
      </w:r>
    </w:p>
    <w:p w14:paraId="7D9F63A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CHARBONNIER-VOIRIN, Audrey; ROUSSEL, Patrice. Adaptive Performance: A New Scale to Measure Individual Performance in Orga...: Walker Library’s JEWL Search. </w:t>
      </w:r>
      <w:r w:rsidRPr="00F050B6">
        <w:rPr>
          <w:rFonts w:ascii="Times New Roman" w:hAnsi="Times New Roman"/>
          <w:b/>
          <w:bCs/>
          <w:noProof/>
          <w:sz w:val="24"/>
          <w:szCs w:val="24"/>
        </w:rPr>
        <w:t>Canadian Journal of Administrative Sciences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29, n. January, p. 280–293, 2012a. Disponível em: https://doi.org/10.1002/CJAS.232</w:t>
      </w:r>
    </w:p>
    <w:p w14:paraId="66BE596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CHARBONNIER-VOIRIN, Audrey; ROUSSEL, Patrice. Adaptive performance: A new scale to measure individual performance in organizations. </w:t>
      </w:r>
      <w:r w:rsidRPr="00F050B6">
        <w:rPr>
          <w:rFonts w:ascii="Times New Roman" w:hAnsi="Times New Roman"/>
          <w:b/>
          <w:bCs/>
          <w:noProof/>
          <w:sz w:val="24"/>
          <w:szCs w:val="24"/>
        </w:rPr>
        <w:t>Canadian Journal of Administrative Sciences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29, n. 3, p. 280–293, 2012b. Disponível em: https://doi.org/10.1002/CJAS.232</w:t>
      </w:r>
    </w:p>
    <w:p w14:paraId="2F78A18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CHERNISS, Cary; CHERNISS, C. </w:t>
      </w:r>
      <w:r w:rsidRPr="00F050B6">
        <w:rPr>
          <w:rFonts w:ascii="Times New Roman" w:hAnsi="Times New Roman"/>
          <w:b/>
          <w:bCs/>
          <w:noProof/>
          <w:sz w:val="24"/>
          <w:szCs w:val="24"/>
        </w:rPr>
        <w:t>Staff burnout: Job stress in the human services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Sage publications Beverly Hills, CA, 1980. </w:t>
      </w:r>
    </w:p>
    <w:p w14:paraId="41DA95F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CODES, Ana Luiza Machado de. MODELAGEM DE EQUAÇÕES ESTRUTURAIS : um método para a análise de fenômenos complexos. [</w:t>
      </w:r>
      <w:r w:rsidRPr="00F050B6">
        <w:rPr>
          <w:rFonts w:ascii="Times New Roman" w:hAnsi="Times New Roman"/>
          <w:i/>
          <w:iCs/>
          <w:noProof/>
          <w:sz w:val="24"/>
          <w:szCs w:val="24"/>
        </w:rPr>
        <w:t>s. l.</w:t>
      </w:r>
      <w:r w:rsidRPr="00F050B6">
        <w:rPr>
          <w:rFonts w:ascii="Times New Roman" w:hAnsi="Times New Roman"/>
          <w:noProof/>
          <w:sz w:val="24"/>
          <w:szCs w:val="24"/>
        </w:rPr>
        <w:t xml:space="preserve">], 2002. </w:t>
      </w:r>
    </w:p>
    <w:p w14:paraId="79B7BBE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COOK, Sara. Job Burnout of Information Technology Workers. </w:t>
      </w:r>
      <w:r w:rsidRPr="00F050B6">
        <w:rPr>
          <w:rFonts w:ascii="Times New Roman" w:hAnsi="Times New Roman"/>
          <w:b/>
          <w:bCs/>
          <w:noProof/>
          <w:sz w:val="24"/>
          <w:szCs w:val="24"/>
        </w:rPr>
        <w:t>International Journal of Business, Humanities and Technology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5, n. 3, p. 1–12, 2015. </w:t>
      </w:r>
    </w:p>
    <w:p w14:paraId="18AFABD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CORDES, C. L.; DOUGHERTY, T. W. a Review and an Integration of Research on Job Burnout. </w:t>
      </w:r>
      <w:r w:rsidRPr="00F050B6">
        <w:rPr>
          <w:rFonts w:ascii="Times New Roman" w:hAnsi="Times New Roman"/>
          <w:b/>
          <w:bCs/>
          <w:noProof/>
          <w:sz w:val="24"/>
          <w:szCs w:val="24"/>
        </w:rPr>
        <w:t>Academy of Management Review</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18, n. 4, p. 621–656, 2011. Disponível em: https://doi.org/10.5465/amr.1993.9402210153</w:t>
      </w:r>
    </w:p>
    <w:p w14:paraId="265F14D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CORRÊA, George Marsicano. </w:t>
      </w:r>
      <w:r w:rsidRPr="00F050B6">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F050B6">
        <w:rPr>
          <w:rFonts w:ascii="Times New Roman" w:hAnsi="Times New Roman"/>
          <w:noProof/>
          <w:sz w:val="24"/>
          <w:szCs w:val="24"/>
        </w:rPr>
        <w:t>. 2020. - Universidade Federal de Pernambuco, [</w:t>
      </w:r>
      <w:r w:rsidRPr="00F050B6">
        <w:rPr>
          <w:rFonts w:ascii="Times New Roman" w:hAnsi="Times New Roman"/>
          <w:i/>
          <w:iCs/>
          <w:noProof/>
          <w:sz w:val="24"/>
          <w:szCs w:val="24"/>
        </w:rPr>
        <w:t>s. l.</w:t>
      </w:r>
      <w:r w:rsidRPr="00F050B6">
        <w:rPr>
          <w:rFonts w:ascii="Times New Roman" w:hAnsi="Times New Roman"/>
          <w:noProof/>
          <w:sz w:val="24"/>
          <w:szCs w:val="24"/>
        </w:rPr>
        <w:t xml:space="preserve">], 2020. </w:t>
      </w:r>
    </w:p>
    <w:p w14:paraId="28AE6FF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COSTA, Charles D E Oliveira. DESEMPENHO : PROPOSIÇÃO E VALIDAÇÃO DE UM MODELO DE INFLUÊNCIAS NO RESULTADO DE EQUIPES. [</w:t>
      </w:r>
      <w:r w:rsidRPr="00F050B6">
        <w:rPr>
          <w:rFonts w:ascii="Times New Roman" w:hAnsi="Times New Roman"/>
          <w:i/>
          <w:iCs/>
          <w:noProof/>
          <w:sz w:val="24"/>
          <w:szCs w:val="24"/>
        </w:rPr>
        <w:t>s. l.</w:t>
      </w:r>
      <w:r w:rsidRPr="00F050B6">
        <w:rPr>
          <w:rFonts w:ascii="Times New Roman" w:hAnsi="Times New Roman"/>
          <w:noProof/>
          <w:sz w:val="24"/>
          <w:szCs w:val="24"/>
        </w:rPr>
        <w:t xml:space="preserve">], 2014. </w:t>
      </w:r>
    </w:p>
    <w:p w14:paraId="470B237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COSTA, F J da. Mensuração e desenvolvimento de escalas: aplicações em administração. </w:t>
      </w:r>
      <w:r w:rsidRPr="00F050B6">
        <w:rPr>
          <w:rFonts w:ascii="Times New Roman" w:hAnsi="Times New Roman"/>
          <w:b/>
          <w:bCs/>
          <w:noProof/>
          <w:sz w:val="24"/>
          <w:szCs w:val="24"/>
        </w:rPr>
        <w:t>Rio de Janeiro: Ciência Moderna</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2011. </w:t>
      </w:r>
    </w:p>
    <w:p w14:paraId="115D3F7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F050B6">
        <w:rPr>
          <w:rFonts w:ascii="Times New Roman" w:hAnsi="Times New Roman"/>
          <w:b/>
          <w:bCs/>
          <w:noProof/>
          <w:sz w:val="24"/>
          <w:szCs w:val="24"/>
        </w:rPr>
        <w:t>Ergonomics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61, n. 12, p. 1591–1600, 2018. Disponível em: https://doi.org/10.1080/00140139.2018.1510547</w:t>
      </w:r>
    </w:p>
    <w:p w14:paraId="41577B0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COTTER, Elizabeth W.; FOUAD, Nadya A. Examining Burnout and Engagement in Layoff Survivors: The Role of Personal Strengths. </w:t>
      </w:r>
      <w:r w:rsidRPr="00F050B6">
        <w:rPr>
          <w:rFonts w:ascii="Times New Roman" w:hAnsi="Times New Roman"/>
          <w:b/>
          <w:bCs/>
          <w:noProof/>
          <w:sz w:val="24"/>
          <w:szCs w:val="24"/>
        </w:rPr>
        <w:t>Journal of Career Development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40, n. 5, p. 424–444, 2013. Disponível em: https://doi.org/10.1177/0894845312466957</w:t>
      </w:r>
    </w:p>
    <w:p w14:paraId="5417EFD2"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CULLEN, Kristin L </w:t>
      </w:r>
      <w:r w:rsidRPr="00F050B6">
        <w:rPr>
          <w:rFonts w:ascii="Times New Roman" w:hAnsi="Times New Roman"/>
          <w:i/>
          <w:iCs/>
          <w:noProof/>
          <w:sz w:val="24"/>
          <w:szCs w:val="24"/>
        </w:rPr>
        <w:t>et al.</w:t>
      </w:r>
      <w:r w:rsidRPr="00F050B6">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F050B6">
        <w:rPr>
          <w:rFonts w:ascii="Times New Roman" w:hAnsi="Times New Roman"/>
          <w:i/>
          <w:iCs/>
          <w:noProof/>
          <w:sz w:val="24"/>
          <w:szCs w:val="24"/>
        </w:rPr>
        <w:t>s. l.</w:t>
      </w:r>
      <w:r w:rsidRPr="00F050B6">
        <w:rPr>
          <w:rFonts w:ascii="Times New Roman" w:hAnsi="Times New Roman"/>
          <w:noProof/>
          <w:sz w:val="24"/>
          <w:szCs w:val="24"/>
        </w:rPr>
        <w:t>], p. 269–280, 2014. Disponível em: https://doi.org/10.1007/s10869-013-9312-y</w:t>
      </w:r>
    </w:p>
    <w:p w14:paraId="3558262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DA SILVA, Fabio Q. B. </w:t>
      </w:r>
      <w:r w:rsidRPr="00F050B6">
        <w:rPr>
          <w:rFonts w:ascii="Times New Roman" w:hAnsi="Times New Roman"/>
          <w:i/>
          <w:iCs/>
          <w:noProof/>
          <w:sz w:val="24"/>
          <w:szCs w:val="24"/>
        </w:rPr>
        <w:t>et al.</w:t>
      </w:r>
      <w:r w:rsidRPr="00F050B6">
        <w:rPr>
          <w:rFonts w:ascii="Times New Roman" w:hAnsi="Times New Roman"/>
          <w:noProof/>
          <w:sz w:val="24"/>
          <w:szCs w:val="24"/>
        </w:rPr>
        <w:t xml:space="preserve"> Preliminary Findings about the Nature of Work in Software Engineering. [</w:t>
      </w:r>
      <w:r w:rsidRPr="00F050B6">
        <w:rPr>
          <w:rFonts w:ascii="Times New Roman" w:hAnsi="Times New Roman"/>
          <w:i/>
          <w:iCs/>
          <w:noProof/>
          <w:sz w:val="24"/>
          <w:szCs w:val="24"/>
        </w:rPr>
        <w:t>s. l.</w:t>
      </w:r>
      <w:r w:rsidRPr="00F050B6">
        <w:rPr>
          <w:rFonts w:ascii="Times New Roman" w:hAnsi="Times New Roman"/>
          <w:noProof/>
          <w:sz w:val="24"/>
          <w:szCs w:val="24"/>
        </w:rPr>
        <w:t>], p. 1–6, 2016. Disponível em: https://doi.org/10.1145/2961111.2962625</w:t>
      </w:r>
    </w:p>
    <w:p w14:paraId="11BD72D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DAMÁSIO, Bruno Figueiredo. Uso da análise fatorial exploratória em psicologia. </w:t>
      </w:r>
      <w:r w:rsidRPr="00F050B6">
        <w:rPr>
          <w:rFonts w:ascii="Times New Roman" w:hAnsi="Times New Roman"/>
          <w:b/>
          <w:bCs/>
          <w:noProof/>
          <w:sz w:val="24"/>
          <w:szCs w:val="24"/>
        </w:rPr>
        <w:t>Avaliação Psicológica</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11, n. 2, p. 213–227, 2012. </w:t>
      </w:r>
    </w:p>
    <w:p w14:paraId="2BEBDB4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DANCEY, Christine P; REIDY, John. </w:t>
      </w:r>
      <w:r w:rsidRPr="00F050B6">
        <w:rPr>
          <w:rFonts w:ascii="Times New Roman" w:hAnsi="Times New Roman"/>
          <w:b/>
          <w:bCs/>
          <w:noProof/>
          <w:sz w:val="24"/>
          <w:szCs w:val="24"/>
        </w:rPr>
        <w:t>Statistics without maths for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Pearson education, 2007. </w:t>
      </w:r>
    </w:p>
    <w:p w14:paraId="1247201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DAVIDSHOFER, K R; MURPHY, Charles O. </w:t>
      </w:r>
      <w:r w:rsidRPr="00F050B6">
        <w:rPr>
          <w:rFonts w:ascii="Times New Roman" w:hAnsi="Times New Roman"/>
          <w:b/>
          <w:bCs/>
          <w:noProof/>
          <w:sz w:val="24"/>
          <w:szCs w:val="24"/>
        </w:rPr>
        <w:t>Psychological testing: principles and applications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Upper Saddle River, NJ: Pearson/Prentice Hall, 2005.  </w:t>
      </w:r>
    </w:p>
    <w:p w14:paraId="4DA6ACC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DEMETRIOU, Constantina; OZER, Bilge Uzun; ESSAU, Cecilia A. Self-Report Questionnaires. </w:t>
      </w:r>
      <w:r w:rsidRPr="00F050B6">
        <w:rPr>
          <w:rFonts w:ascii="Times New Roman" w:hAnsi="Times New Roman"/>
          <w:b/>
          <w:bCs/>
          <w:noProof/>
          <w:sz w:val="24"/>
          <w:szCs w:val="24"/>
        </w:rPr>
        <w:t>The Encyclopedia of Clinical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n. January, p. 1–6, 2015. Disponível em: https://doi.org/10.1002/9781118625392.wbecp507</w:t>
      </w:r>
    </w:p>
    <w:p w14:paraId="0E40394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DEVELLIS, Robert F. </w:t>
      </w:r>
      <w:r w:rsidRPr="00F050B6">
        <w:rPr>
          <w:rFonts w:ascii="Times New Roman" w:hAnsi="Times New Roman"/>
          <w:b/>
          <w:bCs/>
          <w:noProof/>
          <w:sz w:val="24"/>
          <w:szCs w:val="24"/>
        </w:rPr>
        <w:t>Scale development: Theory and applications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Sage publications, 2016. v. 26</w:t>
      </w:r>
    </w:p>
    <w:p w14:paraId="50E0FAA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DHAR, Rajib Lochan; DHAR, Mahua. Job stress, coping process and intentions to leave: A study of information technology professionals working in India. </w:t>
      </w:r>
      <w:r w:rsidRPr="00F050B6">
        <w:rPr>
          <w:rFonts w:ascii="Times New Roman" w:hAnsi="Times New Roman"/>
          <w:b/>
          <w:bCs/>
          <w:noProof/>
          <w:sz w:val="24"/>
          <w:szCs w:val="24"/>
        </w:rPr>
        <w:t>Social Science Journal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47, n. 3, p. 560–577, 2010. Disponível em: https://doi.org/10.1016/j.soscij.2010.01.006</w:t>
      </w:r>
    </w:p>
    <w:p w14:paraId="61FBDD0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F050B6">
        <w:rPr>
          <w:rFonts w:ascii="Times New Roman" w:hAnsi="Times New Roman"/>
          <w:i/>
          <w:iCs/>
          <w:noProof/>
          <w:sz w:val="24"/>
          <w:szCs w:val="24"/>
        </w:rPr>
        <w:t>s. l.</w:t>
      </w:r>
      <w:r w:rsidRPr="00F050B6">
        <w:rPr>
          <w:rFonts w:ascii="Times New Roman" w:hAnsi="Times New Roman"/>
          <w:noProof/>
          <w:sz w:val="24"/>
          <w:szCs w:val="24"/>
        </w:rPr>
        <w:t xml:space="preserve">], p. 4–12, 2016. </w:t>
      </w:r>
    </w:p>
    <w:p w14:paraId="165B875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DIAS-JR, Jose jorge lima. </w:t>
      </w:r>
      <w:r w:rsidRPr="00F050B6">
        <w:rPr>
          <w:rFonts w:ascii="Times New Roman" w:hAnsi="Times New Roman"/>
          <w:b/>
          <w:bCs/>
          <w:noProof/>
          <w:sz w:val="24"/>
          <w:szCs w:val="24"/>
        </w:rPr>
        <w:t>MODELO DE COMPETÊNCIAS À LUZ DA ADAPTABILIDADE PARA ANÁLISE DA ATUAÇÃO EM EQUIPES DE SOFTWARE</w:t>
      </w:r>
      <w:r w:rsidRPr="00F050B6">
        <w:rPr>
          <w:rFonts w:ascii="Times New Roman" w:hAnsi="Times New Roman"/>
          <w:noProof/>
          <w:sz w:val="24"/>
          <w:szCs w:val="24"/>
        </w:rPr>
        <w:t>. 2018. - UFPB, [</w:t>
      </w:r>
      <w:r w:rsidRPr="00F050B6">
        <w:rPr>
          <w:rFonts w:ascii="Times New Roman" w:hAnsi="Times New Roman"/>
          <w:i/>
          <w:iCs/>
          <w:noProof/>
          <w:sz w:val="24"/>
          <w:szCs w:val="24"/>
        </w:rPr>
        <w:t>s. l.</w:t>
      </w:r>
      <w:r w:rsidRPr="00F050B6">
        <w:rPr>
          <w:rFonts w:ascii="Times New Roman" w:hAnsi="Times New Roman"/>
          <w:noProof/>
          <w:sz w:val="24"/>
          <w:szCs w:val="24"/>
        </w:rPr>
        <w:t xml:space="preserve">], 2018. </w:t>
      </w:r>
    </w:p>
    <w:p w14:paraId="50643C72"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DIAS JUNIOR, José Lima Jorge; SILVA, Anielson Barbosa. Tradução e Validação da Escala de Autoliderança para o Contexto Brasileiro. </w:t>
      </w:r>
      <w:r w:rsidRPr="00F050B6">
        <w:rPr>
          <w:rFonts w:ascii="Times New Roman" w:hAnsi="Times New Roman"/>
          <w:b/>
          <w:bCs/>
          <w:noProof/>
          <w:sz w:val="24"/>
          <w:szCs w:val="24"/>
        </w:rPr>
        <w:t>Revista Psicologia : Organizações e Trabalho</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 p. 1–10, 2020. Disponível em: https://doi.org/10.17652/rpot/2020.1.17415</w:t>
      </w:r>
    </w:p>
    <w:p w14:paraId="306FB67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DINI, Ariane Polidoro </w:t>
      </w:r>
      <w:r w:rsidRPr="00F050B6">
        <w:rPr>
          <w:rFonts w:ascii="Times New Roman" w:hAnsi="Times New Roman"/>
          <w:i/>
          <w:iCs/>
          <w:noProof/>
          <w:sz w:val="24"/>
          <w:szCs w:val="24"/>
        </w:rPr>
        <w:t>et al.</w:t>
      </w:r>
      <w:r w:rsidRPr="00F050B6">
        <w:rPr>
          <w:rFonts w:ascii="Times New Roman" w:hAnsi="Times New Roman"/>
          <w:noProof/>
          <w:sz w:val="24"/>
          <w:szCs w:val="24"/>
        </w:rPr>
        <w:t xml:space="preserve"> Validity and reliability of a pediatric patient classification instrument. </w:t>
      </w:r>
      <w:r w:rsidRPr="00F050B6">
        <w:rPr>
          <w:rFonts w:ascii="Times New Roman" w:hAnsi="Times New Roman"/>
          <w:b/>
          <w:bCs/>
          <w:noProof/>
          <w:sz w:val="24"/>
          <w:szCs w:val="24"/>
        </w:rPr>
        <w:t>Revista Latino-Americana de Enfermagem</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22, n. 4, p. 598–603, 2014. Disponível em: https://doi.org/10.1590/0104-1169.3575.2457</w:t>
      </w:r>
    </w:p>
    <w:p w14:paraId="48B7869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DORSEY, David W; CORTINA, Jose M; LUCHMAN, Joseph. Adaptive and citizenship-related behaviors at work. [</w:t>
      </w:r>
      <w:r w:rsidRPr="00F050B6">
        <w:rPr>
          <w:rFonts w:ascii="Times New Roman" w:hAnsi="Times New Roman"/>
          <w:i/>
          <w:iCs/>
          <w:noProof/>
          <w:sz w:val="24"/>
          <w:szCs w:val="24"/>
        </w:rPr>
        <w:t>s. l.</w:t>
      </w:r>
      <w:r w:rsidRPr="00F050B6">
        <w:rPr>
          <w:rFonts w:ascii="Times New Roman" w:hAnsi="Times New Roman"/>
          <w:noProof/>
          <w:sz w:val="24"/>
          <w:szCs w:val="24"/>
        </w:rPr>
        <w:t xml:space="preserve">], 2010. </w:t>
      </w:r>
    </w:p>
    <w:p w14:paraId="43B216E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DYBÅ, Tore. </w:t>
      </w:r>
      <w:r w:rsidRPr="00F050B6">
        <w:rPr>
          <w:rFonts w:ascii="Times New Roman" w:hAnsi="Times New Roman"/>
          <w:b/>
          <w:bCs/>
          <w:noProof/>
          <w:sz w:val="24"/>
          <w:szCs w:val="24"/>
        </w:rPr>
        <w:t>Improvisation in small software organizations</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2000.  Disponível em: https://doi.org/10.1109/52.877872</w:t>
      </w:r>
    </w:p>
    <w:p w14:paraId="22259EE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E.S. SANTOS, Ronnie </w:t>
      </w:r>
      <w:r w:rsidRPr="00F050B6">
        <w:rPr>
          <w:rFonts w:ascii="Times New Roman" w:hAnsi="Times New Roman"/>
          <w:i/>
          <w:iCs/>
          <w:noProof/>
          <w:sz w:val="24"/>
          <w:szCs w:val="24"/>
        </w:rPr>
        <w:t>et al.</w:t>
      </w:r>
      <w:r w:rsidRPr="00F050B6">
        <w:rPr>
          <w:rFonts w:ascii="Times New Roman" w:hAnsi="Times New Roman"/>
          <w:noProof/>
          <w:sz w:val="24"/>
          <w:szCs w:val="24"/>
        </w:rPr>
        <w:t xml:space="preserve"> Work Design and Job Rotation in Software Engineering: Results from an Industrial Study. [</w:t>
      </w:r>
      <w:r w:rsidRPr="00F050B6">
        <w:rPr>
          <w:rFonts w:ascii="Times New Roman" w:hAnsi="Times New Roman"/>
          <w:i/>
          <w:iCs/>
          <w:noProof/>
          <w:sz w:val="24"/>
          <w:szCs w:val="24"/>
        </w:rPr>
        <w:t>s. l.</w:t>
      </w:r>
      <w:r w:rsidRPr="00F050B6">
        <w:rPr>
          <w:rFonts w:ascii="Times New Roman" w:hAnsi="Times New Roman"/>
          <w:noProof/>
          <w:sz w:val="24"/>
          <w:szCs w:val="24"/>
        </w:rPr>
        <w:t>], p. 139–146, 2019. Disponível em: https://doi.org/10.1109/chase.2019.00040</w:t>
      </w:r>
    </w:p>
    <w:p w14:paraId="184D7E2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EDMONDSON, Amy C. Speaking up in the operating room: How team leaders promote learning in interdisciplinary action teams. </w:t>
      </w:r>
      <w:r w:rsidRPr="00F050B6">
        <w:rPr>
          <w:rFonts w:ascii="Times New Roman" w:hAnsi="Times New Roman"/>
          <w:b/>
          <w:bCs/>
          <w:noProof/>
          <w:sz w:val="24"/>
          <w:szCs w:val="24"/>
        </w:rPr>
        <w:t>Journal of management studies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40, n. 6, p. 1419–1452, 2003. </w:t>
      </w:r>
    </w:p>
    <w:p w14:paraId="6FED522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EDMONDSON, Amy C; BOHMER, Richard M; PISANO, Gary P. Disrupted routines: Team learning and new technology implementation in hospitals. </w:t>
      </w:r>
      <w:r w:rsidRPr="00F050B6">
        <w:rPr>
          <w:rFonts w:ascii="Times New Roman" w:hAnsi="Times New Roman"/>
          <w:b/>
          <w:bCs/>
          <w:noProof/>
          <w:sz w:val="24"/>
          <w:szCs w:val="24"/>
        </w:rPr>
        <w:t>Administrative science quarterly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46, n. 4, p. 685–716, 2001. </w:t>
      </w:r>
    </w:p>
    <w:p w14:paraId="7E7617B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ESKEROD, Pernille; BLICHFELDT, Bodil Stilling. Managing team entrees and withdrawals during the project life cycle. </w:t>
      </w:r>
      <w:r w:rsidRPr="00F050B6">
        <w:rPr>
          <w:rFonts w:ascii="Times New Roman" w:hAnsi="Times New Roman"/>
          <w:b/>
          <w:bCs/>
          <w:noProof/>
          <w:sz w:val="24"/>
          <w:szCs w:val="24"/>
        </w:rPr>
        <w:t>International Journal of Project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23, n. 7, p. 495–503, 2005. </w:t>
      </w:r>
    </w:p>
    <w:p w14:paraId="13785DB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EUI YOUNG, Jung; TAE YOUNG, Han. The Effects of Humor Behavior on Adaptive Performance and Contribution to Team Members’ Adaptive Performance: The Mediating Effects of Burnout.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29, n. 3, p. 465–489, 2016. </w:t>
      </w:r>
    </w:p>
    <w:p w14:paraId="0BB0CD3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FAN, Xitao </w:t>
      </w:r>
      <w:r w:rsidRPr="00F050B6">
        <w:rPr>
          <w:rFonts w:ascii="Times New Roman" w:hAnsi="Times New Roman"/>
          <w:i/>
          <w:iCs/>
          <w:noProof/>
          <w:sz w:val="24"/>
          <w:szCs w:val="24"/>
        </w:rPr>
        <w:t>et al.</w:t>
      </w:r>
      <w:r w:rsidRPr="00F050B6">
        <w:rPr>
          <w:rFonts w:ascii="Times New Roman" w:hAnsi="Times New Roman"/>
          <w:noProof/>
          <w:sz w:val="24"/>
          <w:szCs w:val="24"/>
        </w:rPr>
        <w:t xml:space="preserve"> An Exploratory Study about Inaccuracy and Invalidity in Adolescent Self-Report Surveys. </w:t>
      </w:r>
      <w:r w:rsidRPr="00F050B6">
        <w:rPr>
          <w:rFonts w:ascii="Times New Roman" w:hAnsi="Times New Roman"/>
          <w:b/>
          <w:bCs/>
          <w:noProof/>
          <w:sz w:val="24"/>
          <w:szCs w:val="24"/>
        </w:rPr>
        <w:t>Field Methods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18, n. 3, p. 223–244, 2006. Disponível em: https://doi.org/10.1177/152822X06289161</w:t>
      </w:r>
    </w:p>
    <w:p w14:paraId="18BC86C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FORNELL, Claes; LARCKER, David F. </w:t>
      </w:r>
      <w:r w:rsidRPr="00F050B6">
        <w:rPr>
          <w:rFonts w:ascii="Times New Roman" w:hAnsi="Times New Roman"/>
          <w:b/>
          <w:bCs/>
          <w:noProof/>
          <w:sz w:val="24"/>
          <w:szCs w:val="24"/>
        </w:rPr>
        <w:t>Structural equation models with unobservable variables and measurement error: Algebra and statistics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SAGE Publications Sage CA: Los Angeles, CA, 1981.  </w:t>
      </w:r>
    </w:p>
    <w:p w14:paraId="138A453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FRANCA, Cesar; DA SILVA, Fabio Fabio Queda Bueno; SHARP, Helen. Motivation and Satisfaction of Software Engineers. </w:t>
      </w:r>
      <w:r w:rsidRPr="00F050B6">
        <w:rPr>
          <w:rFonts w:ascii="Times New Roman" w:hAnsi="Times New Roman"/>
          <w:b/>
          <w:bCs/>
          <w:noProof/>
          <w:sz w:val="24"/>
          <w:szCs w:val="24"/>
        </w:rPr>
        <w:t>IEEE Transactions on Software Engineering</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1–27, 2018. Disponível em: https://doi.org/10.1109/TSE.2018.2842201</w:t>
      </w:r>
    </w:p>
    <w:p w14:paraId="3A8D7A0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FRAŇEK, Marek; VEČEŘA, Jakub. Personal characteristics and job satisfaction. </w:t>
      </w:r>
      <w:r w:rsidRPr="00F050B6">
        <w:rPr>
          <w:rFonts w:ascii="Times New Roman" w:hAnsi="Times New Roman"/>
          <w:b/>
          <w:bCs/>
          <w:noProof/>
          <w:sz w:val="24"/>
          <w:szCs w:val="24"/>
        </w:rPr>
        <w:t>E a M: Ekonomie a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11, n. 4, p. 63–76, 2008. </w:t>
      </w:r>
    </w:p>
    <w:p w14:paraId="608E9FA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FREUDENBERGER, Herbert J. Staff Burn-Out. [</w:t>
      </w:r>
      <w:r w:rsidRPr="00F050B6">
        <w:rPr>
          <w:rFonts w:ascii="Times New Roman" w:hAnsi="Times New Roman"/>
          <w:i/>
          <w:iCs/>
          <w:noProof/>
          <w:sz w:val="24"/>
          <w:szCs w:val="24"/>
        </w:rPr>
        <w:t>s. l.</w:t>
      </w:r>
      <w:r w:rsidRPr="00F050B6">
        <w:rPr>
          <w:rFonts w:ascii="Times New Roman" w:hAnsi="Times New Roman"/>
          <w:noProof/>
          <w:sz w:val="24"/>
          <w:szCs w:val="24"/>
        </w:rPr>
        <w:t xml:space="preserve">], v. 90, n. 1, p. 159–165, 1974. </w:t>
      </w:r>
    </w:p>
    <w:p w14:paraId="5A90A0D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FRIEL, Charles M. Notes on factor analysis. </w:t>
      </w:r>
      <w:r w:rsidRPr="00F050B6">
        <w:rPr>
          <w:rFonts w:ascii="Times New Roman" w:hAnsi="Times New Roman"/>
          <w:b/>
          <w:bCs/>
          <w:noProof/>
          <w:sz w:val="24"/>
          <w:szCs w:val="24"/>
        </w:rPr>
        <w:t>Criminal Justice Center, Sam Houston State University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2007. </w:t>
      </w:r>
    </w:p>
    <w:p w14:paraId="79772EA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GALLUP. </w:t>
      </w:r>
      <w:r w:rsidRPr="00F050B6">
        <w:rPr>
          <w:rFonts w:ascii="Times New Roman" w:hAnsi="Times New Roman"/>
          <w:b/>
          <w:bCs/>
          <w:noProof/>
          <w:sz w:val="24"/>
          <w:szCs w:val="24"/>
        </w:rPr>
        <w:t>Employee Burnout, Part 1: The 5 Main Causes</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2018.  Disponível em: https://www.gallup.com/workplace/237059/employee-burnout-part-main-causes.aspx. Acesso em: 8 ago. 2019.</w:t>
      </w:r>
    </w:p>
    <w:p w14:paraId="6C45684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GARNER, Bryan R.; KNIGHT, Kevin; SIMPSON, D. Dwayne. Burnout Among Corrections-Based Drug Treatment Staff. </w:t>
      </w:r>
      <w:r w:rsidRPr="00F050B6">
        <w:rPr>
          <w:rFonts w:ascii="Times New Roman" w:hAnsi="Times New Roman"/>
          <w:b/>
          <w:bCs/>
          <w:noProof/>
          <w:sz w:val="24"/>
          <w:szCs w:val="24"/>
        </w:rPr>
        <w:t>International Journal of Offender Therapy and Comparative Criminology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51, n. 5, p. 510–522, 2007. Disponível em: https://doi.org/10.1177/0306624x06298708</w:t>
      </w:r>
    </w:p>
    <w:p w14:paraId="3DBE3AD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GERHART, Barry. The (affective) dispositional approach to job satisfaction: Sorting out the policy implications. </w:t>
      </w:r>
      <w:r w:rsidRPr="00F050B6">
        <w:rPr>
          <w:rFonts w:ascii="Times New Roman" w:hAnsi="Times New Roman"/>
          <w:b/>
          <w:bCs/>
          <w:noProof/>
          <w:sz w:val="24"/>
          <w:szCs w:val="24"/>
        </w:rPr>
        <w:t>Journal of Organizational Behavior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26, n. 1, p. 79–97, 2005. Disponível em: https://doi.org/10.1002/job.298</w:t>
      </w:r>
    </w:p>
    <w:p w14:paraId="45E43C3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GHAZALA MUSTAFA ELTAYEF. </w:t>
      </w:r>
      <w:r w:rsidRPr="00F050B6">
        <w:rPr>
          <w:rFonts w:ascii="Times New Roman" w:hAnsi="Times New Roman"/>
          <w:b/>
          <w:bCs/>
          <w:noProof/>
          <w:sz w:val="24"/>
          <w:szCs w:val="24"/>
        </w:rPr>
        <w:t>Burnout, self- concept and their relationship to job satisfaction among nurses in libya</w:t>
      </w:r>
      <w:r w:rsidRPr="00F050B6">
        <w:rPr>
          <w:rFonts w:ascii="Times New Roman" w:hAnsi="Times New Roman"/>
          <w:noProof/>
          <w:sz w:val="24"/>
          <w:szCs w:val="24"/>
        </w:rPr>
        <w:t>. 41 f.  2014. - UNIVERSITI SAINS MALAYSIA, [</w:t>
      </w:r>
      <w:r w:rsidRPr="00F050B6">
        <w:rPr>
          <w:rFonts w:ascii="Times New Roman" w:hAnsi="Times New Roman"/>
          <w:i/>
          <w:iCs/>
          <w:noProof/>
          <w:sz w:val="24"/>
          <w:szCs w:val="24"/>
        </w:rPr>
        <w:t>s. l.</w:t>
      </w:r>
      <w:r w:rsidRPr="00F050B6">
        <w:rPr>
          <w:rFonts w:ascii="Times New Roman" w:hAnsi="Times New Roman"/>
          <w:noProof/>
          <w:sz w:val="24"/>
          <w:szCs w:val="24"/>
        </w:rPr>
        <w:t xml:space="preserve">], 2014. </w:t>
      </w:r>
    </w:p>
    <w:p w14:paraId="5FE722A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GOLDSTEIN, David K.; ROCKART, John F. An Examination of Work-Related Correlates of Job Satisfaction in Programmer/Analysts. </w:t>
      </w:r>
      <w:r w:rsidRPr="00F050B6">
        <w:rPr>
          <w:rFonts w:ascii="Times New Roman" w:hAnsi="Times New Roman"/>
          <w:b/>
          <w:bCs/>
          <w:noProof/>
          <w:sz w:val="24"/>
          <w:szCs w:val="24"/>
        </w:rPr>
        <w:t>MIS Quarterly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8, n. 2, p. 103, 1984. Disponível em: https://doi.org/10.2307/249347</w:t>
      </w:r>
    </w:p>
    <w:p w14:paraId="412A747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GOLEMBIEWSKI, Robert T. A note on Leiter’s study: Highlighting two models of burnout. </w:t>
      </w:r>
      <w:r w:rsidRPr="00F050B6">
        <w:rPr>
          <w:rFonts w:ascii="Times New Roman" w:hAnsi="Times New Roman"/>
          <w:b/>
          <w:bCs/>
          <w:noProof/>
          <w:sz w:val="24"/>
          <w:szCs w:val="24"/>
        </w:rPr>
        <w:t>Group &amp; Organization Studies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14, n. 1, p. 5–13, 1989. </w:t>
      </w:r>
    </w:p>
    <w:p w14:paraId="14C2810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GOLEMBIEWSKI, Robert T; MUNZENRIDER, Robert; CARTER, Diane. Phases of progressive burnout and their work site covariants: Critical issues in OD research and praxis. </w:t>
      </w:r>
      <w:r w:rsidRPr="00F050B6">
        <w:rPr>
          <w:rFonts w:ascii="Times New Roman" w:hAnsi="Times New Roman"/>
          <w:b/>
          <w:bCs/>
          <w:noProof/>
          <w:sz w:val="24"/>
          <w:szCs w:val="24"/>
        </w:rPr>
        <w:t>The Journal of applied behavioral science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19, n. 4, p. 461–481, 1983. </w:t>
      </w:r>
    </w:p>
    <w:p w14:paraId="04DC98D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F050B6">
        <w:rPr>
          <w:rFonts w:ascii="Times New Roman" w:hAnsi="Times New Roman"/>
          <w:b/>
          <w:bCs/>
          <w:noProof/>
          <w:sz w:val="24"/>
          <w:szCs w:val="24"/>
        </w:rPr>
        <w:t>International Journal of Environmental Research and Public Health</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17, n. 6, 2020. Disponível em: https://doi.org/10.3390/ijerph17062141</w:t>
      </w:r>
    </w:p>
    <w:p w14:paraId="1DDFA1B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GRAZIOTIN, Daniel </w:t>
      </w:r>
      <w:r w:rsidRPr="00F050B6">
        <w:rPr>
          <w:rFonts w:ascii="Times New Roman" w:hAnsi="Times New Roman"/>
          <w:i/>
          <w:iCs/>
          <w:noProof/>
          <w:sz w:val="24"/>
          <w:szCs w:val="24"/>
        </w:rPr>
        <w:t>et al.</w:t>
      </w:r>
      <w:r w:rsidRPr="00F050B6">
        <w:rPr>
          <w:rFonts w:ascii="Times New Roman" w:hAnsi="Times New Roman"/>
          <w:noProof/>
          <w:sz w:val="24"/>
          <w:szCs w:val="24"/>
        </w:rPr>
        <w:t xml:space="preserve"> What happens when software developers are (un)happy. </w:t>
      </w:r>
      <w:r w:rsidRPr="00F050B6">
        <w:rPr>
          <w:rFonts w:ascii="Times New Roman" w:hAnsi="Times New Roman"/>
          <w:b/>
          <w:bCs/>
          <w:noProof/>
          <w:sz w:val="24"/>
          <w:szCs w:val="24"/>
        </w:rPr>
        <w:t>Journal of Systems and Software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140, p. 32–47, 2018. Disponível em: https://doi.org/10.1016/j.jss.2018.02.041</w:t>
      </w:r>
    </w:p>
    <w:p w14:paraId="274C5CE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GRAZIOTIN, Daniel; WANG, Xiaofeng; ABRAHAMSSON, Pekka. Towards a Theory of Affect and Software Developers’ Performance. [</w:t>
      </w:r>
      <w:r w:rsidRPr="00F050B6">
        <w:rPr>
          <w:rFonts w:ascii="Times New Roman" w:hAnsi="Times New Roman"/>
          <w:i/>
          <w:iCs/>
          <w:noProof/>
          <w:sz w:val="24"/>
          <w:szCs w:val="24"/>
        </w:rPr>
        <w:t>s. l.</w:t>
      </w:r>
      <w:r w:rsidRPr="00F050B6">
        <w:rPr>
          <w:rFonts w:ascii="Times New Roman" w:hAnsi="Times New Roman"/>
          <w:noProof/>
          <w:sz w:val="24"/>
          <w:szCs w:val="24"/>
        </w:rPr>
        <w:t xml:space="preserve">], 2016. </w:t>
      </w:r>
    </w:p>
    <w:p w14:paraId="3795A95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GREN, Lucas; LENBERG, Per. Agility is responsiveness to change: An essential definition. </w:t>
      </w:r>
      <w:r w:rsidRPr="00F050B6">
        <w:rPr>
          <w:rFonts w:ascii="Times New Roman" w:hAnsi="Times New Roman"/>
          <w:b/>
          <w:bCs/>
          <w:noProof/>
          <w:sz w:val="24"/>
          <w:szCs w:val="24"/>
        </w:rPr>
        <w:t>ACM International Conference Proceeding Series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348–353, 2020. Disponível em: https://doi.org/10.1145/3383219.3383265</w:t>
      </w:r>
    </w:p>
    <w:p w14:paraId="038E661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GRIFFIN, Barbara; HESKETH, Beryl. Adaptable Behaviours for Successful Work and Career Adjustment. </w:t>
      </w:r>
      <w:r w:rsidRPr="00F050B6">
        <w:rPr>
          <w:rFonts w:ascii="Times New Roman" w:hAnsi="Times New Roman"/>
          <w:b/>
          <w:bCs/>
          <w:noProof/>
          <w:sz w:val="24"/>
          <w:szCs w:val="24"/>
        </w:rPr>
        <w:t>Australian Journal of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55, n. 2, p. 65–73, 2006. </w:t>
      </w:r>
    </w:p>
    <w:p w14:paraId="08F05BE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GRIFFIN, Marie L. </w:t>
      </w:r>
      <w:r w:rsidRPr="00F050B6">
        <w:rPr>
          <w:rFonts w:ascii="Times New Roman" w:hAnsi="Times New Roman"/>
          <w:i/>
          <w:iCs/>
          <w:noProof/>
          <w:sz w:val="24"/>
          <w:szCs w:val="24"/>
        </w:rPr>
        <w:t>et al.</w:t>
      </w:r>
      <w:r w:rsidRPr="00F050B6">
        <w:rPr>
          <w:rFonts w:ascii="Times New Roman" w:hAnsi="Times New Roman"/>
          <w:noProof/>
          <w:sz w:val="24"/>
          <w:szCs w:val="24"/>
        </w:rPr>
        <w:t xml:space="preserve"> Job involvement, job stress, job satisfaction, and organizational commitment and the burnout of correctional staff. </w:t>
      </w:r>
      <w:r w:rsidRPr="00F050B6">
        <w:rPr>
          <w:rFonts w:ascii="Times New Roman" w:hAnsi="Times New Roman"/>
          <w:b/>
          <w:bCs/>
          <w:noProof/>
          <w:sz w:val="24"/>
          <w:szCs w:val="24"/>
        </w:rPr>
        <w:t>Criminal Justice and Behavior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37, n. 2, p. 239–255, 2010. Disponível em: https://doi.org/10.1177/0093854809351682</w:t>
      </w:r>
    </w:p>
    <w:p w14:paraId="0801651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HACKMAN, J Richard; OLDHAM, Greg R. Motivation through the design of work: Test of a theory. </w:t>
      </w:r>
      <w:r w:rsidRPr="00F050B6">
        <w:rPr>
          <w:rFonts w:ascii="Times New Roman" w:hAnsi="Times New Roman"/>
          <w:b/>
          <w:bCs/>
          <w:noProof/>
          <w:sz w:val="24"/>
          <w:szCs w:val="24"/>
        </w:rPr>
        <w:t>Organizational behavior and human performance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16, n. 2, p. 250–279, 1976. </w:t>
      </w:r>
    </w:p>
    <w:p w14:paraId="388FC61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HACKMAN, J. Richard; OLDHAM, Greg R. </w:t>
      </w:r>
      <w:r w:rsidRPr="00F050B6">
        <w:rPr>
          <w:rFonts w:ascii="Times New Roman" w:hAnsi="Times New Roman"/>
          <w:b/>
          <w:bCs/>
          <w:noProof/>
          <w:sz w:val="24"/>
          <w:szCs w:val="24"/>
        </w:rPr>
        <w:t>Work redesign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FT Press, 1980. </w:t>
      </w:r>
    </w:p>
    <w:p w14:paraId="7EB077E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HAIR, Joseph F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F050B6">
        <w:rPr>
          <w:rFonts w:ascii="Times New Roman" w:hAnsi="Times New Roman"/>
          <w:b/>
          <w:bCs/>
          <w:noProof/>
          <w:sz w:val="24"/>
          <w:szCs w:val="24"/>
        </w:rPr>
        <w:t>Análise multivariada de dados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Bookman Editora, 2009. </w:t>
      </w:r>
    </w:p>
    <w:p w14:paraId="52F43D7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HAIR JR., Joseph F.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F050B6">
        <w:rPr>
          <w:rFonts w:ascii="Times New Roman" w:hAnsi="Times New Roman"/>
          <w:b/>
          <w:bCs/>
          <w:noProof/>
          <w:sz w:val="24"/>
          <w:szCs w:val="24"/>
        </w:rPr>
        <w:t>Análise multivariada de dados</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xml:space="preserve">], 2009. </w:t>
      </w:r>
    </w:p>
    <w:p w14:paraId="7EE7F8B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HASSAN, Shahidul. The importance of role clarification in workgroups: Effects on perceived role clarity, work satisfaction, and turnover rates. </w:t>
      </w:r>
      <w:r w:rsidRPr="00F050B6">
        <w:rPr>
          <w:rFonts w:ascii="Times New Roman" w:hAnsi="Times New Roman"/>
          <w:b/>
          <w:bCs/>
          <w:noProof/>
          <w:sz w:val="24"/>
          <w:szCs w:val="24"/>
        </w:rPr>
        <w:t>Public Administration Review</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73, n. 5, p. 716–725, 2013. Disponível em: https://doi.org/10.1111/puar.12100</w:t>
      </w:r>
    </w:p>
    <w:p w14:paraId="243C8A0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HERZEBERG, Fr; MAUSNER, Bernard; SNYDERMAN, BARBARA. The motivation to work. </w:t>
      </w:r>
      <w:r w:rsidRPr="00F050B6">
        <w:rPr>
          <w:rFonts w:ascii="Times New Roman" w:hAnsi="Times New Roman"/>
          <w:b/>
          <w:bCs/>
          <w:noProof/>
          <w:sz w:val="24"/>
          <w:szCs w:val="24"/>
        </w:rPr>
        <w:t>New York: John Wiley &amp; Sons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1959. </w:t>
      </w:r>
    </w:p>
    <w:p w14:paraId="4188CFF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HIGHSMITH, Jim; COCKBURN, Alistair. Development : The Business of Innovation. </w:t>
      </w:r>
      <w:r w:rsidRPr="00F050B6">
        <w:rPr>
          <w:rFonts w:ascii="Times New Roman" w:hAnsi="Times New Roman"/>
          <w:b/>
          <w:bCs/>
          <w:noProof/>
          <w:sz w:val="24"/>
          <w:szCs w:val="24"/>
        </w:rPr>
        <w:lastRenderedPageBreak/>
        <w:t>Computer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p. 120–122, 2001. </w:t>
      </w:r>
    </w:p>
    <w:p w14:paraId="38A010C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HILTON, Michael; BEGEL, Andrew. A Study of the Organizational Dynamics of Software Teams. [</w:t>
      </w:r>
      <w:r w:rsidRPr="00F050B6">
        <w:rPr>
          <w:rFonts w:ascii="Times New Roman" w:hAnsi="Times New Roman"/>
          <w:i/>
          <w:iCs/>
          <w:noProof/>
          <w:sz w:val="24"/>
          <w:szCs w:val="24"/>
        </w:rPr>
        <w:t>s. l.</w:t>
      </w:r>
      <w:r w:rsidRPr="00F050B6">
        <w:rPr>
          <w:rFonts w:ascii="Times New Roman" w:hAnsi="Times New Roman"/>
          <w:noProof/>
          <w:sz w:val="24"/>
          <w:szCs w:val="24"/>
        </w:rPr>
        <w:t xml:space="preserve">], 2018. </w:t>
      </w:r>
    </w:p>
    <w:p w14:paraId="6FAF688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HINTON, Perry R; MCMURRAY, Isabella; BROWNLOW, Charlotte. </w:t>
      </w:r>
      <w:r w:rsidRPr="00F050B6">
        <w:rPr>
          <w:rFonts w:ascii="Times New Roman" w:hAnsi="Times New Roman"/>
          <w:b/>
          <w:bCs/>
          <w:noProof/>
          <w:sz w:val="24"/>
          <w:szCs w:val="24"/>
        </w:rPr>
        <w:t>SPSS explained</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Routledge, 2014. </w:t>
      </w:r>
    </w:p>
    <w:p w14:paraId="374A91A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HOEGL, Martin; GEMUENDEN, Hans Georg. Teamwork Quality and the Success of Innovative Projects: A Theoretical Concept and Empirical Evidence. </w:t>
      </w:r>
      <w:r w:rsidRPr="00F050B6">
        <w:rPr>
          <w:rFonts w:ascii="Times New Roman" w:hAnsi="Times New Roman"/>
          <w:b/>
          <w:bCs/>
          <w:noProof/>
          <w:sz w:val="24"/>
          <w:szCs w:val="24"/>
        </w:rPr>
        <w:t>Organization Science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12, n. 4, p. 435–449, 2001. Disponível em: https://doi.org/10.1287/orsc.12.4.435.10635</w:t>
      </w:r>
    </w:p>
    <w:p w14:paraId="42C3C3B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HORTON, Stephen. ScholarWorks Strategies for Information Technology Employee Retention ScholarWorks Walden Dissertations and Doctoral Studies Strategies for Information Technology Employee Retention. [</w:t>
      </w:r>
      <w:r w:rsidRPr="00F050B6">
        <w:rPr>
          <w:rFonts w:ascii="Times New Roman" w:hAnsi="Times New Roman"/>
          <w:i/>
          <w:iCs/>
          <w:noProof/>
          <w:sz w:val="24"/>
          <w:szCs w:val="24"/>
        </w:rPr>
        <w:t>s. l.</w:t>
      </w:r>
      <w:r w:rsidRPr="00F050B6">
        <w:rPr>
          <w:rFonts w:ascii="Times New Roman" w:hAnsi="Times New Roman"/>
          <w:noProof/>
          <w:sz w:val="24"/>
          <w:szCs w:val="24"/>
        </w:rPr>
        <w:t xml:space="preserve">], 2020. </w:t>
      </w:r>
    </w:p>
    <w:p w14:paraId="6B37EE7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HUARNG, Adam S. Burnout syndrome among information system professionals. </w:t>
      </w:r>
      <w:r w:rsidRPr="00F050B6">
        <w:rPr>
          <w:rFonts w:ascii="Times New Roman" w:hAnsi="Times New Roman"/>
          <w:b/>
          <w:bCs/>
          <w:noProof/>
          <w:sz w:val="24"/>
          <w:szCs w:val="24"/>
        </w:rPr>
        <w:t>Information Systems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18, n. 2, p. 15–20, 2001. Disponível em: https://doi.org/10.1201/1078/43195.18.2.20010301/31272.3</w:t>
      </w:r>
    </w:p>
    <w:p w14:paraId="5BC5154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HUSEMAN, Richard C; HATFIELD, John D; MILES, Edward W. A new perspective on equity theory: The equity sensitivity construct. </w:t>
      </w:r>
      <w:r w:rsidRPr="00F050B6">
        <w:rPr>
          <w:rFonts w:ascii="Times New Roman" w:hAnsi="Times New Roman"/>
          <w:b/>
          <w:bCs/>
          <w:noProof/>
          <w:sz w:val="24"/>
          <w:szCs w:val="24"/>
        </w:rPr>
        <w:t>Academy of management Review</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12, n. 2, p. 222–234, 1987. </w:t>
      </w:r>
    </w:p>
    <w:p w14:paraId="32CE96A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INVERARDI, Paola; JAZAYERI, Mehdi. </w:t>
      </w:r>
      <w:r w:rsidRPr="00F050B6">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Springer, 2006. v. 4309</w:t>
      </w:r>
    </w:p>
    <w:p w14:paraId="3A76EF5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JANSEN, Patrick G.M. </w:t>
      </w:r>
      <w:r w:rsidRPr="00F050B6">
        <w:rPr>
          <w:rFonts w:ascii="Times New Roman" w:hAnsi="Times New Roman"/>
          <w:i/>
          <w:iCs/>
          <w:noProof/>
          <w:sz w:val="24"/>
          <w:szCs w:val="24"/>
        </w:rPr>
        <w:t>et al.</w:t>
      </w:r>
      <w:r w:rsidRPr="00F050B6">
        <w:rPr>
          <w:rFonts w:ascii="Times New Roman" w:hAnsi="Times New Roman"/>
          <w:noProof/>
          <w:sz w:val="24"/>
          <w:szCs w:val="24"/>
        </w:rPr>
        <w:t xml:space="preserve"> The effects of job characteristics and individual characteristics on job satisfaction and burnout in community nursing. </w:t>
      </w:r>
      <w:r w:rsidRPr="00F050B6">
        <w:rPr>
          <w:rFonts w:ascii="Times New Roman" w:hAnsi="Times New Roman"/>
          <w:b/>
          <w:bCs/>
          <w:noProof/>
          <w:sz w:val="24"/>
          <w:szCs w:val="24"/>
        </w:rPr>
        <w:t>International Journal of Nursing Studies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33, n. 4, p. 407–421, 1996. Disponível em: https://doi.org/10.1016/0020-7489(95)00060-7</w:t>
      </w:r>
    </w:p>
    <w:p w14:paraId="7FC8D8E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JUDGE, Timothy A.; HELLER, Daniel; MOUNT, Michael K. Five-factor model of personality and job satisfaction: A meta-analysis. </w:t>
      </w:r>
      <w:r w:rsidRPr="00F050B6">
        <w:rPr>
          <w:rFonts w:ascii="Times New Roman" w:hAnsi="Times New Roman"/>
          <w:b/>
          <w:bCs/>
          <w:noProof/>
          <w:sz w:val="24"/>
          <w:szCs w:val="24"/>
        </w:rPr>
        <w:t>Journal of Applied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87, n. 3, p. 530–541, 2002. Disponível em: https://doi.org/10.1037/0021-9010.87.3.530</w:t>
      </w:r>
    </w:p>
    <w:p w14:paraId="5736499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F050B6">
        <w:rPr>
          <w:rFonts w:ascii="Times New Roman" w:hAnsi="Times New Roman"/>
          <w:b/>
          <w:bCs/>
          <w:noProof/>
          <w:sz w:val="24"/>
          <w:szCs w:val="24"/>
        </w:rPr>
        <w:t>Procedia Economics and Finance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23, n. December, p. 1358–1366, 2015. Disponível em: https://doi.org/10.1016/s2212-5671(15)00523-7</w:t>
      </w:r>
    </w:p>
    <w:p w14:paraId="58B23C3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KENNY, David A; KANISKAN, Burcu; MCCOACH, D Betsy. The Performance of RMSEA in Models With Small Degrees of Freedom. </w:t>
      </w:r>
      <w:r w:rsidRPr="00F050B6">
        <w:rPr>
          <w:rFonts w:ascii="Times New Roman" w:hAnsi="Times New Roman"/>
          <w:b/>
          <w:bCs/>
          <w:noProof/>
          <w:sz w:val="24"/>
          <w:szCs w:val="24"/>
        </w:rPr>
        <w:t>Sociological Methods &amp; Research</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44, n. 3, p. 486–507, 2015. Disponível em: https://doi.org/10.1177/0049124114543236</w:t>
      </w:r>
    </w:p>
    <w:p w14:paraId="48BDB8D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KHAN, Iftikhar Ahmed; BRINKMAN, Willem Paul; HIERONS, Robert M. Do moods affect programmers’ debug performance? </w:t>
      </w:r>
      <w:r w:rsidRPr="00F050B6">
        <w:rPr>
          <w:rFonts w:ascii="Times New Roman" w:hAnsi="Times New Roman"/>
          <w:b/>
          <w:bCs/>
          <w:noProof/>
          <w:sz w:val="24"/>
          <w:szCs w:val="24"/>
        </w:rPr>
        <w:t>Cognition, Technology and Work</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13, n. 4, p. 245–258, 2011. Disponível em: https://doi.org/10.1007/s10111-010-0164-1</w:t>
      </w:r>
    </w:p>
    <w:p w14:paraId="3168F14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KLINE, Rex B. </w:t>
      </w:r>
      <w:r w:rsidRPr="00F050B6">
        <w:rPr>
          <w:rFonts w:ascii="Times New Roman" w:hAnsi="Times New Roman"/>
          <w:b/>
          <w:bCs/>
          <w:noProof/>
          <w:sz w:val="24"/>
          <w:szCs w:val="24"/>
        </w:rPr>
        <w:t>Principles and practice of structural equation modeling</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Guilford publications, 2015. </w:t>
      </w:r>
    </w:p>
    <w:p w14:paraId="21FD6DE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KOKKINOS, Constantinos M. Job stressors, personality and burnout in primary school teachers. </w:t>
      </w:r>
      <w:r w:rsidRPr="00F050B6">
        <w:rPr>
          <w:rFonts w:ascii="Times New Roman" w:hAnsi="Times New Roman"/>
          <w:b/>
          <w:bCs/>
          <w:noProof/>
          <w:sz w:val="24"/>
          <w:szCs w:val="24"/>
        </w:rPr>
        <w:t>British Journal of Educational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77, n. 1, p. 229–243, 2007. Disponível em: https://doi.org/10.1348/000709905X90344</w:t>
      </w:r>
    </w:p>
    <w:p w14:paraId="126E6F2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KUDE, Thomas </w:t>
      </w:r>
      <w:r w:rsidRPr="00F050B6">
        <w:rPr>
          <w:rFonts w:ascii="Times New Roman" w:hAnsi="Times New Roman"/>
          <w:i/>
          <w:iCs/>
          <w:noProof/>
          <w:sz w:val="24"/>
          <w:szCs w:val="24"/>
        </w:rPr>
        <w:t>et al.</w:t>
      </w:r>
      <w:r w:rsidRPr="00F050B6">
        <w:rPr>
          <w:rFonts w:ascii="Times New Roman" w:hAnsi="Times New Roman"/>
          <w:noProof/>
          <w:sz w:val="24"/>
          <w:szCs w:val="24"/>
        </w:rPr>
        <w:t xml:space="preserve"> Adaptation Patterns in Agile Information Systems Development Teams. </w:t>
      </w:r>
      <w:r w:rsidRPr="00F050B6">
        <w:rPr>
          <w:rFonts w:ascii="Times New Roman" w:hAnsi="Times New Roman"/>
          <w:b/>
          <w:bCs/>
          <w:noProof/>
          <w:sz w:val="24"/>
          <w:szCs w:val="24"/>
        </w:rPr>
        <w:t>Ecis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p. 1–15, 2014. </w:t>
      </w:r>
    </w:p>
    <w:p w14:paraId="31AB913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LAM, Long W. Impact of competitiveness on salespeople’s commitment and performance. </w:t>
      </w:r>
      <w:r w:rsidRPr="00F050B6">
        <w:rPr>
          <w:rFonts w:ascii="Times New Roman" w:hAnsi="Times New Roman"/>
          <w:b/>
          <w:bCs/>
          <w:noProof/>
          <w:sz w:val="24"/>
          <w:szCs w:val="24"/>
        </w:rPr>
        <w:t>Journal of Business Research</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65, n. 9, p. 1328–1334, 2012. Disponível em: https://doi.org/10.1016/j.jbusres.2011.10.026</w:t>
      </w:r>
    </w:p>
    <w:p w14:paraId="1DEE1D6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F050B6">
        <w:rPr>
          <w:rFonts w:ascii="Times New Roman" w:hAnsi="Times New Roman"/>
          <w:b/>
          <w:bCs/>
          <w:noProof/>
          <w:sz w:val="24"/>
          <w:szCs w:val="24"/>
        </w:rPr>
        <w:t>Personnel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53, n. 3, p. 563–593, 2000. Disponível em: https://doi.org/10.1111/j.1744-6570.2000.tb00214.x</w:t>
      </w:r>
    </w:p>
    <w:p w14:paraId="52EBDEE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LEE, Chunghun; LEE, Choong C.; KIM, Suhyun. Understanding information security stress: Focusing on the type of information security compliance activity. </w:t>
      </w:r>
      <w:r w:rsidRPr="00F050B6">
        <w:rPr>
          <w:rFonts w:ascii="Times New Roman" w:hAnsi="Times New Roman"/>
          <w:b/>
          <w:bCs/>
          <w:noProof/>
          <w:sz w:val="24"/>
          <w:szCs w:val="24"/>
        </w:rPr>
        <w:t>Computers and Security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59, p. 60–70, 2016. Disponível em: https://doi.org/10.1016/j.cose.2016.02.004</w:t>
      </w:r>
    </w:p>
    <w:p w14:paraId="3DD2100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LEI, Pui-Wa; SHIVERDECKER, Levi. Performance of Estimators for Confirmatory Factor Analysis of Ordinal Variables with Missing Data. </w:t>
      </w:r>
      <w:r w:rsidRPr="00F050B6">
        <w:rPr>
          <w:rFonts w:ascii="Times New Roman" w:hAnsi="Times New Roman"/>
          <w:b/>
          <w:bCs/>
          <w:noProof/>
          <w:sz w:val="24"/>
          <w:szCs w:val="24"/>
        </w:rPr>
        <w:t>Structural Equation Modeling: A Multidisciplinary Journal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1–18, 2019. Disponível em: https://doi.org/10.1080/10705511.2019.1680292</w:t>
      </w:r>
    </w:p>
    <w:p w14:paraId="3EBD3EB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LEITER, M. P.; MASLACH, C. The Problem with Cut-Offs for the Maslach Burnout Inventory. </w:t>
      </w:r>
      <w:r w:rsidRPr="00F050B6">
        <w:rPr>
          <w:rFonts w:ascii="Times New Roman" w:hAnsi="Times New Roman"/>
          <w:b/>
          <w:bCs/>
          <w:noProof/>
          <w:sz w:val="24"/>
          <w:szCs w:val="24"/>
        </w:rPr>
        <w:t>Mindgarden.Com</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n. May, p. 1–2, 2018. </w:t>
      </w:r>
    </w:p>
    <w:p w14:paraId="7D1C0DC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LEITER, Michael. P. Burnout as a developmental process Consideration of models. </w:t>
      </w:r>
      <w:r w:rsidRPr="00F050B6">
        <w:rPr>
          <w:rFonts w:ascii="Times New Roman" w:hAnsi="Times New Roman"/>
          <w:i/>
          <w:iCs/>
          <w:noProof/>
          <w:sz w:val="24"/>
          <w:szCs w:val="24"/>
        </w:rPr>
        <w:t>In</w:t>
      </w:r>
      <w:r w:rsidRPr="00F050B6">
        <w:rPr>
          <w:rFonts w:ascii="Times New Roman" w:hAnsi="Times New Roman"/>
          <w:noProof/>
          <w:sz w:val="24"/>
          <w:szCs w:val="24"/>
        </w:rPr>
        <w:t>: PROFESSIONAL BURNOUT: RECENT DEVELOPMENTS IN THEORY AND RESEARCH. [</w:t>
      </w:r>
      <w:r w:rsidRPr="00F050B6">
        <w:rPr>
          <w:rFonts w:ascii="Times New Roman" w:hAnsi="Times New Roman"/>
          <w:i/>
          <w:iCs/>
          <w:noProof/>
          <w:sz w:val="24"/>
          <w:szCs w:val="24"/>
        </w:rPr>
        <w:t>S. l.: s. n.</w:t>
      </w:r>
      <w:r w:rsidRPr="00F050B6">
        <w:rPr>
          <w:rFonts w:ascii="Times New Roman" w:hAnsi="Times New Roman"/>
          <w:noProof/>
          <w:sz w:val="24"/>
          <w:szCs w:val="24"/>
        </w:rPr>
        <w:t xml:space="preserve">], 1993. </w:t>
      </w:r>
    </w:p>
    <w:p w14:paraId="384A866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LENBERG, Per; FELDT, Robert; WALLGREN, Lars Göran. Behavioral software engineering: A definition and systematic literature review. </w:t>
      </w:r>
      <w:r w:rsidRPr="00F050B6">
        <w:rPr>
          <w:rFonts w:ascii="Times New Roman" w:hAnsi="Times New Roman"/>
          <w:b/>
          <w:bCs/>
          <w:noProof/>
          <w:sz w:val="24"/>
          <w:szCs w:val="24"/>
        </w:rPr>
        <w:t>Journal of Systems and Software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107, p. 15–37, 2015. Disponível em: https://doi.org/10.1016/j.jss.2015.04.084</w:t>
      </w:r>
    </w:p>
    <w:p w14:paraId="1E1407B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LI, Cheng-Hsien. Confirmatory factor analysis with ordinal data: Comparing robust maximum likelihood and diagonally weighted least squares. </w:t>
      </w:r>
      <w:r w:rsidRPr="00F050B6">
        <w:rPr>
          <w:rFonts w:ascii="Times New Roman" w:hAnsi="Times New Roman"/>
          <w:b/>
          <w:bCs/>
          <w:noProof/>
          <w:sz w:val="24"/>
          <w:szCs w:val="24"/>
        </w:rPr>
        <w:t>Behavior research methods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48, 2015. Disponível em: https://doi.org/10.3758/s13428-015-0619-7</w:t>
      </w:r>
    </w:p>
    <w:p w14:paraId="01781A6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LI, Paul Luo; KO, Andrew J; ZHU, Jiamin. What makes a great software engineer? </w:t>
      </w:r>
      <w:r w:rsidRPr="00F050B6">
        <w:rPr>
          <w:rFonts w:ascii="Times New Roman" w:hAnsi="Times New Roman"/>
          <w:i/>
          <w:iCs/>
          <w:noProof/>
          <w:sz w:val="24"/>
          <w:szCs w:val="24"/>
        </w:rPr>
        <w:t>In</w:t>
      </w:r>
      <w:r w:rsidRPr="00F050B6">
        <w:rPr>
          <w:rFonts w:ascii="Times New Roman" w:hAnsi="Times New Roman"/>
          <w:noProof/>
          <w:sz w:val="24"/>
          <w:szCs w:val="24"/>
        </w:rPr>
        <w:t xml:space="preserve">: , 2015. </w:t>
      </w:r>
      <w:r w:rsidRPr="00F050B6">
        <w:rPr>
          <w:rFonts w:ascii="Times New Roman" w:hAnsi="Times New Roman"/>
          <w:b/>
          <w:bCs/>
          <w:noProof/>
          <w:sz w:val="24"/>
          <w:szCs w:val="24"/>
        </w:rPr>
        <w:t>Proceedings - International Conference on Software Engineering</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2015. p. 700–710. Disponível em: https://doi.org/10.1109/ICSE.2015.335</w:t>
      </w:r>
    </w:p>
    <w:p w14:paraId="779A642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LIANG, Diane Wei; MORELAND, Richard; ARGOTE, Linda. Group versus individual training and group performance: The mediating role of transactive memory. </w:t>
      </w:r>
      <w:r w:rsidRPr="00F050B6">
        <w:rPr>
          <w:rFonts w:ascii="Times New Roman" w:hAnsi="Times New Roman"/>
          <w:b/>
          <w:bCs/>
          <w:noProof/>
          <w:sz w:val="24"/>
          <w:szCs w:val="24"/>
        </w:rPr>
        <w:t>Personality and social psychology bulletin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21, n. 4, p. 384–393, 1995. </w:t>
      </w:r>
    </w:p>
    <w:p w14:paraId="7900C12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LIMA, Carla Rabelo Corrêa </w:t>
      </w:r>
      <w:r w:rsidRPr="00F050B6">
        <w:rPr>
          <w:rFonts w:ascii="Times New Roman" w:hAnsi="Times New Roman"/>
          <w:i/>
          <w:iCs/>
          <w:noProof/>
          <w:sz w:val="24"/>
          <w:szCs w:val="24"/>
        </w:rPr>
        <w:t>et al.</w:t>
      </w:r>
      <w:r w:rsidRPr="00F050B6">
        <w:rPr>
          <w:rFonts w:ascii="Times New Roman" w:hAnsi="Times New Roman"/>
          <w:noProof/>
          <w:sz w:val="24"/>
          <w:szCs w:val="24"/>
        </w:rPr>
        <w:t xml:space="preserve"> Prevalência da síndrome de burnout em médicos militares de um hospital público no Rio de Janeiro. </w:t>
      </w:r>
      <w:r w:rsidRPr="00F050B6">
        <w:rPr>
          <w:rFonts w:ascii="Times New Roman" w:hAnsi="Times New Roman"/>
          <w:b/>
          <w:bCs/>
          <w:noProof/>
          <w:sz w:val="24"/>
          <w:szCs w:val="24"/>
        </w:rPr>
        <w:t>Revista Brasileira de Medicina do Trabalho</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16, n. 3, p. 287–296, 2018. Disponível em: https://doi.org/10.5327/z1679443520180297</w:t>
      </w:r>
    </w:p>
    <w:p w14:paraId="2CFEAEC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LIU, Julie Yu-chih </w:t>
      </w:r>
      <w:r w:rsidRPr="00F050B6">
        <w:rPr>
          <w:rFonts w:ascii="Times New Roman" w:hAnsi="Times New Roman"/>
          <w:i/>
          <w:iCs/>
          <w:noProof/>
          <w:sz w:val="24"/>
          <w:szCs w:val="24"/>
        </w:rPr>
        <w:t>et al.</w:t>
      </w:r>
      <w:r w:rsidRPr="00F050B6">
        <w:rPr>
          <w:rFonts w:ascii="Times New Roman" w:hAnsi="Times New Roman"/>
          <w:noProof/>
          <w:sz w:val="24"/>
          <w:szCs w:val="24"/>
        </w:rPr>
        <w:t xml:space="preserve"> Relationships among interpersonal conflict , requirements uncertainty , and software project performance. </w:t>
      </w:r>
      <w:r w:rsidRPr="00F050B6">
        <w:rPr>
          <w:rFonts w:ascii="Times New Roman" w:hAnsi="Times New Roman"/>
          <w:b/>
          <w:bCs/>
          <w:noProof/>
          <w:sz w:val="24"/>
          <w:szCs w:val="24"/>
        </w:rPr>
        <w:t>International Journal of Project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29, n. 5, p. 547–556, 2011. Disponível em: https://doi.org/10.1016/j.ijproman.2010.04.007</w:t>
      </w:r>
    </w:p>
    <w:p w14:paraId="4184491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LOCKE, Edwin A. The nature and causes of job satisfaction. </w:t>
      </w:r>
      <w:r w:rsidRPr="00F050B6">
        <w:rPr>
          <w:rFonts w:ascii="Times New Roman" w:hAnsi="Times New Roman"/>
          <w:b/>
          <w:bCs/>
          <w:noProof/>
          <w:sz w:val="24"/>
          <w:szCs w:val="24"/>
        </w:rPr>
        <w:t>Handbook of industrial and organizational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1976. </w:t>
      </w:r>
    </w:p>
    <w:p w14:paraId="0AF4925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LOCKE, Edwin A. What is Job Satisfaction ? </w:t>
      </w:r>
      <w:r w:rsidRPr="00F050B6">
        <w:rPr>
          <w:rFonts w:ascii="Times New Roman" w:hAnsi="Times New Roman"/>
          <w:b/>
          <w:bCs/>
          <w:noProof/>
          <w:sz w:val="24"/>
          <w:szCs w:val="24"/>
        </w:rPr>
        <w:t>Organizational Behavior an Human Performance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4, p. 309–336, 1969. </w:t>
      </w:r>
    </w:p>
    <w:p w14:paraId="639E895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LOCKE, Edwin A.; LATHAM, Gary P. Work Motivation and Satisfaction: Light at the End of </w:t>
      </w:r>
      <w:r w:rsidRPr="00F050B6">
        <w:rPr>
          <w:rFonts w:ascii="Times New Roman" w:hAnsi="Times New Roman"/>
          <w:noProof/>
          <w:sz w:val="24"/>
          <w:szCs w:val="24"/>
        </w:rPr>
        <w:lastRenderedPageBreak/>
        <w:t xml:space="preserve">the Tunnel. </w:t>
      </w:r>
      <w:r w:rsidRPr="00F050B6">
        <w:rPr>
          <w:rFonts w:ascii="Times New Roman" w:hAnsi="Times New Roman"/>
          <w:b/>
          <w:bCs/>
          <w:noProof/>
          <w:sz w:val="24"/>
          <w:szCs w:val="24"/>
        </w:rPr>
        <w:t>Psychological Science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 n. 4, p. 240–246, 1990. Disponível em: https://doi.org/10.1111/j.1467-9280.1990.tb00207.x</w:t>
      </w:r>
    </w:p>
    <w:p w14:paraId="5407ACD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LOPES, Helena; LAGOA, Sérgio; CALAPEZ, Teresa. Work autonomy, work pressure, and job satisfaction: An analysis of European Union countries. </w:t>
      </w:r>
      <w:r w:rsidRPr="00F050B6">
        <w:rPr>
          <w:rFonts w:ascii="Times New Roman" w:hAnsi="Times New Roman"/>
          <w:b/>
          <w:bCs/>
          <w:noProof/>
          <w:sz w:val="24"/>
          <w:szCs w:val="24"/>
        </w:rPr>
        <w:t>Economic and Labour Relations Review</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25, n. 2, p. 306–326, 2014. Disponível em: https://doi.org/10.1177/1035304614533868</w:t>
      </w:r>
    </w:p>
    <w:p w14:paraId="457F877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LOUIS, Meryl Reis; SUTTON, Robert I. Switching Cognitive Gears: From Habits of Mind to Active Thinking. </w:t>
      </w:r>
      <w:r w:rsidRPr="00F050B6">
        <w:rPr>
          <w:rFonts w:ascii="Times New Roman" w:hAnsi="Times New Roman"/>
          <w:b/>
          <w:bCs/>
          <w:noProof/>
          <w:sz w:val="24"/>
          <w:szCs w:val="24"/>
        </w:rPr>
        <w:t>Human Relations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44, n. 1, p. 55–76, 1991. Disponível em: https://doi.org/10.1177/001872679104400104</w:t>
      </w:r>
    </w:p>
    <w:p w14:paraId="487C5FE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MACCALLUM, Robert C; BROWNE, Michael W; SUGAWARA, Hazuki M. Power analysis and determination of sample size for covariance structure modeling. </w:t>
      </w:r>
      <w:r w:rsidRPr="00F050B6">
        <w:rPr>
          <w:rFonts w:ascii="Times New Roman" w:hAnsi="Times New Roman"/>
          <w:b/>
          <w:bCs/>
          <w:noProof/>
          <w:sz w:val="24"/>
          <w:szCs w:val="24"/>
        </w:rPr>
        <w:t>Psychological Methods</w:t>
      </w:r>
      <w:r w:rsidRPr="00F050B6">
        <w:rPr>
          <w:rFonts w:ascii="Times New Roman" w:hAnsi="Times New Roman"/>
          <w:noProof/>
          <w:sz w:val="24"/>
          <w:szCs w:val="24"/>
        </w:rPr>
        <w:t>, US, v. 1, n. 2, p. 130–149, 1996. Disponível em: https://doi.org/10.1037/1082-989X.1.2.130</w:t>
      </w:r>
    </w:p>
    <w:p w14:paraId="667911C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MAGALHÃES, Cleyton Vanut Cordeiro de. </w:t>
      </w:r>
      <w:r w:rsidRPr="00F050B6">
        <w:rPr>
          <w:rFonts w:ascii="Times New Roman" w:hAnsi="Times New Roman"/>
          <w:b/>
          <w:bCs/>
          <w:noProof/>
          <w:sz w:val="24"/>
          <w:szCs w:val="24"/>
        </w:rPr>
        <w:t>The role of Job Specialization in Software Engineering</w:t>
      </w:r>
      <w:r w:rsidRPr="00F050B6">
        <w:rPr>
          <w:rFonts w:ascii="Times New Roman" w:hAnsi="Times New Roman"/>
          <w:noProof/>
          <w:sz w:val="24"/>
          <w:szCs w:val="24"/>
        </w:rPr>
        <w:t>. 2020. - Universidade Federal de Pernambuco, [</w:t>
      </w:r>
      <w:r w:rsidRPr="00F050B6">
        <w:rPr>
          <w:rFonts w:ascii="Times New Roman" w:hAnsi="Times New Roman"/>
          <w:i/>
          <w:iCs/>
          <w:noProof/>
          <w:sz w:val="24"/>
          <w:szCs w:val="24"/>
        </w:rPr>
        <w:t>s. l.</w:t>
      </w:r>
      <w:r w:rsidRPr="00F050B6">
        <w:rPr>
          <w:rFonts w:ascii="Times New Roman" w:hAnsi="Times New Roman"/>
          <w:noProof/>
          <w:sz w:val="24"/>
          <w:szCs w:val="24"/>
        </w:rPr>
        <w:t xml:space="preserve">], 2020. </w:t>
      </w:r>
    </w:p>
    <w:p w14:paraId="4DAC548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MANIFESTO, Agile. Manifesto for agile software development. [</w:t>
      </w:r>
      <w:r w:rsidRPr="00F050B6">
        <w:rPr>
          <w:rFonts w:ascii="Times New Roman" w:hAnsi="Times New Roman"/>
          <w:i/>
          <w:iCs/>
          <w:noProof/>
          <w:sz w:val="24"/>
          <w:szCs w:val="24"/>
        </w:rPr>
        <w:t>s. l.</w:t>
      </w:r>
      <w:r w:rsidRPr="00F050B6">
        <w:rPr>
          <w:rFonts w:ascii="Times New Roman" w:hAnsi="Times New Roman"/>
          <w:noProof/>
          <w:sz w:val="24"/>
          <w:szCs w:val="24"/>
        </w:rPr>
        <w:t xml:space="preserve">], 2001. </w:t>
      </w:r>
    </w:p>
    <w:p w14:paraId="67340A0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MARÔCO, João. </w:t>
      </w:r>
      <w:r w:rsidRPr="00F050B6">
        <w:rPr>
          <w:rFonts w:ascii="Times New Roman" w:hAnsi="Times New Roman"/>
          <w:b/>
          <w:bCs/>
          <w:noProof/>
          <w:sz w:val="24"/>
          <w:szCs w:val="24"/>
        </w:rPr>
        <w:t>Análise de equações estruturais: Fundamentos teóricos, software &amp; aplicações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ReportNumber, Lda, 2010. </w:t>
      </w:r>
    </w:p>
    <w:p w14:paraId="5271647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MARQUES-QUINTEIRO, Pedro </w:t>
      </w:r>
      <w:r w:rsidRPr="00F050B6">
        <w:rPr>
          <w:rFonts w:ascii="Times New Roman" w:hAnsi="Times New Roman"/>
          <w:i/>
          <w:iCs/>
          <w:noProof/>
          <w:sz w:val="24"/>
          <w:szCs w:val="24"/>
        </w:rPr>
        <w:t>et al.</w:t>
      </w:r>
      <w:r w:rsidRPr="00F050B6">
        <w:rPr>
          <w:rFonts w:ascii="Times New Roman" w:hAnsi="Times New Roman"/>
          <w:noProof/>
          <w:sz w:val="24"/>
          <w:szCs w:val="24"/>
        </w:rPr>
        <w:t xml:space="preserve"> Measuring adaptive performance in individuals and teams. [</w:t>
      </w:r>
      <w:r w:rsidRPr="00F050B6">
        <w:rPr>
          <w:rFonts w:ascii="Times New Roman" w:hAnsi="Times New Roman"/>
          <w:i/>
          <w:iCs/>
          <w:noProof/>
          <w:sz w:val="24"/>
          <w:szCs w:val="24"/>
        </w:rPr>
        <w:t>s. l.</w:t>
      </w:r>
      <w:r w:rsidRPr="00F050B6">
        <w:rPr>
          <w:rFonts w:ascii="Times New Roman" w:hAnsi="Times New Roman"/>
          <w:noProof/>
          <w:sz w:val="24"/>
          <w:szCs w:val="24"/>
        </w:rPr>
        <w:t>], 2015. Disponível em: https://doi.org/10.1108/TPM-03-2015-0014</w:t>
      </w:r>
    </w:p>
    <w:p w14:paraId="6329073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MASLACH, C; LEITER, M.P. Burnout. </w:t>
      </w:r>
      <w:r w:rsidRPr="00F050B6">
        <w:rPr>
          <w:rFonts w:ascii="Times New Roman" w:hAnsi="Times New Roman"/>
          <w:b/>
          <w:bCs/>
          <w:noProof/>
          <w:sz w:val="24"/>
          <w:szCs w:val="24"/>
        </w:rPr>
        <w:t>Stress: Concepts, Cognition, Emotion, and Behavior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351–357, 2016. Disponível em: https://doi.org/10.4324/9780429438851</w:t>
      </w:r>
    </w:p>
    <w:p w14:paraId="3806DA3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MASLACH, Christina </w:t>
      </w:r>
      <w:r w:rsidRPr="00F050B6">
        <w:rPr>
          <w:rFonts w:ascii="Times New Roman" w:hAnsi="Times New Roman"/>
          <w:i/>
          <w:iCs/>
          <w:noProof/>
          <w:sz w:val="24"/>
          <w:szCs w:val="24"/>
        </w:rPr>
        <w:t>et al.</w:t>
      </w:r>
      <w:r w:rsidRPr="00F050B6">
        <w:rPr>
          <w:rFonts w:ascii="Times New Roman" w:hAnsi="Times New Roman"/>
          <w:noProof/>
          <w:sz w:val="24"/>
          <w:szCs w:val="24"/>
        </w:rPr>
        <w:t xml:space="preserve"> Maslach burnout inventory-general survey. The Maslach burnout inventory-test manual. [</w:t>
      </w:r>
      <w:r w:rsidRPr="00F050B6">
        <w:rPr>
          <w:rFonts w:ascii="Times New Roman" w:hAnsi="Times New Roman"/>
          <w:i/>
          <w:iCs/>
          <w:noProof/>
          <w:sz w:val="24"/>
          <w:szCs w:val="24"/>
        </w:rPr>
        <w:t>s. l.</w:t>
      </w:r>
      <w:r w:rsidRPr="00F050B6">
        <w:rPr>
          <w:rFonts w:ascii="Times New Roman" w:hAnsi="Times New Roman"/>
          <w:noProof/>
          <w:sz w:val="24"/>
          <w:szCs w:val="24"/>
        </w:rPr>
        <w:t xml:space="preserve">], n. January, 1996. </w:t>
      </w:r>
    </w:p>
    <w:p w14:paraId="79ED646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MASLACH, Christina; GOLDBERG, Julie. Prevention of burnout: New perspectives. </w:t>
      </w:r>
      <w:r w:rsidRPr="00F050B6">
        <w:rPr>
          <w:rFonts w:ascii="Times New Roman" w:hAnsi="Times New Roman"/>
          <w:b/>
          <w:bCs/>
          <w:noProof/>
          <w:sz w:val="24"/>
          <w:szCs w:val="24"/>
        </w:rPr>
        <w:t>Applied and Preventive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7, n. 1, p. 63–74, 1998. Disponível em: https://doi.org/10.1016/S0962-1849(98)80022-X</w:t>
      </w:r>
    </w:p>
    <w:p w14:paraId="23311AF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MASLACH, Christina; JACKSON, Susan E.; LEITER, Michael P. The Maslach Burnout Inventory Manual. </w:t>
      </w:r>
      <w:r w:rsidRPr="00F050B6">
        <w:rPr>
          <w:rFonts w:ascii="Times New Roman" w:hAnsi="Times New Roman"/>
          <w:b/>
          <w:bCs/>
          <w:noProof/>
          <w:sz w:val="24"/>
          <w:szCs w:val="24"/>
        </w:rPr>
        <w:t>The Maslach Burnout Inventory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n. May 2016, p. 191–217, 1986. Disponível em: https://doi.org/10.1002/job.4030020205</w:t>
      </w:r>
    </w:p>
    <w:p w14:paraId="2DE3FF8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MASLACH, Christina; SCHAUFELI, Wilmar B; LEITER, Michael P. JOB BURNOUT. </w:t>
      </w:r>
      <w:r w:rsidRPr="00F050B6">
        <w:rPr>
          <w:rFonts w:ascii="Times New Roman" w:hAnsi="Times New Roman"/>
          <w:b/>
          <w:bCs/>
          <w:noProof/>
          <w:sz w:val="24"/>
          <w:szCs w:val="24"/>
        </w:rPr>
        <w:t>Annu. Rev. Psychol.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52, p. 397–422, 2001. Disponível em: https://doi.org/10.1146/annurev.psych.52.1.397</w:t>
      </w:r>
    </w:p>
    <w:p w14:paraId="1ECF6FD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MASSONI, Tiago </w:t>
      </w:r>
      <w:r w:rsidRPr="00F050B6">
        <w:rPr>
          <w:rFonts w:ascii="Times New Roman" w:hAnsi="Times New Roman"/>
          <w:i/>
          <w:iCs/>
          <w:noProof/>
          <w:sz w:val="24"/>
          <w:szCs w:val="24"/>
        </w:rPr>
        <w:t>et al.</w:t>
      </w:r>
      <w:r w:rsidRPr="00F050B6">
        <w:rPr>
          <w:rFonts w:ascii="Times New Roman" w:hAnsi="Times New Roman"/>
          <w:noProof/>
          <w:sz w:val="24"/>
          <w:szCs w:val="24"/>
        </w:rPr>
        <w:t xml:space="preserve"> Relating voluntary turnover with job characteristics, satisfaction and work exhaustion-An initial study with Brazilian Developers. </w:t>
      </w:r>
      <w:r w:rsidRPr="00F050B6">
        <w:rPr>
          <w:rFonts w:ascii="Times New Roman" w:hAnsi="Times New Roman"/>
          <w:b/>
          <w:bCs/>
          <w:noProof/>
          <w:sz w:val="24"/>
          <w:szCs w:val="24"/>
        </w:rPr>
        <w:t>Proceedings - 2019 IEEE/ACM 12th International Workshop on Cooperative and Human Aspects of Software Engineering, CHASE 2019</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85–88, 2019. Disponível em: https://doi.org/10.1109/CHASE.2019.00028</w:t>
      </w:r>
    </w:p>
    <w:p w14:paraId="17020D4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MCDONALD, Roderick P.; HO, Moon Ho Ringo. Principles and practice in reporting structural equation analyses. </w:t>
      </w:r>
      <w:r w:rsidRPr="00F050B6">
        <w:rPr>
          <w:rFonts w:ascii="Times New Roman" w:hAnsi="Times New Roman"/>
          <w:b/>
          <w:bCs/>
          <w:noProof/>
          <w:sz w:val="24"/>
          <w:szCs w:val="24"/>
        </w:rPr>
        <w:t>Psychological Methods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7, n. 1, p. 64–82, 2002. Disponível em: https://doi.org/10.1037/1082-989X.7.1.64</w:t>
      </w:r>
    </w:p>
    <w:p w14:paraId="44C440E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MELLBLOM, Emanuel </w:t>
      </w:r>
      <w:r w:rsidRPr="00F050B6">
        <w:rPr>
          <w:rFonts w:ascii="Times New Roman" w:hAnsi="Times New Roman"/>
          <w:i/>
          <w:iCs/>
          <w:noProof/>
          <w:sz w:val="24"/>
          <w:szCs w:val="24"/>
        </w:rPr>
        <w:t>et al.</w:t>
      </w:r>
      <w:r w:rsidRPr="00F050B6">
        <w:rPr>
          <w:rFonts w:ascii="Times New Roman" w:hAnsi="Times New Roman"/>
          <w:noProof/>
          <w:sz w:val="24"/>
          <w:szCs w:val="24"/>
        </w:rPr>
        <w:t xml:space="preserve"> The Connection between Burnout and Personality Types in Software Developers. </w:t>
      </w:r>
      <w:r w:rsidRPr="00F050B6">
        <w:rPr>
          <w:rFonts w:ascii="Times New Roman" w:hAnsi="Times New Roman"/>
          <w:b/>
          <w:bCs/>
          <w:noProof/>
          <w:sz w:val="24"/>
          <w:szCs w:val="24"/>
        </w:rPr>
        <w:t>IEEE Software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36, n. 5, p. 57–64, 2019. Disponível em: https://doi.org/10.1109/MS.2019.2924769</w:t>
      </w:r>
    </w:p>
    <w:p w14:paraId="37FA84C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MELNIK, Grigori; MAURER, Frank. Comparative Analysis of Job Satisfaction in Agile and Non-agile Software Development Teams. </w:t>
      </w:r>
      <w:r w:rsidRPr="00F050B6">
        <w:rPr>
          <w:rFonts w:ascii="Times New Roman" w:hAnsi="Times New Roman"/>
          <w:b/>
          <w:bCs/>
          <w:noProof/>
          <w:sz w:val="24"/>
          <w:szCs w:val="24"/>
        </w:rPr>
        <w:t>XP’06 Proceedings of the 7th international conference on Extreme Programming and Agile Processes in Software Engineering</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32–42, 2006. Disponível em: https://doi.org/10.1007/11774129_4</w:t>
      </w:r>
    </w:p>
    <w:p w14:paraId="20C5B71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MELO, Claudia </w:t>
      </w:r>
      <w:r w:rsidRPr="00F050B6">
        <w:rPr>
          <w:rFonts w:ascii="Times New Roman" w:hAnsi="Times New Roman"/>
          <w:i/>
          <w:iCs/>
          <w:noProof/>
          <w:sz w:val="24"/>
          <w:szCs w:val="24"/>
        </w:rPr>
        <w:t>et al.</w:t>
      </w:r>
      <w:r w:rsidRPr="00F050B6">
        <w:rPr>
          <w:rFonts w:ascii="Times New Roman" w:hAnsi="Times New Roman"/>
          <w:noProof/>
          <w:sz w:val="24"/>
          <w:szCs w:val="24"/>
        </w:rPr>
        <w:t xml:space="preserve"> Agile team perceptions of productivity factors. </w:t>
      </w:r>
      <w:r w:rsidRPr="00F050B6">
        <w:rPr>
          <w:rFonts w:ascii="Times New Roman" w:hAnsi="Times New Roman"/>
          <w:b/>
          <w:bCs/>
          <w:noProof/>
          <w:sz w:val="24"/>
          <w:szCs w:val="24"/>
        </w:rPr>
        <w:t>Proceedings of Agile Conference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57–66, 2011. Disponível em: https://doi.org/10.1109/AGILE.2011.35</w:t>
      </w:r>
    </w:p>
    <w:p w14:paraId="5C0DC88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MINISTÉRIO DA EDUCAÇÃO. Diretrizes Curriculares Nacionais para os cursos de Graduação em Computação (DCN16). </w:t>
      </w:r>
      <w:r w:rsidRPr="00F050B6">
        <w:rPr>
          <w:rFonts w:ascii="Times New Roman" w:hAnsi="Times New Roman"/>
          <w:b/>
          <w:bCs/>
          <w:noProof/>
          <w:sz w:val="24"/>
          <w:szCs w:val="24"/>
        </w:rPr>
        <w:t>Resolução CNE/CES n</w:t>
      </w:r>
      <w:r w:rsidRPr="00F050B6">
        <w:rPr>
          <w:rFonts w:ascii="Times New Roman" w:hAnsi="Times New Roman"/>
          <w:b/>
          <w:bCs/>
          <w:noProof/>
          <w:sz w:val="24"/>
          <w:szCs w:val="24"/>
          <w:vertAlign w:val="superscript"/>
        </w:rPr>
        <w:t>o</w:t>
      </w:r>
      <w:r w:rsidRPr="00F050B6">
        <w:rPr>
          <w:rFonts w:ascii="Times New Roman" w:hAnsi="Times New Roman"/>
          <w:b/>
          <w:bCs/>
          <w:noProof/>
          <w:sz w:val="24"/>
          <w:szCs w:val="24"/>
        </w:rPr>
        <w:t xml:space="preserve"> 5, de 16 de novembro de 2016</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2016, p. 9, 2016. Disponível em: http://portal.mec.gov.br/index.php?option=com_docman&amp;view=download&amp;alias=52101-rces005-16-pdf&amp;category_slug=novembro-2016-pdf&amp;Itemid=30192</w:t>
      </w:r>
    </w:p>
    <w:p w14:paraId="17D3588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MONTEIRO, AMÉLIA RITA DE OLIVEIRA VINHAS NUNES MONTEIRO. </w:t>
      </w:r>
      <w:r w:rsidRPr="00F050B6">
        <w:rPr>
          <w:rFonts w:ascii="Times New Roman" w:hAnsi="Times New Roman"/>
          <w:b/>
          <w:bCs/>
          <w:noProof/>
          <w:sz w:val="24"/>
          <w:szCs w:val="24"/>
        </w:rPr>
        <w:t>The impact of job insecurity on adaptive performance via burnout</w:t>
      </w:r>
      <w:r w:rsidRPr="00F050B6">
        <w:rPr>
          <w:rFonts w:ascii="Times New Roman" w:hAnsi="Times New Roman"/>
          <w:noProof/>
          <w:sz w:val="24"/>
          <w:szCs w:val="24"/>
        </w:rPr>
        <w:t>. 2015. - School of Business and Economics, [</w:t>
      </w:r>
      <w:r w:rsidRPr="00F050B6">
        <w:rPr>
          <w:rFonts w:ascii="Times New Roman" w:hAnsi="Times New Roman"/>
          <w:i/>
          <w:iCs/>
          <w:noProof/>
          <w:sz w:val="24"/>
          <w:szCs w:val="24"/>
        </w:rPr>
        <w:t>s. l.</w:t>
      </w:r>
      <w:r w:rsidRPr="00F050B6">
        <w:rPr>
          <w:rFonts w:ascii="Times New Roman" w:hAnsi="Times New Roman"/>
          <w:noProof/>
          <w:sz w:val="24"/>
          <w:szCs w:val="24"/>
        </w:rPr>
        <w:t xml:space="preserve">], 2015. </w:t>
      </w:r>
    </w:p>
    <w:p w14:paraId="21F74F2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MOORE, Jo Ellen. One Road to Turnover: An Examination of Work Exhaustion in Technology Professionals. </w:t>
      </w:r>
      <w:r w:rsidRPr="00F050B6">
        <w:rPr>
          <w:rFonts w:ascii="Times New Roman" w:hAnsi="Times New Roman"/>
          <w:b/>
          <w:bCs/>
          <w:noProof/>
          <w:sz w:val="24"/>
          <w:szCs w:val="24"/>
        </w:rPr>
        <w:t>MIS Quarterly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24, n. 1, p. 141, 2000. Disponível em: https://doi.org/10.2307/3250982</w:t>
      </w:r>
    </w:p>
    <w:p w14:paraId="27A4D33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MOREIRA, Josilene Aires; MATTOS, Giorgia de Oliveira; REIS, Luana Silva. Um Panorama da Presença Feminina na Ciência da Computação RESUMO. </w:t>
      </w:r>
      <w:r w:rsidRPr="00F050B6">
        <w:rPr>
          <w:rFonts w:ascii="Times New Roman" w:hAnsi="Times New Roman"/>
          <w:i/>
          <w:iCs/>
          <w:noProof/>
          <w:sz w:val="24"/>
          <w:szCs w:val="24"/>
        </w:rPr>
        <w:t>In</w:t>
      </w:r>
      <w:r w:rsidRPr="00F050B6">
        <w:rPr>
          <w:rFonts w:ascii="Times New Roman" w:hAnsi="Times New Roman"/>
          <w:noProof/>
          <w:sz w:val="24"/>
          <w:szCs w:val="24"/>
        </w:rPr>
        <w:t xml:space="preserve">: , 2014. </w:t>
      </w:r>
      <w:r w:rsidRPr="00F050B6">
        <w:rPr>
          <w:rFonts w:ascii="Times New Roman" w:hAnsi="Times New Roman"/>
          <w:b/>
          <w:bCs/>
          <w:noProof/>
          <w:sz w:val="24"/>
          <w:szCs w:val="24"/>
        </w:rPr>
        <w:t>18th REDOR Perspectivas Feminista de Genero</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2014. p. 6–8.</w:t>
      </w:r>
    </w:p>
    <w:p w14:paraId="7948312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MORELAND, Richard L; ARGOTE, Linda; KRISHNAN, Ranjani. Training people to work in groups. </w:t>
      </w:r>
      <w:r w:rsidRPr="00F050B6">
        <w:rPr>
          <w:rFonts w:ascii="Times New Roman" w:hAnsi="Times New Roman"/>
          <w:i/>
          <w:iCs/>
          <w:noProof/>
          <w:sz w:val="24"/>
          <w:szCs w:val="24"/>
        </w:rPr>
        <w:t>In</w:t>
      </w:r>
      <w:r w:rsidRPr="00F050B6">
        <w:rPr>
          <w:rFonts w:ascii="Times New Roman" w:hAnsi="Times New Roman"/>
          <w:noProof/>
          <w:sz w:val="24"/>
          <w:szCs w:val="24"/>
        </w:rPr>
        <w:t>: THEORY AND RESEARCH ON SMALL GROUPS. [</w:t>
      </w:r>
      <w:r w:rsidRPr="00F050B6">
        <w:rPr>
          <w:rFonts w:ascii="Times New Roman" w:hAnsi="Times New Roman"/>
          <w:i/>
          <w:iCs/>
          <w:noProof/>
          <w:sz w:val="24"/>
          <w:szCs w:val="24"/>
        </w:rPr>
        <w:t>S. l.</w:t>
      </w:r>
      <w:r w:rsidRPr="00F050B6">
        <w:rPr>
          <w:rFonts w:ascii="Times New Roman" w:hAnsi="Times New Roman"/>
          <w:noProof/>
          <w:sz w:val="24"/>
          <w:szCs w:val="24"/>
        </w:rPr>
        <w:t xml:space="preserve">]: Springer, 2002. p. 37–60. </w:t>
      </w:r>
    </w:p>
    <w:p w14:paraId="6192CA9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MÜLLER, Sebastian C.; FRITZ, Thomas. Stuck and frustrated or in flow and happy: Sensing developers’ emotions and progress. </w:t>
      </w:r>
      <w:r w:rsidRPr="00F050B6">
        <w:rPr>
          <w:rFonts w:ascii="Times New Roman" w:hAnsi="Times New Roman"/>
          <w:b/>
          <w:bCs/>
          <w:noProof/>
          <w:sz w:val="24"/>
          <w:szCs w:val="24"/>
        </w:rPr>
        <w:t>Proceedings - International Conference on Software Engineering</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 p. 688–699, 2015. Disponível em: https://doi.org/10.1109/ICSE.2015.334</w:t>
      </w:r>
    </w:p>
    <w:p w14:paraId="57739EE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NASSER, Ana Carolina Barbosa Ferreira. </w:t>
      </w:r>
      <w:r w:rsidRPr="00F050B6">
        <w:rPr>
          <w:rFonts w:ascii="Times New Roman" w:hAnsi="Times New Roman"/>
          <w:b/>
          <w:bCs/>
          <w:noProof/>
          <w:sz w:val="24"/>
          <w:szCs w:val="24"/>
        </w:rPr>
        <w:t>SÍNDROME DE BURNOUT E ABSENTEÍSMO: um estudo na Equipe de Enfermagem do Programa de Saúde da Família de Belo Horizonte/Minas Gerais</w:t>
      </w:r>
      <w:r w:rsidRPr="00F050B6">
        <w:rPr>
          <w:rFonts w:ascii="Times New Roman" w:hAnsi="Times New Roman"/>
          <w:noProof/>
          <w:sz w:val="24"/>
          <w:szCs w:val="24"/>
        </w:rPr>
        <w:t>. 1689–1699 f. 2018. - UNIVERSIDADE FUMEC FACULDADE DE CIÊNCIAS EMPRESARIAIS – FACE, [</w:t>
      </w:r>
      <w:r w:rsidRPr="00F050B6">
        <w:rPr>
          <w:rFonts w:ascii="Times New Roman" w:hAnsi="Times New Roman"/>
          <w:i/>
          <w:iCs/>
          <w:noProof/>
          <w:sz w:val="24"/>
          <w:szCs w:val="24"/>
        </w:rPr>
        <w:t>s. l.</w:t>
      </w:r>
      <w:r w:rsidRPr="00F050B6">
        <w:rPr>
          <w:rFonts w:ascii="Times New Roman" w:hAnsi="Times New Roman"/>
          <w:noProof/>
          <w:sz w:val="24"/>
          <w:szCs w:val="24"/>
        </w:rPr>
        <w:t xml:space="preserve">], 2018. </w:t>
      </w:r>
    </w:p>
    <w:p w14:paraId="09A41B2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NAYAK, Ramyashilpa D. Anxiety and Mental Health of Software Professionals and Mechanical Professionals. </w:t>
      </w:r>
      <w:r w:rsidRPr="00F050B6">
        <w:rPr>
          <w:rFonts w:ascii="Times New Roman" w:hAnsi="Times New Roman"/>
          <w:b/>
          <w:bCs/>
          <w:noProof/>
          <w:sz w:val="24"/>
          <w:szCs w:val="24"/>
        </w:rPr>
        <w:t>International Journal of Humanities and Social Science Invention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3, n. 2, p. 52–56, 2014. </w:t>
      </w:r>
    </w:p>
    <w:p w14:paraId="77B1633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NELSON, Anthony C. Employee-Job Fit in MIS. [</w:t>
      </w:r>
      <w:r w:rsidRPr="00F050B6">
        <w:rPr>
          <w:rFonts w:ascii="Times New Roman" w:hAnsi="Times New Roman"/>
          <w:i/>
          <w:iCs/>
          <w:noProof/>
          <w:sz w:val="24"/>
          <w:szCs w:val="24"/>
        </w:rPr>
        <w:t>s. l.</w:t>
      </w:r>
      <w:r w:rsidRPr="00F050B6">
        <w:rPr>
          <w:rFonts w:ascii="Times New Roman" w:hAnsi="Times New Roman"/>
          <w:noProof/>
          <w:sz w:val="24"/>
          <w:szCs w:val="24"/>
        </w:rPr>
        <w:t xml:space="preserve">], p. 395–399, 1991. </w:t>
      </w:r>
    </w:p>
    <w:p w14:paraId="6B38A8A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NELSON, Kay M.; COOPRIDER, Jay G. The Contribution of Shared Knowledge to IS Group Performance. </w:t>
      </w:r>
      <w:r w:rsidRPr="00F050B6">
        <w:rPr>
          <w:rFonts w:ascii="Times New Roman" w:hAnsi="Times New Roman"/>
          <w:b/>
          <w:bCs/>
          <w:noProof/>
          <w:sz w:val="24"/>
          <w:szCs w:val="24"/>
        </w:rPr>
        <w:t>Misq</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 n. 4, p. 409, 1996. Disponível em: https://doi.org/10.2307/249562</w:t>
      </w:r>
    </w:p>
    <w:p w14:paraId="77AAB67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NIDUMOLU, Sarma R. Standardization , requirements uncertainty and software project performance. </w:t>
      </w:r>
      <w:r w:rsidRPr="00F050B6">
        <w:rPr>
          <w:rFonts w:ascii="Times New Roman" w:hAnsi="Times New Roman"/>
          <w:b/>
          <w:bCs/>
          <w:noProof/>
          <w:sz w:val="24"/>
          <w:szCs w:val="24"/>
        </w:rPr>
        <w:t>information &amp; Management 31</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31, p. 135–150, 1996. </w:t>
      </w:r>
    </w:p>
    <w:p w14:paraId="6B266B5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NOSEK, John T.; PALVIA, Prashant. Software maintenance management: Changes in the last decade. </w:t>
      </w:r>
      <w:r w:rsidRPr="00F050B6">
        <w:rPr>
          <w:rFonts w:ascii="Times New Roman" w:hAnsi="Times New Roman"/>
          <w:b/>
          <w:bCs/>
          <w:noProof/>
          <w:sz w:val="24"/>
          <w:szCs w:val="24"/>
        </w:rPr>
        <w:t>Journal of Software Maintenance: Research and Practice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 n. 3, p. 157–174, 1990. Disponível em: https://doi.org/10.1002/smr.4360020303</w:t>
      </w:r>
    </w:p>
    <w:p w14:paraId="3BF1A5E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NOTA, Laura; GINEVRA, Maria Cristina; SORESI, Salvatore. The Career and Work </w:t>
      </w:r>
      <w:r w:rsidRPr="00F050B6">
        <w:rPr>
          <w:rFonts w:ascii="Times New Roman" w:hAnsi="Times New Roman"/>
          <w:noProof/>
          <w:sz w:val="24"/>
          <w:szCs w:val="24"/>
        </w:rPr>
        <w:lastRenderedPageBreak/>
        <w:t xml:space="preserve">Adaptability Questionnaire (CWAQ): A first contribution to its validation. </w:t>
      </w:r>
      <w:r w:rsidRPr="00F050B6">
        <w:rPr>
          <w:rFonts w:ascii="Times New Roman" w:hAnsi="Times New Roman"/>
          <w:b/>
          <w:bCs/>
          <w:noProof/>
          <w:sz w:val="24"/>
          <w:szCs w:val="24"/>
        </w:rPr>
        <w:t>Journal of Adolescence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35, n. 6, p. 1557–1569, 2012. Disponível em: https://doi.org/10.1016/j.adolescence.2012.06.004</w:t>
      </w:r>
    </w:p>
    <w:p w14:paraId="4077588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OMS, Organizaçaomundial da saúde -. </w:t>
      </w:r>
      <w:r w:rsidRPr="00F050B6">
        <w:rPr>
          <w:rFonts w:ascii="Times New Roman" w:hAnsi="Times New Roman"/>
          <w:b/>
          <w:bCs/>
          <w:noProof/>
          <w:sz w:val="24"/>
          <w:szCs w:val="24"/>
        </w:rPr>
        <w:t>CID: burnout é um fenômeno ocupacional</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2019.  Disponível em: https://www.paho.org/bra/index.php?option=com_content&amp;view=article&amp;id=5949:cid-burnout-e-um-fenomeno-ocupacional&amp;Itemid=875. Acesso em: 8 ago. 2019.</w:t>
      </w:r>
    </w:p>
    <w:p w14:paraId="3D8C0E4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OPRINS, Esther A P B; BOSCH, Karel Van Den; VENROOIJ, W. Measuring adaptability demands of jobs and the adaptability of military and civilians. [</w:t>
      </w:r>
      <w:r w:rsidRPr="00F050B6">
        <w:rPr>
          <w:rFonts w:ascii="Times New Roman" w:hAnsi="Times New Roman"/>
          <w:i/>
          <w:iCs/>
          <w:noProof/>
          <w:sz w:val="24"/>
          <w:szCs w:val="24"/>
        </w:rPr>
        <w:t>s. l.</w:t>
      </w:r>
      <w:r w:rsidRPr="00F050B6">
        <w:rPr>
          <w:rFonts w:ascii="Times New Roman" w:hAnsi="Times New Roman"/>
          <w:noProof/>
          <w:sz w:val="24"/>
          <w:szCs w:val="24"/>
        </w:rPr>
        <w:t xml:space="preserve">], 2018. </w:t>
      </w:r>
    </w:p>
    <w:p w14:paraId="410DA95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PARK, Sohee; PARK, Sunyoung. Employee Adaptive Performance and Its Antecedents Review and Synthesis. [</w:t>
      </w:r>
      <w:r w:rsidRPr="00F050B6">
        <w:rPr>
          <w:rFonts w:ascii="Times New Roman" w:hAnsi="Times New Roman"/>
          <w:i/>
          <w:iCs/>
          <w:noProof/>
          <w:sz w:val="24"/>
          <w:szCs w:val="24"/>
        </w:rPr>
        <w:t>s. l.</w:t>
      </w:r>
      <w:r w:rsidRPr="00F050B6">
        <w:rPr>
          <w:rFonts w:ascii="Times New Roman" w:hAnsi="Times New Roman"/>
          <w:noProof/>
          <w:sz w:val="24"/>
          <w:szCs w:val="24"/>
        </w:rPr>
        <w:t>], 2019. Disponível em: https://doi.org/10.1177/1534484319836315</w:t>
      </w:r>
    </w:p>
    <w:p w14:paraId="4425603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PASQUALI, Luiz. </w:t>
      </w:r>
      <w:r w:rsidRPr="00F050B6">
        <w:rPr>
          <w:rFonts w:ascii="Times New Roman" w:hAnsi="Times New Roman"/>
          <w:b/>
          <w:bCs/>
          <w:noProof/>
          <w:sz w:val="24"/>
          <w:szCs w:val="24"/>
        </w:rPr>
        <w:t>Psicometria: teoria e aplicações: a teoria clássica dos testes psicológicos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Ed. da UnB, 1997. </w:t>
      </w:r>
    </w:p>
    <w:p w14:paraId="68E9FFD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F050B6">
        <w:rPr>
          <w:rFonts w:ascii="Times New Roman" w:hAnsi="Times New Roman"/>
          <w:b/>
          <w:bCs/>
          <w:noProof/>
          <w:sz w:val="24"/>
          <w:szCs w:val="24"/>
        </w:rPr>
        <w:t>Icis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2004. </w:t>
      </w:r>
    </w:p>
    <w:p w14:paraId="7409BD3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PERVAN, Maja; CURAK, Marijana; PAVIC KRAMARIC, Tomislava. The Influence of Industry Characteristics and Dynamic Capabilities on Firms’ Profitability. </w:t>
      </w:r>
      <w:r w:rsidRPr="00F050B6">
        <w:rPr>
          <w:rFonts w:ascii="Times New Roman" w:hAnsi="Times New Roman"/>
          <w:b/>
          <w:bCs/>
          <w:noProof/>
          <w:sz w:val="24"/>
          <w:szCs w:val="24"/>
        </w:rPr>
        <w:t>International Journal of Financial Studies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 n. 1, p. 4, 2017. Disponível em: https://doi.org/10.3390/ijfs6010004</w:t>
      </w:r>
    </w:p>
    <w:p w14:paraId="34ACD17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PFAHL, D; LEBSANFT, K. Using simulation to analyse the impact of software requirement volatility on project performance. </w:t>
      </w:r>
      <w:r w:rsidRPr="00F050B6">
        <w:rPr>
          <w:rFonts w:ascii="Times New Roman" w:hAnsi="Times New Roman"/>
          <w:b/>
          <w:bCs/>
          <w:noProof/>
          <w:sz w:val="24"/>
          <w:szCs w:val="24"/>
        </w:rPr>
        <w:t>Information and Software Technology 42</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42, p. 1001±1008, 2000. </w:t>
      </w:r>
    </w:p>
    <w:p w14:paraId="64EC2D5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F050B6">
        <w:rPr>
          <w:rFonts w:ascii="Times New Roman" w:hAnsi="Times New Roman"/>
          <w:b/>
          <w:bCs/>
          <w:noProof/>
          <w:sz w:val="24"/>
          <w:szCs w:val="24"/>
        </w:rPr>
        <w:t>Advances in Human Performance and Cognitive Engineering Research</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 p. 3–39, 2006. Disponível em: https://doi.org/10.1016/S1479-3601(05)06004-2</w:t>
      </w:r>
    </w:p>
    <w:p w14:paraId="5393AF5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PLOYHART, Robert E; BLIESE, Paul D. Understanding Adaptability: A Prerequisite for Effective Performance Within Complex Environments. </w:t>
      </w:r>
      <w:r w:rsidRPr="00F050B6">
        <w:rPr>
          <w:rFonts w:ascii="Times New Roman" w:hAnsi="Times New Roman"/>
          <w:b/>
          <w:bCs/>
          <w:noProof/>
          <w:sz w:val="24"/>
          <w:szCs w:val="24"/>
        </w:rPr>
        <w:t>Understanding Adaptability: A Prerequisite for Effective Performance within Complex Environments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v–vi, 2006. Disponível em: https://doi.org/10.1016/s1479-3601(05)06009-1</w:t>
      </w:r>
    </w:p>
    <w:p w14:paraId="63BB069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PRADHAN, Rabindra Kumar; JENA, Lalatendu Kesari; SINGH, Sanjay Kumar. Examining the role of emotional intelligence between organizational learning and adaptive performance in Indian manufacturing industries. </w:t>
      </w:r>
      <w:r w:rsidRPr="00F050B6">
        <w:rPr>
          <w:rFonts w:ascii="Times New Roman" w:hAnsi="Times New Roman"/>
          <w:b/>
          <w:bCs/>
          <w:noProof/>
          <w:sz w:val="24"/>
          <w:szCs w:val="24"/>
        </w:rPr>
        <w:t>Journal of Workplace Learning</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29, n. 3, p. 235–247, 2017. Disponível em: https://doi.org/10.1108/JWL-05-2016-0046</w:t>
      </w:r>
    </w:p>
    <w:p w14:paraId="18F94C4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PULAKOS, Elaine </w:t>
      </w:r>
      <w:r w:rsidRPr="00F050B6">
        <w:rPr>
          <w:rFonts w:ascii="Times New Roman" w:hAnsi="Times New Roman"/>
          <w:i/>
          <w:iCs/>
          <w:noProof/>
          <w:sz w:val="24"/>
          <w:szCs w:val="24"/>
        </w:rPr>
        <w:t>et al.</w:t>
      </w:r>
      <w:r w:rsidRPr="00F050B6">
        <w:rPr>
          <w:rFonts w:ascii="Times New Roman" w:hAnsi="Times New Roman"/>
          <w:noProof/>
          <w:sz w:val="24"/>
          <w:szCs w:val="24"/>
        </w:rPr>
        <w:t xml:space="preserve"> Predicting Adaptive Performance: Further Tests of a Model of Adaptability. </w:t>
      </w:r>
      <w:r w:rsidRPr="00F050B6">
        <w:rPr>
          <w:rFonts w:ascii="Times New Roman" w:hAnsi="Times New Roman"/>
          <w:b/>
          <w:bCs/>
          <w:noProof/>
          <w:sz w:val="24"/>
          <w:szCs w:val="24"/>
        </w:rPr>
        <w:t>Human Performance Publications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24, n. November 2014, p. 409–416, 2002. Disponível em: https://doi.org/10.1207/S15327043HUP1504</w:t>
      </w:r>
    </w:p>
    <w:p w14:paraId="2EEF8C0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PULAKOS, Elaine D. </w:t>
      </w:r>
      <w:r w:rsidRPr="00F050B6">
        <w:rPr>
          <w:rFonts w:ascii="Times New Roman" w:hAnsi="Times New Roman"/>
          <w:i/>
          <w:iCs/>
          <w:noProof/>
          <w:sz w:val="24"/>
          <w:szCs w:val="24"/>
        </w:rPr>
        <w:t>et al.</w:t>
      </w:r>
      <w:r w:rsidRPr="00F050B6">
        <w:rPr>
          <w:rFonts w:ascii="Times New Roman" w:hAnsi="Times New Roman"/>
          <w:noProof/>
          <w:sz w:val="24"/>
          <w:szCs w:val="24"/>
        </w:rPr>
        <w:t xml:space="preserve"> Adaptability in the workplace: Development of a taxonomy of adaptive performance. </w:t>
      </w:r>
      <w:r w:rsidRPr="00F050B6">
        <w:rPr>
          <w:rFonts w:ascii="Times New Roman" w:hAnsi="Times New Roman"/>
          <w:b/>
          <w:bCs/>
          <w:noProof/>
          <w:sz w:val="24"/>
          <w:szCs w:val="24"/>
        </w:rPr>
        <w:t>Journal of Applied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85, n. 4, p. 612–624, 2000. Disponível em: https://doi.org/10.1037/0021-9010.85.4.612</w:t>
      </w:r>
    </w:p>
    <w:p w14:paraId="36DB61F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RANJITH, S. </w:t>
      </w:r>
      <w:r w:rsidRPr="00F050B6">
        <w:rPr>
          <w:rFonts w:ascii="Times New Roman" w:hAnsi="Times New Roman"/>
          <w:i/>
          <w:iCs/>
          <w:noProof/>
          <w:sz w:val="24"/>
          <w:szCs w:val="24"/>
        </w:rPr>
        <w:t>et al.</w:t>
      </w:r>
      <w:r w:rsidRPr="00F050B6">
        <w:rPr>
          <w:rFonts w:ascii="Times New Roman" w:hAnsi="Times New Roman"/>
          <w:noProof/>
          <w:sz w:val="24"/>
          <w:szCs w:val="24"/>
        </w:rPr>
        <w:t xml:space="preserve"> A study to assess mental health among it professionals in selected company, kancheepuram district, tamil nadu. </w:t>
      </w:r>
      <w:r w:rsidRPr="00F050B6">
        <w:rPr>
          <w:rFonts w:ascii="Times New Roman" w:hAnsi="Times New Roman"/>
          <w:b/>
          <w:bCs/>
          <w:noProof/>
          <w:sz w:val="24"/>
          <w:szCs w:val="24"/>
        </w:rPr>
        <w:t>Medico-Legal Update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20, n. 2, p. 170–172, 2020. </w:t>
      </w:r>
    </w:p>
    <w:p w14:paraId="194981B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RIBEIRO, Danilo Monteiro. </w:t>
      </w:r>
      <w:r w:rsidRPr="00F050B6">
        <w:rPr>
          <w:rFonts w:ascii="Times New Roman" w:hAnsi="Times New Roman"/>
          <w:b/>
          <w:bCs/>
          <w:noProof/>
          <w:sz w:val="24"/>
          <w:szCs w:val="24"/>
        </w:rPr>
        <w:t>Um Mapeamento Sistemático sobre Equipes na Engenharia de Software Por Um Mapeamento Sistemático sobre Equipes na Engenharia de Software</w:t>
      </w:r>
      <w:r w:rsidRPr="00F050B6">
        <w:rPr>
          <w:rFonts w:ascii="Times New Roman" w:hAnsi="Times New Roman"/>
          <w:noProof/>
          <w:sz w:val="24"/>
          <w:szCs w:val="24"/>
        </w:rPr>
        <w:t>. 2015. - UFPE, [</w:t>
      </w:r>
      <w:r w:rsidRPr="00F050B6">
        <w:rPr>
          <w:rFonts w:ascii="Times New Roman" w:hAnsi="Times New Roman"/>
          <w:i/>
          <w:iCs/>
          <w:noProof/>
          <w:sz w:val="24"/>
          <w:szCs w:val="24"/>
        </w:rPr>
        <w:t>s. l.</w:t>
      </w:r>
      <w:r w:rsidRPr="00F050B6">
        <w:rPr>
          <w:rFonts w:ascii="Times New Roman" w:hAnsi="Times New Roman"/>
          <w:noProof/>
          <w:sz w:val="24"/>
          <w:szCs w:val="24"/>
        </w:rPr>
        <w:t xml:space="preserve">], 2015. </w:t>
      </w:r>
    </w:p>
    <w:p w14:paraId="34022C8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RICHARDSEN, Astrid M.; BURKE, Ronald J. Models of burnout: Implications for interventions. </w:t>
      </w:r>
      <w:r w:rsidRPr="00F050B6">
        <w:rPr>
          <w:rFonts w:ascii="Times New Roman" w:hAnsi="Times New Roman"/>
          <w:b/>
          <w:bCs/>
          <w:noProof/>
          <w:sz w:val="24"/>
          <w:szCs w:val="24"/>
        </w:rPr>
        <w:t>International Journal of Stress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 n. 1, p. 31–43, 1995. Disponível em: https://doi.org/10.1007/BF01701949</w:t>
      </w:r>
    </w:p>
    <w:p w14:paraId="5273628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ROBBES, Romain; LUNGU, Mircea; RÖTHLISBERGER, David. How do developers react to API deprecation? The case of a smalltalk ecosystem. </w:t>
      </w:r>
      <w:r w:rsidRPr="00F050B6">
        <w:rPr>
          <w:rFonts w:ascii="Times New Roman" w:hAnsi="Times New Roman"/>
          <w:b/>
          <w:bCs/>
          <w:noProof/>
          <w:sz w:val="24"/>
          <w:szCs w:val="24"/>
        </w:rPr>
        <w:t>Proceedings of the ACM SIGSOFT 20th International Symposium on the Foundations of Software Engineering, FSE 2012</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2012. Disponível em: https://doi.org/10.1145/2393596.2393662</w:t>
      </w:r>
    </w:p>
    <w:p w14:paraId="2F98B2C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ROSSEEL, Y. </w:t>
      </w:r>
      <w:r w:rsidRPr="00F050B6">
        <w:rPr>
          <w:rFonts w:ascii="Times New Roman" w:hAnsi="Times New Roman"/>
          <w:b/>
          <w:bCs/>
          <w:noProof/>
          <w:sz w:val="24"/>
          <w:szCs w:val="24"/>
        </w:rPr>
        <w:t>The lavaan tutorial. Department of data analysis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Ghent, Belgium: Ghent University, 2015.  </w:t>
      </w:r>
    </w:p>
    <w:p w14:paraId="1010852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ROTHMANN, Sebastiaan. Job satisfaction, occupational stress, burnout and work engagement as components of work-related wellbeing. </w:t>
      </w:r>
      <w:r w:rsidRPr="00F050B6">
        <w:rPr>
          <w:rFonts w:ascii="Times New Roman" w:hAnsi="Times New Roman"/>
          <w:b/>
          <w:bCs/>
          <w:noProof/>
          <w:sz w:val="24"/>
          <w:szCs w:val="24"/>
        </w:rPr>
        <w:t>SA Journal of Industrial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34, n. 3, p. 11–16, 2008. Disponível em: https://doi.org/10.4102/sajip.v34i3.424</w:t>
      </w:r>
    </w:p>
    <w:p w14:paraId="64D09D0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SACH, Rien; SHARP, Helen; PETRE, Marian. Continued involvement in software development. [</w:t>
      </w:r>
      <w:r w:rsidRPr="00F050B6">
        <w:rPr>
          <w:rFonts w:ascii="Times New Roman" w:hAnsi="Times New Roman"/>
          <w:i/>
          <w:iCs/>
          <w:noProof/>
          <w:sz w:val="24"/>
          <w:szCs w:val="24"/>
        </w:rPr>
        <w:t>s. l.</w:t>
      </w:r>
      <w:r w:rsidRPr="00F050B6">
        <w:rPr>
          <w:rFonts w:ascii="Times New Roman" w:hAnsi="Times New Roman"/>
          <w:noProof/>
          <w:sz w:val="24"/>
          <w:szCs w:val="24"/>
        </w:rPr>
        <w:t>], p. 1, 2010. Disponível em: https://doi.org/10.1145/1852786.1852843</w:t>
      </w:r>
    </w:p>
    <w:p w14:paraId="3225056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SALKIND, Neil J. </w:t>
      </w:r>
      <w:r w:rsidRPr="00F050B6">
        <w:rPr>
          <w:rFonts w:ascii="Times New Roman" w:hAnsi="Times New Roman"/>
          <w:b/>
          <w:bCs/>
          <w:noProof/>
          <w:sz w:val="24"/>
          <w:szCs w:val="24"/>
        </w:rPr>
        <w:t>Encyclopedia of research design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Sage, 2010. v. 2</w:t>
      </w:r>
    </w:p>
    <w:p w14:paraId="514D6E4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SALVAGIONI, Denise Albieri Jodas </w:t>
      </w:r>
      <w:r w:rsidRPr="00F050B6">
        <w:rPr>
          <w:rFonts w:ascii="Times New Roman" w:hAnsi="Times New Roman"/>
          <w:i/>
          <w:iCs/>
          <w:noProof/>
          <w:sz w:val="24"/>
          <w:szCs w:val="24"/>
        </w:rPr>
        <w:t>et al.</w:t>
      </w:r>
      <w:r w:rsidRPr="00F050B6">
        <w:rPr>
          <w:rFonts w:ascii="Times New Roman" w:hAnsi="Times New Roman"/>
          <w:noProof/>
          <w:sz w:val="24"/>
          <w:szCs w:val="24"/>
        </w:rPr>
        <w:t xml:space="preserve"> Physical, psychological and occupational consequences of job burnout: A systematic review of prospective studies. </w:t>
      </w:r>
      <w:r w:rsidRPr="00F050B6">
        <w:rPr>
          <w:rFonts w:ascii="Times New Roman" w:hAnsi="Times New Roman"/>
          <w:b/>
          <w:bCs/>
          <w:noProof/>
          <w:sz w:val="24"/>
          <w:szCs w:val="24"/>
        </w:rPr>
        <w:t>PLoS ONE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12, n. 10, p. 1–29, 2017. Disponível em: https://doi.org/10.1371/journal.pone.0185781</w:t>
      </w:r>
    </w:p>
    <w:p w14:paraId="228B76A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SANTOS, Ronnie E S; SILVA, Fabio Q B; MAGALHÃES, Cleyton V C De. Building a Theory of Job Rotation in Software Engineering from an Instrumental Case Study. [</w:t>
      </w:r>
      <w:r w:rsidRPr="00F050B6">
        <w:rPr>
          <w:rFonts w:ascii="Times New Roman" w:hAnsi="Times New Roman"/>
          <w:i/>
          <w:iCs/>
          <w:noProof/>
          <w:sz w:val="24"/>
          <w:szCs w:val="24"/>
        </w:rPr>
        <w:t>s. l.</w:t>
      </w:r>
      <w:r w:rsidRPr="00F050B6">
        <w:rPr>
          <w:rFonts w:ascii="Times New Roman" w:hAnsi="Times New Roman"/>
          <w:noProof/>
          <w:sz w:val="24"/>
          <w:szCs w:val="24"/>
        </w:rPr>
        <w:t>], p. 971–981, 2016. Disponível em: https://doi.org/10.1145/2884781.2884837</w:t>
      </w:r>
    </w:p>
    <w:p w14:paraId="5B54942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SCANLAN, Justin Newton; STILL, Megan. Job satisfaction, burnout and turnover intention in occupational therapists working in mental health. </w:t>
      </w:r>
      <w:r w:rsidRPr="00F050B6">
        <w:rPr>
          <w:rFonts w:ascii="Times New Roman" w:hAnsi="Times New Roman"/>
          <w:b/>
          <w:bCs/>
          <w:noProof/>
          <w:sz w:val="24"/>
          <w:szCs w:val="24"/>
        </w:rPr>
        <w:t>Australian Occupational Therapy Journal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60, n. 5, p. 310–318, 2013. Disponível em: https://doi.org/10.1111/1440-1630.12067</w:t>
      </w:r>
    </w:p>
    <w:p w14:paraId="56C3823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SCHWARTZ, Juliana </w:t>
      </w:r>
      <w:r w:rsidRPr="00F050B6">
        <w:rPr>
          <w:rFonts w:ascii="Times New Roman" w:hAnsi="Times New Roman"/>
          <w:i/>
          <w:iCs/>
          <w:noProof/>
          <w:sz w:val="24"/>
          <w:szCs w:val="24"/>
        </w:rPr>
        <w:t>et al.</w:t>
      </w:r>
      <w:r w:rsidRPr="00F050B6">
        <w:rPr>
          <w:rFonts w:ascii="Times New Roman" w:hAnsi="Times New Roman"/>
          <w:noProof/>
          <w:sz w:val="24"/>
          <w:szCs w:val="24"/>
        </w:rPr>
        <w:t xml:space="preserve"> Mulheres na informática : [</w:t>
      </w:r>
      <w:r w:rsidRPr="00F050B6">
        <w:rPr>
          <w:rFonts w:ascii="Times New Roman" w:hAnsi="Times New Roman"/>
          <w:i/>
          <w:iCs/>
          <w:noProof/>
          <w:sz w:val="24"/>
          <w:szCs w:val="24"/>
        </w:rPr>
        <w:t>s. l.</w:t>
      </w:r>
      <w:r w:rsidRPr="00F050B6">
        <w:rPr>
          <w:rFonts w:ascii="Times New Roman" w:hAnsi="Times New Roman"/>
          <w:noProof/>
          <w:sz w:val="24"/>
          <w:szCs w:val="24"/>
        </w:rPr>
        <w:t xml:space="preserve">], n. 27, p. 255–278, 2006. </w:t>
      </w:r>
    </w:p>
    <w:p w14:paraId="2566613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SHERWOOD, Joseph Alvin. </w:t>
      </w:r>
      <w:r w:rsidRPr="00F050B6">
        <w:rPr>
          <w:rFonts w:ascii="Times New Roman" w:hAnsi="Times New Roman"/>
          <w:b/>
          <w:bCs/>
          <w:noProof/>
          <w:sz w:val="24"/>
          <w:szCs w:val="24"/>
        </w:rPr>
        <w:t>The Multilevel Effects of Supervisor Adaptability on Training Effectiveness and Employee Job Satisfaction</w:t>
      </w:r>
      <w:r w:rsidRPr="00F050B6">
        <w:rPr>
          <w:rFonts w:ascii="Times New Roman" w:hAnsi="Times New Roman"/>
          <w:noProof/>
          <w:sz w:val="24"/>
          <w:szCs w:val="24"/>
        </w:rPr>
        <w:t>. 2015. - Portland State University, [</w:t>
      </w:r>
      <w:r w:rsidRPr="00F050B6">
        <w:rPr>
          <w:rFonts w:ascii="Times New Roman" w:hAnsi="Times New Roman"/>
          <w:i/>
          <w:iCs/>
          <w:noProof/>
          <w:sz w:val="24"/>
          <w:szCs w:val="24"/>
        </w:rPr>
        <w:t>s. l.</w:t>
      </w:r>
      <w:r w:rsidRPr="00F050B6">
        <w:rPr>
          <w:rFonts w:ascii="Times New Roman" w:hAnsi="Times New Roman"/>
          <w:noProof/>
          <w:sz w:val="24"/>
          <w:szCs w:val="24"/>
        </w:rPr>
        <w:t>], 2015. Disponível em: http://pdxscholar.library.pdx.edu/cgi/viewcontent.cgi?article=3324&amp;context=open_access_etds</w:t>
      </w:r>
    </w:p>
    <w:p w14:paraId="63ACB63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SHULL, Forrest; SINGER, Janice; SJØBERG, Dag I. K. </w:t>
      </w:r>
      <w:r w:rsidRPr="00F050B6">
        <w:rPr>
          <w:rFonts w:ascii="Times New Roman" w:hAnsi="Times New Roman"/>
          <w:b/>
          <w:bCs/>
          <w:noProof/>
          <w:sz w:val="24"/>
          <w:szCs w:val="24"/>
        </w:rPr>
        <w:t>Guide to Advanced Empirical Software Engineering</w:t>
      </w:r>
      <w:r w:rsidRPr="00F050B6">
        <w:rPr>
          <w:rFonts w:ascii="Times New Roman" w:hAnsi="Times New Roman"/>
          <w:noProof/>
          <w:sz w:val="24"/>
          <w:szCs w:val="24"/>
        </w:rPr>
        <w:t>. London: Springer London, 2008. Disponível em: https://doi.org/10.1007/978-1-84800-044-5</w:t>
      </w:r>
    </w:p>
    <w:p w14:paraId="73D7A5D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SINGH, Pankaj; SUAR, Damodar. Health Consequences and Buffers of Job Burnout among Indian Software Developers. </w:t>
      </w:r>
      <w:r w:rsidRPr="00F050B6">
        <w:rPr>
          <w:rFonts w:ascii="Times New Roman" w:hAnsi="Times New Roman"/>
          <w:b/>
          <w:bCs/>
          <w:noProof/>
          <w:sz w:val="24"/>
          <w:szCs w:val="24"/>
        </w:rPr>
        <w:t>Psychological Studies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58, n. 1, p. 20–32, 2013. Disponível em: https://doi.org/10.1007/s12646-012-0171-9</w:t>
      </w:r>
    </w:p>
    <w:p w14:paraId="3301E99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SINGH, Pankaj; SUAR, Damodar; LEITER, Michael P. Antecedents, Work-Related Consequences, and Buffers of Job Burnout Among Indian Software Developers. </w:t>
      </w:r>
      <w:r w:rsidRPr="00F050B6">
        <w:rPr>
          <w:rFonts w:ascii="Times New Roman" w:hAnsi="Times New Roman"/>
          <w:b/>
          <w:bCs/>
          <w:noProof/>
          <w:sz w:val="24"/>
          <w:szCs w:val="24"/>
        </w:rPr>
        <w:t>Journal of Leadership and Organizational Studies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19, n. 1, p. 83–104, 2012. Disponível em: https://doi.org/10.1177/1548051811429572</w:t>
      </w:r>
    </w:p>
    <w:p w14:paraId="6B6C3B5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SIQUEIRA, Mirlene Maria Matias. </w:t>
      </w:r>
      <w:r w:rsidRPr="00F050B6">
        <w:rPr>
          <w:rFonts w:ascii="Times New Roman" w:hAnsi="Times New Roman"/>
          <w:b/>
          <w:bCs/>
          <w:noProof/>
          <w:sz w:val="24"/>
          <w:szCs w:val="24"/>
        </w:rPr>
        <w:t xml:space="preserve">Medidas do comportamento organizacional: </w:t>
      </w:r>
      <w:r w:rsidRPr="00F050B6">
        <w:rPr>
          <w:rFonts w:ascii="Times New Roman" w:hAnsi="Times New Roman"/>
          <w:b/>
          <w:bCs/>
          <w:noProof/>
          <w:sz w:val="24"/>
          <w:szCs w:val="24"/>
        </w:rPr>
        <w:lastRenderedPageBreak/>
        <w:t>ferramentas de diagnóstico e de gestão</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Artmed Editora, 2009. </w:t>
      </w:r>
    </w:p>
    <w:p w14:paraId="322E97B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SKAALVIK, Einar M.; SKAALVIK, Sidsel. Does school context matter? Relations with teacher burnout and job satisfaction. </w:t>
      </w:r>
      <w:r w:rsidRPr="00F050B6">
        <w:rPr>
          <w:rFonts w:ascii="Times New Roman" w:hAnsi="Times New Roman"/>
          <w:b/>
          <w:bCs/>
          <w:noProof/>
          <w:sz w:val="24"/>
          <w:szCs w:val="24"/>
        </w:rPr>
        <w:t>Teaching and Teacher Education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25, n. 3, p. 518–524, 2009a. Disponível em: https://doi.org/10.1016/j.tate.2008.12.006</w:t>
      </w:r>
    </w:p>
    <w:p w14:paraId="407EDFA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SKAALVIK, Einar M.; SKAALVIK, Sidsel. Does school context matter? Relations with teacher burnout and job satisfaction. </w:t>
      </w:r>
      <w:r w:rsidRPr="00F050B6">
        <w:rPr>
          <w:rFonts w:ascii="Times New Roman" w:hAnsi="Times New Roman"/>
          <w:b/>
          <w:bCs/>
          <w:noProof/>
          <w:sz w:val="24"/>
          <w:szCs w:val="24"/>
        </w:rPr>
        <w:t>Teaching and Teacher Education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25, n. 3, p. 518–524, 2009b. Disponível em: https://doi.org/10.1016/j.tate.2008.12.006</w:t>
      </w:r>
    </w:p>
    <w:p w14:paraId="5E5809C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SLOTEGRAAF, Rebecca J.; ATUAHENE-GIMA, Kwaku. Product Development Team Stability and New Product Advantage: The Role of Decision-Making Processes. </w:t>
      </w:r>
      <w:r w:rsidRPr="00F050B6">
        <w:rPr>
          <w:rFonts w:ascii="Times New Roman" w:hAnsi="Times New Roman"/>
          <w:b/>
          <w:bCs/>
          <w:noProof/>
          <w:sz w:val="24"/>
          <w:szCs w:val="24"/>
        </w:rPr>
        <w:t>Journal of Marketing</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75, n. 1, p. 96–108, 2011. Disponível em: https://doi.org/10.1509/jm.75.1.96</w:t>
      </w:r>
    </w:p>
    <w:p w14:paraId="727AE80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SMEREK, Ryan E.; PETERSON, Marvin. Examining Herzberg’s theory: Improving job satisfaction among non-academic employees at a university. </w:t>
      </w:r>
      <w:r w:rsidRPr="00F050B6">
        <w:rPr>
          <w:rFonts w:ascii="Times New Roman" w:hAnsi="Times New Roman"/>
          <w:b/>
          <w:bCs/>
          <w:noProof/>
          <w:sz w:val="24"/>
          <w:szCs w:val="24"/>
        </w:rPr>
        <w:t>Research in Higher Education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48, n. 2, p. 229–250, 2007. Disponível em: https://doi.org/10.1007/s11162-006-9042-3</w:t>
      </w:r>
    </w:p>
    <w:p w14:paraId="7024809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SNELL, Michael J. Solving the Problems of Groupthink in Health Care Facilities through the Application of Practical Originality. </w:t>
      </w:r>
      <w:r w:rsidRPr="00F050B6">
        <w:rPr>
          <w:rFonts w:ascii="Times New Roman" w:hAnsi="Times New Roman"/>
          <w:b/>
          <w:bCs/>
          <w:noProof/>
          <w:sz w:val="24"/>
          <w:szCs w:val="24"/>
        </w:rPr>
        <w:t>Global Management Journal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 n. 2, 2010. </w:t>
      </w:r>
    </w:p>
    <w:p w14:paraId="4365896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SOELTON, Mochamad </w:t>
      </w:r>
      <w:r w:rsidRPr="00F050B6">
        <w:rPr>
          <w:rFonts w:ascii="Times New Roman" w:hAnsi="Times New Roman"/>
          <w:i/>
          <w:iCs/>
          <w:noProof/>
          <w:sz w:val="24"/>
          <w:szCs w:val="24"/>
        </w:rPr>
        <w:t>et al.</w:t>
      </w:r>
      <w:r w:rsidRPr="00F050B6">
        <w:rPr>
          <w:rFonts w:ascii="Times New Roman" w:hAnsi="Times New Roman"/>
          <w:noProof/>
          <w:sz w:val="24"/>
          <w:szCs w:val="24"/>
        </w:rPr>
        <w:t xml:space="preserve"> The Effect of Role Conflict and Burnout Toward Turnover Intention at Software Industries, Work Stress as Moderating Variables. [</w:t>
      </w:r>
      <w:r w:rsidRPr="00F050B6">
        <w:rPr>
          <w:rFonts w:ascii="Times New Roman" w:hAnsi="Times New Roman"/>
          <w:i/>
          <w:iCs/>
          <w:noProof/>
          <w:sz w:val="24"/>
          <w:szCs w:val="24"/>
        </w:rPr>
        <w:t>s. l.</w:t>
      </w:r>
      <w:r w:rsidRPr="00F050B6">
        <w:rPr>
          <w:rFonts w:ascii="Times New Roman" w:hAnsi="Times New Roman"/>
          <w:noProof/>
          <w:sz w:val="24"/>
          <w:szCs w:val="24"/>
        </w:rPr>
        <w:t>], v. 120, n. Icmeb 2019, p. 185–190, 2020. Disponível em: https://doi.org/10.2991/aebmr.k.200205.034</w:t>
      </w:r>
    </w:p>
    <w:p w14:paraId="295513F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SONNETAG, Sabine; BRODBECK, Felix C; JRT, Dt. Stressor-burnout Stressor-burnout relationship in software development teams development. </w:t>
      </w:r>
      <w:r w:rsidRPr="00F050B6">
        <w:rPr>
          <w:rFonts w:ascii="Times New Roman" w:hAnsi="Times New Roman"/>
          <w:b/>
          <w:bCs/>
          <w:noProof/>
          <w:sz w:val="24"/>
          <w:szCs w:val="24"/>
        </w:rPr>
        <w:t>Journal of Occupational and Organizational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67, p. 327–341, 1994. </w:t>
      </w:r>
    </w:p>
    <w:p w14:paraId="3FEB41D2"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F050B6">
        <w:rPr>
          <w:rFonts w:ascii="Times New Roman" w:hAnsi="Times New Roman"/>
          <w:b/>
          <w:bCs/>
          <w:noProof/>
          <w:sz w:val="24"/>
          <w:szCs w:val="24"/>
        </w:rPr>
        <w:t>Journal of Retailing and Consumer Services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30, p. 20–32, 2016. Disponível em: https://doi.org/10.1016/j.jretconser.2015.12.003</w:t>
      </w:r>
    </w:p>
    <w:p w14:paraId="3F48E86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STREINER, David L. STATISTICAL DEVELOPMENTS AND APPLICATIONS Being Inconsistent About Consistency: When Coefficient Alpha Does and Doesn’t Matter STREINER SCALES AND INDEXES. [</w:t>
      </w:r>
      <w:r w:rsidRPr="00F050B6">
        <w:rPr>
          <w:rFonts w:ascii="Times New Roman" w:hAnsi="Times New Roman"/>
          <w:i/>
          <w:iCs/>
          <w:noProof/>
          <w:sz w:val="24"/>
          <w:szCs w:val="24"/>
        </w:rPr>
        <w:t>s. l.</w:t>
      </w:r>
      <w:r w:rsidRPr="00F050B6">
        <w:rPr>
          <w:rFonts w:ascii="Times New Roman" w:hAnsi="Times New Roman"/>
          <w:noProof/>
          <w:sz w:val="24"/>
          <w:szCs w:val="24"/>
        </w:rPr>
        <w:t>], v. 80, n. 3, p. 217–222, 2003. Disponível em: https://www.rotman-baycrest.on.ca/files/publicationmodule/@random45f5724eba2f8/JPersAssess03_80_217_222.pdf</w:t>
      </w:r>
    </w:p>
    <w:p w14:paraId="6B07E24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SWIDER, Brian W.; ZIMMERMAN, Ryan D. Born to burnout: A meta-analytic path model of personality, job burnout, and work outcomes. </w:t>
      </w:r>
      <w:r w:rsidRPr="00F050B6">
        <w:rPr>
          <w:rFonts w:ascii="Times New Roman" w:hAnsi="Times New Roman"/>
          <w:b/>
          <w:bCs/>
          <w:noProof/>
          <w:sz w:val="24"/>
          <w:szCs w:val="24"/>
        </w:rPr>
        <w:t>Journal of Vocational Behavior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76, n. 3, p. 487–506, 2010. Disponível em: https://doi.org/10.1016/j.jvb.2010.01.003</w:t>
      </w:r>
    </w:p>
    <w:p w14:paraId="288170A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TABER, Keith S. The Use of Cronbach’s Alpha When Developing and Reporting Research Instruments in Science Education. </w:t>
      </w:r>
      <w:r w:rsidRPr="00F050B6">
        <w:rPr>
          <w:rFonts w:ascii="Times New Roman" w:hAnsi="Times New Roman"/>
          <w:b/>
          <w:bCs/>
          <w:noProof/>
          <w:sz w:val="24"/>
          <w:szCs w:val="24"/>
        </w:rPr>
        <w:t>Research in Science Education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48, n. 6, p. 1273–1296, 2018. Disponível em: https://doi.org/10.1007/s11165-016-9602-2</w:t>
      </w:r>
    </w:p>
    <w:p w14:paraId="08CA7D1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THAKURTA, Rahul; AHLEMANN, Frederik. Understanding Requirements Volatility in Software Projects – An Empirical Investigation of Volatility Awareness , Management Approaches and their Applicability. </w:t>
      </w:r>
      <w:r w:rsidRPr="00F050B6">
        <w:rPr>
          <w:rFonts w:ascii="Times New Roman" w:hAnsi="Times New Roman"/>
          <w:i/>
          <w:iCs/>
          <w:noProof/>
          <w:sz w:val="24"/>
          <w:szCs w:val="24"/>
        </w:rPr>
        <w:t>In</w:t>
      </w:r>
      <w:r w:rsidRPr="00F050B6">
        <w:rPr>
          <w:rFonts w:ascii="Times New Roman" w:hAnsi="Times New Roman"/>
          <w:noProof/>
          <w:sz w:val="24"/>
          <w:szCs w:val="24"/>
        </w:rPr>
        <w:t xml:space="preserve">: , 2010. </w:t>
      </w:r>
      <w:r w:rsidRPr="00F050B6">
        <w:rPr>
          <w:rFonts w:ascii="Times New Roman" w:hAnsi="Times New Roman"/>
          <w:b/>
          <w:bCs/>
          <w:noProof/>
          <w:sz w:val="24"/>
          <w:szCs w:val="24"/>
        </w:rPr>
        <w:t>Proceedings of the 43rd Hawaii International Conference on System Sciences</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2010. p. 1–10.</w:t>
      </w:r>
    </w:p>
    <w:p w14:paraId="5B2CF84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TING, Yuan. Determinants of job satisfaction of Federal GOvernment employees. </w:t>
      </w:r>
      <w:r w:rsidRPr="00F050B6">
        <w:rPr>
          <w:rFonts w:ascii="Times New Roman" w:hAnsi="Times New Roman"/>
          <w:b/>
          <w:bCs/>
          <w:noProof/>
          <w:sz w:val="24"/>
          <w:szCs w:val="24"/>
        </w:rPr>
        <w:t>Personnel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26, n. 3, p. 343–358, 1997. Disponível em: </w:t>
      </w:r>
      <w:r w:rsidRPr="00F050B6">
        <w:rPr>
          <w:rFonts w:ascii="Times New Roman" w:hAnsi="Times New Roman"/>
          <w:noProof/>
          <w:sz w:val="24"/>
          <w:szCs w:val="24"/>
        </w:rPr>
        <w:lastRenderedPageBreak/>
        <w:t>https://doi.org/10.1177/009102600203100307</w:t>
      </w:r>
    </w:p>
    <w:p w14:paraId="673E76D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TOPPINEN-TANNER, Salla. </w:t>
      </w:r>
      <w:r w:rsidRPr="00F050B6">
        <w:rPr>
          <w:rFonts w:ascii="Times New Roman" w:hAnsi="Times New Roman"/>
          <w:b/>
          <w:bCs/>
          <w:noProof/>
          <w:sz w:val="24"/>
          <w:szCs w:val="24"/>
        </w:rPr>
        <w:t>Process of burnout: structure, antecedents, and consequences</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2011. ISSN 0066-4308.v. 34 Disponível em: https://doi.org/10.1016/j.infsof.2008.09.005</w:t>
      </w:r>
    </w:p>
    <w:p w14:paraId="6262F4C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VAN GRIETHUIJSEN, Ralf A.L.F. </w:t>
      </w:r>
      <w:r w:rsidRPr="00F050B6">
        <w:rPr>
          <w:rFonts w:ascii="Times New Roman" w:hAnsi="Times New Roman"/>
          <w:i/>
          <w:iCs/>
          <w:noProof/>
          <w:sz w:val="24"/>
          <w:szCs w:val="24"/>
        </w:rPr>
        <w:t>et al.</w:t>
      </w:r>
      <w:r w:rsidRPr="00F050B6">
        <w:rPr>
          <w:rFonts w:ascii="Times New Roman" w:hAnsi="Times New Roman"/>
          <w:noProof/>
          <w:sz w:val="24"/>
          <w:szCs w:val="24"/>
        </w:rPr>
        <w:t xml:space="preserve"> Global patterns in students’ views of science and interest in science. </w:t>
      </w:r>
      <w:r w:rsidRPr="00F050B6">
        <w:rPr>
          <w:rFonts w:ascii="Times New Roman" w:hAnsi="Times New Roman"/>
          <w:b/>
          <w:bCs/>
          <w:noProof/>
          <w:sz w:val="24"/>
          <w:szCs w:val="24"/>
        </w:rPr>
        <w:t>Research in Science Education</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45, n. 4, p. 581–603, 2015. Disponível em: https://doi.org/10.1007/s11165-014-9438-6</w:t>
      </w:r>
    </w:p>
    <w:p w14:paraId="0955066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WALSTER, Elaine; BERSCHEID, Ellen; WALSTER, G William. New directions in equity research. </w:t>
      </w:r>
      <w:r w:rsidRPr="00F050B6">
        <w:rPr>
          <w:rFonts w:ascii="Times New Roman" w:hAnsi="Times New Roman"/>
          <w:b/>
          <w:bCs/>
          <w:noProof/>
          <w:sz w:val="24"/>
          <w:szCs w:val="24"/>
        </w:rPr>
        <w:t>Journal of personality and social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25, n. 2, p. 151, 1973. </w:t>
      </w:r>
    </w:p>
    <w:p w14:paraId="1DE3794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WANG, Xiaofeng; CONBOY, Kieran. UNDERSTANDING AGILITY IN SOFTWARE DEVELOPMENT FROM A COMPLEX ADAPTIVE SYSTEMS PERSPECTIVE. </w:t>
      </w:r>
      <w:r w:rsidRPr="00F050B6">
        <w:rPr>
          <w:rFonts w:ascii="Times New Roman" w:hAnsi="Times New Roman"/>
          <w:i/>
          <w:iCs/>
          <w:noProof/>
          <w:sz w:val="24"/>
          <w:szCs w:val="24"/>
        </w:rPr>
        <w:t>In</w:t>
      </w:r>
      <w:r w:rsidRPr="00F050B6">
        <w:rPr>
          <w:rFonts w:ascii="Times New Roman" w:hAnsi="Times New Roman"/>
          <w:noProof/>
          <w:sz w:val="24"/>
          <w:szCs w:val="24"/>
        </w:rPr>
        <w:t xml:space="preserve">: , 2006. </w:t>
      </w:r>
      <w:r w:rsidRPr="00F050B6">
        <w:rPr>
          <w:rFonts w:ascii="Times New Roman" w:hAnsi="Times New Roman"/>
          <w:b/>
          <w:bCs/>
          <w:noProof/>
          <w:sz w:val="24"/>
          <w:szCs w:val="24"/>
        </w:rPr>
        <w:t>17th European Conference on Information Systems</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2006. p. 1–13.</w:t>
      </w:r>
    </w:p>
    <w:p w14:paraId="3AB08D2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WEIMAR, Emily. The Influence of Teamwork Quality on Software Development Team Performance. [</w:t>
      </w:r>
      <w:r w:rsidRPr="00F050B6">
        <w:rPr>
          <w:rFonts w:ascii="Times New Roman" w:hAnsi="Times New Roman"/>
          <w:i/>
          <w:iCs/>
          <w:noProof/>
          <w:sz w:val="24"/>
          <w:szCs w:val="24"/>
        </w:rPr>
        <w:t>s. l.</w:t>
      </w:r>
      <w:r w:rsidRPr="00F050B6">
        <w:rPr>
          <w:rFonts w:ascii="Times New Roman" w:hAnsi="Times New Roman"/>
          <w:noProof/>
          <w:sz w:val="24"/>
          <w:szCs w:val="24"/>
        </w:rPr>
        <w:t>], v. 6, p. 1–33, 2013. Disponível em: https://doi.org/10.7251/QOL1501025O</w:t>
      </w:r>
    </w:p>
    <w:p w14:paraId="222414B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WILLIAMS, Laurie; COCKBURN, Alistair. Agile software development: it’s about feedback and change. </w:t>
      </w:r>
      <w:r w:rsidRPr="00F050B6">
        <w:rPr>
          <w:rFonts w:ascii="Times New Roman" w:hAnsi="Times New Roman"/>
          <w:b/>
          <w:bCs/>
          <w:noProof/>
          <w:sz w:val="24"/>
          <w:szCs w:val="24"/>
        </w:rPr>
        <w:t>IEEE computer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36, n. 6, p. 39–43, 2003. </w:t>
      </w:r>
    </w:p>
    <w:p w14:paraId="5D3C955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WILLIAMS, Larry J; HAZER, John T. Antecedents and consequences of satisfaction and commitment in turnover models: A reanalysis using latent variable structural equation methods. </w:t>
      </w:r>
      <w:r w:rsidRPr="00F050B6">
        <w:rPr>
          <w:rFonts w:ascii="Times New Roman" w:hAnsi="Times New Roman"/>
          <w:b/>
          <w:bCs/>
          <w:noProof/>
          <w:sz w:val="24"/>
          <w:szCs w:val="24"/>
        </w:rPr>
        <w:t>Journal of applied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71, n. 2, p. 219, 1986. </w:t>
      </w:r>
    </w:p>
    <w:p w14:paraId="783AF08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WORLEY, Jody A. </w:t>
      </w:r>
      <w:r w:rsidRPr="00F050B6">
        <w:rPr>
          <w:rFonts w:ascii="Times New Roman" w:hAnsi="Times New Roman"/>
          <w:i/>
          <w:iCs/>
          <w:noProof/>
          <w:sz w:val="24"/>
          <w:szCs w:val="24"/>
        </w:rPr>
        <w:t>et al.</w:t>
      </w:r>
      <w:r w:rsidRPr="00F050B6">
        <w:rPr>
          <w:rFonts w:ascii="Times New Roman" w:hAnsi="Times New Roman"/>
          <w:noProof/>
          <w:sz w:val="24"/>
          <w:szCs w:val="24"/>
        </w:rPr>
        <w:t xml:space="preserve"> Factor Structure of Scores From the Maslach Burnout Inventory. </w:t>
      </w:r>
      <w:r w:rsidRPr="00F050B6">
        <w:rPr>
          <w:rFonts w:ascii="Times New Roman" w:hAnsi="Times New Roman"/>
          <w:b/>
          <w:bCs/>
          <w:noProof/>
          <w:sz w:val="24"/>
          <w:szCs w:val="24"/>
        </w:rPr>
        <w:t>Educational and Psychological Measurement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68, n. 5, p. 797–823, 2008. Disponível em: https://doi.org/10.1177/0013164408315268</w:t>
      </w:r>
    </w:p>
    <w:p w14:paraId="082AE39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WROBEL, Michal R. Emotions in the software development process. </w:t>
      </w:r>
      <w:r w:rsidRPr="00F050B6">
        <w:rPr>
          <w:rFonts w:ascii="Times New Roman" w:hAnsi="Times New Roman"/>
          <w:b/>
          <w:bCs/>
          <w:noProof/>
          <w:sz w:val="24"/>
          <w:szCs w:val="24"/>
        </w:rPr>
        <w:t>2013 6th International Conference on Human System Interactions, HSI 2013</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p. 518–523, 2013. Disponível em: https://doi.org/10.1109/HSI.2013.6577875</w:t>
      </w:r>
    </w:p>
    <w:p w14:paraId="706991E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YUAN, Minghui </w:t>
      </w:r>
      <w:r w:rsidRPr="00F050B6">
        <w:rPr>
          <w:rFonts w:ascii="Times New Roman" w:hAnsi="Times New Roman"/>
          <w:i/>
          <w:iCs/>
          <w:noProof/>
          <w:sz w:val="24"/>
          <w:szCs w:val="24"/>
        </w:rPr>
        <w:t>et al.</w:t>
      </w:r>
      <w:r w:rsidRPr="00F050B6">
        <w:rPr>
          <w:rFonts w:ascii="Times New Roman" w:hAnsi="Times New Roman"/>
          <w:noProof/>
          <w:sz w:val="24"/>
          <w:szCs w:val="24"/>
        </w:rPr>
        <w:t xml:space="preserve"> Antecedents of coordination effectiveness of software developer dyads from interacting teams: An empirical investigation. </w:t>
      </w:r>
      <w:r w:rsidRPr="00F050B6">
        <w:rPr>
          <w:rFonts w:ascii="Times New Roman" w:hAnsi="Times New Roman"/>
          <w:b/>
          <w:bCs/>
          <w:noProof/>
          <w:sz w:val="24"/>
          <w:szCs w:val="24"/>
        </w:rPr>
        <w:t>IEEE Transactions on Engineering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56, n. 3, p. 494–507, 2009. Disponível em: https://doi.org/10.1109/TEM.2008.927819</w:t>
      </w:r>
    </w:p>
    <w:p w14:paraId="1D10709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ZAMIR, Zahid B. an Exploratory Analysis of the Impact of Internalization , Externalization , Socialization , and Exchange on Employee Learning , Adaptability , Job Satisfaction , and Intention To Stay. [</w:t>
      </w:r>
      <w:r w:rsidRPr="00F050B6">
        <w:rPr>
          <w:rFonts w:ascii="Times New Roman" w:hAnsi="Times New Roman"/>
          <w:i/>
          <w:iCs/>
          <w:noProof/>
          <w:sz w:val="24"/>
          <w:szCs w:val="24"/>
        </w:rPr>
        <w:t>s. l.</w:t>
      </w:r>
      <w:r w:rsidRPr="00F050B6">
        <w:rPr>
          <w:rFonts w:ascii="Times New Roman" w:hAnsi="Times New Roman"/>
          <w:noProof/>
          <w:sz w:val="24"/>
          <w:szCs w:val="24"/>
        </w:rPr>
        <w:t xml:space="preserve">], n. April, 2017. </w:t>
      </w:r>
    </w:p>
    <w:p w14:paraId="1ABD1B5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ZEDECK, Sheldon </w:t>
      </w:r>
      <w:r w:rsidRPr="00F050B6">
        <w:rPr>
          <w:rFonts w:ascii="Times New Roman" w:hAnsi="Times New Roman"/>
          <w:i/>
          <w:iCs/>
          <w:noProof/>
          <w:sz w:val="24"/>
          <w:szCs w:val="24"/>
        </w:rPr>
        <w:t>et al.</w:t>
      </w:r>
      <w:r w:rsidRPr="00F050B6">
        <w:rPr>
          <w:rFonts w:ascii="Times New Roman" w:hAnsi="Times New Roman"/>
          <w:noProof/>
          <w:sz w:val="24"/>
          <w:szCs w:val="24"/>
        </w:rPr>
        <w:t xml:space="preserve"> Affective response to work and quality of family life: Employee and spouse perspectives. </w:t>
      </w:r>
      <w:r w:rsidRPr="00F050B6">
        <w:rPr>
          <w:rFonts w:ascii="Times New Roman" w:hAnsi="Times New Roman"/>
          <w:b/>
          <w:bCs/>
          <w:noProof/>
          <w:sz w:val="24"/>
          <w:szCs w:val="24"/>
        </w:rPr>
        <w:t>Journal of Social Behavior &amp; Personality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 n. 4, p. 135–157, 1988a. Disponível em: http://search.ebscohost.com.ezproxy.leidenuniv.nl:2048/login.aspx?direct=true&amp;db=psyh&amp;AN=1989-31451-001&amp;site=ehost-live</w:t>
      </w:r>
    </w:p>
    <w:p w14:paraId="63CFA0F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ZEDECK, Sheldon </w:t>
      </w:r>
      <w:r w:rsidRPr="00F050B6">
        <w:rPr>
          <w:rFonts w:ascii="Times New Roman" w:hAnsi="Times New Roman"/>
          <w:i/>
          <w:iCs/>
          <w:noProof/>
          <w:sz w:val="24"/>
          <w:szCs w:val="24"/>
        </w:rPr>
        <w:t>et al.</w:t>
      </w:r>
      <w:r w:rsidRPr="00F050B6">
        <w:rPr>
          <w:rFonts w:ascii="Times New Roman" w:hAnsi="Times New Roman"/>
          <w:noProof/>
          <w:sz w:val="24"/>
          <w:szCs w:val="24"/>
        </w:rPr>
        <w:t xml:space="preserve"> Affective response to work and quality of family life: Employee and spouse perspectives. </w:t>
      </w:r>
      <w:r w:rsidRPr="00F050B6">
        <w:rPr>
          <w:rFonts w:ascii="Times New Roman" w:hAnsi="Times New Roman"/>
          <w:b/>
          <w:bCs/>
          <w:noProof/>
          <w:sz w:val="24"/>
          <w:szCs w:val="24"/>
        </w:rPr>
        <w:t>Journal of Social Behavior &amp; Personality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3, n. 4, p. 135–157, 1988b. </w:t>
      </w:r>
    </w:p>
    <w:p w14:paraId="2F5E1571" w14:textId="77777777" w:rsidR="00F050B6" w:rsidRPr="00F050B6" w:rsidRDefault="00F050B6" w:rsidP="00F050B6">
      <w:pPr>
        <w:widowControl w:val="0"/>
        <w:autoSpaceDE w:val="0"/>
        <w:autoSpaceDN w:val="0"/>
        <w:adjustRightInd w:val="0"/>
        <w:rPr>
          <w:rFonts w:ascii="Times New Roman" w:hAnsi="Times New Roman"/>
          <w:noProof/>
          <w:sz w:val="24"/>
        </w:rPr>
      </w:pPr>
      <w:r w:rsidRPr="00F050B6">
        <w:rPr>
          <w:rFonts w:ascii="Times New Roman" w:hAnsi="Times New Roman"/>
          <w:noProof/>
          <w:sz w:val="24"/>
          <w:szCs w:val="24"/>
        </w:rPr>
        <w:t xml:space="preserve">ZOWGHI, Didar; NURMULIANI, N. A Study of the Impact of Requirements Volatility on Software Project Performance. </w:t>
      </w:r>
      <w:r w:rsidRPr="00F050B6">
        <w:rPr>
          <w:rFonts w:ascii="Times New Roman" w:hAnsi="Times New Roman"/>
          <w:i/>
          <w:iCs/>
          <w:noProof/>
          <w:sz w:val="24"/>
          <w:szCs w:val="24"/>
        </w:rPr>
        <w:t>In</w:t>
      </w:r>
      <w:r w:rsidRPr="00F050B6">
        <w:rPr>
          <w:rFonts w:ascii="Times New Roman" w:hAnsi="Times New Roman"/>
          <w:noProof/>
          <w:sz w:val="24"/>
          <w:szCs w:val="24"/>
        </w:rPr>
        <w:t xml:space="preserve">: , 2002. </w:t>
      </w:r>
      <w:r w:rsidRPr="00F050B6">
        <w:rPr>
          <w:rFonts w:ascii="Times New Roman" w:hAnsi="Times New Roman"/>
          <w:b/>
          <w:bCs/>
          <w:noProof/>
          <w:sz w:val="24"/>
          <w:szCs w:val="24"/>
        </w:rPr>
        <w:t>Proceedings of the Ninth Asia-Pacific Software Engineering Conference</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2" w:name="_Ref38880114"/>
      <w:bookmarkStart w:id="283" w:name="_Ref38959649"/>
      <w:bookmarkStart w:id="284"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2"/>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5" w:name="_Hlk19616188"/>
      <w:bookmarkEnd w:id="283"/>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DA0E6E"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DA0E6E"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DA0E6E"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DA0E6E"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DA0E6E"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DA0E6E"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quickly decide on the actions to take to resolve </w:t>
            </w:r>
            <w:proofErr w:type="gramStart"/>
            <w:r w:rsidRPr="00A417CA">
              <w:rPr>
                <w:sz w:val="24"/>
                <w:szCs w:val="24"/>
                <w:lang w:eastAsia="pt-BR"/>
              </w:rPr>
              <w:t>problems</w:t>
            </w:r>
            <w:proofErr w:type="gramEnd"/>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DA0E6E"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DA0E6E"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DA0E6E"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DA0E6E"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DA0E6E"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DA0E6E"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DA0E6E"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DA0E6E"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DA0E6E"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DA0E6E"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DA0E6E"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DA0E6E"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DA0E6E"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4"/>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6" w:name="_Ref38880154"/>
      <w:bookmarkStart w:id="287"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6"/>
      <w:r w:rsidR="00FD272D">
        <w:rPr>
          <w:sz w:val="40"/>
          <w:szCs w:val="40"/>
        </w:rPr>
        <w:t>Escala</w:t>
      </w:r>
      <w:r w:rsidRPr="006B218A">
        <w:rPr>
          <w:sz w:val="44"/>
          <w:szCs w:val="44"/>
        </w:rPr>
        <w:t xml:space="preserve"> de burnout</w:t>
      </w:r>
      <w:bookmarkEnd w:id="287"/>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5"/>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8" w:name="_Ref38880176"/>
      <w:bookmarkStart w:id="289"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8"/>
      <w:r w:rsidRPr="00D959BF">
        <w:rPr>
          <w:sz w:val="40"/>
          <w:szCs w:val="40"/>
        </w:rPr>
        <w:t xml:space="preserve"> - </w:t>
      </w:r>
      <w:r w:rsidR="00FD272D">
        <w:rPr>
          <w:sz w:val="40"/>
          <w:szCs w:val="40"/>
        </w:rPr>
        <w:t xml:space="preserve">Escala </w:t>
      </w:r>
      <w:r w:rsidRPr="00D959BF">
        <w:rPr>
          <w:sz w:val="40"/>
          <w:szCs w:val="40"/>
        </w:rPr>
        <w:t>de Instabilidade do projeto</w:t>
      </w:r>
      <w:bookmarkEnd w:id="289"/>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0"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0"/>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1"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1"/>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D380E" w14:textId="77777777" w:rsidR="0044333E" w:rsidRDefault="0044333E" w:rsidP="006C4B32">
      <w:r>
        <w:separator/>
      </w:r>
    </w:p>
    <w:p w14:paraId="25EC5711" w14:textId="77777777" w:rsidR="0044333E" w:rsidRDefault="0044333E" w:rsidP="006C4B32"/>
    <w:p w14:paraId="76D4E2D1" w14:textId="77777777" w:rsidR="0044333E" w:rsidRDefault="0044333E" w:rsidP="006C4B32"/>
    <w:p w14:paraId="600E5C3E" w14:textId="77777777" w:rsidR="0044333E" w:rsidRDefault="0044333E" w:rsidP="006C4B32"/>
    <w:p w14:paraId="21F59B27" w14:textId="77777777" w:rsidR="0044333E" w:rsidRDefault="0044333E" w:rsidP="006C4B32"/>
    <w:p w14:paraId="664DFED5" w14:textId="77777777" w:rsidR="0044333E" w:rsidRDefault="0044333E" w:rsidP="006C4B32"/>
    <w:p w14:paraId="59361F26" w14:textId="77777777" w:rsidR="0044333E" w:rsidRDefault="0044333E" w:rsidP="006C4B32"/>
    <w:p w14:paraId="0C55D29E" w14:textId="77777777" w:rsidR="0044333E" w:rsidRDefault="0044333E" w:rsidP="006C4B32"/>
    <w:p w14:paraId="537DBAC2" w14:textId="77777777" w:rsidR="0044333E" w:rsidRDefault="0044333E" w:rsidP="006C4B32"/>
    <w:p w14:paraId="197289A2" w14:textId="77777777" w:rsidR="0044333E" w:rsidRDefault="0044333E" w:rsidP="006C4B32"/>
    <w:p w14:paraId="5A16C791" w14:textId="77777777" w:rsidR="0044333E" w:rsidRDefault="0044333E" w:rsidP="006C4B32"/>
    <w:p w14:paraId="36F2FCF6" w14:textId="77777777" w:rsidR="0044333E" w:rsidRDefault="0044333E" w:rsidP="006C4B32"/>
    <w:p w14:paraId="22DF49CD" w14:textId="77777777" w:rsidR="0044333E" w:rsidRDefault="0044333E" w:rsidP="006C4B32"/>
    <w:p w14:paraId="6B1F0E8B" w14:textId="77777777" w:rsidR="0044333E" w:rsidRDefault="0044333E" w:rsidP="006C4B32"/>
    <w:p w14:paraId="217DD8DE" w14:textId="77777777" w:rsidR="0044333E" w:rsidRDefault="0044333E" w:rsidP="006C4B32"/>
    <w:p w14:paraId="73F5858D" w14:textId="77777777" w:rsidR="0044333E" w:rsidRDefault="0044333E" w:rsidP="006C4B32"/>
    <w:p w14:paraId="2D116850" w14:textId="77777777" w:rsidR="0044333E" w:rsidRDefault="0044333E" w:rsidP="006C4B32"/>
    <w:p w14:paraId="0FDB82BB" w14:textId="77777777" w:rsidR="0044333E" w:rsidRDefault="0044333E" w:rsidP="006C4B32"/>
    <w:p w14:paraId="73330637" w14:textId="77777777" w:rsidR="0044333E" w:rsidRDefault="0044333E" w:rsidP="006C4B32"/>
    <w:p w14:paraId="0782545C" w14:textId="77777777" w:rsidR="0044333E" w:rsidRDefault="0044333E" w:rsidP="006C4B32"/>
    <w:p w14:paraId="2DEB01F3" w14:textId="77777777" w:rsidR="0044333E" w:rsidRDefault="0044333E" w:rsidP="006C4B32"/>
    <w:p w14:paraId="2BB6876B" w14:textId="77777777" w:rsidR="0044333E" w:rsidRDefault="0044333E" w:rsidP="006C4B32"/>
    <w:p w14:paraId="1475D9EF" w14:textId="77777777" w:rsidR="0044333E" w:rsidRDefault="0044333E" w:rsidP="006C4B32"/>
    <w:p w14:paraId="083652EF" w14:textId="77777777" w:rsidR="0044333E" w:rsidRDefault="0044333E" w:rsidP="006C4B32"/>
    <w:p w14:paraId="27185BA4" w14:textId="77777777" w:rsidR="0044333E" w:rsidRDefault="0044333E" w:rsidP="006C4B32"/>
    <w:p w14:paraId="6C805A9F" w14:textId="77777777" w:rsidR="0044333E" w:rsidRDefault="0044333E" w:rsidP="006C4B32"/>
    <w:p w14:paraId="132180DF" w14:textId="77777777" w:rsidR="0044333E" w:rsidRDefault="0044333E" w:rsidP="006C4B32"/>
    <w:p w14:paraId="0759AF46" w14:textId="77777777" w:rsidR="0044333E" w:rsidRDefault="0044333E" w:rsidP="006C4B32"/>
    <w:p w14:paraId="16A5D61E" w14:textId="77777777" w:rsidR="0044333E" w:rsidRDefault="0044333E" w:rsidP="006C4B32"/>
    <w:p w14:paraId="7313ED86" w14:textId="77777777" w:rsidR="0044333E" w:rsidRDefault="0044333E" w:rsidP="006C4B32"/>
    <w:p w14:paraId="5E8C2976" w14:textId="77777777" w:rsidR="0044333E" w:rsidRDefault="0044333E" w:rsidP="006C4B32"/>
    <w:p w14:paraId="421F7067" w14:textId="77777777" w:rsidR="0044333E" w:rsidRDefault="0044333E" w:rsidP="006C4B32"/>
    <w:p w14:paraId="4B2805C5" w14:textId="77777777" w:rsidR="0044333E" w:rsidRDefault="0044333E" w:rsidP="006C4B32"/>
    <w:p w14:paraId="5972350D" w14:textId="77777777" w:rsidR="0044333E" w:rsidRDefault="0044333E" w:rsidP="006C4B32"/>
    <w:p w14:paraId="0D6A0F70" w14:textId="77777777" w:rsidR="0044333E" w:rsidRDefault="0044333E" w:rsidP="006C4B32"/>
  </w:endnote>
  <w:endnote w:type="continuationSeparator" w:id="0">
    <w:p w14:paraId="5D6CDA34" w14:textId="77777777" w:rsidR="0044333E" w:rsidRDefault="0044333E" w:rsidP="006C4B32">
      <w:r>
        <w:continuationSeparator/>
      </w:r>
    </w:p>
    <w:p w14:paraId="33FBD47C" w14:textId="77777777" w:rsidR="0044333E" w:rsidRDefault="0044333E" w:rsidP="006C4B32"/>
    <w:p w14:paraId="5F13597C" w14:textId="77777777" w:rsidR="0044333E" w:rsidRDefault="0044333E" w:rsidP="006C4B32"/>
    <w:p w14:paraId="045CCBFB" w14:textId="77777777" w:rsidR="0044333E" w:rsidRDefault="0044333E" w:rsidP="006C4B32"/>
    <w:p w14:paraId="770A1F2B" w14:textId="77777777" w:rsidR="0044333E" w:rsidRDefault="0044333E" w:rsidP="006C4B32"/>
    <w:p w14:paraId="5A5A9D4B" w14:textId="77777777" w:rsidR="0044333E" w:rsidRDefault="0044333E" w:rsidP="006C4B32"/>
    <w:p w14:paraId="61513D01" w14:textId="77777777" w:rsidR="0044333E" w:rsidRDefault="0044333E" w:rsidP="006C4B32"/>
    <w:p w14:paraId="049E4BC0" w14:textId="77777777" w:rsidR="0044333E" w:rsidRDefault="0044333E" w:rsidP="006C4B32"/>
    <w:p w14:paraId="47CCA5F1" w14:textId="77777777" w:rsidR="0044333E" w:rsidRDefault="0044333E" w:rsidP="006C4B32"/>
    <w:p w14:paraId="1106FA4D" w14:textId="77777777" w:rsidR="0044333E" w:rsidRDefault="0044333E" w:rsidP="006C4B32"/>
    <w:p w14:paraId="53BD1717" w14:textId="77777777" w:rsidR="0044333E" w:rsidRDefault="0044333E" w:rsidP="006C4B32"/>
    <w:p w14:paraId="182BB343" w14:textId="77777777" w:rsidR="0044333E" w:rsidRDefault="0044333E" w:rsidP="006C4B32"/>
    <w:p w14:paraId="5F88C603" w14:textId="77777777" w:rsidR="0044333E" w:rsidRDefault="0044333E" w:rsidP="006C4B32"/>
    <w:p w14:paraId="1D215588" w14:textId="77777777" w:rsidR="0044333E" w:rsidRDefault="0044333E" w:rsidP="006C4B32"/>
    <w:p w14:paraId="22DB0039" w14:textId="77777777" w:rsidR="0044333E" w:rsidRDefault="0044333E" w:rsidP="006C4B32"/>
    <w:p w14:paraId="46A45EED" w14:textId="77777777" w:rsidR="0044333E" w:rsidRDefault="0044333E" w:rsidP="006C4B32"/>
    <w:p w14:paraId="2ADA8A3B" w14:textId="77777777" w:rsidR="0044333E" w:rsidRDefault="0044333E" w:rsidP="006C4B32"/>
    <w:p w14:paraId="1CF5D500" w14:textId="77777777" w:rsidR="0044333E" w:rsidRDefault="0044333E" w:rsidP="006C4B32"/>
    <w:p w14:paraId="1DF91321" w14:textId="77777777" w:rsidR="0044333E" w:rsidRDefault="0044333E" w:rsidP="006C4B32"/>
    <w:p w14:paraId="775FA051" w14:textId="77777777" w:rsidR="0044333E" w:rsidRDefault="0044333E" w:rsidP="006C4B32"/>
    <w:p w14:paraId="2A9640A2" w14:textId="77777777" w:rsidR="0044333E" w:rsidRDefault="0044333E" w:rsidP="006C4B32"/>
    <w:p w14:paraId="613A4E68" w14:textId="77777777" w:rsidR="0044333E" w:rsidRDefault="0044333E" w:rsidP="006C4B32"/>
    <w:p w14:paraId="14DED788" w14:textId="77777777" w:rsidR="0044333E" w:rsidRDefault="0044333E" w:rsidP="006C4B32"/>
    <w:p w14:paraId="43FF3786" w14:textId="77777777" w:rsidR="0044333E" w:rsidRDefault="0044333E" w:rsidP="006C4B32"/>
    <w:p w14:paraId="3101F595" w14:textId="77777777" w:rsidR="0044333E" w:rsidRDefault="0044333E" w:rsidP="006C4B32"/>
    <w:p w14:paraId="3337302B" w14:textId="77777777" w:rsidR="0044333E" w:rsidRDefault="0044333E" w:rsidP="006C4B32"/>
    <w:p w14:paraId="673FAFB2" w14:textId="77777777" w:rsidR="0044333E" w:rsidRDefault="0044333E" w:rsidP="006C4B32"/>
    <w:p w14:paraId="114423D9" w14:textId="77777777" w:rsidR="0044333E" w:rsidRDefault="0044333E" w:rsidP="006C4B32"/>
    <w:p w14:paraId="7E1FE9AF" w14:textId="77777777" w:rsidR="0044333E" w:rsidRDefault="0044333E" w:rsidP="006C4B32"/>
    <w:p w14:paraId="2954E512" w14:textId="77777777" w:rsidR="0044333E" w:rsidRDefault="0044333E" w:rsidP="006C4B32"/>
    <w:p w14:paraId="38E4BF2D" w14:textId="77777777" w:rsidR="0044333E" w:rsidRDefault="0044333E" w:rsidP="006C4B32"/>
    <w:p w14:paraId="3A8700CF" w14:textId="77777777" w:rsidR="0044333E" w:rsidRDefault="0044333E" w:rsidP="006C4B32"/>
    <w:p w14:paraId="6836C868" w14:textId="77777777" w:rsidR="0044333E" w:rsidRDefault="0044333E" w:rsidP="006C4B32"/>
    <w:p w14:paraId="18B33B5D" w14:textId="77777777" w:rsidR="0044333E" w:rsidRDefault="0044333E" w:rsidP="006C4B32"/>
    <w:p w14:paraId="2EF922BF" w14:textId="77777777" w:rsidR="0044333E" w:rsidRDefault="0044333E"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F050B6" w:rsidRDefault="00F050B6"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F050B6" w:rsidRDefault="00F050B6"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3B1A9F" w14:textId="77777777" w:rsidR="0044333E" w:rsidRDefault="0044333E" w:rsidP="00EB641E">
      <w:pPr>
        <w:spacing w:after="0"/>
      </w:pPr>
      <w:r>
        <w:separator/>
      </w:r>
    </w:p>
  </w:footnote>
  <w:footnote w:type="continuationSeparator" w:id="0">
    <w:p w14:paraId="63741A05" w14:textId="77777777" w:rsidR="0044333E" w:rsidRDefault="0044333E" w:rsidP="006C4B32">
      <w:r>
        <w:continuationSeparator/>
      </w:r>
    </w:p>
  </w:footnote>
  <w:footnote w:type="continuationNotice" w:id="1">
    <w:p w14:paraId="27497C27" w14:textId="77777777" w:rsidR="0044333E" w:rsidRPr="009E5C1B" w:rsidRDefault="0044333E" w:rsidP="009E5C1B">
      <w:pPr>
        <w:pStyle w:val="Rodap"/>
      </w:pPr>
    </w:p>
  </w:footnote>
  <w:footnote w:id="2">
    <w:p w14:paraId="4FCC7291" w14:textId="77777777" w:rsidR="00F050B6" w:rsidRDefault="00F050B6"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F050B6" w:rsidRDefault="00F050B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3679"/>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8739</TotalTime>
  <Pages>151</Pages>
  <Words>173143</Words>
  <Characters>934977</Characters>
  <Application>Microsoft Office Word</Application>
  <DocSecurity>0</DocSecurity>
  <Lines>7791</Lines>
  <Paragraphs>2211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1105909</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22</cp:revision>
  <cp:lastPrinted>2009-10-30T04:46:00Z</cp:lastPrinted>
  <dcterms:created xsi:type="dcterms:W3CDTF">2021-01-10T15:43:00Z</dcterms:created>
  <dcterms:modified xsi:type="dcterms:W3CDTF">2021-01-25T16:51:00Z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