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9B655C"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9B655C"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332506"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9B655C"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9B655C">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9B655C">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9B655C">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9B655C">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9B655C">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9B655C">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9B655C">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9B655C">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9B655C">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9B655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9B655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9B655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9B655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9B655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9B655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9B655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9B655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9B655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9B655C">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9B655C">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9B655C">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9B655C">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9B655C">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9B655C">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9B655C">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9B655C">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9B655C">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9B655C">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9B655C">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9B655C">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9B655C">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9B655C">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9B655C">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9B655C">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9B655C">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9B655C">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9B655C">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9B655C">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9B655C">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9B655C">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9B655C">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9B655C">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9B655C">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9B655C">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9B655C">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9B655C">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9B655C">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9B655C">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9B655C">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9B655C">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9B655C">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9B655C">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9B655C">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9B655C">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9B655C">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9B655C">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9B655C">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9B655C">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9B655C">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9B655C">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9B655C">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9B655C">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9B655C">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9B655C">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29F59AF"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L.; COCKBURN, 2003)","manualFormatting":"Williams e Cockburn (2003)","plainTextFormattedCitation":"(WILLIAMS, L.; COCKBURN, 2003)","previouslyFormattedCitation":"(WILLIAMS, L.;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4C66E37"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099B7842"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(LI, P. L.;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lastRenderedPageBreak/>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9B655C">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795FC944"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65846838"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6CE20F12"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L.; COCKBURN, 2003)","plainTextFormattedCitation":"(BOEHM, 2007; MELNIK; MAURER, 2006; WILLIAMS, L.; COCKBURN, 2003)","previouslyFormattedCitation":"(BOEHM, 2007; MELNIK; MAURER, 2006; WILLIAMS, L.; COCKBURN, 2003)"},"properties":{"noteIndex":0},"schema":"https://github.com/citation-style-language/schema/raw/master/csl-citation.json"}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(BOEHM, 2007; MELNIK; MAURER, 2006; WILLIAMS, L.;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31E8EF8"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1D25EA" w:rsidRPr="001D25EA">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2D3CC00F"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B23C5B">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1CD037C2" w:rsidR="00C16868" w:rsidRPr="006A3EDF" w:rsidRDefault="00C16868" w:rsidP="00C16868">
      <w:pPr>
        <w:spacing w:line="360" w:lineRule="auto"/>
        <w:ind w:firstLine="426"/>
        <w:rPr>
          <w:rFonts w:ascii="Arial" w:hAnsi="Arial" w:cs="Arial"/>
          <w:sz w:val="24"/>
          <w:szCs w:val="24"/>
        </w:rPr>
      </w:pPr>
      <w:r w:rsidRPr="00B23C5B">
        <w:rPr>
          <w:rFonts w:ascii="Arial" w:hAnsi="Arial" w:cs="Arial"/>
          <w:sz w:val="24"/>
          <w:szCs w:val="24"/>
        </w:rPr>
        <w:t xml:space="preserve">Para </w:t>
      </w:r>
      <w:r w:rsidRPr="001A70D6">
        <w:rPr>
          <w:rFonts w:ascii="Arial" w:hAnsi="Arial" w:cs="Arial"/>
          <w:sz w:val="24"/>
          <w:szCs w:val="24"/>
        </w:rPr>
        <w:fldChar w:fldCharType="begin" w:fldLock="1"/>
      </w:r>
      <w:r w:rsidR="001D25EA" w:rsidRPr="00B23C5B">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1A70D6">
        <w:rPr>
          <w:rFonts w:ascii="Arial" w:hAnsi="Arial" w:cs="Arial"/>
          <w:sz w:val="24"/>
          <w:szCs w:val="24"/>
        </w:rPr>
        <w:fldChar w:fldCharType="separate"/>
      </w:r>
      <w:r w:rsidRPr="00B23C5B">
        <w:rPr>
          <w:rFonts w:ascii="Arial" w:hAnsi="Arial" w:cs="Arial"/>
          <w:noProof/>
          <w:sz w:val="24"/>
          <w:szCs w:val="24"/>
        </w:rPr>
        <w:t>Maslach, Schaufeli, Leiter (2001)</w:t>
      </w:r>
      <w:r w:rsidRPr="001A70D6">
        <w:rPr>
          <w:rFonts w:ascii="Arial" w:hAnsi="Arial" w:cs="Arial"/>
          <w:sz w:val="24"/>
          <w:szCs w:val="24"/>
        </w:rPr>
        <w:fldChar w:fldCharType="end"/>
      </w:r>
      <w:r w:rsidRPr="00B23C5B">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3478C7ED"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ACC5B68"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w:t>
      </w:r>
      <w:proofErr w:type="spellStart"/>
      <w:r w:rsidR="002A72FB" w:rsidRPr="00C16F83">
        <w:rPr>
          <w:rFonts w:ascii="Arial" w:hAnsi="Arial" w:cs="Arial"/>
          <w:sz w:val="24"/>
          <w:szCs w:val="24"/>
        </w:rPr>
        <w:t>malash</w:t>
      </w:r>
      <w:proofErr w:type="spellEnd"/>
      <w:r w:rsidR="002A72FB" w:rsidRPr="00C16F83">
        <w:rPr>
          <w:rFonts w:ascii="Arial" w:hAnsi="Arial" w:cs="Arial"/>
          <w:sz w:val="24"/>
          <w:szCs w:val="24"/>
        </w:rPr>
        <w:t>]</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39A22F22"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1D25EA">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1D25EA" w:rsidRPr="001D25EA">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12177DC4"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(LEITER, Michael. P.,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proofErr w:type="spellStart"/>
      <w:r w:rsidR="00051B54" w:rsidRPr="00C16F83">
        <w:rPr>
          <w:rStyle w:val="tlid-translation"/>
          <w:rFonts w:ascii="Arial" w:eastAsia="Calibri" w:hAnsi="Arial" w:cs="Arial"/>
          <w:sz w:val="24"/>
          <w:szCs w:val="24"/>
        </w:rPr>
        <w:t>individuos</w:t>
      </w:r>
      <w:proofErr w:type="spellEnd"/>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5364159F"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7864D757"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1348EA6B"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3C8B2A"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176D8F3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Christina;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0793275"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0B772B80"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21C7EBFA"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1D25EA" w:rsidRPr="0080436B">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290DC4E2"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090DEFCF"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1D25EA" w:rsidRPr="002B7FB7">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FB15B8" w:rsidRPr="002B7FB7">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39EF24EF"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trabalho e </w:t>
      </w:r>
      <w:r w:rsidRPr="00AA5B37">
        <w:rPr>
          <w:rFonts w:ascii="Arial" w:hAnsi="Arial" w:cs="Arial"/>
          <w:sz w:val="24"/>
          <w:szCs w:val="24"/>
        </w:rPr>
        <w:t>etc</w:t>
      </w:r>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proofErr w:type="spellStart"/>
      <w:r w:rsidR="00AE5381" w:rsidRPr="00AA5B37">
        <w:rPr>
          <w:rFonts w:ascii="Arial" w:hAnsi="Arial" w:cs="Arial"/>
          <w:sz w:val="24"/>
          <w:szCs w:val="24"/>
        </w:rPr>
        <w:t>etc</w:t>
      </w:r>
      <w:proofErr w:type="spellEnd"/>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51C8ED7"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FB15B8" w:rsidRPr="00AA5B37">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5C4D94C1"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2B7FB7" w:rsidRPr="00AA5B37">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do mesmo.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e também porque ele é interacional. </w:t>
      </w:r>
    </w:p>
    <w:p w14:paraId="2C656867" w14:textId="69B26B1C"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proofErr w:type="spellStart"/>
      <w:r w:rsidR="00B179A0">
        <w:rPr>
          <w:rFonts w:ascii="Arial" w:hAnsi="Arial" w:cs="Arial"/>
          <w:sz w:val="24"/>
          <w:szCs w:val="24"/>
        </w:rPr>
        <w:t>individuos</w:t>
      </w:r>
      <w:proofErr w:type="spellEnd"/>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34343F" w:rsidRDefault="002F5D36" w:rsidP="005341E7">
      <w:pPr>
        <w:spacing w:line="360" w:lineRule="auto"/>
        <w:ind w:firstLine="567"/>
        <w:rPr>
          <w:rFonts w:ascii="Arial" w:hAnsi="Arial" w:cs="Arial"/>
          <w:color w:val="FF0000"/>
          <w:sz w:val="24"/>
          <w:szCs w:val="24"/>
        </w:rPr>
      </w:pPr>
      <w:r w:rsidRPr="0034343F">
        <w:rPr>
          <w:rFonts w:ascii="Arial" w:hAnsi="Arial" w:cs="Arial"/>
          <w:color w:val="FF0000"/>
          <w:sz w:val="24"/>
          <w:szCs w:val="24"/>
        </w:rPr>
        <w:t>Nesta parte do capítulo são</w:t>
      </w:r>
      <w:r w:rsidR="00125FCC" w:rsidRPr="0034343F">
        <w:rPr>
          <w:rFonts w:ascii="Arial" w:hAnsi="Arial" w:cs="Arial"/>
          <w:color w:val="FF0000"/>
          <w:sz w:val="24"/>
          <w:szCs w:val="24"/>
        </w:rPr>
        <w:t xml:space="preserve"> apresentados </w:t>
      </w:r>
      <w:r w:rsidR="00974AD9" w:rsidRPr="0034343F">
        <w:rPr>
          <w:rFonts w:ascii="Arial" w:hAnsi="Arial" w:cs="Arial"/>
          <w:color w:val="FF0000"/>
          <w:sz w:val="24"/>
          <w:szCs w:val="24"/>
        </w:rPr>
        <w:t xml:space="preserve">diversos </w:t>
      </w:r>
      <w:r w:rsidR="00125FCC" w:rsidRPr="0034343F">
        <w:rPr>
          <w:rFonts w:ascii="Arial" w:hAnsi="Arial" w:cs="Arial"/>
          <w:color w:val="FF0000"/>
          <w:sz w:val="24"/>
          <w:szCs w:val="24"/>
        </w:rPr>
        <w:t xml:space="preserve">conceitos </w:t>
      </w:r>
      <w:r w:rsidR="00974AD9" w:rsidRPr="0034343F">
        <w:rPr>
          <w:rFonts w:ascii="Arial" w:hAnsi="Arial" w:cs="Arial"/>
          <w:color w:val="FF0000"/>
          <w:sz w:val="24"/>
          <w:szCs w:val="24"/>
        </w:rPr>
        <w:t>relacionados à</w:t>
      </w:r>
      <w:r w:rsidR="00E03A4D" w:rsidRPr="0034343F">
        <w:rPr>
          <w:rFonts w:ascii="Arial" w:hAnsi="Arial" w:cs="Arial"/>
          <w:color w:val="FF0000"/>
          <w:sz w:val="24"/>
          <w:szCs w:val="24"/>
        </w:rPr>
        <w:t xml:space="preserve"> </w:t>
      </w:r>
      <w:r w:rsidR="00125FCC" w:rsidRPr="0034343F">
        <w:rPr>
          <w:rFonts w:ascii="Arial" w:hAnsi="Arial" w:cs="Arial"/>
          <w:color w:val="FF0000"/>
          <w:sz w:val="24"/>
          <w:szCs w:val="24"/>
        </w:rPr>
        <w:t>adaptação</w:t>
      </w:r>
      <w:r w:rsidR="009563EB" w:rsidRPr="0034343F">
        <w:rPr>
          <w:rFonts w:ascii="Arial" w:hAnsi="Arial" w:cs="Arial"/>
          <w:color w:val="FF0000"/>
          <w:sz w:val="24"/>
          <w:szCs w:val="24"/>
        </w:rPr>
        <w:t xml:space="preserve">. </w:t>
      </w:r>
      <w:r w:rsidR="000A1886" w:rsidRPr="0034343F">
        <w:rPr>
          <w:rFonts w:ascii="Arial" w:hAnsi="Arial" w:cs="Arial"/>
          <w:color w:val="FF0000"/>
          <w:sz w:val="24"/>
          <w:szCs w:val="24"/>
        </w:rPr>
        <w:t xml:space="preserve">Em um primeiro momento, será </w:t>
      </w:r>
      <w:r w:rsidR="009563EB" w:rsidRPr="0034343F">
        <w:rPr>
          <w:rFonts w:ascii="Arial" w:hAnsi="Arial" w:cs="Arial"/>
          <w:color w:val="FF0000"/>
          <w:sz w:val="24"/>
          <w:szCs w:val="24"/>
        </w:rPr>
        <w:t xml:space="preserve">apresentado o fenômeno desempenho adaptativo, </w:t>
      </w:r>
      <w:r w:rsidR="00E26F56" w:rsidRPr="0034343F">
        <w:rPr>
          <w:rFonts w:ascii="Arial" w:hAnsi="Arial" w:cs="Arial"/>
          <w:color w:val="FF0000"/>
          <w:sz w:val="24"/>
          <w:szCs w:val="24"/>
        </w:rPr>
        <w:t xml:space="preserve">o desempenho adaptativo envolve </w:t>
      </w:r>
      <w:r w:rsidR="00794D00" w:rsidRPr="0034343F">
        <w:rPr>
          <w:rFonts w:ascii="Arial" w:hAnsi="Arial" w:cs="Arial"/>
          <w:color w:val="FF0000"/>
          <w:sz w:val="24"/>
          <w:szCs w:val="24"/>
        </w:rPr>
        <w:t>diversas abordagens do estudo sobre adaptação</w:t>
      </w:r>
      <w:r w:rsidR="00E26F56" w:rsidRPr="0034343F">
        <w:rPr>
          <w:rFonts w:ascii="Arial" w:hAnsi="Arial" w:cs="Arial"/>
          <w:color w:val="FF0000"/>
          <w:sz w:val="24"/>
          <w:szCs w:val="24"/>
        </w:rPr>
        <w:t xml:space="preserve">. </w:t>
      </w:r>
      <w:r w:rsidR="007B66D4" w:rsidRPr="0034343F">
        <w:rPr>
          <w:rFonts w:ascii="Arial" w:hAnsi="Arial" w:cs="Arial"/>
          <w:color w:val="FF0000"/>
          <w:sz w:val="24"/>
          <w:szCs w:val="24"/>
        </w:rPr>
        <w:t>P</w:t>
      </w:r>
      <w:r w:rsidR="009563EB" w:rsidRPr="0034343F">
        <w:rPr>
          <w:rFonts w:ascii="Arial" w:hAnsi="Arial" w:cs="Arial"/>
          <w:color w:val="FF0000"/>
          <w:sz w:val="24"/>
          <w:szCs w:val="24"/>
        </w:rPr>
        <w:t>osteriormente</w:t>
      </w:r>
      <w:r w:rsidR="007B66D4" w:rsidRPr="0034343F">
        <w:rPr>
          <w:rFonts w:ascii="Arial" w:hAnsi="Arial" w:cs="Arial"/>
          <w:color w:val="FF0000"/>
          <w:sz w:val="24"/>
          <w:szCs w:val="24"/>
        </w:rPr>
        <w:t>,</w:t>
      </w:r>
      <w:r w:rsidR="009563EB" w:rsidRPr="0034343F">
        <w:rPr>
          <w:rFonts w:ascii="Arial" w:hAnsi="Arial" w:cs="Arial"/>
          <w:color w:val="FF0000"/>
          <w:sz w:val="24"/>
          <w:szCs w:val="24"/>
        </w:rPr>
        <w:t xml:space="preserve"> será apresentado </w:t>
      </w:r>
      <w:r w:rsidR="00BA3873" w:rsidRPr="0034343F">
        <w:rPr>
          <w:rFonts w:ascii="Arial" w:hAnsi="Arial" w:cs="Arial"/>
          <w:color w:val="FF0000"/>
          <w:sz w:val="24"/>
          <w:szCs w:val="24"/>
        </w:rPr>
        <w:t xml:space="preserve">o conceito de </w:t>
      </w:r>
      <w:r w:rsidR="00821075" w:rsidRPr="0034343F">
        <w:rPr>
          <w:rFonts w:ascii="Arial" w:hAnsi="Arial" w:cs="Arial"/>
          <w:color w:val="FF0000"/>
          <w:sz w:val="24"/>
          <w:szCs w:val="24"/>
        </w:rPr>
        <w:t>adaptabilidade individual, um dos subconjuntos do desempenho adaptativo</w:t>
      </w:r>
      <w:r w:rsidR="006208CB" w:rsidRPr="0034343F">
        <w:rPr>
          <w:rFonts w:ascii="Arial" w:hAnsi="Arial" w:cs="Arial"/>
          <w:color w:val="FF0000"/>
          <w:sz w:val="24"/>
          <w:szCs w:val="24"/>
        </w:rPr>
        <w:t>,</w:t>
      </w:r>
      <w:r w:rsidR="00E03A4D" w:rsidRPr="0034343F">
        <w:rPr>
          <w:rFonts w:ascii="Arial" w:hAnsi="Arial" w:cs="Arial"/>
          <w:color w:val="FF0000"/>
          <w:sz w:val="24"/>
          <w:szCs w:val="24"/>
        </w:rPr>
        <w:t xml:space="preserve"> </w:t>
      </w:r>
      <w:r w:rsidR="009D7F42" w:rsidRPr="0034343F">
        <w:rPr>
          <w:rFonts w:ascii="Arial" w:hAnsi="Arial" w:cs="Arial"/>
          <w:color w:val="FF0000"/>
          <w:sz w:val="24"/>
          <w:szCs w:val="24"/>
        </w:rPr>
        <w:t xml:space="preserve">além disso, também é apresentado </w:t>
      </w:r>
      <w:r w:rsidR="00821075" w:rsidRPr="0034343F">
        <w:rPr>
          <w:rFonts w:ascii="Arial" w:hAnsi="Arial" w:cs="Arial"/>
          <w:color w:val="FF0000"/>
          <w:sz w:val="24"/>
          <w:szCs w:val="24"/>
        </w:rPr>
        <w:t xml:space="preserve">como a adaptação é </w:t>
      </w:r>
      <w:r w:rsidR="009D7F42" w:rsidRPr="0034343F">
        <w:rPr>
          <w:rFonts w:ascii="Arial" w:hAnsi="Arial" w:cs="Arial"/>
          <w:color w:val="FF0000"/>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D95F684"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769671F3"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0E5044C0"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 xml:space="preserve">(PULAKOS, E. D. </w:t>
      </w:r>
      <w:r w:rsidR="001D25EA" w:rsidRPr="001D25EA">
        <w:rPr>
          <w:rFonts w:ascii="Arial" w:hAnsi="Arial" w:cs="Arial"/>
          <w:i/>
          <w:noProof/>
          <w:sz w:val="24"/>
          <w:szCs w:val="24"/>
        </w:rPr>
        <w:t>et al.</w:t>
      </w:r>
      <w:r w:rsidR="001D25EA" w:rsidRPr="001D25EA">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F07132B"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1D25EA" w:rsidRPr="001D25EA">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403A4104"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F050B6">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2015)"},"properties":{"noteIndex":0},"schema":"https://github.com/citation-style-language/schema/raw/master/csl-citation.json"}</w:instrText>
      </w:r>
      <w:r w:rsidR="00F050B6">
        <w:rPr>
          <w:rFonts w:ascii="Arial" w:hAnsi="Arial" w:cs="Arial"/>
          <w:sz w:val="24"/>
          <w:szCs w:val="24"/>
        </w:rPr>
        <w:fldChar w:fldCharType="separate"/>
      </w:r>
      <w:r w:rsidR="00F050B6" w:rsidRPr="00F050B6">
        <w:rPr>
          <w:rFonts w:ascii="Arial" w:hAnsi="Arial" w:cs="Arial"/>
          <w:noProof/>
          <w:sz w:val="24"/>
          <w:szCs w:val="24"/>
        </w:rPr>
        <w:t xml:space="preserve">(BAARD; RENCH; KOZLOWSKI, 2014; BURKE </w:t>
      </w:r>
      <w:r w:rsidR="00F050B6" w:rsidRPr="00F050B6">
        <w:rPr>
          <w:rFonts w:ascii="Arial" w:hAnsi="Arial" w:cs="Arial"/>
          <w:i/>
          <w:noProof/>
          <w:sz w:val="24"/>
          <w:szCs w:val="24"/>
        </w:rPr>
        <w:t>et al.</w:t>
      </w:r>
      <w:r w:rsidR="00F050B6" w:rsidRPr="00F050B6">
        <w:rPr>
          <w:rFonts w:ascii="Arial" w:hAnsi="Arial" w:cs="Arial"/>
          <w:noProof/>
          <w:sz w:val="24"/>
          <w:szCs w:val="24"/>
        </w:rPr>
        <w:t xml:space="preserve">, 2006b; CHARBONNIER-VOIRIN; ROUSSEL, 2012b; MARQUES-QUINTEIRO </w:t>
      </w:r>
      <w:r w:rsidR="00F050B6" w:rsidRPr="00F050B6">
        <w:rPr>
          <w:rFonts w:ascii="Arial" w:hAnsi="Arial" w:cs="Arial"/>
          <w:i/>
          <w:noProof/>
          <w:sz w:val="24"/>
          <w:szCs w:val="24"/>
        </w:rPr>
        <w:t>et al.</w:t>
      </w:r>
      <w:r w:rsidR="00F050B6" w:rsidRPr="00F050B6">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06DB2C07"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74787048"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5813EC2"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6D6AE83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62AA9A17"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A6FE7C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4DE9712F"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222C19B2"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07712CC2"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0D9673BB"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788A35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23740117"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F050B6">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F050B6" w:rsidRPr="00F050B6">
        <w:rPr>
          <w:rFonts w:ascii="Arial" w:hAnsi="Arial" w:cs="Arial"/>
          <w:noProof/>
          <w:sz w:val="24"/>
          <w:szCs w:val="24"/>
        </w:rPr>
        <w:t xml:space="preserve">(BURKE </w:t>
      </w:r>
      <w:r w:rsidR="00F050B6" w:rsidRPr="00F050B6">
        <w:rPr>
          <w:rFonts w:ascii="Arial" w:hAnsi="Arial" w:cs="Arial"/>
          <w:i/>
          <w:noProof/>
          <w:sz w:val="24"/>
          <w:szCs w:val="24"/>
        </w:rPr>
        <w:t>et al.</w:t>
      </w:r>
      <w:r w:rsidR="00F050B6" w:rsidRPr="00F050B6">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10F0E054"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 xml:space="preserve">lação negativa entre a adaptabilidade individual e a satisfação em diversas áreas do conhecimento, como saúde, educação e segurança. Um ponto importante é que esses estudos apenas investigam algumas dimensões, como é o caso da dimensão a </w:t>
      </w:r>
      <w:r w:rsidR="00BF09FB">
        <w:rPr>
          <w:rFonts w:ascii="Arial" w:eastAsia="Calibri" w:hAnsi="Arial" w:cs="Arial"/>
          <w:sz w:val="24"/>
          <w:szCs w:val="24"/>
        </w:rPr>
        <w:t xml:space="preserve">adaptabilidade a incerteza </w:t>
      </w:r>
      <w:r w:rsidR="00BF09FB">
        <w:rPr>
          <w:rFonts w:ascii="Arial" w:eastAsia="Calibri" w:hAnsi="Arial" w:cs="Arial"/>
          <w:sz w:val="24"/>
          <w:szCs w:val="24"/>
        </w:rPr>
        <w:t>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4E6F200C"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77777777"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1D25EA">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7E3AF48D" w14:textId="36C4CB1F" w:rsidR="007B1C1F" w:rsidRDefault="007B1C1F" w:rsidP="007B1C1F">
      <w:pPr>
        <w:spacing w:line="360" w:lineRule="auto"/>
        <w:ind w:firstLine="426"/>
        <w:rPr>
          <w:rFonts w:ascii="Arial" w:hAnsi="Arial" w:cs="Arial"/>
          <w:sz w:val="24"/>
          <w:szCs w:val="24"/>
        </w:rPr>
      </w:pPr>
    </w:p>
    <w:p w14:paraId="36B12E84" w14:textId="003705F2" w:rsidR="007B1C1F" w:rsidRDefault="007B1C1F" w:rsidP="007B1C1F">
      <w:pPr>
        <w:spacing w:line="360" w:lineRule="auto"/>
        <w:ind w:firstLine="426"/>
        <w:rPr>
          <w:rFonts w:ascii="Arial" w:hAnsi="Arial" w:cs="Arial"/>
          <w:color w:val="FF0000"/>
          <w:sz w:val="24"/>
          <w:szCs w:val="24"/>
        </w:rPr>
      </w:pPr>
      <w:r w:rsidRPr="007B1C1F">
        <w:rPr>
          <w:rFonts w:ascii="Arial" w:hAnsi="Arial" w:cs="Arial"/>
          <w:color w:val="FF0000"/>
          <w:sz w:val="24"/>
          <w:szCs w:val="24"/>
        </w:rPr>
        <w:t>Fazer da instabilidade?</w:t>
      </w:r>
    </w:p>
    <w:p w14:paraId="59EBBA61" w14:textId="515E6DDD"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w:t>
      </w:r>
    </w:p>
    <w:p w14:paraId="2EA9A74E" w14:textId="23B10C5F"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A3466CF" w14:textId="27590C49" w:rsidR="007B1C1F" w:rsidRDefault="007B1C1F" w:rsidP="007B1C1F">
      <w:pPr>
        <w:spacing w:line="360" w:lineRule="auto"/>
        <w:ind w:firstLine="426"/>
        <w:rPr>
          <w:rFonts w:ascii="Arial" w:hAnsi="Arial" w:cs="Arial"/>
          <w:noProof/>
          <w:sz w:val="24"/>
          <w:szCs w:val="24"/>
        </w:rPr>
      </w:pPr>
    </w:p>
    <w:p w14:paraId="1E391461" w14:textId="0ECF8823"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lastRenderedPageBreak/>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w:t>
      </w:r>
    </w:p>
    <w:p w14:paraId="402B96CE" w14:textId="77777777" w:rsidR="007B1C1F" w:rsidRPr="007B1C1F" w:rsidRDefault="007B1C1F" w:rsidP="007B1C1F">
      <w:pPr>
        <w:spacing w:line="360" w:lineRule="auto"/>
        <w:ind w:firstLine="426"/>
        <w:rPr>
          <w:rFonts w:ascii="Arial" w:hAnsi="Arial" w:cs="Arial"/>
          <w:color w:val="FF0000"/>
          <w:sz w:val="24"/>
          <w:szCs w:val="24"/>
        </w:rPr>
      </w:pP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0DF485DE"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w:t>
      </w:r>
      <w:r>
        <w:rPr>
          <w:rStyle w:val="tlid-translation"/>
          <w:rFonts w:ascii="Arial" w:eastAsia="Calibri" w:hAnsi="Arial" w:cs="Arial"/>
          <w:sz w:val="24"/>
          <w:szCs w:val="24"/>
        </w:rPr>
        <w:lastRenderedPageBreak/>
        <w:t xml:space="preserve">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38517AF4"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44" w:name="_Ref50821632"/>
      <w:bookmarkStart w:id="45" w:name="_Ref50837249"/>
      <w:bookmarkStart w:id="46" w:name="_Toc54356302"/>
      <w:bookmarkStart w:id="47" w:name="_Toc55933407"/>
      <w:r w:rsidRPr="001D7E25">
        <w:t>HIPOT</w:t>
      </w:r>
      <w:r>
        <w:t>É</w:t>
      </w:r>
      <w:r w:rsidRPr="001D7E25">
        <w:t>SES DE PESQUISA</w:t>
      </w:r>
      <w:bookmarkEnd w:id="44"/>
      <w:bookmarkEnd w:id="45"/>
      <w:bookmarkEnd w:id="46"/>
      <w:bookmarkEnd w:id="47"/>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3ED2FD1A" w14:textId="77777777" w:rsidR="005A1E43" w:rsidRPr="005A1E43" w:rsidRDefault="005A1E43" w:rsidP="005A1E43">
      <w:pPr>
        <w:spacing w:line="360" w:lineRule="auto"/>
        <w:ind w:firstLine="426"/>
        <w:rPr>
          <w:rFonts w:ascii="Arial" w:hAnsi="Arial" w:cs="Arial"/>
          <w:color w:val="FF0000"/>
          <w:sz w:val="24"/>
          <w:szCs w:val="24"/>
        </w:rPr>
      </w:pPr>
      <w:r w:rsidRPr="00F26D05">
        <w:rPr>
          <w:rFonts w:ascii="Arial" w:hAnsi="Arial" w:cs="Arial"/>
          <w:color w:val="FF0000"/>
          <w:sz w:val="24"/>
          <w:szCs w:val="24"/>
        </w:rPr>
        <w:t>Logo, é possível supor que existe uma relação positiva entre o fato de os indivíduos terem a percepção de que são mais adaptáveis e eles serem mais satisfeitos.</w:t>
      </w:r>
    </w:p>
    <w:p w14:paraId="3F44934F" w14:textId="77777777" w:rsidR="005A1E43" w:rsidRDefault="005A1E43" w:rsidP="005A1E43">
      <w:pPr>
        <w:spacing w:line="360" w:lineRule="auto"/>
        <w:ind w:firstLine="426"/>
        <w:rPr>
          <w:rFonts w:ascii="Arial" w:hAnsi="Arial" w:cs="Arial"/>
          <w:sz w:val="24"/>
          <w:szCs w:val="24"/>
        </w:rPr>
      </w:pPr>
      <w:r w:rsidRPr="004F511A">
        <w:rPr>
          <w:rFonts w:ascii="Arial" w:hAnsi="Arial" w:cs="Arial"/>
          <w:color w:val="FF0000"/>
          <w:sz w:val="24"/>
          <w:szCs w:val="24"/>
        </w:rPr>
        <w:t xml:space="preserve">Assim sendo, é possível supor que indivíduos que são mais adaptáveis têm maiores chances de terem uma melhor adequação de suas habilidades com as necessidades do trabalho e, consequentemente, avaliarem seu desempenho melhor, promovendo, assim, sua satisfação. </w:t>
      </w:r>
    </w:p>
    <w:p w14:paraId="44D40568" w14:textId="77777777" w:rsidR="005A1E43" w:rsidRPr="00B23C5B" w:rsidRDefault="005A1E43" w:rsidP="005A1E43">
      <w:pPr>
        <w:spacing w:line="360" w:lineRule="auto"/>
        <w:ind w:firstLine="360"/>
        <w:rPr>
          <w:rFonts w:ascii="Arial" w:hAnsi="Arial" w:cs="Arial"/>
          <w:color w:val="FF0000"/>
          <w:sz w:val="24"/>
          <w:szCs w:val="24"/>
        </w:rPr>
      </w:pPr>
      <w:r w:rsidRPr="00B23C5B">
        <w:rPr>
          <w:rFonts w:ascii="Arial" w:hAnsi="Arial" w:cs="Arial"/>
          <w:color w:val="FF0000"/>
          <w:sz w:val="24"/>
          <w:szCs w:val="24"/>
        </w:rPr>
        <w:t xml:space="preserve">Em outro trabalho, </w:t>
      </w:r>
      <w:r w:rsidRPr="00B23C5B">
        <w:rPr>
          <w:rFonts w:ascii="Arial" w:hAnsi="Arial" w:cs="Arial"/>
          <w:color w:val="FF0000"/>
          <w:sz w:val="24"/>
          <w:szCs w:val="24"/>
        </w:rPr>
        <w:fldChar w:fldCharType="begin" w:fldLock="1"/>
      </w:r>
      <w:r w:rsidRPr="00B23C5B">
        <w:rPr>
          <w:rFonts w:ascii="Arial" w:hAnsi="Arial" w:cs="Arial"/>
          <w:color w:val="FF0000"/>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B23C5B">
        <w:rPr>
          <w:rFonts w:ascii="Arial" w:hAnsi="Arial" w:cs="Arial"/>
          <w:color w:val="FF0000"/>
          <w:sz w:val="24"/>
          <w:szCs w:val="24"/>
        </w:rPr>
        <w:fldChar w:fldCharType="separate"/>
      </w:r>
      <w:r w:rsidRPr="00B23C5B">
        <w:rPr>
          <w:rFonts w:ascii="Arial" w:hAnsi="Arial" w:cs="Arial"/>
          <w:noProof/>
          <w:color w:val="FF0000"/>
          <w:sz w:val="24"/>
          <w:szCs w:val="24"/>
        </w:rPr>
        <w:t>Ribeiro (2015)</w:t>
      </w:r>
      <w:r w:rsidRPr="00B23C5B">
        <w:rPr>
          <w:rFonts w:ascii="Arial" w:hAnsi="Arial" w:cs="Arial"/>
          <w:color w:val="FF0000"/>
          <w:sz w:val="24"/>
          <w:szCs w:val="24"/>
        </w:rPr>
        <w:fldChar w:fldCharType="end"/>
      </w:r>
      <w:r w:rsidRPr="00B23C5B">
        <w:rPr>
          <w:rFonts w:ascii="Arial" w:hAnsi="Arial" w:cs="Arial"/>
          <w:color w:val="FF0000"/>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w:t>
      </w:r>
      <w:r w:rsidRPr="00B23C5B">
        <w:rPr>
          <w:rFonts w:ascii="Arial" w:hAnsi="Arial" w:cs="Arial"/>
          <w:color w:val="FF0000"/>
          <w:sz w:val="24"/>
          <w:szCs w:val="24"/>
        </w:rPr>
        <w:lastRenderedPageBreak/>
        <w:t>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4E03A1B" w14:textId="77777777" w:rsidR="005A1E43" w:rsidRPr="00B23C5B" w:rsidRDefault="005A1E43" w:rsidP="005A1E43">
      <w:pPr>
        <w:spacing w:line="360" w:lineRule="auto"/>
        <w:ind w:firstLine="426"/>
        <w:rPr>
          <w:rStyle w:val="tlid-translation"/>
          <w:rFonts w:ascii="Arial" w:hAnsi="Arial" w:cs="Arial"/>
          <w:color w:val="FF0000"/>
          <w:sz w:val="24"/>
          <w:szCs w:val="24"/>
        </w:rPr>
      </w:pPr>
      <w:r w:rsidRPr="00B23C5B">
        <w:rPr>
          <w:rFonts w:ascii="Arial" w:hAnsi="Arial" w:cs="Arial"/>
          <w:color w:val="FF0000"/>
          <w:sz w:val="24"/>
          <w:szCs w:val="24"/>
        </w:rPr>
        <w:fldChar w:fldCharType="begin" w:fldLock="1"/>
      </w:r>
      <w:r w:rsidRPr="00B23C5B">
        <w:rPr>
          <w:rFonts w:ascii="Arial" w:hAnsi="Arial" w:cs="Arial"/>
          <w:color w:val="FF0000"/>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L. J.; HAZER, 1986)","manualFormatting":"Williams e Hazer (1986)","plainTextFormattedCitation":"(WILLIAMS, L. J.; HAZER, 1986)","previouslyFormattedCitation":"(WILLIAMS, L. J.; HAZER, 1986)"},"properties":{"noteIndex":0},"schema":"https://github.com/citation-style-language/schema/raw/master/csl-citation.json"}</w:instrText>
      </w:r>
      <w:r w:rsidRPr="00B23C5B">
        <w:rPr>
          <w:rFonts w:ascii="Arial" w:hAnsi="Arial" w:cs="Arial"/>
          <w:color w:val="FF0000"/>
          <w:sz w:val="24"/>
          <w:szCs w:val="24"/>
        </w:rPr>
        <w:fldChar w:fldCharType="separate"/>
      </w:r>
      <w:r w:rsidRPr="00B23C5B">
        <w:rPr>
          <w:rFonts w:ascii="Arial" w:hAnsi="Arial" w:cs="Arial"/>
          <w:noProof/>
          <w:color w:val="FF0000"/>
          <w:sz w:val="24"/>
          <w:szCs w:val="24"/>
        </w:rPr>
        <w:t>Williams e Hazer (1986)</w:t>
      </w:r>
      <w:r w:rsidRPr="00B23C5B">
        <w:rPr>
          <w:rFonts w:ascii="Arial" w:hAnsi="Arial" w:cs="Arial"/>
          <w:color w:val="FF0000"/>
          <w:sz w:val="24"/>
          <w:szCs w:val="24"/>
        </w:rPr>
        <w:fldChar w:fldCharType="end"/>
      </w:r>
      <w:r w:rsidRPr="00B23C5B">
        <w:rPr>
          <w:rFonts w:ascii="Arial" w:hAnsi="Arial" w:cs="Arial"/>
          <w:color w:val="FF0000"/>
          <w:sz w:val="24"/>
          <w:szCs w:val="24"/>
        </w:rPr>
        <w:t xml:space="preserve"> comentam que tarefas não rotineiras e inesperadas afetam negativamente a satisfação com o trabalho em empresas de seguro. </w:t>
      </w:r>
      <w:r w:rsidRPr="00B23C5B">
        <w:rPr>
          <w:rFonts w:ascii="Arial" w:hAnsi="Arial" w:cs="Arial"/>
          <w:color w:val="FF0000"/>
          <w:sz w:val="24"/>
          <w:szCs w:val="24"/>
        </w:rPr>
        <w:fldChar w:fldCharType="begin" w:fldLock="1"/>
      </w:r>
      <w:r w:rsidRPr="00B23C5B">
        <w:rPr>
          <w:rFonts w:ascii="Arial" w:hAnsi="Arial" w:cs="Arial"/>
          <w:color w:val="FF0000"/>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B23C5B">
        <w:rPr>
          <w:rFonts w:ascii="Arial" w:hAnsi="Arial" w:cs="Arial"/>
          <w:color w:val="FF0000"/>
          <w:sz w:val="24"/>
          <w:szCs w:val="24"/>
        </w:rPr>
        <w:fldChar w:fldCharType="separate"/>
      </w:r>
      <w:r w:rsidRPr="00B23C5B">
        <w:rPr>
          <w:rFonts w:ascii="Arial" w:hAnsi="Arial" w:cs="Arial"/>
          <w:noProof/>
          <w:color w:val="FF0000"/>
          <w:sz w:val="24"/>
          <w:szCs w:val="24"/>
        </w:rPr>
        <w:t>Cullen et al. (2014)</w:t>
      </w:r>
      <w:r w:rsidRPr="00B23C5B">
        <w:rPr>
          <w:rFonts w:ascii="Arial" w:hAnsi="Arial" w:cs="Arial"/>
          <w:color w:val="FF0000"/>
          <w:sz w:val="24"/>
          <w:szCs w:val="24"/>
        </w:rPr>
        <w:fldChar w:fldCharType="end"/>
      </w:r>
      <w:r w:rsidRPr="00B23C5B">
        <w:rPr>
          <w:rFonts w:ascii="Arial" w:hAnsi="Arial" w:cs="Arial"/>
          <w:color w:val="FF0000"/>
          <w:sz w:val="24"/>
          <w:szCs w:val="24"/>
        </w:rPr>
        <w:t xml:space="preserve"> afirmam que a incerteza em relação às tarefas tem uma relação negativa com a satisfação dos membros. Ademais, situações inesperadas ocorrem durante o processo de desenvolvimento de software </w:t>
      </w:r>
      <w:r w:rsidRPr="00B23C5B">
        <w:rPr>
          <w:rFonts w:ascii="Arial" w:hAnsi="Arial" w:cs="Arial"/>
          <w:color w:val="FF0000"/>
          <w:sz w:val="24"/>
          <w:szCs w:val="24"/>
        </w:rPr>
        <w:fldChar w:fldCharType="begin" w:fldLock="1"/>
      </w:r>
      <w:r w:rsidRPr="00B23C5B">
        <w:rPr>
          <w:rFonts w:ascii="Arial" w:hAnsi="Arial" w:cs="Arial"/>
          <w:color w:val="FF0000"/>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B23C5B">
        <w:rPr>
          <w:rFonts w:ascii="Arial" w:hAnsi="Arial" w:cs="Arial"/>
          <w:color w:val="FF0000"/>
          <w:sz w:val="24"/>
          <w:szCs w:val="24"/>
        </w:rPr>
        <w:fldChar w:fldCharType="separate"/>
      </w:r>
      <w:r w:rsidRPr="00B23C5B">
        <w:rPr>
          <w:rFonts w:ascii="Arial" w:hAnsi="Arial" w:cs="Arial"/>
          <w:noProof/>
          <w:color w:val="FF0000"/>
          <w:sz w:val="24"/>
          <w:szCs w:val="24"/>
        </w:rPr>
        <w:t>(DYBÅ, 2000)</w:t>
      </w:r>
      <w:r w:rsidRPr="00B23C5B">
        <w:rPr>
          <w:rFonts w:ascii="Arial" w:hAnsi="Arial" w:cs="Arial"/>
          <w:color w:val="FF0000"/>
          <w:sz w:val="24"/>
          <w:szCs w:val="24"/>
        </w:rPr>
        <w:fldChar w:fldCharType="end"/>
      </w:r>
      <w:r w:rsidRPr="00B23C5B">
        <w:rPr>
          <w:rFonts w:ascii="Arial" w:hAnsi="Arial" w:cs="Arial"/>
          <w:color w:val="FF0000"/>
          <w:sz w:val="24"/>
          <w:szCs w:val="24"/>
        </w:rPr>
        <w:t xml:space="preserve">. 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7921D0AF" w14:textId="77777777" w:rsidR="005A1E43" w:rsidRDefault="005A1E43" w:rsidP="005A1E43">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214FB03A" w14:textId="77777777" w:rsidR="005A1E43" w:rsidRPr="000515BE" w:rsidRDefault="005A1E43" w:rsidP="005A1E43">
      <w:pPr>
        <w:spacing w:line="360" w:lineRule="auto"/>
        <w:rPr>
          <w:rFonts w:ascii="Arial" w:hAnsi="Arial" w:cs="Arial"/>
          <w:b/>
          <w:bCs/>
          <w:i/>
          <w:iCs/>
          <w:sz w:val="24"/>
          <w:szCs w:val="24"/>
        </w:rPr>
      </w:pPr>
      <w:bookmarkStart w:id="48"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9287538" w14:textId="77777777" w:rsidR="005A1E43" w:rsidRPr="00DD134C" w:rsidRDefault="005A1E43" w:rsidP="005A1E43">
      <w:pPr>
        <w:spacing w:line="360" w:lineRule="auto"/>
        <w:ind w:firstLine="360"/>
        <w:rPr>
          <w:rFonts w:ascii="Arial" w:hAnsi="Arial" w:cs="Arial"/>
          <w:sz w:val="24"/>
          <w:szCs w:val="24"/>
        </w:rPr>
      </w:pPr>
      <w:r>
        <w:rPr>
          <w:rFonts w:ascii="Arial" w:hAnsi="Arial" w:cs="Arial"/>
          <w:sz w:val="24"/>
          <w:szCs w:val="24"/>
        </w:rPr>
        <w:tab/>
      </w:r>
      <w:bookmarkStart w:id="49"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0259824"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6D4AA31F"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6360DAD0"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5B755D3" w14:textId="77777777" w:rsidR="005A1E43" w:rsidRPr="001B0307" w:rsidRDefault="005A1E43" w:rsidP="005A1E43">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5644796" w14:textId="77777777" w:rsidR="005A1E43" w:rsidRPr="001B0307" w:rsidRDefault="005A1E43" w:rsidP="005A1E43">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8"/>
    <w:bookmarkEnd w:id="49"/>
    <w:p w14:paraId="1EF5FAF0" w14:textId="77777777" w:rsidR="005A1E43" w:rsidRDefault="005A1E43" w:rsidP="00AB7B1C">
      <w:pPr>
        <w:spacing w:line="360" w:lineRule="auto"/>
        <w:ind w:firstLine="426"/>
        <w:rPr>
          <w:rFonts w:ascii="Arial" w:hAnsi="Arial" w:cs="Arial"/>
          <w:sz w:val="24"/>
          <w:szCs w:val="24"/>
        </w:rPr>
      </w:pPr>
    </w:p>
    <w:p w14:paraId="5AAFD446" w14:textId="77777777" w:rsidR="005A1E43" w:rsidRPr="005A1E43" w:rsidRDefault="005A1E43" w:rsidP="005A1E43">
      <w:pPr>
        <w:spacing w:line="360" w:lineRule="auto"/>
        <w:ind w:firstLine="426"/>
        <w:rPr>
          <w:rStyle w:val="tlid-translation"/>
          <w:rFonts w:ascii="Arial" w:eastAsia="Calibri" w:hAnsi="Arial" w:cs="Arial"/>
          <w:color w:val="FF0000"/>
          <w:sz w:val="24"/>
          <w:szCs w:val="24"/>
        </w:rPr>
      </w:pPr>
      <w:r w:rsidRPr="005A1E43">
        <w:rPr>
          <w:rStyle w:val="tlid-translation"/>
          <w:rFonts w:ascii="Arial" w:eastAsia="Calibri" w:hAnsi="Arial" w:cs="Arial"/>
          <w:color w:val="FF0000"/>
          <w:sz w:val="24"/>
          <w:szCs w:val="24"/>
        </w:rPr>
        <w:t xml:space="preserve">Para </w:t>
      </w:r>
      <w:r w:rsidRPr="005A1E43">
        <w:rPr>
          <w:rStyle w:val="tlid-translation"/>
          <w:rFonts w:ascii="Arial" w:eastAsia="Calibri" w:hAnsi="Arial" w:cs="Arial"/>
          <w:color w:val="FF0000"/>
          <w:sz w:val="24"/>
          <w:szCs w:val="24"/>
        </w:rPr>
        <w:fldChar w:fldCharType="begin" w:fldLock="1"/>
      </w:r>
      <w:r w:rsidRPr="005A1E43">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5A1E43">
        <w:rPr>
          <w:rStyle w:val="tlid-translation"/>
          <w:rFonts w:ascii="Arial" w:eastAsia="Calibri" w:hAnsi="Arial" w:cs="Arial"/>
          <w:color w:val="FF0000"/>
          <w:sz w:val="24"/>
          <w:szCs w:val="24"/>
        </w:rPr>
        <w:fldChar w:fldCharType="separate"/>
      </w:r>
      <w:r w:rsidRPr="005A1E43">
        <w:rPr>
          <w:rStyle w:val="tlid-translation"/>
          <w:rFonts w:ascii="Arial" w:eastAsia="Calibri" w:hAnsi="Arial" w:cs="Arial"/>
          <w:noProof/>
          <w:color w:val="FF0000"/>
          <w:sz w:val="24"/>
          <w:szCs w:val="24"/>
        </w:rPr>
        <w:t>Maslach e Leiter (2016)</w:t>
      </w:r>
      <w:r w:rsidRPr="005A1E43">
        <w:rPr>
          <w:rStyle w:val="tlid-translation"/>
          <w:rFonts w:ascii="Arial" w:eastAsia="Calibri" w:hAnsi="Arial" w:cs="Arial"/>
          <w:color w:val="FF0000"/>
          <w:sz w:val="24"/>
          <w:szCs w:val="24"/>
        </w:rPr>
        <w:fldChar w:fldCharType="end"/>
      </w:r>
      <w:r w:rsidRPr="005A1E43">
        <w:rPr>
          <w:rStyle w:val="tlid-translation"/>
          <w:rFonts w:ascii="Arial" w:eastAsia="Calibri" w:hAnsi="Arial" w:cs="Arial"/>
          <w:color w:val="FF0000"/>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5A1E43">
        <w:rPr>
          <w:rStyle w:val="tlid-translation"/>
          <w:rFonts w:ascii="Arial" w:eastAsia="Calibri" w:hAnsi="Arial" w:cs="Arial"/>
          <w:color w:val="FF0000"/>
          <w:sz w:val="24"/>
          <w:szCs w:val="24"/>
        </w:rPr>
        <w:fldChar w:fldCharType="begin" w:fldLock="1"/>
      </w:r>
      <w:r w:rsidRPr="005A1E43">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5A1E43">
        <w:rPr>
          <w:rStyle w:val="tlid-translation"/>
          <w:rFonts w:ascii="Arial" w:eastAsia="Calibri" w:hAnsi="Arial" w:cs="Arial"/>
          <w:color w:val="FF0000"/>
          <w:sz w:val="24"/>
          <w:szCs w:val="24"/>
        </w:rPr>
        <w:fldChar w:fldCharType="separate"/>
      </w:r>
      <w:r w:rsidRPr="005A1E43">
        <w:rPr>
          <w:rStyle w:val="tlid-translation"/>
          <w:rFonts w:ascii="Arial" w:eastAsia="Calibri" w:hAnsi="Arial" w:cs="Arial"/>
          <w:noProof/>
          <w:color w:val="FF0000"/>
          <w:sz w:val="24"/>
          <w:szCs w:val="24"/>
        </w:rPr>
        <w:t>Maslach e Leiter (2016)</w:t>
      </w:r>
      <w:r w:rsidRPr="005A1E43">
        <w:rPr>
          <w:rStyle w:val="tlid-translation"/>
          <w:rFonts w:ascii="Arial" w:eastAsia="Calibri" w:hAnsi="Arial" w:cs="Arial"/>
          <w:color w:val="FF0000"/>
          <w:sz w:val="24"/>
          <w:szCs w:val="24"/>
        </w:rPr>
        <w:fldChar w:fldCharType="end"/>
      </w:r>
      <w:r w:rsidRPr="005A1E43">
        <w:rPr>
          <w:rStyle w:val="tlid-translation"/>
          <w:rFonts w:ascii="Arial" w:eastAsia="Calibri" w:hAnsi="Arial" w:cs="Arial"/>
          <w:color w:val="FF0000"/>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266F63D0" w14:textId="77777777" w:rsidR="005A1E43" w:rsidRDefault="005A1E43" w:rsidP="005A1E43">
      <w:pPr>
        <w:spacing w:line="360" w:lineRule="auto"/>
        <w:rPr>
          <w:rStyle w:val="tlid-translation"/>
          <w:rFonts w:ascii="Arial" w:eastAsia="Calibri" w:hAnsi="Arial" w:cs="Arial"/>
          <w:sz w:val="24"/>
          <w:szCs w:val="24"/>
        </w:rPr>
      </w:pPr>
      <w:r w:rsidRPr="005A1E43">
        <w:rPr>
          <w:rStyle w:val="tlid-translation"/>
          <w:rFonts w:ascii="Arial" w:eastAsia="Calibri" w:hAnsi="Arial" w:cs="Arial"/>
          <w:color w:val="FF0000"/>
          <w:sz w:val="24"/>
          <w:szCs w:val="24"/>
        </w:rPr>
        <w:tab/>
      </w:r>
      <w:r w:rsidRPr="005A1E43">
        <w:rPr>
          <w:rStyle w:val="tlid-translation"/>
          <w:rFonts w:ascii="Arial" w:eastAsia="Calibri" w:hAnsi="Arial" w:cs="Arial"/>
          <w:color w:val="FF0000"/>
          <w:sz w:val="24"/>
          <w:szCs w:val="24"/>
        </w:rPr>
        <w:fldChar w:fldCharType="begin" w:fldLock="1"/>
      </w:r>
      <w:r w:rsidRPr="005A1E43">
        <w:rPr>
          <w:rStyle w:val="tlid-translation"/>
          <w:rFonts w:ascii="Arial" w:eastAsia="Calibri" w:hAnsi="Arial" w:cs="Arial"/>
          <w:color w:val="FF0000"/>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5A1E43">
        <w:rPr>
          <w:rStyle w:val="tlid-translation"/>
          <w:rFonts w:ascii="Arial" w:eastAsia="Calibri" w:hAnsi="Arial" w:cs="Arial"/>
          <w:color w:val="FF0000"/>
          <w:sz w:val="24"/>
          <w:szCs w:val="24"/>
        </w:rPr>
        <w:fldChar w:fldCharType="separate"/>
      </w:r>
      <w:r w:rsidRPr="005A1E43">
        <w:rPr>
          <w:rStyle w:val="tlid-translation"/>
          <w:rFonts w:ascii="Arial" w:eastAsia="Calibri" w:hAnsi="Arial" w:cs="Arial"/>
          <w:noProof/>
          <w:color w:val="FF0000"/>
          <w:sz w:val="24"/>
          <w:szCs w:val="24"/>
        </w:rPr>
        <w:t>Maslach e Leiter (2016)</w:t>
      </w:r>
      <w:r w:rsidRPr="005A1E43">
        <w:rPr>
          <w:rStyle w:val="tlid-translation"/>
          <w:rFonts w:ascii="Arial" w:eastAsia="Calibri" w:hAnsi="Arial" w:cs="Arial"/>
          <w:color w:val="FF0000"/>
          <w:sz w:val="24"/>
          <w:szCs w:val="24"/>
        </w:rPr>
        <w:fldChar w:fldCharType="end"/>
      </w:r>
      <w:r w:rsidRPr="005A1E43">
        <w:rPr>
          <w:rStyle w:val="tlid-translation"/>
          <w:rFonts w:ascii="Arial" w:eastAsia="Calibri" w:hAnsi="Arial" w:cs="Arial"/>
          <w:color w:val="FF0000"/>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w:t>
      </w:r>
      <w:r>
        <w:rPr>
          <w:rStyle w:val="tlid-translation"/>
          <w:rFonts w:ascii="Arial" w:eastAsia="Calibri" w:hAnsi="Arial" w:cs="Arial"/>
          <w:sz w:val="24"/>
          <w:szCs w:val="24"/>
        </w:rPr>
        <w:t xml:space="preserve">. </w:t>
      </w:r>
    </w:p>
    <w:p w14:paraId="1A54E8FF" w14:textId="77777777" w:rsidR="005A1E43" w:rsidRPr="006A3EDF" w:rsidRDefault="005A1E43" w:rsidP="005A1E43">
      <w:pPr>
        <w:spacing w:line="360" w:lineRule="auto"/>
        <w:ind w:firstLine="708"/>
        <w:rPr>
          <w:rStyle w:val="tlid-translation"/>
          <w:rFonts w:ascii="Arial" w:eastAsia="Calibri" w:hAnsi="Arial" w:cs="Arial"/>
          <w:sz w:val="24"/>
          <w:szCs w:val="24"/>
        </w:rPr>
      </w:pPr>
      <w:r w:rsidRPr="005A1E43">
        <w:rPr>
          <w:rFonts w:ascii="Arial" w:hAnsi="Arial" w:cs="Arial"/>
          <w:color w:val="FF0000"/>
          <w:sz w:val="24"/>
          <w:szCs w:val="24"/>
        </w:rPr>
        <w:t xml:space="preserve">Ademais, o estresse é um dos antecedentes de burnout, ou seja, quanto mais estressado, maior é a chance de se desenvolver burnout </w:t>
      </w:r>
      <w:r w:rsidRPr="005A1E43">
        <w:rPr>
          <w:rFonts w:ascii="Arial" w:hAnsi="Arial" w:cs="Arial"/>
          <w:color w:val="FF0000"/>
          <w:sz w:val="24"/>
          <w:szCs w:val="24"/>
        </w:rPr>
        <w:fldChar w:fldCharType="begin" w:fldLock="1"/>
      </w:r>
      <w:r w:rsidRPr="005A1E43">
        <w:rPr>
          <w:rFonts w:ascii="Arial" w:hAnsi="Arial" w:cs="Arial"/>
          <w:color w:val="FF0000"/>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5A1E43">
        <w:rPr>
          <w:rFonts w:ascii="Arial" w:hAnsi="Arial" w:cs="Arial"/>
          <w:color w:val="FF0000"/>
          <w:sz w:val="24"/>
          <w:szCs w:val="24"/>
        </w:rPr>
        <w:fldChar w:fldCharType="separate"/>
      </w:r>
      <w:r w:rsidRPr="005A1E43">
        <w:rPr>
          <w:rFonts w:ascii="Arial" w:hAnsi="Arial" w:cs="Arial"/>
          <w:noProof/>
          <w:color w:val="FF0000"/>
          <w:sz w:val="24"/>
          <w:szCs w:val="24"/>
        </w:rPr>
        <w:t>(ASAD; KHAN, 2003; KOKKINOS, 2007)</w:t>
      </w:r>
      <w:r w:rsidRPr="005A1E43">
        <w:rPr>
          <w:rFonts w:ascii="Arial" w:hAnsi="Arial" w:cs="Arial"/>
          <w:color w:val="FF0000"/>
          <w:sz w:val="24"/>
          <w:szCs w:val="24"/>
        </w:rPr>
        <w:fldChar w:fldCharType="end"/>
      </w:r>
      <w:r w:rsidRPr="005A1E43">
        <w:rPr>
          <w:rFonts w:ascii="Arial" w:hAnsi="Arial" w:cs="Arial"/>
          <w:color w:val="FF0000"/>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67B4E96" w14:textId="77777777" w:rsidR="005A1E43" w:rsidRPr="00D1780C" w:rsidRDefault="005A1E43" w:rsidP="005A1E43">
      <w:pPr>
        <w:spacing w:line="360" w:lineRule="auto"/>
        <w:rPr>
          <w:rFonts w:ascii="Arial" w:hAnsi="Arial" w:cs="Arial"/>
          <w:b/>
          <w:bCs/>
          <w:i/>
          <w:iCs/>
          <w:sz w:val="24"/>
          <w:szCs w:val="24"/>
        </w:rPr>
      </w:pPr>
      <w:bookmarkStart w:id="50"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0382A311"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5B67D18" w14:textId="77777777" w:rsidR="005A1E43" w:rsidRPr="001B0307" w:rsidRDefault="005A1E43" w:rsidP="005A1E43">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lastRenderedPageBreak/>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4E9EB39"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1CF19398" w14:textId="77777777" w:rsidR="005A1E43" w:rsidRPr="001B0307" w:rsidRDefault="005A1E43" w:rsidP="005A1E43">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7AB7F64C" w14:textId="77777777" w:rsidR="005A1E43" w:rsidRPr="001B0307" w:rsidRDefault="005A1E43" w:rsidP="005A1E43">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0"/>
    <w:p w14:paraId="0AB84943" w14:textId="0C0B46FB" w:rsidR="00AB7B1C" w:rsidRDefault="00AB7B1C" w:rsidP="00AB7B1C">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15CE5821"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1D25EA">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w:t>
      </w:r>
      <w:r w:rsidRPr="00471EFA">
        <w:rPr>
          <w:rFonts w:ascii="Arial" w:hAnsi="Arial" w:cs="Arial"/>
          <w:noProof/>
          <w:sz w:val="24"/>
          <w:szCs w:val="24"/>
        </w:rPr>
        <w:lastRenderedPageBreak/>
        <w:t xml:space="preserve">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7B1C1F">
        <w:rPr>
          <w:rFonts w:ascii="Arial" w:hAnsi="Arial" w:cs="Arial"/>
          <w:noProof/>
          <w:color w:val="FF0000"/>
          <w:sz w:val="24"/>
          <w:szCs w:val="24"/>
        </w:rPr>
        <w:t xml:space="preserve">O modelo proposto por </w:t>
      </w: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Hackman e Oldham (1980)</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afirma que características do trabalho influenciam a motivação e a satisfação dos indivíduos. </w:t>
      </w: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Jansen et al. (1996)</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afirmam que existe relação entre uma tarefa clara e com a satisfação dos membros. Isso é corroborado por outros autores </w:t>
      </w: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(HASSAN, 2013; TING, 1997)</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w:t>
      </w:r>
      <w:r w:rsidRPr="00471EFA">
        <w:rPr>
          <w:rFonts w:ascii="Arial" w:hAnsi="Arial" w:cs="Arial"/>
          <w:noProof/>
          <w:sz w:val="24"/>
          <w:szCs w:val="24"/>
        </w:rPr>
        <w:t xml:space="preserve">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Jansen et al. (1996)</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também afirmam que existe uma relação negativa entre a percepção de pressão de tempo no trabalho (também ligado à instabilidade da tarefa) e a percepção de satisfação e burnout. </w:t>
      </w: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Lopes, Lagoa e Calapez (2014)</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7B1C1F">
        <w:rPr>
          <w:rFonts w:ascii="Arial" w:hAnsi="Arial" w:cs="Arial"/>
          <w:noProof/>
          <w:color w:val="FF0000"/>
          <w:sz w:val="24"/>
          <w:szCs w:val="24"/>
        </w:rPr>
        <w:fldChar w:fldCharType="begin" w:fldLock="1"/>
      </w:r>
      <w:r w:rsidRPr="007B1C1F">
        <w:rPr>
          <w:rFonts w:ascii="Arial" w:hAnsi="Arial" w:cs="Arial"/>
          <w:noProof/>
          <w:color w:val="FF0000"/>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7B1C1F">
        <w:rPr>
          <w:rFonts w:ascii="Arial" w:hAnsi="Arial" w:cs="Arial"/>
          <w:noProof/>
          <w:color w:val="FF0000"/>
          <w:sz w:val="24"/>
          <w:szCs w:val="24"/>
        </w:rPr>
        <w:fldChar w:fldCharType="separate"/>
      </w:r>
      <w:r w:rsidRPr="007B1C1F">
        <w:rPr>
          <w:rFonts w:ascii="Arial" w:hAnsi="Arial" w:cs="Arial"/>
          <w:noProof/>
          <w:color w:val="FF0000"/>
          <w:sz w:val="24"/>
          <w:szCs w:val="24"/>
        </w:rPr>
        <w:t>Cotard e Michinov (2018)</w:t>
      </w:r>
      <w:r w:rsidRPr="007B1C1F">
        <w:rPr>
          <w:rFonts w:ascii="Arial" w:hAnsi="Arial" w:cs="Arial"/>
          <w:noProof/>
          <w:color w:val="FF0000"/>
          <w:sz w:val="24"/>
          <w:szCs w:val="24"/>
        </w:rPr>
        <w:fldChar w:fldCharType="end"/>
      </w:r>
      <w:r w:rsidRPr="007B1C1F">
        <w:rPr>
          <w:rFonts w:ascii="Arial" w:hAnsi="Arial" w:cs="Arial"/>
          <w:noProof/>
          <w:color w:val="FF0000"/>
          <w:sz w:val="24"/>
          <w:szCs w:val="24"/>
        </w:rPr>
        <w:t xml:space="preserve"> afirmam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Pr="007B1C1F">
        <w:rPr>
          <w:rFonts w:ascii="Arial" w:hAnsi="Arial" w:cs="Arial"/>
          <w:noProof/>
          <w:color w:val="FF0000"/>
          <w:sz w:val="24"/>
          <w:szCs w:val="24"/>
        </w:rPr>
        <w:lastRenderedPageBreak/>
        <w:t xml:space="preserve">uma relação positiva entre a estabilidade da equipe e a performance do projeto em equipes de desenvolvimento de software. </w:t>
      </w:r>
      <w:r w:rsidRPr="00471EFA">
        <w:rPr>
          <w:rFonts w:ascii="Arial" w:hAnsi="Arial" w:cs="Arial"/>
          <w:noProof/>
          <w:sz w:val="24"/>
          <w:szCs w:val="24"/>
        </w:rPr>
        <w:t xml:space="preserve">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 xml:space="preserve">definem que a adaptabilidade é um conjunto de habilidades, competências e motivações que um </w:t>
      </w:r>
      <w:r w:rsidRPr="006A3EDF">
        <w:rPr>
          <w:rFonts w:ascii="Arial" w:hAnsi="Arial" w:cs="Arial"/>
          <w:sz w:val="24"/>
          <w:szCs w:val="24"/>
        </w:rPr>
        <w:lastRenderedPageBreak/>
        <w:t>indivíduo tem para ser proativo e/ou reativo a mudanças em diferentes situações no ambiente</w:t>
      </w:r>
      <w:r>
        <w:rPr>
          <w:rFonts w:ascii="Arial" w:hAnsi="Arial" w:cs="Arial"/>
          <w:sz w:val="24"/>
          <w:szCs w:val="24"/>
        </w:rPr>
        <w:t>.</w:t>
      </w:r>
    </w:p>
    <w:p w14:paraId="522C7571" w14:textId="6FD01096"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0BA57E2C"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1" w:name="_Toc54356303"/>
      <w:bookmarkStart w:id="52" w:name="_Toc55933408"/>
      <w:r w:rsidRPr="001D7E25">
        <w:t>PROCEDIMENTOS METODOL</w:t>
      </w:r>
      <w:r w:rsidR="00CA339C">
        <w:t>Ó</w:t>
      </w:r>
      <w:r w:rsidRPr="001D7E25">
        <w:t>GICOS</w:t>
      </w:r>
      <w:bookmarkStart w:id="53" w:name="_Toc489461673"/>
      <w:bookmarkEnd w:id="51"/>
      <w:bookmarkEnd w:id="52"/>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4" w:name="_Ref38958743"/>
      <w:bookmarkStart w:id="55" w:name="_Ref38958738"/>
      <w:bookmarkStart w:id="56"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4"/>
      <w:r w:rsidR="00792DD6">
        <w:rPr>
          <w:rFonts w:ascii="Arial" w:hAnsi="Arial" w:cs="Arial"/>
        </w:rPr>
        <w:t>–Passos</w:t>
      </w:r>
      <w:r w:rsidRPr="006A3EDF">
        <w:rPr>
          <w:rFonts w:ascii="Arial" w:hAnsi="Arial" w:cs="Arial"/>
        </w:rPr>
        <w:t xml:space="preserve"> da pesquisa</w:t>
      </w:r>
      <w:bookmarkEnd w:id="55"/>
      <w:bookmarkEnd w:id="56"/>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406CED8D"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57" w:name="_Toc54356304"/>
      <w:bookmarkStart w:id="58" w:name="_Toc55933409"/>
      <w:r w:rsidRPr="001D7E25">
        <w:t>ABORDAGEM FILOSÓFICA DO ESTUDO</w:t>
      </w:r>
      <w:bookmarkEnd w:id="57"/>
      <w:bookmarkEnd w:id="58"/>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9" w:name="_Ref38960149"/>
      <w:bookmarkStart w:id="60" w:name="_Toc54356305"/>
      <w:bookmarkStart w:id="61" w:name="_Toc55933410"/>
      <w:r w:rsidRPr="006A3EDF">
        <w:t>COLETA DE DADOS</w:t>
      </w:r>
      <w:bookmarkEnd w:id="59"/>
      <w:bookmarkEnd w:id="60"/>
      <w:bookmarkEnd w:id="61"/>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2" w:name="_Ref51402803"/>
      <w:bookmarkStart w:id="63"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2"/>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3"/>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4" w:name="_Toc54356306"/>
      <w:bookmarkStart w:id="65" w:name="_Toc55933411"/>
      <w:bookmarkStart w:id="66" w:name="_Hlk14772143"/>
      <w:r>
        <w:t xml:space="preserve">ESCALAS DE </w:t>
      </w:r>
      <w:r w:rsidR="003D4675" w:rsidRPr="006A3EDF">
        <w:t>MENSURAÇÃO</w:t>
      </w:r>
      <w:bookmarkEnd w:id="64"/>
      <w:bookmarkEnd w:id="65"/>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7" w:name="_Toc54356307"/>
      <w:bookmarkStart w:id="68" w:name="_Toc55933412"/>
      <w:r w:rsidRPr="006A3EDF">
        <w:lastRenderedPageBreak/>
        <w:t>A</w:t>
      </w:r>
      <w:r w:rsidR="003D4675" w:rsidRPr="006A3EDF">
        <w:t>daptabilidade individual</w:t>
      </w:r>
      <w:bookmarkEnd w:id="67"/>
      <w:bookmarkEnd w:id="68"/>
    </w:p>
    <w:p w14:paraId="55018088" w14:textId="187DD2F4"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0E161C4"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9" w:name="_Ref38739963"/>
      <w:bookmarkStart w:id="70" w:name="_Ref24968410"/>
      <w:bookmarkStart w:id="71" w:name="_Toc31965941"/>
      <w:bookmarkStart w:id="72" w:name="_Toc54356229"/>
      <w:bookmarkStart w:id="73"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9"/>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0"/>
      <w:bookmarkEnd w:id="71"/>
      <w:bookmarkEnd w:id="72"/>
      <w:bookmarkEnd w:id="73"/>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E7AE501"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1D25EA">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4" w:name="_Ref50824226"/>
      <w:bookmarkStart w:id="75" w:name="_Toc54356308"/>
      <w:bookmarkStart w:id="76" w:name="_Toc55933413"/>
      <w:r w:rsidRPr="006A3EDF">
        <w:t>S</w:t>
      </w:r>
      <w:r w:rsidR="003D4675" w:rsidRPr="006A3EDF">
        <w:t>atisfação com o trabalho</w:t>
      </w:r>
      <w:bookmarkEnd w:id="74"/>
      <w:bookmarkEnd w:id="75"/>
      <w:bookmarkEnd w:id="76"/>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7" w:name="_Ref38739987"/>
      <w:bookmarkStart w:id="78" w:name="_Ref24970022"/>
      <w:bookmarkStart w:id="79" w:name="_Toc31965942"/>
      <w:bookmarkStart w:id="80" w:name="_Toc54356230"/>
      <w:bookmarkStart w:id="81"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7"/>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2" w:name="_Ref39061167"/>
      <w:bookmarkStart w:id="83" w:name="_Toc54356309"/>
      <w:bookmarkStart w:id="84" w:name="_Toc55933414"/>
      <w:r w:rsidRPr="006A3EDF">
        <w:t>B</w:t>
      </w:r>
      <w:r w:rsidR="003D4675" w:rsidRPr="006A3EDF">
        <w:t>urnout no trabalho</w:t>
      </w:r>
      <w:bookmarkEnd w:id="82"/>
      <w:bookmarkEnd w:id="83"/>
      <w:bookmarkEnd w:id="84"/>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5" w:name="_Ref24970393"/>
      <w:bookmarkStart w:id="86"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7" w:name="_Ref38740040"/>
      <w:bookmarkStart w:id="88" w:name="_Toc54356231"/>
      <w:bookmarkStart w:id="89"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7"/>
      <w:r w:rsidR="00C859C0">
        <w:rPr>
          <w:rFonts w:ascii="Arial" w:hAnsi="Arial" w:cs="Arial"/>
        </w:rPr>
        <w:t>–Exemplo de Itens</w:t>
      </w:r>
      <w:r w:rsidRPr="006A3EDF">
        <w:rPr>
          <w:rFonts w:ascii="Arial" w:hAnsi="Arial" w:cs="Arial"/>
        </w:rPr>
        <w:t xml:space="preserve"> sobre Burnout no trabalho</w:t>
      </w:r>
      <w:bookmarkEnd w:id="85"/>
      <w:bookmarkEnd w:id="86"/>
      <w:bookmarkEnd w:id="88"/>
      <w:bookmarkEnd w:id="89"/>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0" w:name="_Toc54356310"/>
      <w:bookmarkStart w:id="91" w:name="_Toc55933415"/>
      <w:r>
        <w:t>I</w:t>
      </w:r>
      <w:r w:rsidR="003D4675" w:rsidRPr="001D7E25">
        <w:t>nstabilidade do projeto</w:t>
      </w:r>
      <w:bookmarkEnd w:id="90"/>
      <w:bookmarkEnd w:id="91"/>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92" w:name="_Ref38740158"/>
      <w:bookmarkStart w:id="93" w:name="_Ref24970719"/>
      <w:bookmarkStart w:id="94" w:name="_Toc31965944"/>
      <w:bookmarkStart w:id="95" w:name="_Toc54356232"/>
      <w:bookmarkStart w:id="96"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92"/>
      <w:r w:rsidRPr="006A3EDF">
        <w:rPr>
          <w:rFonts w:ascii="Arial" w:hAnsi="Arial" w:cs="Arial"/>
        </w:rPr>
        <w:t xml:space="preserve"> - Exemplo de perguntas sobre Instabilidade do projeto</w:t>
      </w:r>
      <w:bookmarkEnd w:id="93"/>
      <w:bookmarkEnd w:id="94"/>
      <w:bookmarkEnd w:id="95"/>
      <w:bookmarkEnd w:id="96"/>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consistência,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7" w:name="_Toc54356311"/>
      <w:bookmarkStart w:id="98" w:name="_Toc55933416"/>
      <w:bookmarkEnd w:id="66"/>
      <w:r w:rsidRPr="001D7E25">
        <w:t>ANÁLISE DE DADOS</w:t>
      </w:r>
      <w:bookmarkEnd w:id="97"/>
      <w:bookmarkEnd w:id="98"/>
    </w:p>
    <w:p w14:paraId="1AB40C88" w14:textId="7AD8818D" w:rsidR="00BE600A" w:rsidRPr="00BE600A" w:rsidRDefault="007F57F4" w:rsidP="00D70105">
      <w:pPr>
        <w:pStyle w:val="PhD-Title2"/>
        <w:numPr>
          <w:ilvl w:val="2"/>
          <w:numId w:val="1"/>
        </w:numPr>
      </w:pPr>
      <w:bookmarkStart w:id="99" w:name="_Toc54356312"/>
      <w:bookmarkStart w:id="100" w:name="_Toc55933417"/>
      <w:r>
        <w:t>INFORMAÇÔES GERAIS</w:t>
      </w:r>
      <w:bookmarkEnd w:id="99"/>
      <w:bookmarkEnd w:id="100"/>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1" w:name="_Ref51910112"/>
      <w:bookmarkStart w:id="102" w:name="_Toc53946745"/>
      <w:bookmarkStart w:id="103"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1"/>
      <w:r>
        <w:t xml:space="preserve"> - Quantidade de respondentes por etapa</w:t>
      </w:r>
      <w:bookmarkEnd w:id="102"/>
      <w:bookmarkEnd w:id="103"/>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4" w:name="_Toc54356313"/>
      <w:bookmarkStart w:id="105" w:name="_Toc55933418"/>
      <w:r>
        <w:t>ANÁLISE FATORIAL EXPLORATÓRIA</w:t>
      </w:r>
      <w:bookmarkEnd w:id="104"/>
      <w:bookmarkEnd w:id="105"/>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6" w:name="_Ref25225809"/>
      <w:bookmarkStart w:id="107" w:name="_Toc54356233"/>
      <w:bookmarkStart w:id="108"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6"/>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7"/>
      <w:bookmarkEnd w:id="108"/>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9" w:name="_Ref52733019"/>
      <w:bookmarkStart w:id="110" w:name="_Toc54356314"/>
      <w:bookmarkStart w:id="111" w:name="_Toc55933419"/>
      <w:r>
        <w:t>ANÁLISE FATORIAL CONFIRMATÓRIA</w:t>
      </w:r>
      <w:bookmarkEnd w:id="109"/>
      <w:bookmarkEnd w:id="110"/>
      <w:bookmarkEnd w:id="111"/>
    </w:p>
    <w:p w14:paraId="188B4134" w14:textId="429D4A7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1D25EA">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1D25EA" w:rsidRPr="001D25EA">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12" w:name="_Ref25219687"/>
      <w:bookmarkStart w:id="113" w:name="_Toc54356234"/>
      <w:bookmarkStart w:id="114"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12"/>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3"/>
      <w:bookmarkEnd w:id="114"/>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5" w:name="_Toc54356315"/>
      <w:bookmarkStart w:id="116" w:name="_Toc55933420"/>
      <w:bookmarkEnd w:id="53"/>
      <w:r>
        <w:t>ALFA DE CRONBACH</w:t>
      </w:r>
      <w:bookmarkEnd w:id="115"/>
      <w:bookmarkEnd w:id="116"/>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7" w:name="_Ref38382630"/>
      <w:bookmarkStart w:id="118" w:name="_Toc54356316"/>
      <w:bookmarkStart w:id="119" w:name="_Toc55933421"/>
      <w:r w:rsidRPr="00755B16">
        <w:t xml:space="preserve">PROCESSO DE TRADUÇÃO </w:t>
      </w:r>
      <w:r w:rsidR="00A72FB9">
        <w:t>da escala</w:t>
      </w:r>
      <w:r w:rsidRPr="00755B16">
        <w:t xml:space="preserve"> DE ADAPTABILIDADE</w:t>
      </w:r>
      <w:bookmarkEnd w:id="117"/>
      <w:bookmarkEnd w:id="118"/>
      <w:bookmarkEnd w:id="119"/>
    </w:p>
    <w:p w14:paraId="426992C0" w14:textId="3B8A778B"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0" w:name="_Ref38740376"/>
      <w:bookmarkStart w:id="121" w:name="_Ref38740371"/>
      <w:bookmarkStart w:id="122"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0"/>
      <w:r w:rsidRPr="006A3EDF">
        <w:rPr>
          <w:rFonts w:ascii="Arial" w:hAnsi="Arial" w:cs="Arial"/>
        </w:rPr>
        <w:t xml:space="preserve"> - Processo de validação d</w:t>
      </w:r>
      <w:bookmarkEnd w:id="121"/>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2"/>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3" w:name="_Ref38382634"/>
      <w:bookmarkStart w:id="124" w:name="_Toc54356317"/>
      <w:bookmarkStart w:id="125" w:name="_Toc55933422"/>
      <w:r>
        <w:t xml:space="preserve">PROCESSO DE </w:t>
      </w:r>
      <w:r w:rsidRPr="001D7E25">
        <w:t>CONSTRUÇÃO D</w:t>
      </w:r>
      <w:r w:rsidR="00D0712B">
        <w:t>A ESCALA</w:t>
      </w:r>
      <w:r w:rsidRPr="001D7E25">
        <w:t xml:space="preserve"> DE INSTABILIDADE</w:t>
      </w:r>
      <w:bookmarkEnd w:id="123"/>
      <w:bookmarkEnd w:id="124"/>
      <w:bookmarkEnd w:id="125"/>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3BF0BCAB"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1D25EA">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6" w:name="_Ref25225814"/>
      <w:bookmarkStart w:id="127" w:name="_Toc54356235"/>
      <w:bookmarkStart w:id="128"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Perfil dos Especialistas entrevistados</w:t>
      </w:r>
      <w:bookmarkEnd w:id="127"/>
      <w:bookmarkEnd w:id="128"/>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29" w:name="_Ref51402870"/>
      <w:bookmarkStart w:id="130"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9"/>
      <w:r w:rsidRPr="008E4E74">
        <w:rPr>
          <w:rFonts w:ascii="Arial" w:hAnsi="Arial" w:cs="Arial"/>
          <w:sz w:val="20"/>
          <w:szCs w:val="20"/>
        </w:rPr>
        <w:t>- exemplo de questionário para especialista</w:t>
      </w:r>
      <w:bookmarkEnd w:id="130"/>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1" w:name="_Ref25225647"/>
      <w:bookmarkStart w:id="132"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1"/>
      <w:r w:rsidRPr="008E4E74">
        <w:rPr>
          <w:rFonts w:ascii="Arial" w:hAnsi="Arial" w:cs="Arial"/>
          <w:sz w:val="22"/>
          <w:szCs w:val="22"/>
        </w:rPr>
        <w:t xml:space="preserve"> - exemplo de pergunta aberta ao especialista</w:t>
      </w:r>
      <w:bookmarkEnd w:id="132"/>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3" w:name="_Toc54356318"/>
      <w:bookmarkStart w:id="134" w:name="_Toc55933423"/>
      <w:r>
        <w:t xml:space="preserve">QUESTÕES </w:t>
      </w:r>
      <w:r w:rsidR="00D162E9">
        <w:t>Ética</w:t>
      </w:r>
      <w:r>
        <w:t>S</w:t>
      </w:r>
      <w:bookmarkEnd w:id="133"/>
      <w:bookmarkEnd w:id="134"/>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5" w:name="_Toc54356319"/>
      <w:bookmarkStart w:id="136" w:name="_Toc55933424"/>
      <w:r>
        <w:t>CONSIDERAÇÕES FINAIS DESTE CAPÍTULO</w:t>
      </w:r>
      <w:bookmarkEnd w:id="135"/>
      <w:bookmarkEnd w:id="136"/>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255C1E30"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1D25EA">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7" w:name="_Ref38441734"/>
      <w:bookmarkStart w:id="138" w:name="_Ref38442758"/>
      <w:bookmarkStart w:id="139" w:name="_Ref38960013"/>
      <w:bookmarkStart w:id="140" w:name="_Toc54356320"/>
      <w:bookmarkStart w:id="141" w:name="_Toc55933425"/>
      <w:r w:rsidRPr="00263151">
        <w:t>RESULTADOS</w:t>
      </w:r>
      <w:bookmarkEnd w:id="137"/>
      <w:bookmarkEnd w:id="138"/>
      <w:r w:rsidRPr="00263151">
        <w:t xml:space="preserve"> DESCRITIVOS E VALIDAÇÃO </w:t>
      </w:r>
      <w:bookmarkEnd w:id="139"/>
      <w:r w:rsidR="00182B3F" w:rsidRPr="00263151">
        <w:t>DAS ESCALAS</w:t>
      </w:r>
      <w:bookmarkEnd w:id="140"/>
      <w:bookmarkEnd w:id="141"/>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2" w:name="_Toc54356321"/>
      <w:bookmarkStart w:id="143" w:name="_Toc55933426"/>
      <w:r>
        <w:t>INFORMAÇÕES DEMOGRÁFICAS</w:t>
      </w:r>
      <w:bookmarkEnd w:id="142"/>
      <w:bookmarkEnd w:id="143"/>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4" w:name="_Ref38740553"/>
      <w:bookmarkStart w:id="145" w:name="_Toc53946746"/>
      <w:bookmarkStart w:id="146"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4"/>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5"/>
      <w:bookmarkEnd w:id="146"/>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7" w:name="_Ref43829711"/>
      <w:bookmarkStart w:id="148" w:name="_Ref43829706"/>
      <w:bookmarkStart w:id="149" w:name="_Toc53946747"/>
      <w:bookmarkStart w:id="150"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7"/>
      <w:r w:rsidR="002939E6">
        <w:t>–</w:t>
      </w:r>
      <w:bookmarkEnd w:id="148"/>
      <w:r w:rsidR="00A31E58">
        <w:t xml:space="preserve">Informações sobre experiência profissional, função, meses e idade </w:t>
      </w:r>
      <w:r w:rsidR="00654FE8">
        <w:t>da amostra</w:t>
      </w:r>
      <w:bookmarkEnd w:id="149"/>
      <w:bookmarkEnd w:id="150"/>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1" w:name="_Toc54356322"/>
      <w:bookmarkStart w:id="152" w:name="_Toc55933427"/>
      <w:r>
        <w:t>SATISFAÇÃO NA ENGENHARIA DE SOFTWARE</w:t>
      </w:r>
      <w:bookmarkEnd w:id="151"/>
      <w:bookmarkEnd w:id="152"/>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3" w:name="_Ref28587626"/>
      <w:bookmarkStart w:id="154" w:name="_Toc31965947"/>
      <w:bookmarkStart w:id="155" w:name="_Toc53946748"/>
      <w:bookmarkStart w:id="156"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3"/>
      <w:r w:rsidRPr="006A3EDF">
        <w:rPr>
          <w:rFonts w:ascii="Arial" w:hAnsi="Arial" w:cs="Arial"/>
        </w:rPr>
        <w:t xml:space="preserve"> -Estatística descritiva de satisfação</w:t>
      </w:r>
      <w:bookmarkEnd w:id="154"/>
      <w:bookmarkEnd w:id="155"/>
      <w:bookmarkEnd w:id="156"/>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7" w:name="_Ref28590920"/>
      <w:bookmarkStart w:id="158" w:name="_Toc31965951"/>
      <w:bookmarkStart w:id="159" w:name="_Toc53946749"/>
      <w:bookmarkStart w:id="160"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7"/>
      <w:r w:rsidRPr="00017F73">
        <w:rPr>
          <w:sz w:val="20"/>
          <w:szCs w:val="20"/>
        </w:rPr>
        <w:t xml:space="preserve"> - Matriz de correlações entre os itens de satisfação</w:t>
      </w:r>
      <w:bookmarkEnd w:id="158"/>
      <w:bookmarkEnd w:id="159"/>
      <w:bookmarkEnd w:id="160"/>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1" w:name="_Toc54356323"/>
      <w:bookmarkStart w:id="162" w:name="_Toc55933428"/>
      <w:r>
        <w:t>BURNOUT NA ENGENHARIA DE SOFTWARE</w:t>
      </w:r>
      <w:bookmarkEnd w:id="161"/>
      <w:bookmarkEnd w:id="162"/>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3" w:name="_Toc53946750"/>
      <w:bookmarkStart w:id="164"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3"/>
      <w:bookmarkEnd w:id="164"/>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5" w:name="_Ref28695379"/>
      <w:bookmarkStart w:id="166" w:name="_Ref28850972"/>
      <w:bookmarkStart w:id="167" w:name="_Toc31965954"/>
      <w:bookmarkStart w:id="168" w:name="_Toc53946751"/>
      <w:bookmarkStart w:id="169"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5"/>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6"/>
      <w:bookmarkEnd w:id="167"/>
      <w:bookmarkEnd w:id="168"/>
      <w:bookmarkEnd w:id="169"/>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66B57FC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1D25E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1D25EA" w:rsidRPr="001D25EA">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0" w:name="_Ref28698217"/>
      <w:bookmarkStart w:id="171" w:name="_Toc31965955"/>
      <w:bookmarkStart w:id="172" w:name="_Toc53946752"/>
      <w:bookmarkStart w:id="173"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0"/>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1"/>
      <w:bookmarkEnd w:id="172"/>
      <w:bookmarkEnd w:id="173"/>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4" w:name="_Ref28699385"/>
      <w:bookmarkStart w:id="175" w:name="_Toc31965956"/>
      <w:bookmarkStart w:id="176" w:name="_Toc53946753"/>
      <w:bookmarkStart w:id="177"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4"/>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5"/>
      <w:bookmarkEnd w:id="176"/>
      <w:bookmarkEnd w:id="177"/>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8"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8"/>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9" w:name="_Ref38880293"/>
      <w:bookmarkStart w:id="180" w:name="_Ref38963419"/>
      <w:bookmarkStart w:id="181" w:name="_Toc54356324"/>
      <w:bookmarkStart w:id="182" w:name="_Toc55933429"/>
      <w:r>
        <w:t>A</w:t>
      </w:r>
      <w:r w:rsidRPr="001D7E25">
        <w:t xml:space="preserve">DAPTABILIDADE </w:t>
      </w:r>
      <w:r>
        <w:t>I</w:t>
      </w:r>
      <w:r w:rsidRPr="001D7E25">
        <w:t>NDIVIDUAL</w:t>
      </w:r>
      <w:r>
        <w:t xml:space="preserve"> NA ENGENHARIA DE SOFTWARE</w:t>
      </w:r>
      <w:bookmarkEnd w:id="179"/>
      <w:bookmarkEnd w:id="180"/>
      <w:bookmarkEnd w:id="181"/>
      <w:bookmarkEnd w:id="182"/>
    </w:p>
    <w:p w14:paraId="3BCA1F69" w14:textId="68B251D0"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1D25EA">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3" w:name="_Ref29059550"/>
      <w:bookmarkStart w:id="184" w:name="_Toc31965959"/>
      <w:bookmarkStart w:id="185" w:name="_Ref52736401"/>
      <w:bookmarkStart w:id="186" w:name="_Toc53946754"/>
      <w:bookmarkStart w:id="187"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3"/>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4"/>
      <w:bookmarkEnd w:id="185"/>
      <w:bookmarkEnd w:id="186"/>
      <w:bookmarkEnd w:id="187"/>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r w:rsidRPr="0049373A">
              <w:rPr>
                <w:rFonts w:ascii="Arial" w:eastAsiaTheme="minorHAnsi" w:hAnsi="Arial" w:cs="Arial"/>
              </w:rPr>
              <w:t>prob</w:t>
            </w:r>
            <w:proofErr w:type="spellEnd"/>
            <w:r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E35553F"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1D25EA">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4672BF6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8" w:name="_Ref29031258"/>
      <w:bookmarkStart w:id="189" w:name="_Ref38740813"/>
      <w:bookmarkStart w:id="190" w:name="_Toc31965963"/>
      <w:bookmarkStart w:id="191" w:name="_Toc53946756"/>
      <w:bookmarkStart w:id="192"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8"/>
      <w:bookmarkEnd w:id="189"/>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0"/>
      <w:bookmarkEnd w:id="191"/>
      <w:bookmarkEnd w:id="192"/>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3" w:name="_Ref28546591"/>
      <w:bookmarkStart w:id="194" w:name="_Ref28546586"/>
      <w:bookmarkStart w:id="195" w:name="_Toc31965962"/>
      <w:bookmarkStart w:id="196" w:name="_Toc53946755"/>
      <w:bookmarkStart w:id="197" w:name="_Ref55138156"/>
      <w:bookmarkStart w:id="198"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3"/>
      <w:r w:rsidRPr="006A3EDF">
        <w:rPr>
          <w:rFonts w:ascii="Arial" w:hAnsi="Arial" w:cs="Arial"/>
          <w:sz w:val="24"/>
          <w:szCs w:val="24"/>
        </w:rPr>
        <w:t xml:space="preserve">– Análise Fatorial Confirmatória de </w:t>
      </w:r>
      <w:bookmarkEnd w:id="194"/>
      <w:r w:rsidRPr="006A3EDF">
        <w:rPr>
          <w:rFonts w:ascii="Arial" w:hAnsi="Arial" w:cs="Arial"/>
          <w:sz w:val="24"/>
          <w:szCs w:val="24"/>
        </w:rPr>
        <w:t>Adaptabilidade</w:t>
      </w:r>
      <w:bookmarkEnd w:id="195"/>
      <w:bookmarkEnd w:id="196"/>
      <w:bookmarkEnd w:id="197"/>
      <w:bookmarkEnd w:id="198"/>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ED7674E"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9" w:name="_Ref28552601"/>
      <w:bookmarkStart w:id="200" w:name="_Toc31965964"/>
      <w:bookmarkStart w:id="201" w:name="_Toc53946757"/>
      <w:bookmarkStart w:id="202"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9"/>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0"/>
      <w:bookmarkEnd w:id="201"/>
      <w:bookmarkEnd w:id="202"/>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3" w:name="_Ref25603868"/>
      <w:bookmarkStart w:id="204" w:name="_Toc31965965"/>
      <w:bookmarkStart w:id="205"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6" w:name="_Ref55301795"/>
      <w:bookmarkStart w:id="207"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6"/>
      <w:r>
        <w:t xml:space="preserve"> - Correlações entre dimensões de Adaptabilidade</w:t>
      </w:r>
      <w:bookmarkEnd w:id="207"/>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 xml:space="preserve">-quadrado,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8" w:name="_Ref55302277"/>
      <w:bookmarkStart w:id="209" w:name="_Toc55933370"/>
      <w:bookmarkEnd w:id="203"/>
      <w:bookmarkEnd w:id="204"/>
      <w:bookmarkEnd w:id="205"/>
      <w:r>
        <w:t xml:space="preserve">Tabela </w:t>
      </w:r>
      <w:r>
        <w:fldChar w:fldCharType="begin"/>
      </w:r>
      <w:r>
        <w:instrText xml:space="preserve"> SEQ Tabela \* ARABIC </w:instrText>
      </w:r>
      <w:r>
        <w:fldChar w:fldCharType="separate"/>
      </w:r>
      <w:r w:rsidR="005A238A">
        <w:rPr>
          <w:noProof/>
        </w:rPr>
        <w:t>16</w:t>
      </w:r>
      <w:r>
        <w:fldChar w:fldCharType="end"/>
      </w:r>
      <w:bookmarkEnd w:id="208"/>
      <w:r>
        <w:t xml:space="preserve"> -Alfa e Confiabilidade Composta da escala de adaptabilidade</w:t>
      </w:r>
      <w:bookmarkEnd w:id="209"/>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5F8E3293"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0" w:name="_Ref38880781"/>
      <w:bookmarkStart w:id="211" w:name="_Toc54356325"/>
      <w:bookmarkStart w:id="212" w:name="_Toc55933430"/>
      <w:r>
        <w:t>INSTABILIDADE NA ENGENHARIA DE SOFTWARE</w:t>
      </w:r>
      <w:bookmarkEnd w:id="210"/>
      <w:bookmarkEnd w:id="211"/>
      <w:bookmarkEnd w:id="212"/>
    </w:p>
    <w:p w14:paraId="12E6A947" w14:textId="4C8403E2" w:rsidR="00E129EF" w:rsidRDefault="00E129EF" w:rsidP="00E60F84">
      <w:pPr>
        <w:spacing w:line="360" w:lineRule="auto"/>
        <w:ind w:firstLine="567"/>
        <w:rPr>
          <w:rFonts w:ascii="Arial" w:hAnsi="Arial" w:cs="Arial"/>
          <w:sz w:val="24"/>
          <w:szCs w:val="24"/>
        </w:rPr>
      </w:pPr>
      <w:bookmarkStart w:id="213"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4" w:name="_Ref29112260"/>
      <w:bookmarkStart w:id="215" w:name="_Toc31965966"/>
      <w:bookmarkStart w:id="216" w:name="_Toc53946759"/>
      <w:bookmarkStart w:id="217"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4"/>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5"/>
      <w:bookmarkEnd w:id="216"/>
      <w:bookmarkEnd w:id="217"/>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8" w:name="_Ref28899748"/>
      <w:bookmarkStart w:id="219" w:name="_Toc31965968"/>
      <w:bookmarkStart w:id="220" w:name="_Toc53946760"/>
      <w:bookmarkStart w:id="221"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8"/>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9"/>
      <w:bookmarkEnd w:id="220"/>
      <w:bookmarkEnd w:id="221"/>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2" w:name="_Ref28928360"/>
      <w:bookmarkStart w:id="223" w:name="_Toc31965970"/>
      <w:bookmarkStart w:id="224" w:name="_Toc53946761"/>
      <w:bookmarkStart w:id="225"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2"/>
      <w:r w:rsidRPr="00AA4A43">
        <w:rPr>
          <w:sz w:val="20"/>
          <w:szCs w:val="20"/>
        </w:rPr>
        <w:t xml:space="preserve"> - Análise Fatorial Confirmatória de Instabilidade</w:t>
      </w:r>
      <w:bookmarkEnd w:id="223"/>
      <w:bookmarkEnd w:id="224"/>
      <w:bookmarkEnd w:id="225"/>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3"/>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6" w:name="_Ref29121130"/>
      <w:bookmarkStart w:id="227" w:name="_Toc31965971"/>
      <w:bookmarkStart w:id="228" w:name="_Toc53946762"/>
      <w:bookmarkStart w:id="229"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6"/>
      <w:r>
        <w:t xml:space="preserve"> - </w:t>
      </w:r>
      <w:r w:rsidR="00A3623F">
        <w:t>Índices</w:t>
      </w:r>
      <w:r>
        <w:t xml:space="preserve"> </w:t>
      </w:r>
      <w:bookmarkEnd w:id="227"/>
      <w:bookmarkEnd w:id="228"/>
      <w:r w:rsidR="007A31FC">
        <w:t>da análise fatorial confirmatória de instabilidade</w:t>
      </w:r>
      <w:bookmarkEnd w:id="229"/>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0" w:name="_Ref29122936"/>
      <w:bookmarkStart w:id="231"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2" w:name="_Ref52231076"/>
    </w:p>
    <w:p w14:paraId="6127D666" w14:textId="1638BE24" w:rsidR="00FA47FC" w:rsidRPr="00D83799" w:rsidRDefault="00FA47FC" w:rsidP="00050912">
      <w:pPr>
        <w:pStyle w:val="Legenda"/>
        <w:keepNext/>
        <w:spacing w:before="240"/>
        <w:rPr>
          <w:rFonts w:cs="Times"/>
          <w:sz w:val="24"/>
          <w:szCs w:val="24"/>
        </w:rPr>
      </w:pPr>
      <w:bookmarkStart w:id="233" w:name="_Ref53126033"/>
      <w:bookmarkStart w:id="234" w:name="_Toc53946763"/>
      <w:bookmarkStart w:id="235"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0"/>
      <w:bookmarkEnd w:id="233"/>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1"/>
      <w:r w:rsidR="007038FA">
        <w:rPr>
          <w:rFonts w:cs="Times"/>
          <w:sz w:val="24"/>
          <w:szCs w:val="24"/>
        </w:rPr>
        <w:t>Instabilidade</w:t>
      </w:r>
      <w:bookmarkEnd w:id="232"/>
      <w:bookmarkEnd w:id="234"/>
      <w:bookmarkEnd w:id="235"/>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6" w:name="_Ref55306604"/>
      <w:bookmarkStart w:id="237" w:name="_Ref55306599"/>
      <w:bookmarkStart w:id="238"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6"/>
      <w:r w:rsidRPr="007B16BE">
        <w:rPr>
          <w:rFonts w:ascii="Arial" w:hAnsi="Arial" w:cs="Arial"/>
          <w:sz w:val="24"/>
          <w:szCs w:val="24"/>
        </w:rPr>
        <w:t xml:space="preserve"> - Correlações e raiz do VME da escala de Instabilidade</w:t>
      </w:r>
      <w:bookmarkEnd w:id="237"/>
      <w:bookmarkEnd w:id="238"/>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9" w:name="_Toc54356326"/>
      <w:bookmarkStart w:id="240" w:name="_Toc55933431"/>
      <w:r>
        <w:t>RESUMO DO CAPÍTULO</w:t>
      </w:r>
      <w:bookmarkEnd w:id="239"/>
      <w:bookmarkEnd w:id="240"/>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1" w:name="_Ref38960018"/>
      <w:bookmarkStart w:id="242" w:name="_Toc54356327"/>
      <w:bookmarkStart w:id="243"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1"/>
      <w:bookmarkEnd w:id="242"/>
      <w:bookmarkEnd w:id="243"/>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4CE472B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4" w:name="_Ref52043447"/>
      <w:bookmarkStart w:id="245" w:name="_Toc53946764"/>
      <w:bookmarkStart w:id="246"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4"/>
      <w:r>
        <w:t xml:space="preserve"> - Relações entre adaptabilidade e Satisfação</w:t>
      </w:r>
      <w:bookmarkEnd w:id="245"/>
      <w:bookmarkEnd w:id="24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7" w:name="_Ref52044177"/>
      <w:bookmarkStart w:id="248" w:name="_Toc53946765"/>
      <w:bookmarkStart w:id="249"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7"/>
      <w:r>
        <w:t xml:space="preserve"> - Relações entre </w:t>
      </w:r>
      <w:r w:rsidR="00B97F39">
        <w:t>a adaptabilidade</w:t>
      </w:r>
      <w:r>
        <w:t xml:space="preserve"> individual e o burnout</w:t>
      </w:r>
      <w:bookmarkEnd w:id="248"/>
      <w:bookmarkEnd w:id="24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0" w:name="_Ref52167752"/>
      <w:bookmarkStart w:id="251" w:name="_Toc53946766"/>
      <w:bookmarkStart w:id="252"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0"/>
      <w:r>
        <w:t xml:space="preserve"> - Relações entre satisfação e o burnout</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719A23FB"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1D25EA" w:rsidRPr="001D25EA">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3" w:name="_Ref52127481"/>
      <w:bookmarkStart w:id="254" w:name="_Toc53946767"/>
      <w:bookmarkStart w:id="255"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3"/>
      <w:r>
        <w:t xml:space="preserve"> - Relações entre instabilidade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6" w:name="_Ref52128200"/>
      <w:bookmarkStart w:id="257" w:name="_Toc53946768"/>
      <w:bookmarkStart w:id="258"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6"/>
      <w:r>
        <w:t xml:space="preserve"> - Relações entre a instabilidade e a satisfação</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59" w:name="_Toc54356328"/>
      <w:bookmarkStart w:id="260" w:name="_Toc55933433"/>
      <w:r w:rsidR="00774A5F">
        <w:t xml:space="preserve">RESUMO DO </w:t>
      </w:r>
      <w:r w:rsidR="00D42058">
        <w:t>CAPÍTULO</w:t>
      </w:r>
      <w:bookmarkEnd w:id="259"/>
      <w:bookmarkEnd w:id="260"/>
    </w:p>
    <w:p w14:paraId="3C2A7D9C" w14:textId="66BC05C8"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1D25EA">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9B655C">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3BFBC184"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1D25EA">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1" w:name="_Toc54356236"/>
      <w:bookmarkStart w:id="262"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1"/>
      <w:bookmarkEnd w:id="262"/>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3" w:name="_Toc54356329"/>
      <w:bookmarkStart w:id="264" w:name="_Toc55933434"/>
      <w:r>
        <w:t>IMPLICAÇÕES DOS RESULTADOS</w:t>
      </w:r>
      <w:bookmarkEnd w:id="263"/>
      <w:bookmarkEnd w:id="264"/>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011D47A4"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C4FFB8C"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3EF3F6D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6EEFA75C"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1D25EA">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D25EA" w:rsidRPr="001D25EA">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2BF7D25A"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5" w:name="_Toc54356237"/>
      <w:bookmarkStart w:id="266"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5"/>
      <w:bookmarkEnd w:id="266"/>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37FFC369"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1D25EA">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8C93F01"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1D25EA">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7" w:name="_Ref53320233"/>
      <w:bookmarkStart w:id="268" w:name="_Toc54356238"/>
      <w:bookmarkStart w:id="269"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7"/>
      <w:r w:rsidR="00CF56D8">
        <w:t>–Síntese das recomendações proposta</w:t>
      </w:r>
      <w:r w:rsidR="000E097F">
        <w:t>s</w:t>
      </w:r>
      <w:r w:rsidR="00CF56D8">
        <w:t xml:space="preserve"> nesta seção</w:t>
      </w:r>
      <w:bookmarkEnd w:id="268"/>
      <w:bookmarkEnd w:id="269"/>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0" w:name="_Toc54356330"/>
      <w:bookmarkStart w:id="271" w:name="_Toc55933435"/>
      <w:r>
        <w:t>LIMITAÇÕES</w:t>
      </w:r>
      <w:r w:rsidR="00063C23">
        <w:t xml:space="preserve"> E AME</w:t>
      </w:r>
      <w:r w:rsidR="00C47835">
        <w:t>A</w:t>
      </w:r>
      <w:r w:rsidR="00063C23">
        <w:t>ÇAS</w:t>
      </w:r>
      <w:bookmarkEnd w:id="270"/>
      <w:bookmarkEnd w:id="271"/>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2" w:name="_Toc54356331"/>
      <w:bookmarkStart w:id="273" w:name="_Toc55933436"/>
      <w:r>
        <w:t xml:space="preserve">CONCLUSÃO E </w:t>
      </w:r>
      <w:r w:rsidR="005340F0">
        <w:t>TRABALHOS FUTUROS</w:t>
      </w:r>
      <w:bookmarkEnd w:id="272"/>
      <w:bookmarkEnd w:id="273"/>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42665235"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4" w:name="_Toc54356332"/>
      <w:bookmarkStart w:id="275" w:name="_Toc55933437"/>
      <w:r>
        <w:t>Trabalhos futuros</w:t>
      </w:r>
      <w:bookmarkEnd w:id="274"/>
      <w:bookmarkEnd w:id="275"/>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4F6B594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1D25EA">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1D25EA" w:rsidRPr="001D25EA">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3A60E2AE"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1D25EA">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6" w:name="_Toc54356333"/>
      <w:bookmarkStart w:id="277"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6"/>
      <w:bookmarkEnd w:id="277"/>
    </w:p>
    <w:p w14:paraId="0AFE7061" w14:textId="326EFD3C" w:rsidR="00F050B6" w:rsidRPr="00424556" w:rsidRDefault="002D2806" w:rsidP="00F050B6">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F050B6" w:rsidRPr="00424556">
        <w:rPr>
          <w:rFonts w:ascii="Times New Roman" w:hAnsi="Times New Roman"/>
          <w:noProof/>
          <w:sz w:val="24"/>
          <w:szCs w:val="24"/>
          <w:lang w:val="en-US"/>
        </w:rPr>
        <w:t xml:space="preserve">ABRAHAMSSON, Pekka; STILL, Jari. Agile software development: theoretical and practical outlook. </w:t>
      </w:r>
      <w:r w:rsidR="00F050B6" w:rsidRPr="00424556">
        <w:rPr>
          <w:rFonts w:ascii="Times New Roman" w:hAnsi="Times New Roman"/>
          <w:i/>
          <w:iCs/>
          <w:noProof/>
          <w:sz w:val="24"/>
          <w:szCs w:val="24"/>
          <w:lang w:val="en-US"/>
        </w:rPr>
        <w:t>In</w:t>
      </w:r>
      <w:r w:rsidR="00F050B6" w:rsidRPr="00424556">
        <w:rPr>
          <w:rFonts w:ascii="Times New Roman" w:hAnsi="Times New Roman"/>
          <w:noProof/>
          <w:sz w:val="24"/>
          <w:szCs w:val="24"/>
          <w:lang w:val="en-US"/>
        </w:rPr>
        <w:t xml:space="preserve">: , 2007. </w:t>
      </w:r>
      <w:r w:rsidR="00F050B6" w:rsidRPr="00424556">
        <w:rPr>
          <w:rFonts w:ascii="Times New Roman" w:hAnsi="Times New Roman"/>
          <w:b/>
          <w:bCs/>
          <w:noProof/>
          <w:sz w:val="24"/>
          <w:szCs w:val="24"/>
          <w:lang w:val="en-US"/>
        </w:rPr>
        <w:t>Proceedings of the 8th international conference on Product-Focused Software Process Improvement</w:t>
      </w:r>
      <w:r w:rsidR="00F050B6" w:rsidRPr="00424556">
        <w:rPr>
          <w:rFonts w:ascii="Times New Roman" w:hAnsi="Times New Roman"/>
          <w:noProof/>
          <w:sz w:val="24"/>
          <w:szCs w:val="24"/>
          <w:lang w:val="en-US"/>
        </w:rPr>
        <w:t>. [</w:t>
      </w:r>
      <w:r w:rsidR="00F050B6" w:rsidRPr="00424556">
        <w:rPr>
          <w:rFonts w:ascii="Times New Roman" w:hAnsi="Times New Roman"/>
          <w:i/>
          <w:iCs/>
          <w:noProof/>
          <w:sz w:val="24"/>
          <w:szCs w:val="24"/>
          <w:lang w:val="en-US"/>
        </w:rPr>
        <w:t>S. l.: s. n.</w:t>
      </w:r>
      <w:r w:rsidR="00F050B6" w:rsidRPr="00424556">
        <w:rPr>
          <w:rFonts w:ascii="Times New Roman" w:hAnsi="Times New Roman"/>
          <w:noProof/>
          <w:sz w:val="24"/>
          <w:szCs w:val="24"/>
          <w:lang w:val="en-US"/>
        </w:rPr>
        <w:t>], 2007. p. 410–411.</w:t>
      </w:r>
    </w:p>
    <w:p w14:paraId="5E29E2E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424556">
        <w:rPr>
          <w:rFonts w:ascii="Times New Roman" w:hAnsi="Times New Roman"/>
          <w:b/>
          <w:bCs/>
          <w:noProof/>
          <w:sz w:val="24"/>
          <w:szCs w:val="24"/>
          <w:lang w:val="en-US"/>
        </w:rPr>
        <w:t>International Journal of Innovation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2050041, 2019. Disponível em: https://doi.org/10.1142/S1363919620500413</w:t>
      </w:r>
    </w:p>
    <w:p w14:paraId="07F26B1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ACUÑA, Silvia T.; GÓMEZ, Marta; JURISTO, Natalia. </w:t>
      </w:r>
      <w:r w:rsidRPr="00424556">
        <w:rPr>
          <w:rFonts w:ascii="Times New Roman" w:hAnsi="Times New Roman"/>
          <w:noProof/>
          <w:sz w:val="24"/>
          <w:szCs w:val="24"/>
          <w:lang w:val="en-US"/>
        </w:rPr>
        <w:t xml:space="preserve">How do personality, team processes and task characteristics relate to job satisfaction and software quality? </w:t>
      </w:r>
      <w:r w:rsidRPr="00424556">
        <w:rPr>
          <w:rFonts w:ascii="Times New Roman" w:hAnsi="Times New Roman"/>
          <w:b/>
          <w:bCs/>
          <w:noProof/>
          <w:sz w:val="24"/>
          <w:szCs w:val="24"/>
          <w:lang w:val="en-US"/>
        </w:rPr>
        <w:t>Information and Software Technology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51, n. 3, p. 627–639, 2009. Disponível em: https://doi.org/10.1016/j.infsof.2008.08.006</w:t>
      </w:r>
    </w:p>
    <w:p w14:paraId="7A0353E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424556">
        <w:rPr>
          <w:rFonts w:ascii="Times New Roman" w:hAnsi="Times New Roman"/>
          <w:b/>
          <w:bCs/>
          <w:noProof/>
          <w:sz w:val="24"/>
          <w:szCs w:val="24"/>
          <w:lang w:val="en-US"/>
        </w:rPr>
        <w:t>British Journal of Mathematics &amp; Computer Science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15, n. 3, p. 1–8, 2016. </w:t>
      </w:r>
      <w:r w:rsidRPr="00F050B6">
        <w:rPr>
          <w:rFonts w:ascii="Times New Roman" w:hAnsi="Times New Roman"/>
          <w:noProof/>
          <w:sz w:val="24"/>
          <w:szCs w:val="24"/>
        </w:rPr>
        <w:t>Disponível em: https://doi.org/10.9734/bjmcs/2016/25183</w:t>
      </w:r>
    </w:p>
    <w:p w14:paraId="6CB5C89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AHMED, Faheem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Soft Skills and Software Development: A Reflection from Software Industry. </w:t>
      </w:r>
      <w:r w:rsidRPr="00424556">
        <w:rPr>
          <w:rFonts w:ascii="Times New Roman" w:hAnsi="Times New Roman"/>
          <w:b/>
          <w:bCs/>
          <w:noProof/>
          <w:sz w:val="24"/>
          <w:szCs w:val="24"/>
          <w:lang w:val="en-US"/>
        </w:rPr>
        <w:t>International Journal of Information Processing and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 n. 3, p. 171–191, 2013. </w:t>
      </w:r>
      <w:r w:rsidRPr="00F050B6">
        <w:rPr>
          <w:rFonts w:ascii="Times New Roman" w:hAnsi="Times New Roman"/>
          <w:noProof/>
          <w:sz w:val="24"/>
          <w:szCs w:val="24"/>
        </w:rPr>
        <w:t>Disponível em: https://doi.org/10.4156/ijipm.vol4.issue3.17</w:t>
      </w:r>
    </w:p>
    <w:p w14:paraId="14DDFBD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AHMED, Faheem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Soft skills requirements in software development jobs : a cross-cultural empirical study. </w:t>
      </w:r>
      <w:r w:rsidRPr="00424556">
        <w:rPr>
          <w:rFonts w:ascii="Times New Roman" w:hAnsi="Times New Roman"/>
          <w:b/>
          <w:bCs/>
          <w:noProof/>
          <w:sz w:val="24"/>
          <w:szCs w:val="24"/>
          <w:lang w:val="en-US"/>
        </w:rPr>
        <w:t>Journal of Systems and Information Technology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14, n. 1, p. 58–81, 2017. Disponível em: https://doi.org/10.1108/13287261211221137</w:t>
      </w:r>
    </w:p>
    <w:p w14:paraId="231321A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F050B6">
        <w:rPr>
          <w:rFonts w:ascii="Times New Roman" w:hAnsi="Times New Roman"/>
          <w:b/>
          <w:bCs/>
          <w:noProof/>
          <w:sz w:val="24"/>
          <w:szCs w:val="24"/>
        </w:rPr>
        <w:t>Burnout Research</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 p. 1–11, 2017. Disponível em: https://doi.org/10.1016/j.burn.2017.02.001</w:t>
      </w:r>
    </w:p>
    <w:p w14:paraId="2FFDCBA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AHUJA, M K. Women in the information technology profession: a literature review, synthesis and research agenda. </w:t>
      </w:r>
      <w:r w:rsidRPr="00424556">
        <w:rPr>
          <w:rFonts w:ascii="Times New Roman" w:hAnsi="Times New Roman"/>
          <w:b/>
          <w:bCs/>
          <w:noProof/>
          <w:sz w:val="24"/>
          <w:szCs w:val="24"/>
          <w:lang w:val="en-US"/>
        </w:rPr>
        <w:t>European Journal of Information Systems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11, n. 1, p. 20–34, 2002. </w:t>
      </w:r>
      <w:r w:rsidRPr="00F050B6">
        <w:rPr>
          <w:rFonts w:ascii="Times New Roman" w:hAnsi="Times New Roman"/>
          <w:noProof/>
          <w:sz w:val="24"/>
          <w:szCs w:val="24"/>
        </w:rPr>
        <w:t>Disponível em: https://doi.org/10.1057/palgrave/ejis/3000417</w:t>
      </w:r>
    </w:p>
    <w:p w14:paraId="367A4E9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AKGÜN, Ali E.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Knowledge networks in new product development projects: A transactive memory perspective. </w:t>
      </w:r>
      <w:r w:rsidRPr="00424556">
        <w:rPr>
          <w:rFonts w:ascii="Times New Roman" w:hAnsi="Times New Roman"/>
          <w:b/>
          <w:bCs/>
          <w:noProof/>
          <w:sz w:val="24"/>
          <w:szCs w:val="24"/>
          <w:lang w:val="en-US"/>
        </w:rPr>
        <w:t>Information and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42, n. 8, p. 1105–1120, 2005. Disponível em: https://doi.org/10.1016/j.im.2005.01.001</w:t>
      </w:r>
    </w:p>
    <w:p w14:paraId="0D259B9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AKGÜN, Ali E.; LYNN, Gary S.; BYRNE, John C. Antecedents and consequences of unlearning in new product development teams. </w:t>
      </w:r>
      <w:r w:rsidRPr="00424556">
        <w:rPr>
          <w:rFonts w:ascii="Times New Roman" w:hAnsi="Times New Roman"/>
          <w:b/>
          <w:bCs/>
          <w:noProof/>
          <w:sz w:val="24"/>
          <w:szCs w:val="24"/>
          <w:lang w:val="en-US"/>
        </w:rPr>
        <w:t>Journal of Product Innovation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23, n. 1, p. 73–88, 2006. Disponível em: https://doi.org/10.1111/j.1540-5885.2005.00182.x</w:t>
      </w:r>
    </w:p>
    <w:p w14:paraId="76CE0A0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xml:space="preserve">], v. 5, 2010. </w:t>
      </w:r>
    </w:p>
    <w:p w14:paraId="59638E2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AMENDOLA, Gilberto. </w:t>
      </w:r>
      <w:r w:rsidRPr="00F050B6">
        <w:rPr>
          <w:rFonts w:ascii="Times New Roman" w:hAnsi="Times New Roman"/>
          <w:b/>
          <w:bCs/>
          <w:noProof/>
          <w:sz w:val="24"/>
          <w:szCs w:val="24"/>
        </w:rPr>
        <w:t>OMS inclui burnout na lista de doenças.</w:t>
      </w:r>
      <w:r w:rsidRPr="00F050B6">
        <w:rPr>
          <w:rFonts w:ascii="Times New Roman" w:hAnsi="Times New Roman"/>
          <w:noProof/>
          <w:sz w:val="24"/>
          <w:szCs w:val="24"/>
        </w:rPr>
        <w:t xml:space="preserve"> [</w:t>
      </w:r>
      <w:r w:rsidRPr="00F050B6">
        <w:rPr>
          <w:rFonts w:ascii="Times New Roman" w:hAnsi="Times New Roman"/>
          <w:i/>
          <w:iCs/>
          <w:noProof/>
          <w:sz w:val="24"/>
          <w:szCs w:val="24"/>
        </w:rPr>
        <w:t>S. l.</w:t>
      </w:r>
      <w:r w:rsidRPr="00F050B6">
        <w:rPr>
          <w:rFonts w:ascii="Times New Roman" w:hAnsi="Times New Roman"/>
          <w:noProof/>
          <w:sz w:val="24"/>
          <w:szCs w:val="24"/>
        </w:rPr>
        <w:t>], 2019. Disponível em: https://saude.estadao.com.br/noticias/geral,oms-inclui-a-sindrome-de-burnout-na-lista-de-</w:t>
      </w:r>
      <w:r w:rsidRPr="00F050B6">
        <w:rPr>
          <w:rFonts w:ascii="Times New Roman" w:hAnsi="Times New Roman"/>
          <w:noProof/>
          <w:sz w:val="24"/>
          <w:szCs w:val="24"/>
        </w:rPr>
        <w:lastRenderedPageBreak/>
        <w:t xml:space="preserve">doencas,70002845142. </w:t>
      </w:r>
    </w:p>
    <w:p w14:paraId="5B513F5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ASAD, N.; KHAN, S. </w:t>
      </w:r>
      <w:r w:rsidRPr="00424556">
        <w:rPr>
          <w:rFonts w:ascii="Times New Roman" w:hAnsi="Times New Roman"/>
          <w:b/>
          <w:bCs/>
          <w:noProof/>
          <w:sz w:val="24"/>
          <w:szCs w:val="24"/>
          <w:lang w:val="en-US"/>
        </w:rPr>
        <w:t>Relationship between jobstress and burnout: organizational support and creativity as predictor variables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xml:space="preserve">], 2003.  </w:t>
      </w:r>
    </w:p>
    <w:p w14:paraId="56F6D56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AVELINO, Guilherme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 novel approach for estimating Truck Factors. </w:t>
      </w:r>
      <w:r w:rsidRPr="00424556">
        <w:rPr>
          <w:rFonts w:ascii="Times New Roman" w:hAnsi="Times New Roman"/>
          <w:b/>
          <w:bCs/>
          <w:noProof/>
          <w:sz w:val="24"/>
          <w:szCs w:val="24"/>
          <w:lang w:val="en-US"/>
        </w:rPr>
        <w:t>IEEE International Conference on Program Comprehension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2016-July, n. Dcc, 2016. Disponível em: https://doi.org/10.1109/ICPC.2016.7503718</w:t>
      </w:r>
    </w:p>
    <w:p w14:paraId="5665952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BAARD, Samantha K.; RENCH, Tara A.; KOZLOWSKI, Steve W.J. </w:t>
      </w:r>
      <w:r w:rsidRPr="00424556">
        <w:rPr>
          <w:rFonts w:ascii="Times New Roman" w:hAnsi="Times New Roman"/>
          <w:b/>
          <w:bCs/>
          <w:noProof/>
          <w:sz w:val="24"/>
          <w:szCs w:val="24"/>
          <w:lang w:val="en-US"/>
        </w:rPr>
        <w:t>Performance Adaptation: A Theoretical Integration and Review</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 s. n.</w:t>
      </w:r>
      <w:r w:rsidRPr="00F050B6">
        <w:rPr>
          <w:rFonts w:ascii="Times New Roman" w:hAnsi="Times New Roman"/>
          <w:noProof/>
          <w:sz w:val="24"/>
          <w:szCs w:val="24"/>
        </w:rPr>
        <w:t>], 2014. ISSN 01492063.v. 40 Disponível em: https://doi.org/10.1177/0149206313488210</w:t>
      </w:r>
    </w:p>
    <w:p w14:paraId="1216DC1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BAGOZZI, Richard P.; YI, Youjae. On the evaluation of structural equation models. </w:t>
      </w:r>
      <w:r w:rsidRPr="00424556">
        <w:rPr>
          <w:rFonts w:ascii="Times New Roman" w:hAnsi="Times New Roman"/>
          <w:b/>
          <w:bCs/>
          <w:noProof/>
          <w:sz w:val="24"/>
          <w:szCs w:val="24"/>
          <w:lang w:val="en-US"/>
        </w:rPr>
        <w:t>Journal of the Academy of Marketing Science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16, n. 1, p. 74–94, 1988. Disponível em: https://doi.org/10.1007/BF02723327</w:t>
      </w:r>
    </w:p>
    <w:p w14:paraId="12074F8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BANDURA, ALBERT. Self-Efficacy Mechanism in Human Agency. </w:t>
      </w:r>
      <w:r w:rsidRPr="00424556">
        <w:rPr>
          <w:rFonts w:ascii="Times New Roman" w:hAnsi="Times New Roman"/>
          <w:b/>
          <w:bCs/>
          <w:noProof/>
          <w:sz w:val="24"/>
          <w:szCs w:val="24"/>
          <w:lang w:val="en-US"/>
        </w:rPr>
        <w:t>American Psychological Association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37, n. 2, p. 122–147, 1982. </w:t>
      </w:r>
      <w:r w:rsidRPr="00F050B6">
        <w:rPr>
          <w:rFonts w:ascii="Times New Roman" w:hAnsi="Times New Roman"/>
          <w:noProof/>
          <w:sz w:val="24"/>
          <w:szCs w:val="24"/>
        </w:rPr>
        <w:t>Disponível em: https://doi.org/10.1016/0006-8993(86)91535-0</w:t>
      </w:r>
    </w:p>
    <w:p w14:paraId="3D82C5B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BARNETT, Belinda Renee; BRADLEY, Lisa. </w:t>
      </w:r>
      <w:r w:rsidRPr="00424556">
        <w:rPr>
          <w:rFonts w:ascii="Times New Roman" w:hAnsi="Times New Roman"/>
          <w:noProof/>
          <w:sz w:val="24"/>
          <w:szCs w:val="24"/>
          <w:lang w:val="en-US"/>
        </w:rPr>
        <w:t xml:space="preserve">The impact of organisational support for career development on career satisfaction. </w:t>
      </w:r>
      <w:r w:rsidRPr="00F050B6">
        <w:rPr>
          <w:rFonts w:ascii="Times New Roman" w:hAnsi="Times New Roman"/>
          <w:b/>
          <w:bCs/>
          <w:noProof/>
          <w:sz w:val="24"/>
          <w:szCs w:val="24"/>
        </w:rPr>
        <w:t>Career Development International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12, n. 7, p. 617–636, 2007. Disponível em: https://doi.org/10.1108/13620430710834396</w:t>
      </w:r>
    </w:p>
    <w:p w14:paraId="5CE79E8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BATISTA, Any Caroliny Duarte. QUALIDADE DO TRABALHO EM EQUIPES DE DESENVOLVIMENTO DE SOFTWARE Por Proposta de Pesquisa de Doutorado.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2018. </w:t>
      </w:r>
    </w:p>
    <w:p w14:paraId="3CB9587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BAVOTA, Gabriele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evolution of project inter-dependencies in a software ecosystem: The case of apache. </w:t>
      </w:r>
      <w:r w:rsidRPr="00424556">
        <w:rPr>
          <w:rFonts w:ascii="Times New Roman" w:hAnsi="Times New Roman"/>
          <w:b/>
          <w:bCs/>
          <w:noProof/>
          <w:sz w:val="24"/>
          <w:szCs w:val="24"/>
          <w:lang w:val="en-US"/>
        </w:rPr>
        <w:t>IEEE International Conference on Software Maintenance, ICSM</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280–289, 2013. Disponível em: https://doi.org/10.1109/ICSM.2013.39</w:t>
      </w:r>
    </w:p>
    <w:p w14:paraId="2D849D2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BEAUJEAN, A Alexander. </w:t>
      </w:r>
      <w:r w:rsidRPr="00424556">
        <w:rPr>
          <w:rFonts w:ascii="Times New Roman" w:hAnsi="Times New Roman"/>
          <w:b/>
          <w:bCs/>
          <w:noProof/>
          <w:sz w:val="24"/>
          <w:szCs w:val="24"/>
          <w:lang w:val="en-US"/>
        </w:rPr>
        <w:t>Latent variable modeling using R: A step-by-step guide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Routledge, 2014. </w:t>
      </w:r>
    </w:p>
    <w:p w14:paraId="538D068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BEMILLER, Michelle; WILLIAMS, L. Susan. The role of adaptation in advocate burnout: A case of good soldiering. </w:t>
      </w:r>
      <w:r w:rsidRPr="00424556">
        <w:rPr>
          <w:rFonts w:ascii="Times New Roman" w:hAnsi="Times New Roman"/>
          <w:b/>
          <w:bCs/>
          <w:noProof/>
          <w:sz w:val="24"/>
          <w:szCs w:val="24"/>
          <w:lang w:val="en-US"/>
        </w:rPr>
        <w:t>Violence Against Women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17, n. 1, p. 89–110, 2011. Disponível em: https://doi.org/10.1177/1077801210393923</w:t>
      </w:r>
    </w:p>
    <w:p w14:paraId="643F64F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BLEDOW, Ronald. LEARNING FROM OTHERS’ FAILURES: THE EFFECTIVENESS OF FAILURE-STORIES FOR MANAGERIAL LEARNING. </w:t>
      </w:r>
      <w:r w:rsidRPr="00424556">
        <w:rPr>
          <w:rFonts w:ascii="Times New Roman" w:hAnsi="Times New Roman"/>
          <w:b/>
          <w:bCs/>
          <w:noProof/>
          <w:sz w:val="24"/>
          <w:szCs w:val="24"/>
          <w:lang w:val="en-US"/>
        </w:rPr>
        <w:t>Academy of Management Learning &amp;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2014. </w:t>
      </w:r>
    </w:p>
    <w:p w14:paraId="6F1068D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BOEHM, Barry W. Get ready for agile methods, with care. </w:t>
      </w:r>
      <w:r w:rsidRPr="00424556">
        <w:rPr>
          <w:rFonts w:ascii="Times New Roman" w:hAnsi="Times New Roman"/>
          <w:b/>
          <w:bCs/>
          <w:noProof/>
          <w:sz w:val="24"/>
          <w:szCs w:val="24"/>
          <w:lang w:val="en-US"/>
        </w:rPr>
        <w:t>Software Engineering: Barry W. Boehm’S Lifetime Contributions to Software Development, Management, and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535–543, 2007. Disponível em: https://doi.org/10.1109/9780470187562.ch6</w:t>
      </w:r>
    </w:p>
    <w:p w14:paraId="6392BA2C"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424556">
        <w:rPr>
          <w:rFonts w:ascii="Times New Roman" w:hAnsi="Times New Roman"/>
          <w:b/>
          <w:bCs/>
          <w:noProof/>
          <w:sz w:val="24"/>
          <w:szCs w:val="24"/>
          <w:lang w:val="en-US"/>
        </w:rPr>
        <w:t>Journal of Vocational Behavior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73, n. 1, p. 63–77, 2008. Disponível em: https://doi.org/10.1016/j.jvb.2008.01.004</w:t>
      </w:r>
    </w:p>
    <w:p w14:paraId="0EFD218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BRKICH, Mariana; JEFFS, Danielle; CARLESS, Sally A. A global self-report measure of person-job fit. </w:t>
      </w:r>
      <w:r w:rsidRPr="00424556">
        <w:rPr>
          <w:rFonts w:ascii="Times New Roman" w:hAnsi="Times New Roman"/>
          <w:b/>
          <w:bCs/>
          <w:noProof/>
          <w:sz w:val="24"/>
          <w:szCs w:val="24"/>
          <w:lang w:val="en-US"/>
        </w:rPr>
        <w:t>European Journal of Psychological Assessment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18, n. 1, p. 43, 2002. </w:t>
      </w:r>
    </w:p>
    <w:p w14:paraId="1FFAD41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BROWNING, Laura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Effects of cognitive adaptation on the expectation-burnout relationship among nurses. </w:t>
      </w:r>
      <w:r w:rsidRPr="00424556">
        <w:rPr>
          <w:rFonts w:ascii="Times New Roman" w:hAnsi="Times New Roman"/>
          <w:b/>
          <w:bCs/>
          <w:noProof/>
          <w:sz w:val="24"/>
          <w:szCs w:val="24"/>
          <w:lang w:val="en-US"/>
        </w:rPr>
        <w:t>Journal of Behavioral Medicine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29, n. 2, p. 139–150, 2006. Disponível em: https://doi.org/10.1007/s10865-005-9028-1</w:t>
      </w:r>
    </w:p>
    <w:p w14:paraId="74A8213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lastRenderedPageBreak/>
        <w:t xml:space="preserve">BURK, Lisa; RICHARDSON, Jean; LATIN, Lisa. Conflict Management in Software Development Environments. </w:t>
      </w:r>
      <w:r w:rsidRPr="00424556">
        <w:rPr>
          <w:rFonts w:ascii="Times New Roman" w:hAnsi="Times New Roman"/>
          <w:b/>
          <w:bCs/>
          <w:noProof/>
          <w:sz w:val="24"/>
          <w:szCs w:val="24"/>
          <w:lang w:val="en-US"/>
        </w:rPr>
        <w:t>Eighteenth Annual Pacific Northwest Software Quality Conference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1–65, 2000. </w:t>
      </w:r>
      <w:r w:rsidRPr="00F050B6">
        <w:rPr>
          <w:rFonts w:ascii="Times New Roman" w:hAnsi="Times New Roman"/>
          <w:noProof/>
          <w:sz w:val="24"/>
          <w:szCs w:val="24"/>
        </w:rPr>
        <w:t>Disponível em: https://www.researchgate.net/publication/318987959_Conflict_Management_in_Software_Development_Environments</w:t>
      </w:r>
    </w:p>
    <w:p w14:paraId="7110370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BURKE, C Shawn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Understanding team adaptation: a conceptual analysis and model. </w:t>
      </w:r>
      <w:r w:rsidRPr="00424556">
        <w:rPr>
          <w:rFonts w:ascii="Times New Roman" w:hAnsi="Times New Roman"/>
          <w:b/>
          <w:bCs/>
          <w:noProof/>
          <w:sz w:val="24"/>
          <w:szCs w:val="24"/>
          <w:lang w:val="en-US"/>
        </w:rPr>
        <w:t>The 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91, n. 6, p. 1189–1207, 2006a. </w:t>
      </w:r>
      <w:r w:rsidRPr="00F050B6">
        <w:rPr>
          <w:rFonts w:ascii="Times New Roman" w:hAnsi="Times New Roman"/>
          <w:noProof/>
          <w:sz w:val="24"/>
          <w:szCs w:val="24"/>
        </w:rPr>
        <w:t>Disponível em: https://doi.org/10.1037/0021-9010.91.6.1189</w:t>
      </w:r>
    </w:p>
    <w:p w14:paraId="161B791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BURKE, C. Shawn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Understanding team adaptation: A conceptual analysis and model. </w:t>
      </w:r>
      <w:r w:rsidRPr="00424556">
        <w:rPr>
          <w:rFonts w:ascii="Times New Roman" w:hAnsi="Times New Roman"/>
          <w:b/>
          <w:bCs/>
          <w:noProof/>
          <w:sz w:val="24"/>
          <w:szCs w:val="24"/>
          <w:lang w:val="en-US"/>
        </w:rPr>
        <w:t>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91, n. 6, p. 1189–1207, 2006b. Disponível em: https://doi.org/10.1037/0021-9010.91.6.1189</w:t>
      </w:r>
    </w:p>
    <w:p w14:paraId="3700F25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CALARCO, NgHayley N.; A. </w:t>
      </w:r>
      <w:r w:rsidRPr="00424556">
        <w:rPr>
          <w:rFonts w:ascii="Times New Roman" w:hAnsi="Times New Roman"/>
          <w:b/>
          <w:bCs/>
          <w:noProof/>
          <w:sz w:val="24"/>
          <w:szCs w:val="24"/>
          <w:lang w:val="en-US"/>
        </w:rPr>
        <w:t>Measuring the Relationship between Adaptive Performance and Job Satisfaction</w:t>
      </w:r>
      <w:r w:rsidRPr="00424556">
        <w:rPr>
          <w:rFonts w:ascii="Times New Roman" w:hAnsi="Times New Roman"/>
          <w:noProof/>
          <w:sz w:val="24"/>
          <w:szCs w:val="24"/>
          <w:lang w:val="en-US"/>
        </w:rPr>
        <w:t xml:space="preserve">. </w:t>
      </w:r>
      <w:r w:rsidRPr="00F050B6">
        <w:rPr>
          <w:rFonts w:ascii="Times New Roman" w:hAnsi="Times New Roman"/>
          <w:noProof/>
          <w:sz w:val="24"/>
          <w:szCs w:val="24"/>
        </w:rPr>
        <w:t>56 f.  2016. [</w:t>
      </w:r>
      <w:r w:rsidRPr="00F050B6">
        <w:rPr>
          <w:rFonts w:ascii="Times New Roman" w:hAnsi="Times New Roman"/>
          <w:i/>
          <w:iCs/>
          <w:noProof/>
          <w:sz w:val="24"/>
          <w:szCs w:val="24"/>
        </w:rPr>
        <w:t>s. l.</w:t>
      </w:r>
      <w:r w:rsidRPr="00F050B6">
        <w:rPr>
          <w:rFonts w:ascii="Times New Roman" w:hAnsi="Times New Roman"/>
          <w:noProof/>
          <w:sz w:val="24"/>
          <w:szCs w:val="24"/>
        </w:rPr>
        <w:t>], 2016. Disponível em: https://doi.org/https://doi.org/10.3929/ethz-b-000238666</w:t>
      </w:r>
    </w:p>
    <w:p w14:paraId="3A5EF4E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CAMMANN, Cortlandt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Michigan organizational assessment questionnaire. </w:t>
      </w:r>
      <w:r w:rsidRPr="00424556">
        <w:rPr>
          <w:rFonts w:ascii="Times New Roman" w:hAnsi="Times New Roman"/>
          <w:b/>
          <w:bCs/>
          <w:noProof/>
          <w:sz w:val="24"/>
          <w:szCs w:val="24"/>
          <w:lang w:val="en-US"/>
        </w:rPr>
        <w:t>Unpublished manuscript, University of Michigan, Ann Arbor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1979. </w:t>
      </w:r>
    </w:p>
    <w:p w14:paraId="67E5822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CAPRETZ, Luiz Fernando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Why Do We Need Personality Diversity in Software Engineering ? ACM SIGSOFT Software Engineering Notes.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35, n. 2, 2010. Disponível em: https://doi.org/10.1145/1734103.1734111</w:t>
      </w:r>
    </w:p>
    <w:p w14:paraId="6ABEFC4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CAPRETZ, Luiz Fernando; PH, D; ENG, P. A Call to Promote Soft Skills in Software Engineering.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v. 4, n. 1, p. 11–14, 2018. Disponível em: https://doi.org/10.17140/PCSOJ-4-e011</w:t>
      </w:r>
    </w:p>
    <w:p w14:paraId="3BE09E5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CATTELL, R B. The Scientific Use of Factor Analysis in Behavioral and Life. </w:t>
      </w:r>
      <w:r w:rsidRPr="00424556">
        <w:rPr>
          <w:rFonts w:ascii="Times New Roman" w:hAnsi="Times New Roman"/>
          <w:b/>
          <w:bCs/>
          <w:noProof/>
          <w:sz w:val="24"/>
          <w:szCs w:val="24"/>
          <w:lang w:val="en-US"/>
        </w:rPr>
        <w:t>Sciences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1978. </w:t>
      </w:r>
    </w:p>
    <w:p w14:paraId="332716B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CERNY, Barbara A; KAISER, Henry F. A study of a measure of sampling adequacy for factor-analytic correlation matrices. </w:t>
      </w:r>
      <w:r w:rsidRPr="00424556">
        <w:rPr>
          <w:rFonts w:ascii="Times New Roman" w:hAnsi="Times New Roman"/>
          <w:b/>
          <w:bCs/>
          <w:noProof/>
          <w:sz w:val="24"/>
          <w:szCs w:val="24"/>
          <w:lang w:val="en-US"/>
        </w:rPr>
        <w:t>Multivariate behavioral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12, n. 1, p. 43–47, 1977. </w:t>
      </w:r>
    </w:p>
    <w:p w14:paraId="7D9F63A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424556">
        <w:rPr>
          <w:rFonts w:ascii="Times New Roman" w:hAnsi="Times New Roman"/>
          <w:b/>
          <w:bCs/>
          <w:noProof/>
          <w:sz w:val="24"/>
          <w:szCs w:val="24"/>
          <w:lang w:val="en-US"/>
        </w:rPr>
        <w:t>Canadian Journal of Administrative Sciences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29, n. January, p. 280–293, 2012a. </w:t>
      </w:r>
      <w:r w:rsidRPr="00F050B6">
        <w:rPr>
          <w:rFonts w:ascii="Times New Roman" w:hAnsi="Times New Roman"/>
          <w:noProof/>
          <w:sz w:val="24"/>
          <w:szCs w:val="24"/>
        </w:rPr>
        <w:t>Disponível em: https://doi.org/10.1002/CJAS.232</w:t>
      </w:r>
    </w:p>
    <w:p w14:paraId="66BE596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CHARBONNIER-VOIRIN, Audrey; ROUSSEL, Patrice. </w:t>
      </w:r>
      <w:r w:rsidRPr="00424556">
        <w:rPr>
          <w:rFonts w:ascii="Times New Roman" w:hAnsi="Times New Roman"/>
          <w:noProof/>
          <w:sz w:val="24"/>
          <w:szCs w:val="24"/>
          <w:lang w:val="en-US"/>
        </w:rPr>
        <w:t xml:space="preserve">Adaptive performance: A new scale to measure individual performance in organizations. </w:t>
      </w:r>
      <w:r w:rsidRPr="00424556">
        <w:rPr>
          <w:rFonts w:ascii="Times New Roman" w:hAnsi="Times New Roman"/>
          <w:b/>
          <w:bCs/>
          <w:noProof/>
          <w:sz w:val="24"/>
          <w:szCs w:val="24"/>
          <w:lang w:val="en-US"/>
        </w:rPr>
        <w:t>Canadian Journal of Administrative Sciences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29, n. 3, p. 280–293, 2012b. Disponível em: https://doi.org/10.1002/CJAS.232</w:t>
      </w:r>
    </w:p>
    <w:p w14:paraId="2F78A18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CHERNISS, Cary; CHERNISS, C. </w:t>
      </w:r>
      <w:r w:rsidRPr="00424556">
        <w:rPr>
          <w:rFonts w:ascii="Times New Roman" w:hAnsi="Times New Roman"/>
          <w:b/>
          <w:bCs/>
          <w:noProof/>
          <w:sz w:val="24"/>
          <w:szCs w:val="24"/>
          <w:lang w:val="en-US"/>
        </w:rPr>
        <w:t>Staff burnout: Job stress in the human services</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xml:space="preserve">]: Sage publications Beverly Hills, CA, 1980. </w:t>
      </w:r>
    </w:p>
    <w:p w14:paraId="41DA95F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CODES, Ana Luiza Machado de. MODELAGEM DE EQUAÇÕES ESTRUTURAIS : um método para a análise de fenômenos complexos.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2002. </w:t>
      </w:r>
    </w:p>
    <w:p w14:paraId="79B7BBE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COOK, Sara. Job Burnout of Information Technology Workers. </w:t>
      </w:r>
      <w:r w:rsidRPr="00424556">
        <w:rPr>
          <w:rFonts w:ascii="Times New Roman" w:hAnsi="Times New Roman"/>
          <w:b/>
          <w:bCs/>
          <w:noProof/>
          <w:sz w:val="24"/>
          <w:szCs w:val="24"/>
          <w:lang w:val="en-US"/>
        </w:rPr>
        <w:t>International Journal of Business, Humanities and Technology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5, n. 3, p. 1–12, 2015. </w:t>
      </w:r>
    </w:p>
    <w:p w14:paraId="18AFABD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CORDES, C. L.; DOUGHERTY, T. W. a Review and an Integration of Research on Job Burnout. </w:t>
      </w:r>
      <w:r w:rsidRPr="00424556">
        <w:rPr>
          <w:rFonts w:ascii="Times New Roman" w:hAnsi="Times New Roman"/>
          <w:b/>
          <w:bCs/>
          <w:noProof/>
          <w:sz w:val="24"/>
          <w:szCs w:val="24"/>
          <w:lang w:val="en-US"/>
        </w:rPr>
        <w:t>Academy of Management Review</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18, n. 4, p. 621–656, 2011. Disponível em: https://doi.org/10.5465/amr.1993.9402210153</w:t>
      </w:r>
    </w:p>
    <w:p w14:paraId="265F14D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CORRÊA, George Marsicano. </w:t>
      </w:r>
      <w:r w:rsidRPr="00F050B6">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F050B6">
        <w:rPr>
          <w:rFonts w:ascii="Times New Roman" w:hAnsi="Times New Roman"/>
          <w:noProof/>
          <w:sz w:val="24"/>
          <w:szCs w:val="24"/>
        </w:rPr>
        <w:t>. 2020. - Universidade Federal de Pernambuco, [</w:t>
      </w:r>
      <w:r w:rsidRPr="00F050B6">
        <w:rPr>
          <w:rFonts w:ascii="Times New Roman" w:hAnsi="Times New Roman"/>
          <w:i/>
          <w:iCs/>
          <w:noProof/>
          <w:sz w:val="24"/>
          <w:szCs w:val="24"/>
        </w:rPr>
        <w:t>s. l.</w:t>
      </w:r>
      <w:r w:rsidRPr="00F050B6">
        <w:rPr>
          <w:rFonts w:ascii="Times New Roman" w:hAnsi="Times New Roman"/>
          <w:noProof/>
          <w:sz w:val="24"/>
          <w:szCs w:val="24"/>
        </w:rPr>
        <w:t xml:space="preserve">], 2020. </w:t>
      </w:r>
    </w:p>
    <w:p w14:paraId="28AE6FF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COSTA, Charles D E Oliveira. DESEMPENHO : PROPOSIÇÃO E VALIDAÇÃO DE UM MODELO DE INFLUÊNCIAS NO RESULTADO DE EQUIPES. [</w:t>
      </w:r>
      <w:r w:rsidRPr="00F050B6">
        <w:rPr>
          <w:rFonts w:ascii="Times New Roman" w:hAnsi="Times New Roman"/>
          <w:i/>
          <w:iCs/>
          <w:noProof/>
          <w:sz w:val="24"/>
          <w:szCs w:val="24"/>
        </w:rPr>
        <w:t>s. l.</w:t>
      </w:r>
      <w:r w:rsidRPr="00F050B6">
        <w:rPr>
          <w:rFonts w:ascii="Times New Roman" w:hAnsi="Times New Roman"/>
          <w:noProof/>
          <w:sz w:val="24"/>
          <w:szCs w:val="24"/>
        </w:rPr>
        <w:t xml:space="preserve">], 2014. </w:t>
      </w:r>
    </w:p>
    <w:p w14:paraId="470B237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COSTA, F J da. Mensuração e desenvolvimento de escalas: aplicações em administração. </w:t>
      </w:r>
      <w:r w:rsidRPr="00F050B6">
        <w:rPr>
          <w:rFonts w:ascii="Times New Roman" w:hAnsi="Times New Roman"/>
          <w:b/>
          <w:bCs/>
          <w:noProof/>
          <w:sz w:val="24"/>
          <w:szCs w:val="24"/>
        </w:rPr>
        <w:t>Rio de Janeiro: Ciência Moderna</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2011. </w:t>
      </w:r>
    </w:p>
    <w:p w14:paraId="115D3F7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COTARD, Charlène; MICHINOV, Estelle. </w:t>
      </w:r>
      <w:r w:rsidRPr="00424556">
        <w:rPr>
          <w:rFonts w:ascii="Times New Roman" w:hAnsi="Times New Roman"/>
          <w:noProof/>
          <w:sz w:val="24"/>
          <w:szCs w:val="24"/>
          <w:lang w:val="en-US"/>
        </w:rPr>
        <w:t xml:space="preserve">When team member familiarity affects transactive memory and skills: a simulation-based training among police teams. </w:t>
      </w:r>
      <w:r w:rsidRPr="00F050B6">
        <w:rPr>
          <w:rFonts w:ascii="Times New Roman" w:hAnsi="Times New Roman"/>
          <w:b/>
          <w:bCs/>
          <w:noProof/>
          <w:sz w:val="24"/>
          <w:szCs w:val="24"/>
        </w:rPr>
        <w:t>Ergonomics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61, n. 12, p. 1591–1600, 2018. Disponível em: https://doi.org/10.1080/00140139.2018.1510547</w:t>
      </w:r>
    </w:p>
    <w:p w14:paraId="41577B0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COTTER, Elizabeth W.; FOUAD, Nadya A. Examining Burnout and Engagement in Layoff Survivors: The Role of Personal Strengths. </w:t>
      </w:r>
      <w:r w:rsidRPr="00424556">
        <w:rPr>
          <w:rFonts w:ascii="Times New Roman" w:hAnsi="Times New Roman"/>
          <w:b/>
          <w:bCs/>
          <w:noProof/>
          <w:sz w:val="24"/>
          <w:szCs w:val="24"/>
          <w:lang w:val="en-US"/>
        </w:rPr>
        <w:t>Journal of Career Development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40, n. 5, p. 424–444, 2013. Disponível em: https://doi.org/10.1177/0894845312466957</w:t>
      </w:r>
    </w:p>
    <w:p w14:paraId="5417EFD2"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CULLEN, Kristin L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p. 269–280, 2014. Disponível em: https://doi.org/10.1007/s10869-013-9312-y</w:t>
      </w:r>
    </w:p>
    <w:p w14:paraId="3558262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DA SILVA, Fabio Q. B.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Preliminary Findings about the Nature of Work in Software Engineering.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p. 1–6, 2016. Disponível em: https://doi.org/10.1145/2961111.2962625</w:t>
      </w:r>
    </w:p>
    <w:p w14:paraId="11BD72D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DAMÁSIO, Bruno Figueiredo. Uso da análise fatorial exploratória em psicologia. </w:t>
      </w:r>
      <w:r w:rsidRPr="00F050B6">
        <w:rPr>
          <w:rFonts w:ascii="Times New Roman" w:hAnsi="Times New Roman"/>
          <w:b/>
          <w:bCs/>
          <w:noProof/>
          <w:sz w:val="24"/>
          <w:szCs w:val="24"/>
        </w:rPr>
        <w:t>Avaliação Psicológica</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11, n. 2, p. 213–227, 2012. </w:t>
      </w:r>
    </w:p>
    <w:p w14:paraId="2BEBDB4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DANCEY, Christine P; REIDY, John. </w:t>
      </w:r>
      <w:r w:rsidRPr="00424556">
        <w:rPr>
          <w:rFonts w:ascii="Times New Roman" w:hAnsi="Times New Roman"/>
          <w:b/>
          <w:bCs/>
          <w:noProof/>
          <w:sz w:val="24"/>
          <w:szCs w:val="24"/>
          <w:lang w:val="en-US"/>
        </w:rPr>
        <w:t>Statistics without maths for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Pearson education, 2007. </w:t>
      </w:r>
    </w:p>
    <w:p w14:paraId="1247201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DAVIDSHOFER, K R; MURPHY, Charles O. </w:t>
      </w:r>
      <w:r w:rsidRPr="00424556">
        <w:rPr>
          <w:rFonts w:ascii="Times New Roman" w:hAnsi="Times New Roman"/>
          <w:b/>
          <w:bCs/>
          <w:noProof/>
          <w:sz w:val="24"/>
          <w:szCs w:val="24"/>
          <w:lang w:val="en-US"/>
        </w:rPr>
        <w:t>Psychological testing: principles and applications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Upper Saddle River, NJ: Pearson/Prentice Hall, 2005.  </w:t>
      </w:r>
    </w:p>
    <w:p w14:paraId="4DA6ACC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DEMETRIOU, Constantina; OZER, Bilge Uzun; ESSAU, Cecilia A. Self-Report Questionnaires. </w:t>
      </w:r>
      <w:r w:rsidRPr="00424556">
        <w:rPr>
          <w:rFonts w:ascii="Times New Roman" w:hAnsi="Times New Roman"/>
          <w:b/>
          <w:bCs/>
          <w:noProof/>
          <w:sz w:val="24"/>
          <w:szCs w:val="24"/>
          <w:lang w:val="en-US"/>
        </w:rPr>
        <w:t>The Encyclopedia of Clinical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n. January, p. 1–6, 2015. Disponível em: https://doi.org/10.1002/9781118625392.wbecp507</w:t>
      </w:r>
    </w:p>
    <w:p w14:paraId="0E40394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DEVELLIS, Robert F. </w:t>
      </w:r>
      <w:r w:rsidRPr="00424556">
        <w:rPr>
          <w:rFonts w:ascii="Times New Roman" w:hAnsi="Times New Roman"/>
          <w:b/>
          <w:bCs/>
          <w:noProof/>
          <w:sz w:val="24"/>
          <w:szCs w:val="24"/>
          <w:lang w:val="en-US"/>
        </w:rPr>
        <w:t>Scale development: Theory and applications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Sage publications, 2016. v. 26</w:t>
      </w:r>
    </w:p>
    <w:p w14:paraId="50E0FAA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DHAR, Rajib Lochan; DHAR, Mahua. </w:t>
      </w:r>
      <w:r w:rsidRPr="00424556">
        <w:rPr>
          <w:rFonts w:ascii="Times New Roman" w:hAnsi="Times New Roman"/>
          <w:noProof/>
          <w:sz w:val="24"/>
          <w:szCs w:val="24"/>
          <w:lang w:val="en-US"/>
        </w:rPr>
        <w:t xml:space="preserve">Job stress, coping process and intentions to leave: A study of information technology professionals working in India. </w:t>
      </w:r>
      <w:r w:rsidRPr="00F050B6">
        <w:rPr>
          <w:rFonts w:ascii="Times New Roman" w:hAnsi="Times New Roman"/>
          <w:b/>
          <w:bCs/>
          <w:noProof/>
          <w:sz w:val="24"/>
          <w:szCs w:val="24"/>
        </w:rPr>
        <w:t>Social Science Journal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47, n. 3, p. 560–577, 2010. Disponível em: https://doi.org/10.1016/j.soscij.2010.01.006</w:t>
      </w:r>
    </w:p>
    <w:p w14:paraId="61FBDD0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F050B6">
        <w:rPr>
          <w:rFonts w:ascii="Times New Roman" w:hAnsi="Times New Roman"/>
          <w:i/>
          <w:iCs/>
          <w:noProof/>
          <w:sz w:val="24"/>
          <w:szCs w:val="24"/>
        </w:rPr>
        <w:t>s. l.</w:t>
      </w:r>
      <w:r w:rsidRPr="00F050B6">
        <w:rPr>
          <w:rFonts w:ascii="Times New Roman" w:hAnsi="Times New Roman"/>
          <w:noProof/>
          <w:sz w:val="24"/>
          <w:szCs w:val="24"/>
        </w:rPr>
        <w:t xml:space="preserve">], p. 4–12, 2016. </w:t>
      </w:r>
    </w:p>
    <w:p w14:paraId="165B875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DIAS-JR, Jose jorge lima. </w:t>
      </w:r>
      <w:r w:rsidRPr="00F050B6">
        <w:rPr>
          <w:rFonts w:ascii="Times New Roman" w:hAnsi="Times New Roman"/>
          <w:b/>
          <w:bCs/>
          <w:noProof/>
          <w:sz w:val="24"/>
          <w:szCs w:val="24"/>
        </w:rPr>
        <w:t>MODELO DE COMPETÊNCIAS À LUZ DA ADAPTABILIDADE PARA ANÁLISE DA ATUAÇÃO EM EQUIPES DE SOFTWARE</w:t>
      </w:r>
      <w:r w:rsidRPr="00F050B6">
        <w:rPr>
          <w:rFonts w:ascii="Times New Roman" w:hAnsi="Times New Roman"/>
          <w:noProof/>
          <w:sz w:val="24"/>
          <w:szCs w:val="24"/>
        </w:rPr>
        <w:t>. 2018. - UFPB, [</w:t>
      </w:r>
      <w:r w:rsidRPr="00F050B6">
        <w:rPr>
          <w:rFonts w:ascii="Times New Roman" w:hAnsi="Times New Roman"/>
          <w:i/>
          <w:iCs/>
          <w:noProof/>
          <w:sz w:val="24"/>
          <w:szCs w:val="24"/>
        </w:rPr>
        <w:t>s. l.</w:t>
      </w:r>
      <w:r w:rsidRPr="00F050B6">
        <w:rPr>
          <w:rFonts w:ascii="Times New Roman" w:hAnsi="Times New Roman"/>
          <w:noProof/>
          <w:sz w:val="24"/>
          <w:szCs w:val="24"/>
        </w:rPr>
        <w:t xml:space="preserve">], 2018. </w:t>
      </w:r>
    </w:p>
    <w:p w14:paraId="50643C72"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DIAS JUNIOR, José Lima Jorge; SILVA, Anielson Barbosa. Tradução e Validação da Escala de Autoliderança para o Contexto Brasileiro. </w:t>
      </w:r>
      <w:r w:rsidRPr="00F050B6">
        <w:rPr>
          <w:rFonts w:ascii="Times New Roman" w:hAnsi="Times New Roman"/>
          <w:b/>
          <w:bCs/>
          <w:noProof/>
          <w:sz w:val="24"/>
          <w:szCs w:val="24"/>
        </w:rPr>
        <w:t>Revista Psicologia : Organizações e Trabalho</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 p. 1–10, 2020. Disponível em: https://doi.org/10.17652/rpot/2020.1.17415</w:t>
      </w:r>
    </w:p>
    <w:p w14:paraId="306FB67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lastRenderedPageBreak/>
        <w:t xml:space="preserve">DINI, Ariane Polidoro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Validity and reliability of a pediatric patient classification instrument. </w:t>
      </w:r>
      <w:r w:rsidRPr="00F050B6">
        <w:rPr>
          <w:rFonts w:ascii="Times New Roman" w:hAnsi="Times New Roman"/>
          <w:b/>
          <w:bCs/>
          <w:noProof/>
          <w:sz w:val="24"/>
          <w:szCs w:val="24"/>
        </w:rPr>
        <w:t>Revista Latino-Americana de Enfermagem</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22, n. 4, p. 598–603, 2014. Disponível em: https://doi.org/10.1590/0104-1169.3575.2457</w:t>
      </w:r>
    </w:p>
    <w:p w14:paraId="48B7869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DORSEY, David W; CORTINA, Jose M; LUCHMAN, Joseph. </w:t>
      </w:r>
      <w:r w:rsidRPr="00424556">
        <w:rPr>
          <w:rFonts w:ascii="Times New Roman" w:hAnsi="Times New Roman"/>
          <w:noProof/>
          <w:sz w:val="24"/>
          <w:szCs w:val="24"/>
          <w:lang w:val="en-US"/>
        </w:rPr>
        <w:t>Adaptive and citizenship-related behaviors at work.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2010. </w:t>
      </w:r>
    </w:p>
    <w:p w14:paraId="43B216E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DYBÅ, Tore. </w:t>
      </w:r>
      <w:r w:rsidRPr="00424556">
        <w:rPr>
          <w:rFonts w:ascii="Times New Roman" w:hAnsi="Times New Roman"/>
          <w:b/>
          <w:bCs/>
          <w:noProof/>
          <w:sz w:val="24"/>
          <w:szCs w:val="24"/>
          <w:lang w:val="en-US"/>
        </w:rPr>
        <w:t>Improvisation in small software organizations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xml:space="preserve">], 2000.  </w:t>
      </w:r>
      <w:r w:rsidRPr="00F050B6">
        <w:rPr>
          <w:rFonts w:ascii="Times New Roman" w:hAnsi="Times New Roman"/>
          <w:noProof/>
          <w:sz w:val="24"/>
          <w:szCs w:val="24"/>
        </w:rPr>
        <w:t>Disponível em: https://doi.org/10.1109/52.877872</w:t>
      </w:r>
    </w:p>
    <w:p w14:paraId="22259EE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E.S. SANTOS, Ronnie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Work Design and Job Rotation in Software Engineering: Results from an Industrial Study.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139–146, 2019. Disponível em: https://doi.org/10.1109/chase.2019.00040</w:t>
      </w:r>
    </w:p>
    <w:p w14:paraId="184D7E2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EDMONDSON, Amy C. Speaking up in the operating room: How team leaders promote learning in interdisciplinary action teams. </w:t>
      </w:r>
      <w:r w:rsidRPr="00424556">
        <w:rPr>
          <w:rFonts w:ascii="Times New Roman" w:hAnsi="Times New Roman"/>
          <w:b/>
          <w:bCs/>
          <w:noProof/>
          <w:sz w:val="24"/>
          <w:szCs w:val="24"/>
          <w:lang w:val="en-US"/>
        </w:rPr>
        <w:t>Journal of management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40, n. 6, p. 1419–1452, 2003. </w:t>
      </w:r>
    </w:p>
    <w:p w14:paraId="6FED522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EDMONDSON, Amy C; BOHMER, Richard M; PISANO, Gary P. Disrupted routines: Team learning and new technology implementation in hospitals. </w:t>
      </w:r>
      <w:r w:rsidRPr="00424556">
        <w:rPr>
          <w:rFonts w:ascii="Times New Roman" w:hAnsi="Times New Roman"/>
          <w:b/>
          <w:bCs/>
          <w:noProof/>
          <w:sz w:val="24"/>
          <w:szCs w:val="24"/>
          <w:lang w:val="en-US"/>
        </w:rPr>
        <w:t>Administrative science quarterly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46, n. 4, p. 685–716, 2001. </w:t>
      </w:r>
    </w:p>
    <w:p w14:paraId="7E7617B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ESKEROD, Pernille; BLICHFELDT, Bodil Stilling. Managing team entrees and withdrawals during the project life cycle. </w:t>
      </w:r>
      <w:r w:rsidRPr="00424556">
        <w:rPr>
          <w:rFonts w:ascii="Times New Roman" w:hAnsi="Times New Roman"/>
          <w:b/>
          <w:bCs/>
          <w:noProof/>
          <w:sz w:val="24"/>
          <w:szCs w:val="24"/>
          <w:lang w:val="en-US"/>
        </w:rPr>
        <w:t>International Journal of Project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23, n. 7, p. 495–503, 2005. </w:t>
      </w:r>
    </w:p>
    <w:p w14:paraId="13785DB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EUI YOUNG, Jung; TAE YOUNG, Han. The Effects of Humor Behavior on Adaptive Performance and Contribution to Team Members’ Adaptive Performance: The Mediating Effects of Burnout.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29, n. 3, p. 465–489, 2016. </w:t>
      </w:r>
    </w:p>
    <w:p w14:paraId="0BB0CD3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FAN, Xitao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An Exploratory Study about Inaccuracy and Invalidity in Adolescent Self-Report Surveys. </w:t>
      </w:r>
      <w:r w:rsidRPr="00424556">
        <w:rPr>
          <w:rFonts w:ascii="Times New Roman" w:hAnsi="Times New Roman"/>
          <w:b/>
          <w:bCs/>
          <w:noProof/>
          <w:sz w:val="24"/>
          <w:szCs w:val="24"/>
          <w:lang w:val="en-US"/>
        </w:rPr>
        <w:t>Field Methods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18, n. 3, p. 223–244, 2006. Disponível em: https://doi.org/10.1177/152822X06289161</w:t>
      </w:r>
    </w:p>
    <w:p w14:paraId="18BC86C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FORNELL, Claes; LARCKER, David F. </w:t>
      </w:r>
      <w:r w:rsidRPr="00424556">
        <w:rPr>
          <w:rFonts w:ascii="Times New Roman" w:hAnsi="Times New Roman"/>
          <w:b/>
          <w:bCs/>
          <w:noProof/>
          <w:sz w:val="24"/>
          <w:szCs w:val="24"/>
          <w:lang w:val="en-US"/>
        </w:rPr>
        <w:t>Structural equation models with unobservable variables and measurement error: Algebra and statistics</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xml:space="preserve">]: SAGE Publications Sage CA: Los Angeles, CA, 1981.  </w:t>
      </w:r>
    </w:p>
    <w:p w14:paraId="138A453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FRANCA, Cesar; DA SILVA, Fabio Fabio Queda Bueno; SHARP, Helen. </w:t>
      </w:r>
      <w:r w:rsidRPr="00424556">
        <w:rPr>
          <w:rFonts w:ascii="Times New Roman" w:hAnsi="Times New Roman"/>
          <w:noProof/>
          <w:sz w:val="24"/>
          <w:szCs w:val="24"/>
          <w:lang w:val="en-US"/>
        </w:rPr>
        <w:t xml:space="preserve">Motivation and Satisfaction of Software Engineers. </w:t>
      </w:r>
      <w:r w:rsidRPr="00424556">
        <w:rPr>
          <w:rFonts w:ascii="Times New Roman" w:hAnsi="Times New Roman"/>
          <w:b/>
          <w:bCs/>
          <w:noProof/>
          <w:sz w:val="24"/>
          <w:szCs w:val="24"/>
          <w:lang w:val="en-US"/>
        </w:rPr>
        <w:t>IEEE Transactions on Software Engineering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1–27, 2018. Disponível em: https://doi.org/10.1109/TSE.2018.2842201</w:t>
      </w:r>
    </w:p>
    <w:p w14:paraId="3A8D7A0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FRAŇEK, Marek; VEČEŘA, Jakub. Personal characteristics and job satisfaction. </w:t>
      </w:r>
      <w:r w:rsidRPr="00424556">
        <w:rPr>
          <w:rFonts w:ascii="Times New Roman" w:hAnsi="Times New Roman"/>
          <w:b/>
          <w:bCs/>
          <w:noProof/>
          <w:sz w:val="24"/>
          <w:szCs w:val="24"/>
          <w:lang w:val="en-US"/>
        </w:rPr>
        <w:t>E a M: Ekonomie a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11, n. 4, p. 63–76, 2008. </w:t>
      </w:r>
    </w:p>
    <w:p w14:paraId="608E9FA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FREUDENBERGER, Herbert J. Staff Burn-Out.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90, n. 1, p. 159–165, 1974. </w:t>
      </w:r>
    </w:p>
    <w:p w14:paraId="5A90A0D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FRIEL, Charles M. Notes on factor analysis. </w:t>
      </w:r>
      <w:r w:rsidRPr="00424556">
        <w:rPr>
          <w:rFonts w:ascii="Times New Roman" w:hAnsi="Times New Roman"/>
          <w:b/>
          <w:bCs/>
          <w:noProof/>
          <w:sz w:val="24"/>
          <w:szCs w:val="24"/>
          <w:lang w:val="en-US"/>
        </w:rPr>
        <w:t>Criminal Justice Center, Sam Houston State University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2007. </w:t>
      </w:r>
    </w:p>
    <w:p w14:paraId="79772EA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GALLUP. </w:t>
      </w:r>
      <w:r w:rsidRPr="00424556">
        <w:rPr>
          <w:rFonts w:ascii="Times New Roman" w:hAnsi="Times New Roman"/>
          <w:b/>
          <w:bCs/>
          <w:noProof/>
          <w:sz w:val="24"/>
          <w:szCs w:val="24"/>
          <w:lang w:val="en-US"/>
        </w:rPr>
        <w:t>Employee Burnout, Part 1: The 5 Main Causes</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 s. n.</w:t>
      </w:r>
      <w:r w:rsidRPr="00F050B6">
        <w:rPr>
          <w:rFonts w:ascii="Times New Roman" w:hAnsi="Times New Roman"/>
          <w:noProof/>
          <w:sz w:val="24"/>
          <w:szCs w:val="24"/>
        </w:rPr>
        <w:t>], 2018.  Disponível em: https://www.gallup.com/workplace/237059/employee-burnout-part-main-causes.aspx. Acesso em: 8 ago. 2019.</w:t>
      </w:r>
    </w:p>
    <w:p w14:paraId="6C45684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GARNER, Bryan R.; KNIGHT, Kevin; SIMPSON, D. Dwayne. Burnout Among Corrections-Based Drug Treatment Staff. </w:t>
      </w:r>
      <w:r w:rsidRPr="00424556">
        <w:rPr>
          <w:rFonts w:ascii="Times New Roman" w:hAnsi="Times New Roman"/>
          <w:b/>
          <w:bCs/>
          <w:noProof/>
          <w:sz w:val="24"/>
          <w:szCs w:val="24"/>
          <w:lang w:val="en-US"/>
        </w:rPr>
        <w:t>International Journal of Offender Therapy and Comparative Criminology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51, n. 5, p. 510–522, 2007. Disponível em: https://doi.org/10.1177/0306624x06298708</w:t>
      </w:r>
    </w:p>
    <w:p w14:paraId="3DBE3AD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lastRenderedPageBreak/>
        <w:t xml:space="preserve">GERHART, Barry. The (affective) dispositional approach to job satisfaction: Sorting out the policy implications. </w:t>
      </w:r>
      <w:r w:rsidRPr="00424556">
        <w:rPr>
          <w:rFonts w:ascii="Times New Roman" w:hAnsi="Times New Roman"/>
          <w:b/>
          <w:bCs/>
          <w:noProof/>
          <w:sz w:val="24"/>
          <w:szCs w:val="24"/>
          <w:lang w:val="en-US"/>
        </w:rPr>
        <w:t>Journal of Organizational Behavior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26, n. 1, p. 79–97, 2005. Disponível em: https://doi.org/10.1002/job.298</w:t>
      </w:r>
    </w:p>
    <w:p w14:paraId="45E43C3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GHAZALA MUSTAFA ELTAYEF. </w:t>
      </w:r>
      <w:r w:rsidRPr="00424556">
        <w:rPr>
          <w:rFonts w:ascii="Times New Roman" w:hAnsi="Times New Roman"/>
          <w:b/>
          <w:bCs/>
          <w:noProof/>
          <w:sz w:val="24"/>
          <w:szCs w:val="24"/>
          <w:lang w:val="en-US"/>
        </w:rPr>
        <w:t>Burnout, self- concept and their relationship to job satisfaction among nurses in libya</w:t>
      </w:r>
      <w:r w:rsidRPr="00424556">
        <w:rPr>
          <w:rFonts w:ascii="Times New Roman" w:hAnsi="Times New Roman"/>
          <w:noProof/>
          <w:sz w:val="24"/>
          <w:szCs w:val="24"/>
          <w:lang w:val="en-US"/>
        </w:rPr>
        <w:t>. 41 f.  2014. - UNIVERSITI SAINS MALAYSIA,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2014. </w:t>
      </w:r>
    </w:p>
    <w:p w14:paraId="5FE722A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GOLDSTEIN, David K.; ROCKART, John F. An Examination of Work-Related Correlates of Job Satisfaction in Programmer/Analysts. </w:t>
      </w:r>
      <w:r w:rsidRPr="00F050B6">
        <w:rPr>
          <w:rFonts w:ascii="Times New Roman" w:hAnsi="Times New Roman"/>
          <w:b/>
          <w:bCs/>
          <w:noProof/>
          <w:sz w:val="24"/>
          <w:szCs w:val="24"/>
        </w:rPr>
        <w:t>MIS Quarterly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8, n. 2, p. 103, 1984. Disponível em: https://doi.org/10.2307/249347</w:t>
      </w:r>
    </w:p>
    <w:p w14:paraId="412A747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GOLEMBIEWSKI, Robert T. A note on Leiter’s study: Highlighting two models of burnout. </w:t>
      </w:r>
      <w:r w:rsidRPr="00424556">
        <w:rPr>
          <w:rFonts w:ascii="Times New Roman" w:hAnsi="Times New Roman"/>
          <w:b/>
          <w:bCs/>
          <w:noProof/>
          <w:sz w:val="24"/>
          <w:szCs w:val="24"/>
          <w:lang w:val="en-US"/>
        </w:rPr>
        <w:t>Group &amp; Organization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14, n. 1, p. 5–13, 1989. </w:t>
      </w:r>
    </w:p>
    <w:p w14:paraId="14C2810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424556">
        <w:rPr>
          <w:rFonts w:ascii="Times New Roman" w:hAnsi="Times New Roman"/>
          <w:b/>
          <w:bCs/>
          <w:noProof/>
          <w:sz w:val="24"/>
          <w:szCs w:val="24"/>
          <w:lang w:val="en-US"/>
        </w:rPr>
        <w:t>The Journal of applied behavioral science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19, n. 4, p. 461–481, 1983. </w:t>
      </w:r>
    </w:p>
    <w:p w14:paraId="04DC98D4"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424556">
        <w:rPr>
          <w:rFonts w:ascii="Times New Roman" w:hAnsi="Times New Roman"/>
          <w:b/>
          <w:bCs/>
          <w:noProof/>
          <w:sz w:val="24"/>
          <w:szCs w:val="24"/>
          <w:lang w:val="en-US"/>
        </w:rPr>
        <w:t>International Journal of Environmental Research and Public Health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17, n. 6, 2020. </w:t>
      </w:r>
      <w:r w:rsidRPr="00F050B6">
        <w:rPr>
          <w:rFonts w:ascii="Times New Roman" w:hAnsi="Times New Roman"/>
          <w:noProof/>
          <w:sz w:val="24"/>
          <w:szCs w:val="24"/>
        </w:rPr>
        <w:t>Disponível em: https://doi.org/10.3390/ijerph17062141</w:t>
      </w:r>
    </w:p>
    <w:p w14:paraId="1DDFA1BC"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GRAZIOTIN, Daniel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What happens when software developers are (un)happy. </w:t>
      </w:r>
      <w:r w:rsidRPr="00424556">
        <w:rPr>
          <w:rFonts w:ascii="Times New Roman" w:hAnsi="Times New Roman"/>
          <w:b/>
          <w:bCs/>
          <w:noProof/>
          <w:sz w:val="24"/>
          <w:szCs w:val="24"/>
          <w:lang w:val="en-US"/>
        </w:rPr>
        <w:t>Journal of Systems and Software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140, p. 32–47, 2018. Disponível em: https://doi.org/10.1016/j.jss.2018.02.041</w:t>
      </w:r>
    </w:p>
    <w:p w14:paraId="274C5CE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GRAZIOTIN, Daniel; WANG, Xiaofeng; ABRAHAMSSON, Pekka. Towards a Theory of Affect and Software Developers’ Performance.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2016. </w:t>
      </w:r>
    </w:p>
    <w:p w14:paraId="3795A95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GREN, Lucas; LENBERG, Per. Agility is responsiveness to change: An essential definition. </w:t>
      </w:r>
      <w:r w:rsidRPr="00424556">
        <w:rPr>
          <w:rFonts w:ascii="Times New Roman" w:hAnsi="Times New Roman"/>
          <w:b/>
          <w:bCs/>
          <w:noProof/>
          <w:sz w:val="24"/>
          <w:szCs w:val="24"/>
          <w:lang w:val="en-US"/>
        </w:rPr>
        <w:t>ACM International Conference Proceeding Series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348–353, 2020. Disponível em: https://doi.org/10.1145/3383219.3383265</w:t>
      </w:r>
    </w:p>
    <w:p w14:paraId="038E661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GRIFFIN, Barbara; HESKETH, Beryl. Adaptable Behaviours for Successful Work and Career Adjustment. </w:t>
      </w:r>
      <w:r w:rsidRPr="00424556">
        <w:rPr>
          <w:rFonts w:ascii="Times New Roman" w:hAnsi="Times New Roman"/>
          <w:b/>
          <w:bCs/>
          <w:noProof/>
          <w:sz w:val="24"/>
          <w:szCs w:val="24"/>
          <w:lang w:val="en-US"/>
        </w:rPr>
        <w:t>Australian Journal of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55, n. 2, p. 65–73, 2006. </w:t>
      </w:r>
    </w:p>
    <w:p w14:paraId="08F05BE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GRIFFIN, Marie L.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Job involvement, job stress, job satisfaction, and organizational commitment and the burnout of correctional staff. </w:t>
      </w:r>
      <w:r w:rsidRPr="00F050B6">
        <w:rPr>
          <w:rFonts w:ascii="Times New Roman" w:hAnsi="Times New Roman"/>
          <w:b/>
          <w:bCs/>
          <w:noProof/>
          <w:sz w:val="24"/>
          <w:szCs w:val="24"/>
        </w:rPr>
        <w:t>Criminal Justice and Behavior</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37, n. 2, p. 239–255, 2010. Disponível em: https://doi.org/10.1177/0093854809351682</w:t>
      </w:r>
    </w:p>
    <w:p w14:paraId="0801651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HACKMAN, J Richard; OLDHAM, Greg R. Motivation through the design of work: Test of a theory. </w:t>
      </w:r>
      <w:r w:rsidRPr="00424556">
        <w:rPr>
          <w:rFonts w:ascii="Times New Roman" w:hAnsi="Times New Roman"/>
          <w:b/>
          <w:bCs/>
          <w:noProof/>
          <w:sz w:val="24"/>
          <w:szCs w:val="24"/>
          <w:lang w:val="en-US"/>
        </w:rPr>
        <w:t>Organizational behavior and human performance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16, n. 2, p. 250–279, 1976. </w:t>
      </w:r>
    </w:p>
    <w:p w14:paraId="388FC61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HACKMAN, J. Richard; OLDHAM, Greg R. </w:t>
      </w:r>
      <w:r w:rsidRPr="00424556">
        <w:rPr>
          <w:rFonts w:ascii="Times New Roman" w:hAnsi="Times New Roman"/>
          <w:b/>
          <w:bCs/>
          <w:noProof/>
          <w:sz w:val="24"/>
          <w:szCs w:val="24"/>
          <w:lang w:val="en-US"/>
        </w:rPr>
        <w:t>Work redesign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FT Press, 1980. </w:t>
      </w:r>
    </w:p>
    <w:p w14:paraId="7EB077E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HAIR, Joseph F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w:t>
      </w:r>
      <w:r w:rsidRPr="00F050B6">
        <w:rPr>
          <w:rFonts w:ascii="Times New Roman" w:hAnsi="Times New Roman"/>
          <w:b/>
          <w:bCs/>
          <w:noProof/>
          <w:sz w:val="24"/>
          <w:szCs w:val="24"/>
        </w:rPr>
        <w:t>Análise multivariada de dados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Bookman Editora, 2009. </w:t>
      </w:r>
    </w:p>
    <w:p w14:paraId="52F43D7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HAIR JR., Joseph F.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w:t>
      </w:r>
      <w:r w:rsidRPr="00F050B6">
        <w:rPr>
          <w:rFonts w:ascii="Times New Roman" w:hAnsi="Times New Roman"/>
          <w:b/>
          <w:bCs/>
          <w:noProof/>
          <w:sz w:val="24"/>
          <w:szCs w:val="24"/>
        </w:rPr>
        <w:t>Análise multivariada de dados</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xml:space="preserve">], 2009. </w:t>
      </w:r>
    </w:p>
    <w:p w14:paraId="7EE7F8B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424556">
        <w:rPr>
          <w:rFonts w:ascii="Times New Roman" w:hAnsi="Times New Roman"/>
          <w:b/>
          <w:bCs/>
          <w:noProof/>
          <w:sz w:val="24"/>
          <w:szCs w:val="24"/>
          <w:lang w:val="en-US"/>
        </w:rPr>
        <w:t>Public Administration Review</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73, n. 5, p. 716–725, 2013. Disponível em: https://doi.org/10.1111/puar.12100</w:t>
      </w:r>
    </w:p>
    <w:p w14:paraId="243C8A0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HERZEBERG, Fr; MAUSNER, Bernard; SNYDERMAN, BARBARA. The motivation to work. </w:t>
      </w:r>
      <w:r w:rsidRPr="00424556">
        <w:rPr>
          <w:rFonts w:ascii="Times New Roman" w:hAnsi="Times New Roman"/>
          <w:b/>
          <w:bCs/>
          <w:noProof/>
          <w:sz w:val="24"/>
          <w:szCs w:val="24"/>
          <w:lang w:val="en-US"/>
        </w:rPr>
        <w:t>New York: John Wiley &amp; Sons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1959. </w:t>
      </w:r>
    </w:p>
    <w:p w14:paraId="4188CFF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HIGHSMITH, Jim; COCKBURN, Alistair. Development : The Business of Innovation. </w:t>
      </w:r>
      <w:r w:rsidRPr="00424556">
        <w:rPr>
          <w:rFonts w:ascii="Times New Roman" w:hAnsi="Times New Roman"/>
          <w:b/>
          <w:bCs/>
          <w:noProof/>
          <w:sz w:val="24"/>
          <w:szCs w:val="24"/>
          <w:lang w:val="en-US"/>
        </w:rPr>
        <w:lastRenderedPageBreak/>
        <w:t>Computer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120–122, 2001. </w:t>
      </w:r>
    </w:p>
    <w:p w14:paraId="38A010C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HILTON, Michael; BEGEL, Andrew. A Study of the Organizational Dynamics of Software Teams.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2018. </w:t>
      </w:r>
    </w:p>
    <w:p w14:paraId="6FAF688B"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HINTON, Perry R; MCMURRAY, Isabella; BROWNLOW, Charlotte. </w:t>
      </w:r>
      <w:r w:rsidRPr="00424556">
        <w:rPr>
          <w:rFonts w:ascii="Times New Roman" w:hAnsi="Times New Roman"/>
          <w:b/>
          <w:bCs/>
          <w:noProof/>
          <w:sz w:val="24"/>
          <w:szCs w:val="24"/>
          <w:lang w:val="en-US"/>
        </w:rPr>
        <w:t>SPSS explained</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Routledge, 2014. </w:t>
      </w:r>
    </w:p>
    <w:p w14:paraId="374A91A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424556">
        <w:rPr>
          <w:rFonts w:ascii="Times New Roman" w:hAnsi="Times New Roman"/>
          <w:b/>
          <w:bCs/>
          <w:noProof/>
          <w:sz w:val="24"/>
          <w:szCs w:val="24"/>
          <w:lang w:val="en-US"/>
        </w:rPr>
        <w:t>Organization Science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12, n. 4, p. 435–449, 2001. Disponível em: https://doi.org/10.1287/orsc.12.4.435.10635</w:t>
      </w:r>
    </w:p>
    <w:p w14:paraId="42C3C3B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HORTON, Stephen. ScholarWorks Strategies for Information Technology Employee Retention ScholarWorks Walden Dissertations and Doctoral Studies Strategies for Information Technology Employee Retention.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2020. </w:t>
      </w:r>
    </w:p>
    <w:p w14:paraId="6B37EE7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HUARNG, Adam S. Burnout syndrome among information system professionals. </w:t>
      </w:r>
      <w:r w:rsidRPr="00424556">
        <w:rPr>
          <w:rFonts w:ascii="Times New Roman" w:hAnsi="Times New Roman"/>
          <w:b/>
          <w:bCs/>
          <w:noProof/>
          <w:sz w:val="24"/>
          <w:szCs w:val="24"/>
          <w:lang w:val="en-US"/>
        </w:rPr>
        <w:t>Information Systems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18, n. 2, p. 15–20, 2001. Disponível em: https://doi.org/10.1201/1078/43195.18.2.20010301/31272.3</w:t>
      </w:r>
    </w:p>
    <w:p w14:paraId="5BC5154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HUSEMAN, Richard C; HATFIELD, John D; MILES, Edward W. A new perspective on equity theory: The equity sensitivity construct. </w:t>
      </w:r>
      <w:r w:rsidRPr="00424556">
        <w:rPr>
          <w:rFonts w:ascii="Times New Roman" w:hAnsi="Times New Roman"/>
          <w:b/>
          <w:bCs/>
          <w:noProof/>
          <w:sz w:val="24"/>
          <w:szCs w:val="24"/>
          <w:lang w:val="en-US"/>
        </w:rPr>
        <w:t>Academy of management Review</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12, n. 2, p. 222–234, 1987. </w:t>
      </w:r>
    </w:p>
    <w:p w14:paraId="32CE96AB"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INVERARDI, Paola; JAZAYERI, Mehdi. </w:t>
      </w:r>
      <w:r w:rsidRPr="00424556">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Springer, 2006. v. 4309</w:t>
      </w:r>
    </w:p>
    <w:p w14:paraId="3A76EF5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JANSEN, Patrick G.M.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effects of job characteristics and individual characteristics on job satisfaction and burnout in community nursing. </w:t>
      </w:r>
      <w:r w:rsidRPr="00424556">
        <w:rPr>
          <w:rFonts w:ascii="Times New Roman" w:hAnsi="Times New Roman"/>
          <w:b/>
          <w:bCs/>
          <w:noProof/>
          <w:sz w:val="24"/>
          <w:szCs w:val="24"/>
          <w:lang w:val="en-US"/>
        </w:rPr>
        <w:t>International Journal of Nursing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33, n. 4, p. 407–421, 1996. Disponível em: https://doi.org/10.1016/0020-7489(95)00060-7</w:t>
      </w:r>
    </w:p>
    <w:p w14:paraId="7FC8D8E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JUDGE, Timothy A.; HELLER, Daniel; MOUNT, Michael K. Five-factor model of personality and job satisfaction: A meta-analysis. </w:t>
      </w:r>
      <w:r w:rsidRPr="00424556">
        <w:rPr>
          <w:rFonts w:ascii="Times New Roman" w:hAnsi="Times New Roman"/>
          <w:b/>
          <w:bCs/>
          <w:noProof/>
          <w:sz w:val="24"/>
          <w:szCs w:val="24"/>
          <w:lang w:val="en-US"/>
        </w:rPr>
        <w:t>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87, n. 3, p. 530–541, 2002. Disponível em: https://doi.org/10.1037/0021-9010.87.3.530</w:t>
      </w:r>
    </w:p>
    <w:p w14:paraId="5736499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424556">
        <w:rPr>
          <w:rFonts w:ascii="Times New Roman" w:hAnsi="Times New Roman"/>
          <w:b/>
          <w:bCs/>
          <w:noProof/>
          <w:sz w:val="24"/>
          <w:szCs w:val="24"/>
          <w:lang w:val="en-US"/>
        </w:rPr>
        <w:t>Procedia Economics and Finance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23, n. December, p. 1358–1366, 2015. </w:t>
      </w:r>
      <w:r w:rsidRPr="00F050B6">
        <w:rPr>
          <w:rFonts w:ascii="Times New Roman" w:hAnsi="Times New Roman"/>
          <w:noProof/>
          <w:sz w:val="24"/>
          <w:szCs w:val="24"/>
        </w:rPr>
        <w:t>Disponível em: https://doi.org/10.1016/s2212-5671(15)00523-7</w:t>
      </w:r>
    </w:p>
    <w:p w14:paraId="58B23C3C"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KENNY, David A; KANISKAN, Burcu; MCCOACH, D Betsy. </w:t>
      </w:r>
      <w:r w:rsidRPr="00424556">
        <w:rPr>
          <w:rFonts w:ascii="Times New Roman" w:hAnsi="Times New Roman"/>
          <w:noProof/>
          <w:sz w:val="24"/>
          <w:szCs w:val="24"/>
          <w:lang w:val="en-US"/>
        </w:rPr>
        <w:t xml:space="preserve">The Performance of RMSEA in Models With Small Degrees of Freedom. </w:t>
      </w:r>
      <w:r w:rsidRPr="00424556">
        <w:rPr>
          <w:rFonts w:ascii="Times New Roman" w:hAnsi="Times New Roman"/>
          <w:b/>
          <w:bCs/>
          <w:noProof/>
          <w:sz w:val="24"/>
          <w:szCs w:val="24"/>
          <w:lang w:val="en-US"/>
        </w:rPr>
        <w:t>Sociological Methods &amp;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44, n. 3, p. 486–507, 2015. Disponível em: https://doi.org/10.1177/0049124114543236</w:t>
      </w:r>
    </w:p>
    <w:p w14:paraId="48BDB8D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KHAN, Iftikhar Ahmed; BRINKMAN, Willem Paul; HIERONS, Robert M. Do moods affect programmers’ debug performance? </w:t>
      </w:r>
      <w:r w:rsidRPr="00424556">
        <w:rPr>
          <w:rFonts w:ascii="Times New Roman" w:hAnsi="Times New Roman"/>
          <w:b/>
          <w:bCs/>
          <w:noProof/>
          <w:sz w:val="24"/>
          <w:szCs w:val="24"/>
          <w:lang w:val="en-US"/>
        </w:rPr>
        <w:t>Cognition, Technology and Work</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13, n. 4, p. 245–258, 2011. Disponível em: https://doi.org/10.1007/s10111-010-0164-1</w:t>
      </w:r>
    </w:p>
    <w:p w14:paraId="3168F14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KLINE, Rex B. </w:t>
      </w:r>
      <w:r w:rsidRPr="00424556">
        <w:rPr>
          <w:rFonts w:ascii="Times New Roman" w:hAnsi="Times New Roman"/>
          <w:b/>
          <w:bCs/>
          <w:noProof/>
          <w:sz w:val="24"/>
          <w:szCs w:val="24"/>
          <w:lang w:val="en-US"/>
        </w:rPr>
        <w:t>Principles and practice of structural equation modeling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Guilford publications, 2015. </w:t>
      </w:r>
    </w:p>
    <w:p w14:paraId="21FD6DE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KOKKINOS, Constantinos M. Job stressors, personality and burnout in primary school teachers. </w:t>
      </w:r>
      <w:r w:rsidRPr="00424556">
        <w:rPr>
          <w:rFonts w:ascii="Times New Roman" w:hAnsi="Times New Roman"/>
          <w:b/>
          <w:bCs/>
          <w:noProof/>
          <w:sz w:val="24"/>
          <w:szCs w:val="24"/>
          <w:lang w:val="en-US"/>
        </w:rPr>
        <w:t>British Journal of Educational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77, n. 1, p. 229–243, 2007. </w:t>
      </w:r>
      <w:r w:rsidRPr="00F050B6">
        <w:rPr>
          <w:rFonts w:ascii="Times New Roman" w:hAnsi="Times New Roman"/>
          <w:noProof/>
          <w:sz w:val="24"/>
          <w:szCs w:val="24"/>
        </w:rPr>
        <w:t>Disponível em: https://doi.org/10.1348/000709905X90344</w:t>
      </w:r>
    </w:p>
    <w:p w14:paraId="126E6F2B"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lastRenderedPageBreak/>
        <w:t xml:space="preserve">KUDE, Thomas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Adaptation Patterns in Agile Information Systems Development Teams. </w:t>
      </w:r>
      <w:r w:rsidRPr="00424556">
        <w:rPr>
          <w:rFonts w:ascii="Times New Roman" w:hAnsi="Times New Roman"/>
          <w:b/>
          <w:bCs/>
          <w:noProof/>
          <w:sz w:val="24"/>
          <w:szCs w:val="24"/>
          <w:lang w:val="en-US"/>
        </w:rPr>
        <w:t>Ecis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1–15, 2014. </w:t>
      </w:r>
    </w:p>
    <w:p w14:paraId="31AB913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LAM, Long W. Impact of competitiveness on salespeople’s commitment and performance. </w:t>
      </w:r>
      <w:r w:rsidRPr="00424556">
        <w:rPr>
          <w:rFonts w:ascii="Times New Roman" w:hAnsi="Times New Roman"/>
          <w:b/>
          <w:bCs/>
          <w:noProof/>
          <w:sz w:val="24"/>
          <w:szCs w:val="24"/>
          <w:lang w:val="en-US"/>
        </w:rPr>
        <w:t>Journal of Business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65, n. 9, p. 1328–1334, 2012. Disponível em: https://doi.org/10.1016/j.jbusres.2011.10.026</w:t>
      </w:r>
    </w:p>
    <w:p w14:paraId="1DEE1D6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F050B6">
        <w:rPr>
          <w:rFonts w:ascii="Times New Roman" w:hAnsi="Times New Roman"/>
          <w:b/>
          <w:bCs/>
          <w:noProof/>
          <w:sz w:val="24"/>
          <w:szCs w:val="24"/>
        </w:rPr>
        <w:t>Personnel Psychology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53, n. 3, p. 563–593, 2000. Disponível em: https://doi.org/10.1111/j.1744-6570.2000.tb00214.x</w:t>
      </w:r>
    </w:p>
    <w:p w14:paraId="52EBDEE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424556">
        <w:rPr>
          <w:rFonts w:ascii="Times New Roman" w:hAnsi="Times New Roman"/>
          <w:b/>
          <w:bCs/>
          <w:noProof/>
          <w:sz w:val="24"/>
          <w:szCs w:val="24"/>
          <w:lang w:val="en-US"/>
        </w:rPr>
        <w:t>Computers and Security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59, p. 60–70, 2016. Disponível em: https://doi.org/10.1016/j.cose.2016.02.004</w:t>
      </w:r>
    </w:p>
    <w:p w14:paraId="3DD2100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LEI, Pui-Wa; SHIVERDECKER, Levi. </w:t>
      </w:r>
      <w:r w:rsidRPr="00424556">
        <w:rPr>
          <w:rFonts w:ascii="Times New Roman" w:hAnsi="Times New Roman"/>
          <w:noProof/>
          <w:sz w:val="24"/>
          <w:szCs w:val="24"/>
          <w:lang w:val="en-US"/>
        </w:rPr>
        <w:t xml:space="preserve">Performance of Estimators for Confirmatory Factor Analysis of Ordinal Variables with Missing Data. </w:t>
      </w:r>
      <w:r w:rsidRPr="00424556">
        <w:rPr>
          <w:rFonts w:ascii="Times New Roman" w:hAnsi="Times New Roman"/>
          <w:b/>
          <w:bCs/>
          <w:noProof/>
          <w:sz w:val="24"/>
          <w:szCs w:val="24"/>
          <w:lang w:val="en-US"/>
        </w:rPr>
        <w:t>Structural Equation Modeling: A Multidisciplinary Journal</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1–18, 2019. Disponível em: https://doi.org/10.1080/10705511.2019.1680292</w:t>
      </w:r>
    </w:p>
    <w:p w14:paraId="3EBD3EB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LEITER, M. P.; MASLACH, C. The Problem with Cut-Offs for the Maslach Burnout Inventory. </w:t>
      </w:r>
      <w:r w:rsidRPr="00424556">
        <w:rPr>
          <w:rFonts w:ascii="Times New Roman" w:hAnsi="Times New Roman"/>
          <w:b/>
          <w:bCs/>
          <w:noProof/>
          <w:sz w:val="24"/>
          <w:szCs w:val="24"/>
          <w:lang w:val="en-US"/>
        </w:rPr>
        <w:t>Mindgarden.Com</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n. May, p. 1–2, 2018. </w:t>
      </w:r>
    </w:p>
    <w:p w14:paraId="7D1C0DC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LEITER, Michael. P. Burnout as a developmental process Consideration of models.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PROFESSIONAL BURNOUT: RECENT DEVELOPMENTS IN THEORY AND RESEARCH.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xml:space="preserve">], 1993. </w:t>
      </w:r>
    </w:p>
    <w:p w14:paraId="384A866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LENBERG, Per; FELDT, Robert; WALLGREN, Lars Göran. Behavioral software engineering: A definition and systematic literature review. </w:t>
      </w:r>
      <w:r w:rsidRPr="00424556">
        <w:rPr>
          <w:rFonts w:ascii="Times New Roman" w:hAnsi="Times New Roman"/>
          <w:b/>
          <w:bCs/>
          <w:noProof/>
          <w:sz w:val="24"/>
          <w:szCs w:val="24"/>
          <w:lang w:val="en-US"/>
        </w:rPr>
        <w:t>Journal of Systems and Software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107, p. 15–37, 2015. Disponível em: https://doi.org/10.1016/j.jss.2015.04.084</w:t>
      </w:r>
    </w:p>
    <w:p w14:paraId="1E1407B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424556">
        <w:rPr>
          <w:rFonts w:ascii="Times New Roman" w:hAnsi="Times New Roman"/>
          <w:b/>
          <w:bCs/>
          <w:noProof/>
          <w:sz w:val="24"/>
          <w:szCs w:val="24"/>
          <w:lang w:val="en-US"/>
        </w:rPr>
        <w:t>Behavior research methods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48, 2015. Disponível em: https://doi.org/10.3758/s13428-015-0619-7</w:t>
      </w:r>
    </w:p>
    <w:p w14:paraId="01781A6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LI, Paul Luo; KO, Andrew J; ZHU, Jiamin. What makes a great software engineer?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xml:space="preserve">: , 2015. </w:t>
      </w:r>
      <w:r w:rsidRPr="00424556">
        <w:rPr>
          <w:rFonts w:ascii="Times New Roman" w:hAnsi="Times New Roman"/>
          <w:b/>
          <w:bCs/>
          <w:noProof/>
          <w:sz w:val="24"/>
          <w:szCs w:val="24"/>
          <w:lang w:val="en-US"/>
        </w:rPr>
        <w:t>Proceedings - International Conference on Software Engineering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xml:space="preserve">], 2015. p. 700–710. </w:t>
      </w:r>
      <w:r w:rsidRPr="00F050B6">
        <w:rPr>
          <w:rFonts w:ascii="Times New Roman" w:hAnsi="Times New Roman"/>
          <w:noProof/>
          <w:sz w:val="24"/>
          <w:szCs w:val="24"/>
        </w:rPr>
        <w:t>Disponível em: https://doi.org/10.1109/ICSE.2015.335</w:t>
      </w:r>
    </w:p>
    <w:p w14:paraId="779A642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LIANG, Diane Wei; MORELAND, Richard; ARGOTE, Linda. </w:t>
      </w:r>
      <w:r w:rsidRPr="00424556">
        <w:rPr>
          <w:rFonts w:ascii="Times New Roman" w:hAnsi="Times New Roman"/>
          <w:noProof/>
          <w:sz w:val="24"/>
          <w:szCs w:val="24"/>
          <w:lang w:val="en-US"/>
        </w:rPr>
        <w:t xml:space="preserve">Group versus individual training and group performance: The mediating role of transactive memory. </w:t>
      </w:r>
      <w:r w:rsidRPr="00424556">
        <w:rPr>
          <w:rFonts w:ascii="Times New Roman" w:hAnsi="Times New Roman"/>
          <w:b/>
          <w:bCs/>
          <w:noProof/>
          <w:sz w:val="24"/>
          <w:szCs w:val="24"/>
          <w:lang w:val="en-US"/>
        </w:rPr>
        <w:t>Personality and social psychology bulletin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21, n. 4, p. 384–393, 1995. </w:t>
      </w:r>
    </w:p>
    <w:p w14:paraId="7900C12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LIMA, Carla Rabelo Corrêa </w:t>
      </w:r>
      <w:r w:rsidRPr="00F050B6">
        <w:rPr>
          <w:rFonts w:ascii="Times New Roman" w:hAnsi="Times New Roman"/>
          <w:i/>
          <w:iCs/>
          <w:noProof/>
          <w:sz w:val="24"/>
          <w:szCs w:val="24"/>
        </w:rPr>
        <w:t>et al.</w:t>
      </w:r>
      <w:r w:rsidRPr="00F050B6">
        <w:rPr>
          <w:rFonts w:ascii="Times New Roman" w:hAnsi="Times New Roman"/>
          <w:noProof/>
          <w:sz w:val="24"/>
          <w:szCs w:val="24"/>
        </w:rPr>
        <w:t xml:space="preserve"> Prevalência da síndrome de burnout em médicos militares de um hospital público no Rio de Janeiro. </w:t>
      </w:r>
      <w:r w:rsidRPr="00F050B6">
        <w:rPr>
          <w:rFonts w:ascii="Times New Roman" w:hAnsi="Times New Roman"/>
          <w:b/>
          <w:bCs/>
          <w:noProof/>
          <w:sz w:val="24"/>
          <w:szCs w:val="24"/>
        </w:rPr>
        <w:t>Revista Brasileira de Medicina do Trabalho</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16, n. 3, p. 287–296, 2018. Disponível em: https://doi.org/10.5327/z1679443520180297</w:t>
      </w:r>
    </w:p>
    <w:p w14:paraId="2CFEAEC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LIU, Julie Yu-chih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Relationships among interpersonal conflict , requirements uncertainty , and software project performance. </w:t>
      </w:r>
      <w:r w:rsidRPr="00424556">
        <w:rPr>
          <w:rFonts w:ascii="Times New Roman" w:hAnsi="Times New Roman"/>
          <w:b/>
          <w:bCs/>
          <w:noProof/>
          <w:sz w:val="24"/>
          <w:szCs w:val="24"/>
          <w:lang w:val="en-US"/>
        </w:rPr>
        <w:t>International Journal of Project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29, n. 5, p. 547–556, 2011. Disponível em: https://doi.org/10.1016/j.ijproman.2010.04.007</w:t>
      </w:r>
    </w:p>
    <w:p w14:paraId="4184491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LOCKE, Edwin A. The nature and causes of job satisfaction. </w:t>
      </w:r>
      <w:r w:rsidRPr="00424556">
        <w:rPr>
          <w:rFonts w:ascii="Times New Roman" w:hAnsi="Times New Roman"/>
          <w:b/>
          <w:bCs/>
          <w:noProof/>
          <w:sz w:val="24"/>
          <w:szCs w:val="24"/>
          <w:lang w:val="en-US"/>
        </w:rPr>
        <w:t>Handbook of industrial and organizational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1976. </w:t>
      </w:r>
    </w:p>
    <w:p w14:paraId="0AF4925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LOCKE, Edwin A. What is Job Satisfaction ? </w:t>
      </w:r>
      <w:r w:rsidRPr="00424556">
        <w:rPr>
          <w:rFonts w:ascii="Times New Roman" w:hAnsi="Times New Roman"/>
          <w:b/>
          <w:bCs/>
          <w:noProof/>
          <w:sz w:val="24"/>
          <w:szCs w:val="24"/>
          <w:lang w:val="en-US"/>
        </w:rPr>
        <w:t>Organizational Behavior an Human Performance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 p. 309–336, 1969. </w:t>
      </w:r>
    </w:p>
    <w:p w14:paraId="639E895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LOCKE, Edwin A.; LATHAM, Gary P. Work Motivation and Satisfaction: Light at the End of </w:t>
      </w:r>
      <w:r w:rsidRPr="00424556">
        <w:rPr>
          <w:rFonts w:ascii="Times New Roman" w:hAnsi="Times New Roman"/>
          <w:noProof/>
          <w:sz w:val="24"/>
          <w:szCs w:val="24"/>
          <w:lang w:val="en-US"/>
        </w:rPr>
        <w:lastRenderedPageBreak/>
        <w:t xml:space="preserve">the Tunnel. </w:t>
      </w:r>
      <w:r w:rsidRPr="00F050B6">
        <w:rPr>
          <w:rFonts w:ascii="Times New Roman" w:hAnsi="Times New Roman"/>
          <w:b/>
          <w:bCs/>
          <w:noProof/>
          <w:sz w:val="24"/>
          <w:szCs w:val="24"/>
        </w:rPr>
        <w:t>Psychological Science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 n. 4, p. 240–246, 1990. Disponível em: https://doi.org/10.1111/j.1467-9280.1990.tb00207.x</w:t>
      </w:r>
    </w:p>
    <w:p w14:paraId="5407ACD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LOPES, Helena; LAGOA, Sérgio; CALAPEZ, Teresa. </w:t>
      </w:r>
      <w:r w:rsidRPr="00424556">
        <w:rPr>
          <w:rFonts w:ascii="Times New Roman" w:hAnsi="Times New Roman"/>
          <w:noProof/>
          <w:sz w:val="24"/>
          <w:szCs w:val="24"/>
          <w:lang w:val="en-US"/>
        </w:rPr>
        <w:t xml:space="preserve">Work autonomy, work pressure, and job satisfaction: An analysis of European Union countries. </w:t>
      </w:r>
      <w:r w:rsidRPr="00424556">
        <w:rPr>
          <w:rFonts w:ascii="Times New Roman" w:hAnsi="Times New Roman"/>
          <w:b/>
          <w:bCs/>
          <w:noProof/>
          <w:sz w:val="24"/>
          <w:szCs w:val="24"/>
          <w:lang w:val="en-US"/>
        </w:rPr>
        <w:t>Economic and Labour Relations Review</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25, n. 2, p. 306–326, 2014. Disponível em: https://doi.org/10.1177/1035304614533868</w:t>
      </w:r>
    </w:p>
    <w:p w14:paraId="457F877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LOUIS, Meryl Reis; SUTTON, Robert I. Switching Cognitive Gears: From Habits of Mind to Active Thinking. </w:t>
      </w:r>
      <w:r w:rsidRPr="00F050B6">
        <w:rPr>
          <w:rFonts w:ascii="Times New Roman" w:hAnsi="Times New Roman"/>
          <w:b/>
          <w:bCs/>
          <w:noProof/>
          <w:sz w:val="24"/>
          <w:szCs w:val="24"/>
        </w:rPr>
        <w:t>Human Relations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44, n. 1, p. 55–76, 1991. Disponível em: https://doi.org/10.1177/001872679104400104</w:t>
      </w:r>
    </w:p>
    <w:p w14:paraId="487C5FE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F050B6">
        <w:rPr>
          <w:rFonts w:ascii="Times New Roman" w:hAnsi="Times New Roman"/>
          <w:b/>
          <w:bCs/>
          <w:noProof/>
          <w:sz w:val="24"/>
          <w:szCs w:val="24"/>
        </w:rPr>
        <w:t>Psychological Methods</w:t>
      </w:r>
      <w:r w:rsidRPr="00F050B6">
        <w:rPr>
          <w:rFonts w:ascii="Times New Roman" w:hAnsi="Times New Roman"/>
          <w:noProof/>
          <w:sz w:val="24"/>
          <w:szCs w:val="24"/>
        </w:rPr>
        <w:t>, US, v. 1, n. 2, p. 130–149, 1996. Disponível em: https://doi.org/10.1037/1082-989X.1.2.130</w:t>
      </w:r>
    </w:p>
    <w:p w14:paraId="667911C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MAGALHÃES, Cleyton Vanut Cordeiro de. </w:t>
      </w:r>
      <w:r w:rsidRPr="00424556">
        <w:rPr>
          <w:rFonts w:ascii="Times New Roman" w:hAnsi="Times New Roman"/>
          <w:b/>
          <w:bCs/>
          <w:noProof/>
          <w:sz w:val="24"/>
          <w:szCs w:val="24"/>
          <w:lang w:val="en-US"/>
        </w:rPr>
        <w:t>The role of Job Specialization in Software Engineering</w:t>
      </w:r>
      <w:r w:rsidRPr="00424556">
        <w:rPr>
          <w:rFonts w:ascii="Times New Roman" w:hAnsi="Times New Roman"/>
          <w:noProof/>
          <w:sz w:val="24"/>
          <w:szCs w:val="24"/>
          <w:lang w:val="en-US"/>
        </w:rPr>
        <w:t xml:space="preserve">. </w:t>
      </w:r>
      <w:r w:rsidRPr="00F050B6">
        <w:rPr>
          <w:rFonts w:ascii="Times New Roman" w:hAnsi="Times New Roman"/>
          <w:noProof/>
          <w:sz w:val="24"/>
          <w:szCs w:val="24"/>
        </w:rPr>
        <w:t>2020. - Universidade Federal de Pernambuco, [</w:t>
      </w:r>
      <w:r w:rsidRPr="00F050B6">
        <w:rPr>
          <w:rFonts w:ascii="Times New Roman" w:hAnsi="Times New Roman"/>
          <w:i/>
          <w:iCs/>
          <w:noProof/>
          <w:sz w:val="24"/>
          <w:szCs w:val="24"/>
        </w:rPr>
        <w:t>s. l.</w:t>
      </w:r>
      <w:r w:rsidRPr="00F050B6">
        <w:rPr>
          <w:rFonts w:ascii="Times New Roman" w:hAnsi="Times New Roman"/>
          <w:noProof/>
          <w:sz w:val="24"/>
          <w:szCs w:val="24"/>
        </w:rPr>
        <w:t xml:space="preserve">], 2020. </w:t>
      </w:r>
    </w:p>
    <w:p w14:paraId="4DAC548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MANIFESTO, Agile. Manifesto for agile software development. [</w:t>
      </w:r>
      <w:r w:rsidRPr="00F050B6">
        <w:rPr>
          <w:rFonts w:ascii="Times New Roman" w:hAnsi="Times New Roman"/>
          <w:i/>
          <w:iCs/>
          <w:noProof/>
          <w:sz w:val="24"/>
          <w:szCs w:val="24"/>
        </w:rPr>
        <w:t>s. l.</w:t>
      </w:r>
      <w:r w:rsidRPr="00F050B6">
        <w:rPr>
          <w:rFonts w:ascii="Times New Roman" w:hAnsi="Times New Roman"/>
          <w:noProof/>
          <w:sz w:val="24"/>
          <w:szCs w:val="24"/>
        </w:rPr>
        <w:t xml:space="preserve">], 2001. </w:t>
      </w:r>
    </w:p>
    <w:p w14:paraId="67340A06"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MARÔCO, João. </w:t>
      </w:r>
      <w:r w:rsidRPr="00F050B6">
        <w:rPr>
          <w:rFonts w:ascii="Times New Roman" w:hAnsi="Times New Roman"/>
          <w:b/>
          <w:bCs/>
          <w:noProof/>
          <w:sz w:val="24"/>
          <w:szCs w:val="24"/>
        </w:rPr>
        <w:t>Análise de equações estruturais: Fundamentos teóricos, software &amp; aplicações</w:t>
      </w:r>
      <w:r w:rsidRPr="00F050B6">
        <w:rPr>
          <w:rFonts w:ascii="Times New Roman" w:hAnsi="Times New Roman"/>
          <w:noProof/>
          <w:sz w:val="24"/>
          <w:szCs w:val="24"/>
        </w:rPr>
        <w:t xml:space="preserve">.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ReportNumber, Lda, 2010. </w:t>
      </w:r>
    </w:p>
    <w:p w14:paraId="5271647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MARQUES-QUINTEIRO, Pedro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Measuring adaptive performance in individuals and teams.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2015. Disponível em: https://doi.org/10.1108/TPM-03-2015-0014</w:t>
      </w:r>
    </w:p>
    <w:p w14:paraId="6329073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MASLACH, C; LEITER, M.P. Burnout. </w:t>
      </w:r>
      <w:r w:rsidRPr="00424556">
        <w:rPr>
          <w:rFonts w:ascii="Times New Roman" w:hAnsi="Times New Roman"/>
          <w:b/>
          <w:bCs/>
          <w:noProof/>
          <w:sz w:val="24"/>
          <w:szCs w:val="24"/>
          <w:lang w:val="en-US"/>
        </w:rPr>
        <w:t>Stress: Concepts, Cognition, Emotion, and Behavior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351–357, 2016. Disponível em: https://doi.org/10.4324/9780429438851</w:t>
      </w:r>
    </w:p>
    <w:p w14:paraId="3806DA31"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MASLACH, Christina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Maslach burnout inventory-general survey. The Maslach burnout inventory-test manual.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n. January, 1996. </w:t>
      </w:r>
    </w:p>
    <w:p w14:paraId="79ED646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MASLACH, Christina; GOLDBERG, Julie. Prevention of burnout: New perspectives. </w:t>
      </w:r>
      <w:r w:rsidRPr="00424556">
        <w:rPr>
          <w:rFonts w:ascii="Times New Roman" w:hAnsi="Times New Roman"/>
          <w:b/>
          <w:bCs/>
          <w:noProof/>
          <w:sz w:val="24"/>
          <w:szCs w:val="24"/>
          <w:lang w:val="en-US"/>
        </w:rPr>
        <w:t>Applied and Preventive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 n. 1, p. 63–74, 1998. Disponível em: https://doi.org/10.1016/S0962-1849(98)80022-X</w:t>
      </w:r>
    </w:p>
    <w:p w14:paraId="23311AF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MASLACH, Christina; JACKSON, Susan E.; LEITER, Michael P. The Maslach Burnout Inventory Manual. </w:t>
      </w:r>
      <w:r w:rsidRPr="00424556">
        <w:rPr>
          <w:rFonts w:ascii="Times New Roman" w:hAnsi="Times New Roman"/>
          <w:b/>
          <w:bCs/>
          <w:noProof/>
          <w:sz w:val="24"/>
          <w:szCs w:val="24"/>
          <w:lang w:val="en-US"/>
        </w:rPr>
        <w:t>The Maslach Burnout Inventory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n. May 2016, p. 191–217, 1986. Disponível em: https://doi.org/10.1002/job.4030020205</w:t>
      </w:r>
    </w:p>
    <w:p w14:paraId="2DE3FF8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MASLACH, Christina; SCHAUFELI, Wilmar B; LEITER, Michael P. JOB BURNOUT. </w:t>
      </w:r>
      <w:r w:rsidRPr="00F050B6">
        <w:rPr>
          <w:rFonts w:ascii="Times New Roman" w:hAnsi="Times New Roman"/>
          <w:b/>
          <w:bCs/>
          <w:noProof/>
          <w:sz w:val="24"/>
          <w:szCs w:val="24"/>
        </w:rPr>
        <w:t>Annu. Rev. Psychol.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52, p. 397–422, 2001. Disponível em: https://doi.org/10.1146/annurev.psych.52.1.397</w:t>
      </w:r>
    </w:p>
    <w:p w14:paraId="1ECF6FD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MASSONI, Tiago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Relating voluntary turnover with job characteristics, satisfaction and work exhaustion-An initial study with Brazilian Developers. </w:t>
      </w:r>
      <w:r w:rsidRPr="00424556">
        <w:rPr>
          <w:rFonts w:ascii="Times New Roman" w:hAnsi="Times New Roman"/>
          <w:b/>
          <w:bCs/>
          <w:noProof/>
          <w:sz w:val="24"/>
          <w:szCs w:val="24"/>
          <w:lang w:val="en-US"/>
        </w:rPr>
        <w:t>Proceedings - 2019 IEEE/ACM 12th International Workshop on Cooperative and Human Aspects of Software Engineering, CHASE 2019</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85–88, 2019. </w:t>
      </w:r>
      <w:r w:rsidRPr="00F050B6">
        <w:rPr>
          <w:rFonts w:ascii="Times New Roman" w:hAnsi="Times New Roman"/>
          <w:noProof/>
          <w:sz w:val="24"/>
          <w:szCs w:val="24"/>
        </w:rPr>
        <w:t>Disponível em: https://doi.org/10.1109/CHASE.2019.00028</w:t>
      </w:r>
    </w:p>
    <w:p w14:paraId="17020D4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MCDONALD, Roderick P.; HO, Moon Ho Ringo. </w:t>
      </w:r>
      <w:r w:rsidRPr="00424556">
        <w:rPr>
          <w:rFonts w:ascii="Times New Roman" w:hAnsi="Times New Roman"/>
          <w:noProof/>
          <w:sz w:val="24"/>
          <w:szCs w:val="24"/>
          <w:lang w:val="en-US"/>
        </w:rPr>
        <w:t xml:space="preserve">Principles and practice in reporting structural equation analyses. </w:t>
      </w:r>
      <w:r w:rsidRPr="00F050B6">
        <w:rPr>
          <w:rFonts w:ascii="Times New Roman" w:hAnsi="Times New Roman"/>
          <w:b/>
          <w:bCs/>
          <w:noProof/>
          <w:sz w:val="24"/>
          <w:szCs w:val="24"/>
        </w:rPr>
        <w:t>Psychological Methods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7, n. 1, p. 64–82, 2002. Disponível em: https://doi.org/10.1037/1082-989X.7.1.64</w:t>
      </w:r>
    </w:p>
    <w:p w14:paraId="44C440E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MELLBLOM, Emanuel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Connection between Burnout and Personality Types in Software Developers. </w:t>
      </w:r>
      <w:r w:rsidRPr="00F050B6">
        <w:rPr>
          <w:rFonts w:ascii="Times New Roman" w:hAnsi="Times New Roman"/>
          <w:b/>
          <w:bCs/>
          <w:noProof/>
          <w:sz w:val="24"/>
          <w:szCs w:val="24"/>
        </w:rPr>
        <w:t>IEEE Software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36, n. 5, p. 57–64, 2019. Disponível em: https://doi.org/10.1109/MS.2019.2924769</w:t>
      </w:r>
    </w:p>
    <w:p w14:paraId="37FA84C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lastRenderedPageBreak/>
        <w:t xml:space="preserve">MELNIK, Grigori; MAURER, Frank. Comparative Analysis of Job Satisfaction in Agile and Non-agile Software Development Teams. </w:t>
      </w:r>
      <w:r w:rsidRPr="00424556">
        <w:rPr>
          <w:rFonts w:ascii="Times New Roman" w:hAnsi="Times New Roman"/>
          <w:b/>
          <w:bCs/>
          <w:noProof/>
          <w:sz w:val="24"/>
          <w:szCs w:val="24"/>
          <w:lang w:val="en-US"/>
        </w:rPr>
        <w:t>XP’06 Proceedings of the 7th international conference on Extreme Programming and Agile Processes in Software Engineering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32–42, 2006. Disponível em: https://doi.org/10.1007/11774129_4</w:t>
      </w:r>
    </w:p>
    <w:p w14:paraId="20C5B71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MELO, Claudia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Agile team perceptions of productivity factors. </w:t>
      </w:r>
      <w:r w:rsidRPr="00424556">
        <w:rPr>
          <w:rFonts w:ascii="Times New Roman" w:hAnsi="Times New Roman"/>
          <w:b/>
          <w:bCs/>
          <w:noProof/>
          <w:sz w:val="24"/>
          <w:szCs w:val="24"/>
          <w:lang w:val="en-US"/>
        </w:rPr>
        <w:t>Proceedings of Agile Conference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57–66, 2011. </w:t>
      </w:r>
      <w:r w:rsidRPr="00F050B6">
        <w:rPr>
          <w:rFonts w:ascii="Times New Roman" w:hAnsi="Times New Roman"/>
          <w:noProof/>
          <w:sz w:val="24"/>
          <w:szCs w:val="24"/>
        </w:rPr>
        <w:t>Disponível em: https://doi.org/10.1109/AGILE.2011.35</w:t>
      </w:r>
    </w:p>
    <w:p w14:paraId="5C0DC88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MINISTÉRIO DA EDUCAÇÃO. Diretrizes Curriculares Nacionais para os cursos de Graduação em Computação (DCN16). </w:t>
      </w:r>
      <w:r w:rsidRPr="00F050B6">
        <w:rPr>
          <w:rFonts w:ascii="Times New Roman" w:hAnsi="Times New Roman"/>
          <w:b/>
          <w:bCs/>
          <w:noProof/>
          <w:sz w:val="24"/>
          <w:szCs w:val="24"/>
        </w:rPr>
        <w:t>Resolução CNE/CES n</w:t>
      </w:r>
      <w:r w:rsidRPr="00F050B6">
        <w:rPr>
          <w:rFonts w:ascii="Times New Roman" w:hAnsi="Times New Roman"/>
          <w:b/>
          <w:bCs/>
          <w:noProof/>
          <w:sz w:val="24"/>
          <w:szCs w:val="24"/>
          <w:vertAlign w:val="superscript"/>
        </w:rPr>
        <w:t>o</w:t>
      </w:r>
      <w:r w:rsidRPr="00F050B6">
        <w:rPr>
          <w:rFonts w:ascii="Times New Roman" w:hAnsi="Times New Roman"/>
          <w:b/>
          <w:bCs/>
          <w:noProof/>
          <w:sz w:val="24"/>
          <w:szCs w:val="24"/>
        </w:rPr>
        <w:t xml:space="preserve"> 5, de 16 de novembro de 2016</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2016, p. 9, 2016. Disponível em: http://portal.mec.gov.br/index.php?option=com_docman&amp;view=download&amp;alias=52101-rces005-16-pdf&amp;category_slug=novembro-2016-pdf&amp;Itemid=30192</w:t>
      </w:r>
    </w:p>
    <w:p w14:paraId="17D3588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MONTEIRO, AMÉLIA RITA DE OLIVEIRA VINHAS NUNES MONTEIRO. </w:t>
      </w:r>
      <w:r w:rsidRPr="00424556">
        <w:rPr>
          <w:rFonts w:ascii="Times New Roman" w:hAnsi="Times New Roman"/>
          <w:b/>
          <w:bCs/>
          <w:noProof/>
          <w:sz w:val="24"/>
          <w:szCs w:val="24"/>
          <w:lang w:val="en-US"/>
        </w:rPr>
        <w:t>The impact of job insecurity on adaptive performance via burnout</w:t>
      </w:r>
      <w:r w:rsidRPr="00424556">
        <w:rPr>
          <w:rFonts w:ascii="Times New Roman" w:hAnsi="Times New Roman"/>
          <w:noProof/>
          <w:sz w:val="24"/>
          <w:szCs w:val="24"/>
          <w:lang w:val="en-US"/>
        </w:rPr>
        <w:t>. 2015. - School of Business and Economics,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2015. </w:t>
      </w:r>
    </w:p>
    <w:p w14:paraId="21F74F2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MOORE, Jo Ellen. One Road to Turnover: An Examination of Work Exhaustion in Technology Professionals. </w:t>
      </w:r>
      <w:r w:rsidRPr="00F050B6">
        <w:rPr>
          <w:rFonts w:ascii="Times New Roman" w:hAnsi="Times New Roman"/>
          <w:b/>
          <w:bCs/>
          <w:noProof/>
          <w:sz w:val="24"/>
          <w:szCs w:val="24"/>
        </w:rPr>
        <w:t>MIS Quarterly</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24, n. 1, p. 141, 2000. Disponível em: https://doi.org/10.2307/3250982</w:t>
      </w:r>
    </w:p>
    <w:p w14:paraId="27A4D33A"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MOREIRA, Josilene Aires; MATTOS, Giorgia de Oliveira; REIS, Luana Silva. Um Panorama da Presença Feminina na Ciência da Computação RESUMO. </w:t>
      </w:r>
      <w:r w:rsidRPr="00F050B6">
        <w:rPr>
          <w:rFonts w:ascii="Times New Roman" w:hAnsi="Times New Roman"/>
          <w:i/>
          <w:iCs/>
          <w:noProof/>
          <w:sz w:val="24"/>
          <w:szCs w:val="24"/>
        </w:rPr>
        <w:t>In</w:t>
      </w:r>
      <w:r w:rsidRPr="00F050B6">
        <w:rPr>
          <w:rFonts w:ascii="Times New Roman" w:hAnsi="Times New Roman"/>
          <w:noProof/>
          <w:sz w:val="24"/>
          <w:szCs w:val="24"/>
        </w:rPr>
        <w:t xml:space="preserve">: , 2014. </w:t>
      </w:r>
      <w:r w:rsidRPr="00F050B6">
        <w:rPr>
          <w:rFonts w:ascii="Times New Roman" w:hAnsi="Times New Roman"/>
          <w:b/>
          <w:bCs/>
          <w:noProof/>
          <w:sz w:val="24"/>
          <w:szCs w:val="24"/>
        </w:rPr>
        <w:t>18th REDOR Perspectivas Feminista de Genero</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2014. p. 6–8.</w:t>
      </w:r>
    </w:p>
    <w:p w14:paraId="7948312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MORELAND, Richard L; ARGOTE, Linda; KRISHNAN, Ranjani. Training people to work in groups.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THEORY AND RESEARCH ON SMALL GROUPS.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Springer, 2002. p. 37–60. </w:t>
      </w:r>
    </w:p>
    <w:p w14:paraId="6192CA9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MÜLLER, Sebastian C.; FRITZ, Thomas. Stuck and frustrated or in flow and happy: Sensing developers’ emotions and progress. </w:t>
      </w:r>
      <w:r w:rsidRPr="00424556">
        <w:rPr>
          <w:rFonts w:ascii="Times New Roman" w:hAnsi="Times New Roman"/>
          <w:b/>
          <w:bCs/>
          <w:noProof/>
          <w:sz w:val="24"/>
          <w:szCs w:val="24"/>
          <w:lang w:val="en-US"/>
        </w:rPr>
        <w:t>Proceedings - International Conference on Software Engineering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 p. 688–699, 2015. </w:t>
      </w:r>
      <w:r w:rsidRPr="00F050B6">
        <w:rPr>
          <w:rFonts w:ascii="Times New Roman" w:hAnsi="Times New Roman"/>
          <w:noProof/>
          <w:sz w:val="24"/>
          <w:szCs w:val="24"/>
        </w:rPr>
        <w:t>Disponível em: https://doi.org/10.1109/ICSE.2015.334</w:t>
      </w:r>
    </w:p>
    <w:p w14:paraId="57739EE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NASSER, Ana Carolina Barbosa Ferreira. </w:t>
      </w:r>
      <w:r w:rsidRPr="00F050B6">
        <w:rPr>
          <w:rFonts w:ascii="Times New Roman" w:hAnsi="Times New Roman"/>
          <w:b/>
          <w:bCs/>
          <w:noProof/>
          <w:sz w:val="24"/>
          <w:szCs w:val="24"/>
        </w:rPr>
        <w:t>SÍNDROME DE BURNOUT E ABSENTEÍSMO: um estudo na Equipe de Enfermagem do Programa de Saúde da Família de Belo Horizonte/Minas Gerais</w:t>
      </w:r>
      <w:r w:rsidRPr="00F050B6">
        <w:rPr>
          <w:rFonts w:ascii="Times New Roman" w:hAnsi="Times New Roman"/>
          <w:noProof/>
          <w:sz w:val="24"/>
          <w:szCs w:val="24"/>
        </w:rPr>
        <w:t>. 1689–1699 f. 2018. - UNIVERSIDADE FUMEC FACULDADE DE CIÊNCIAS EMPRESARIAIS – FACE, [</w:t>
      </w:r>
      <w:r w:rsidRPr="00F050B6">
        <w:rPr>
          <w:rFonts w:ascii="Times New Roman" w:hAnsi="Times New Roman"/>
          <w:i/>
          <w:iCs/>
          <w:noProof/>
          <w:sz w:val="24"/>
          <w:szCs w:val="24"/>
        </w:rPr>
        <w:t>s. l.</w:t>
      </w:r>
      <w:r w:rsidRPr="00F050B6">
        <w:rPr>
          <w:rFonts w:ascii="Times New Roman" w:hAnsi="Times New Roman"/>
          <w:noProof/>
          <w:sz w:val="24"/>
          <w:szCs w:val="24"/>
        </w:rPr>
        <w:t xml:space="preserve">], 2018. </w:t>
      </w:r>
    </w:p>
    <w:p w14:paraId="09A41B2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NAYAK, Ramyashilpa D. Anxiety and Mental Health of Software Professionals and Mechanical Professionals. </w:t>
      </w:r>
      <w:r w:rsidRPr="00424556">
        <w:rPr>
          <w:rFonts w:ascii="Times New Roman" w:hAnsi="Times New Roman"/>
          <w:b/>
          <w:bCs/>
          <w:noProof/>
          <w:sz w:val="24"/>
          <w:szCs w:val="24"/>
          <w:lang w:val="en-US"/>
        </w:rPr>
        <w:t>International Journal of Humanities and Social Science Invention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 n. 2, p. 52–56, 2014. </w:t>
      </w:r>
    </w:p>
    <w:p w14:paraId="77B1633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NELSON, Anthony C. Employee-Job Fit in MIS.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395–399, 1991. </w:t>
      </w:r>
    </w:p>
    <w:p w14:paraId="6B38A8A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NELSON, Kay M.; COOPRIDER, Jay G. The Contribution of Shared Knowledge to IS Group Performance. </w:t>
      </w:r>
      <w:r w:rsidRPr="00F050B6">
        <w:rPr>
          <w:rFonts w:ascii="Times New Roman" w:hAnsi="Times New Roman"/>
          <w:b/>
          <w:bCs/>
          <w:noProof/>
          <w:sz w:val="24"/>
          <w:szCs w:val="24"/>
        </w:rPr>
        <w:t>Misq</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20, n. 4, p. 409, 1996. Disponível em: https://doi.org/10.2307/249562</w:t>
      </w:r>
    </w:p>
    <w:p w14:paraId="77AAB67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NIDUMOLU, Sarma R. Standardization , requirements uncertainty and software project performance. </w:t>
      </w:r>
      <w:r w:rsidRPr="00424556">
        <w:rPr>
          <w:rFonts w:ascii="Times New Roman" w:hAnsi="Times New Roman"/>
          <w:b/>
          <w:bCs/>
          <w:noProof/>
          <w:sz w:val="24"/>
          <w:szCs w:val="24"/>
          <w:lang w:val="en-US"/>
        </w:rPr>
        <w:t>information &amp; Management 31</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31, p. 135–150, 1996. </w:t>
      </w:r>
    </w:p>
    <w:p w14:paraId="6B266B5C"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NOSEK, John T.; PALVIA, Prashant. Software maintenance management: Changes in the last decade. </w:t>
      </w:r>
      <w:r w:rsidRPr="00424556">
        <w:rPr>
          <w:rFonts w:ascii="Times New Roman" w:hAnsi="Times New Roman"/>
          <w:b/>
          <w:bCs/>
          <w:noProof/>
          <w:sz w:val="24"/>
          <w:szCs w:val="24"/>
          <w:lang w:val="en-US"/>
        </w:rPr>
        <w:t>Journal of Software Maintenance: Research and Practice</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 n. 3, p. 157–174, 1990. </w:t>
      </w:r>
      <w:r w:rsidRPr="00F050B6">
        <w:rPr>
          <w:rFonts w:ascii="Times New Roman" w:hAnsi="Times New Roman"/>
          <w:noProof/>
          <w:sz w:val="24"/>
          <w:szCs w:val="24"/>
        </w:rPr>
        <w:t>Disponível em: https://doi.org/10.1002/smr.4360020303</w:t>
      </w:r>
    </w:p>
    <w:p w14:paraId="3BF1A5E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NOTA, Laura; GINEVRA, Maria Cristina; SORESI, Salvatore. </w:t>
      </w:r>
      <w:r w:rsidRPr="00424556">
        <w:rPr>
          <w:rFonts w:ascii="Times New Roman" w:hAnsi="Times New Roman"/>
          <w:noProof/>
          <w:sz w:val="24"/>
          <w:szCs w:val="24"/>
          <w:lang w:val="en-US"/>
        </w:rPr>
        <w:t xml:space="preserve">The Career and Work </w:t>
      </w:r>
      <w:r w:rsidRPr="00424556">
        <w:rPr>
          <w:rFonts w:ascii="Times New Roman" w:hAnsi="Times New Roman"/>
          <w:noProof/>
          <w:sz w:val="24"/>
          <w:szCs w:val="24"/>
          <w:lang w:val="en-US"/>
        </w:rPr>
        <w:lastRenderedPageBreak/>
        <w:t xml:space="preserve">Adaptability Questionnaire (CWAQ): A first contribution to its validation. </w:t>
      </w:r>
      <w:r w:rsidRPr="00F050B6">
        <w:rPr>
          <w:rFonts w:ascii="Times New Roman" w:hAnsi="Times New Roman"/>
          <w:b/>
          <w:bCs/>
          <w:noProof/>
          <w:sz w:val="24"/>
          <w:szCs w:val="24"/>
        </w:rPr>
        <w:t>Journal of Adolescence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35, n. 6, p. 1557–1569, 2012. Disponível em: https://doi.org/10.1016/j.adolescence.2012.06.004</w:t>
      </w:r>
    </w:p>
    <w:p w14:paraId="4077588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OMS, Organizaçaomundial da saúde -. </w:t>
      </w:r>
      <w:r w:rsidRPr="00F050B6">
        <w:rPr>
          <w:rFonts w:ascii="Times New Roman" w:hAnsi="Times New Roman"/>
          <w:b/>
          <w:bCs/>
          <w:noProof/>
          <w:sz w:val="24"/>
          <w:szCs w:val="24"/>
        </w:rPr>
        <w:t>CID: burnout é um fenômeno ocupacional</w:t>
      </w:r>
      <w:r w:rsidRPr="00F050B6">
        <w:rPr>
          <w:rFonts w:ascii="Times New Roman" w:hAnsi="Times New Roman"/>
          <w:noProof/>
          <w:sz w:val="24"/>
          <w:szCs w:val="24"/>
        </w:rPr>
        <w:t>. [</w:t>
      </w:r>
      <w:r w:rsidRPr="00F050B6">
        <w:rPr>
          <w:rFonts w:ascii="Times New Roman" w:hAnsi="Times New Roman"/>
          <w:i/>
          <w:iCs/>
          <w:noProof/>
          <w:sz w:val="24"/>
          <w:szCs w:val="24"/>
        </w:rPr>
        <w:t>S. l.: s. n.</w:t>
      </w:r>
      <w:r w:rsidRPr="00F050B6">
        <w:rPr>
          <w:rFonts w:ascii="Times New Roman" w:hAnsi="Times New Roman"/>
          <w:noProof/>
          <w:sz w:val="24"/>
          <w:szCs w:val="24"/>
        </w:rPr>
        <w:t xml:space="preserve">], 2019.  Disponível em: https://www.paho.org/bra/index.php?option=com_content&amp;view=article&amp;id=5949:cid-burnout-e-um-fenomeno-ocupacional&amp;Itemid=875. </w:t>
      </w:r>
      <w:r w:rsidRPr="00424556">
        <w:rPr>
          <w:rFonts w:ascii="Times New Roman" w:hAnsi="Times New Roman"/>
          <w:noProof/>
          <w:sz w:val="24"/>
          <w:szCs w:val="24"/>
          <w:lang w:val="en-US"/>
        </w:rPr>
        <w:t>Acesso em: 8 ago. 2019.</w:t>
      </w:r>
    </w:p>
    <w:p w14:paraId="3D8C0E4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OPRINS, Esther A P B; BOSCH, Karel Van Den; VENROOIJ, W. Measuring adaptability demands of jobs and the adaptability of military and civilians.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2018. </w:t>
      </w:r>
    </w:p>
    <w:p w14:paraId="410DA951"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PARK, Sohee; PARK, Sunyoung. Employee Adaptive Performance and Its Antecedents Review and Synthesis.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2019. Disponível em: https://doi.org/10.1177/1534484319836315</w:t>
      </w:r>
    </w:p>
    <w:p w14:paraId="4425603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PASQUALI, Luiz. </w:t>
      </w:r>
      <w:r w:rsidRPr="00F050B6">
        <w:rPr>
          <w:rFonts w:ascii="Times New Roman" w:hAnsi="Times New Roman"/>
          <w:b/>
          <w:bCs/>
          <w:noProof/>
          <w:sz w:val="24"/>
          <w:szCs w:val="24"/>
        </w:rPr>
        <w:t>Psicometria: teoria e aplicações: a teoria clássica dos testes psicológicos</w:t>
      </w:r>
      <w:r w:rsidRPr="00F050B6">
        <w:rPr>
          <w:rFonts w:ascii="Times New Roman" w:hAnsi="Times New Roman"/>
          <w:noProof/>
          <w:sz w:val="24"/>
          <w:szCs w:val="24"/>
        </w:rPr>
        <w:t xml:space="preserve">.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Ed. da UnB, 1997. </w:t>
      </w:r>
    </w:p>
    <w:p w14:paraId="68E9FFD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F050B6">
        <w:rPr>
          <w:rFonts w:ascii="Times New Roman" w:hAnsi="Times New Roman"/>
          <w:b/>
          <w:bCs/>
          <w:noProof/>
          <w:sz w:val="24"/>
          <w:szCs w:val="24"/>
        </w:rPr>
        <w:t>Icis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2004. </w:t>
      </w:r>
    </w:p>
    <w:p w14:paraId="7409BD3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PERVAN, Maja; CURAK, Marijana; PAVIC KRAMARIC, Tomislava. </w:t>
      </w:r>
      <w:r w:rsidRPr="00424556">
        <w:rPr>
          <w:rFonts w:ascii="Times New Roman" w:hAnsi="Times New Roman"/>
          <w:noProof/>
          <w:sz w:val="24"/>
          <w:szCs w:val="24"/>
          <w:lang w:val="en-US"/>
        </w:rPr>
        <w:t xml:space="preserve">The Influence of Industry Characteristics and Dynamic Capabilities on Firms’ Profitability. </w:t>
      </w:r>
      <w:r w:rsidRPr="00424556">
        <w:rPr>
          <w:rFonts w:ascii="Times New Roman" w:hAnsi="Times New Roman"/>
          <w:b/>
          <w:bCs/>
          <w:noProof/>
          <w:sz w:val="24"/>
          <w:szCs w:val="24"/>
          <w:lang w:val="en-US"/>
        </w:rPr>
        <w:t>International Journal of Financial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6, n. 1, p. 4, 2017. Disponível em: https://doi.org/10.3390/ijfs6010004</w:t>
      </w:r>
    </w:p>
    <w:p w14:paraId="34ACD17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PFAHL, D; LEBSANFT, K. Using simulation to analyse the impact of software requirement volatility on project performance. </w:t>
      </w:r>
      <w:r w:rsidRPr="00424556">
        <w:rPr>
          <w:rFonts w:ascii="Times New Roman" w:hAnsi="Times New Roman"/>
          <w:b/>
          <w:bCs/>
          <w:noProof/>
          <w:sz w:val="24"/>
          <w:szCs w:val="24"/>
          <w:lang w:val="en-US"/>
        </w:rPr>
        <w:t>Information and Software Technology 42</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42, p. 1001±1008, 2000. </w:t>
      </w:r>
    </w:p>
    <w:p w14:paraId="64EC2D5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424556">
        <w:rPr>
          <w:rFonts w:ascii="Times New Roman" w:hAnsi="Times New Roman"/>
          <w:b/>
          <w:bCs/>
          <w:noProof/>
          <w:sz w:val="24"/>
          <w:szCs w:val="24"/>
          <w:lang w:val="en-US"/>
        </w:rPr>
        <w:t>Advances in Human Performance and Cognitive Engineering Research</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6, p. 3–39, 2006. Disponível em: https://doi.org/10.1016/S1479-3601(05)06004-2</w:t>
      </w:r>
    </w:p>
    <w:p w14:paraId="5393AF5B"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PLOYHART, Robert E; BLIESE, Paul D. Understanding Adaptability: A Prerequisite for Effective Performance Within Complex Environments. </w:t>
      </w:r>
      <w:r w:rsidRPr="00424556">
        <w:rPr>
          <w:rFonts w:ascii="Times New Roman" w:hAnsi="Times New Roman"/>
          <w:b/>
          <w:bCs/>
          <w:noProof/>
          <w:sz w:val="24"/>
          <w:szCs w:val="24"/>
          <w:lang w:val="en-US"/>
        </w:rPr>
        <w:t>Understanding Adaptability: A Prerequisite for Effective Performance within Complex Environments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v–vi, 2006. </w:t>
      </w:r>
      <w:r w:rsidRPr="00F050B6">
        <w:rPr>
          <w:rFonts w:ascii="Times New Roman" w:hAnsi="Times New Roman"/>
          <w:noProof/>
          <w:sz w:val="24"/>
          <w:szCs w:val="24"/>
        </w:rPr>
        <w:t>Disponível em: https://doi.org/10.1016/s1479-3601(05)06009-1</w:t>
      </w:r>
    </w:p>
    <w:p w14:paraId="63BB069B"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PRADHAN, Rabindra Kumar; JENA, Lalatendu Kesari; SINGH, Sanjay Kumar. </w:t>
      </w:r>
      <w:r w:rsidRPr="00424556">
        <w:rPr>
          <w:rFonts w:ascii="Times New Roman" w:hAnsi="Times New Roman"/>
          <w:noProof/>
          <w:sz w:val="24"/>
          <w:szCs w:val="24"/>
          <w:lang w:val="en-US"/>
        </w:rPr>
        <w:t xml:space="preserve">Examining the role of emotional intelligence between organizational learning and adaptive performance in Indian manufacturing industries. </w:t>
      </w:r>
      <w:r w:rsidRPr="00424556">
        <w:rPr>
          <w:rFonts w:ascii="Times New Roman" w:hAnsi="Times New Roman"/>
          <w:b/>
          <w:bCs/>
          <w:noProof/>
          <w:sz w:val="24"/>
          <w:szCs w:val="24"/>
          <w:lang w:val="en-US"/>
        </w:rPr>
        <w:t>Journal of Workplace Learning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29, n. 3, p. 235–247, 2017. Disponível em: https://doi.org/10.1108/JWL-05-2016-0046</w:t>
      </w:r>
    </w:p>
    <w:p w14:paraId="18F94C4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PULAKOS, Elaine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Predicting Adaptive Performance: Further Tests of a Model of Adaptability. </w:t>
      </w:r>
      <w:r w:rsidRPr="00424556">
        <w:rPr>
          <w:rFonts w:ascii="Times New Roman" w:hAnsi="Times New Roman"/>
          <w:b/>
          <w:bCs/>
          <w:noProof/>
          <w:sz w:val="24"/>
          <w:szCs w:val="24"/>
          <w:lang w:val="en-US"/>
        </w:rPr>
        <w:t>Human Performance Publications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24, n. November 2014, p. 409–416, 2002. Disponível em: https://doi.org/10.1207/S15327043HUP1504</w:t>
      </w:r>
    </w:p>
    <w:p w14:paraId="2EEF8C0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PULAKOS, Elaine D.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Adaptability in the workplace: Development of a taxonomy of adaptive performance. </w:t>
      </w:r>
      <w:r w:rsidRPr="00424556">
        <w:rPr>
          <w:rFonts w:ascii="Times New Roman" w:hAnsi="Times New Roman"/>
          <w:b/>
          <w:bCs/>
          <w:noProof/>
          <w:sz w:val="24"/>
          <w:szCs w:val="24"/>
          <w:lang w:val="en-US"/>
        </w:rPr>
        <w:t>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85, n. 4, p. 612–624, 2000. Disponível em: https://doi.org/10.1037/0021-9010.85.4.612</w:t>
      </w:r>
    </w:p>
    <w:p w14:paraId="36DB61F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RANJITH, S.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 study to assess mental health among it professionals in selected company, kancheepuram district, tamil nadu. </w:t>
      </w:r>
      <w:r w:rsidRPr="00F050B6">
        <w:rPr>
          <w:rFonts w:ascii="Times New Roman" w:hAnsi="Times New Roman"/>
          <w:b/>
          <w:bCs/>
          <w:noProof/>
          <w:sz w:val="24"/>
          <w:szCs w:val="24"/>
        </w:rPr>
        <w:t>Medico-Legal Update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20, n. 2, p. 170–172, 2020. </w:t>
      </w:r>
    </w:p>
    <w:p w14:paraId="194981B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lastRenderedPageBreak/>
        <w:t xml:space="preserve">RIBEIRO, Danilo Monteiro. </w:t>
      </w:r>
      <w:r w:rsidRPr="00F050B6">
        <w:rPr>
          <w:rFonts w:ascii="Times New Roman" w:hAnsi="Times New Roman"/>
          <w:b/>
          <w:bCs/>
          <w:noProof/>
          <w:sz w:val="24"/>
          <w:szCs w:val="24"/>
        </w:rPr>
        <w:t>Um Mapeamento Sistemático sobre Equipes na Engenharia de Software Por Um Mapeamento Sistemático sobre Equipes na Engenharia de Software</w:t>
      </w:r>
      <w:r w:rsidRPr="00F050B6">
        <w:rPr>
          <w:rFonts w:ascii="Times New Roman" w:hAnsi="Times New Roman"/>
          <w:noProof/>
          <w:sz w:val="24"/>
          <w:szCs w:val="24"/>
        </w:rPr>
        <w:t xml:space="preserve">. </w:t>
      </w:r>
      <w:r w:rsidRPr="00424556">
        <w:rPr>
          <w:rFonts w:ascii="Times New Roman" w:hAnsi="Times New Roman"/>
          <w:noProof/>
          <w:sz w:val="24"/>
          <w:szCs w:val="24"/>
          <w:lang w:val="en-US"/>
        </w:rPr>
        <w:t>2015. - UFPE,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2015. </w:t>
      </w:r>
    </w:p>
    <w:p w14:paraId="34022C8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RICHARDSEN, Astrid M.; BURKE, Ronald J. Models of burnout: Implications for interventions. </w:t>
      </w:r>
      <w:r w:rsidRPr="00424556">
        <w:rPr>
          <w:rFonts w:ascii="Times New Roman" w:hAnsi="Times New Roman"/>
          <w:b/>
          <w:bCs/>
          <w:noProof/>
          <w:sz w:val="24"/>
          <w:szCs w:val="24"/>
          <w:lang w:val="en-US"/>
        </w:rPr>
        <w:t>International Journal of Stress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 n. 1, p. 31–43, 1995. </w:t>
      </w:r>
      <w:r w:rsidRPr="00F050B6">
        <w:rPr>
          <w:rFonts w:ascii="Times New Roman" w:hAnsi="Times New Roman"/>
          <w:noProof/>
          <w:sz w:val="24"/>
          <w:szCs w:val="24"/>
        </w:rPr>
        <w:t>Disponível em: https://doi.org/10.1007/BF01701949</w:t>
      </w:r>
    </w:p>
    <w:p w14:paraId="5273628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ROBBES, Romain; LUNGU, Mircea; RÖTHLISBERGER, David. </w:t>
      </w:r>
      <w:r w:rsidRPr="00424556">
        <w:rPr>
          <w:rFonts w:ascii="Times New Roman" w:hAnsi="Times New Roman"/>
          <w:noProof/>
          <w:sz w:val="24"/>
          <w:szCs w:val="24"/>
          <w:lang w:val="en-US"/>
        </w:rPr>
        <w:t xml:space="preserve">How do developers react to API deprecation? The case of a smalltalk ecosystem. </w:t>
      </w:r>
      <w:r w:rsidRPr="00424556">
        <w:rPr>
          <w:rFonts w:ascii="Times New Roman" w:hAnsi="Times New Roman"/>
          <w:b/>
          <w:bCs/>
          <w:noProof/>
          <w:sz w:val="24"/>
          <w:szCs w:val="24"/>
          <w:lang w:val="en-US"/>
        </w:rPr>
        <w:t>Proceedings of the ACM SIGSOFT 20th International Symposium on the Foundations of Software Engineering, FSE 2012</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2012. </w:t>
      </w:r>
      <w:r w:rsidRPr="00F050B6">
        <w:rPr>
          <w:rFonts w:ascii="Times New Roman" w:hAnsi="Times New Roman"/>
          <w:noProof/>
          <w:sz w:val="24"/>
          <w:szCs w:val="24"/>
        </w:rPr>
        <w:t>Disponível em: https://doi.org/10.1145/2393596.2393662</w:t>
      </w:r>
    </w:p>
    <w:p w14:paraId="2F98B2C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ROSSEEL, Y. </w:t>
      </w:r>
      <w:r w:rsidRPr="00F050B6">
        <w:rPr>
          <w:rFonts w:ascii="Times New Roman" w:hAnsi="Times New Roman"/>
          <w:b/>
          <w:bCs/>
          <w:noProof/>
          <w:sz w:val="24"/>
          <w:szCs w:val="24"/>
        </w:rPr>
        <w:t xml:space="preserve">The lavaan tutorial. </w:t>
      </w:r>
      <w:r w:rsidRPr="00424556">
        <w:rPr>
          <w:rFonts w:ascii="Times New Roman" w:hAnsi="Times New Roman"/>
          <w:b/>
          <w:bCs/>
          <w:noProof/>
          <w:sz w:val="24"/>
          <w:szCs w:val="24"/>
          <w:lang w:val="en-US"/>
        </w:rPr>
        <w:t>Department of data analysis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Ghent, Belgium: Ghent University, 2015.  </w:t>
      </w:r>
    </w:p>
    <w:p w14:paraId="1010852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ROTHMANN, Sebastiaan. Job satisfaction, occupational stress, burnout and work engagement as components of work-related wellbeing. </w:t>
      </w:r>
      <w:r w:rsidRPr="00424556">
        <w:rPr>
          <w:rFonts w:ascii="Times New Roman" w:hAnsi="Times New Roman"/>
          <w:b/>
          <w:bCs/>
          <w:noProof/>
          <w:sz w:val="24"/>
          <w:szCs w:val="24"/>
          <w:lang w:val="en-US"/>
        </w:rPr>
        <w:t>SA Journal of Industrial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34, n. 3, p. 11–16, 2008. </w:t>
      </w:r>
      <w:r w:rsidRPr="00F050B6">
        <w:rPr>
          <w:rFonts w:ascii="Times New Roman" w:hAnsi="Times New Roman"/>
          <w:noProof/>
          <w:sz w:val="24"/>
          <w:szCs w:val="24"/>
        </w:rPr>
        <w:t>Disponível em: https://doi.org/10.4102/sajip.v34i3.424</w:t>
      </w:r>
    </w:p>
    <w:p w14:paraId="64D09D07"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SACH, Rien; SHARP, Helen; PETRE, Marian. </w:t>
      </w:r>
      <w:r w:rsidRPr="00424556">
        <w:rPr>
          <w:rFonts w:ascii="Times New Roman" w:hAnsi="Times New Roman"/>
          <w:noProof/>
          <w:sz w:val="24"/>
          <w:szCs w:val="24"/>
          <w:lang w:val="en-US"/>
        </w:rPr>
        <w:t>Continued involvement in software development.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1, 2010. Disponível em: https://doi.org/10.1145/1852786.1852843</w:t>
      </w:r>
    </w:p>
    <w:p w14:paraId="32250569"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SALKIND, Neil J. </w:t>
      </w:r>
      <w:r w:rsidRPr="00424556">
        <w:rPr>
          <w:rFonts w:ascii="Times New Roman" w:hAnsi="Times New Roman"/>
          <w:b/>
          <w:bCs/>
          <w:noProof/>
          <w:sz w:val="24"/>
          <w:szCs w:val="24"/>
          <w:lang w:val="en-US"/>
        </w:rPr>
        <w:t>Encyclopedia of research design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Sage, 2010. v. 2</w:t>
      </w:r>
    </w:p>
    <w:p w14:paraId="514D6E4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SALVAGIONI, Denise Albieri Jodas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Physical, psychological and occupational consequences of job burnout: A systematic review of prospective studies. </w:t>
      </w:r>
      <w:r w:rsidRPr="00F050B6">
        <w:rPr>
          <w:rFonts w:ascii="Times New Roman" w:hAnsi="Times New Roman"/>
          <w:b/>
          <w:bCs/>
          <w:noProof/>
          <w:sz w:val="24"/>
          <w:szCs w:val="24"/>
        </w:rPr>
        <w:t>PLoS ONE</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12, n. 10, p. 1–29, 2017. Disponível em: https://doi.org/10.1371/journal.pone.0185781</w:t>
      </w:r>
    </w:p>
    <w:p w14:paraId="228B76A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SANTOS, Ronnie E S; SILVA, Fabio Q B; MAGALHÃES, Cleyton V C De. </w:t>
      </w:r>
      <w:r w:rsidRPr="00424556">
        <w:rPr>
          <w:rFonts w:ascii="Times New Roman" w:hAnsi="Times New Roman"/>
          <w:noProof/>
          <w:sz w:val="24"/>
          <w:szCs w:val="24"/>
          <w:lang w:val="en-US"/>
        </w:rPr>
        <w:t>Building a Theory of Job Rotation in Software Engineering from an Instrumental Case Study.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p. 971–981, 2016. Disponível em: https://doi.org/10.1145/2884781.2884837</w:t>
      </w:r>
    </w:p>
    <w:p w14:paraId="5B54942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F050B6">
        <w:rPr>
          <w:rFonts w:ascii="Times New Roman" w:hAnsi="Times New Roman"/>
          <w:b/>
          <w:bCs/>
          <w:noProof/>
          <w:sz w:val="24"/>
          <w:szCs w:val="24"/>
        </w:rPr>
        <w:t>Australian Occupational Therapy Journal</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60, n. 5, p. 310–318, 2013. Disponível em: https://doi.org/10.1111/1440-1630.12067</w:t>
      </w:r>
    </w:p>
    <w:p w14:paraId="56C38230"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SCHWARTZ, Juliana </w:t>
      </w:r>
      <w:r w:rsidRPr="00F050B6">
        <w:rPr>
          <w:rFonts w:ascii="Times New Roman" w:hAnsi="Times New Roman"/>
          <w:i/>
          <w:iCs/>
          <w:noProof/>
          <w:sz w:val="24"/>
          <w:szCs w:val="24"/>
        </w:rPr>
        <w:t>et al.</w:t>
      </w:r>
      <w:r w:rsidRPr="00F050B6">
        <w:rPr>
          <w:rFonts w:ascii="Times New Roman" w:hAnsi="Times New Roman"/>
          <w:noProof/>
          <w:sz w:val="24"/>
          <w:szCs w:val="24"/>
        </w:rPr>
        <w:t xml:space="preserve"> Mulheres na informática : [</w:t>
      </w:r>
      <w:r w:rsidRPr="00F050B6">
        <w:rPr>
          <w:rFonts w:ascii="Times New Roman" w:hAnsi="Times New Roman"/>
          <w:i/>
          <w:iCs/>
          <w:noProof/>
          <w:sz w:val="24"/>
          <w:szCs w:val="24"/>
        </w:rPr>
        <w:t>s. l.</w:t>
      </w:r>
      <w:r w:rsidRPr="00F050B6">
        <w:rPr>
          <w:rFonts w:ascii="Times New Roman" w:hAnsi="Times New Roman"/>
          <w:noProof/>
          <w:sz w:val="24"/>
          <w:szCs w:val="24"/>
        </w:rPr>
        <w:t xml:space="preserve">], n. 27, p. 255–278, 2006. </w:t>
      </w:r>
    </w:p>
    <w:p w14:paraId="2566613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SHERWOOD, Joseph Alvin. </w:t>
      </w:r>
      <w:r w:rsidRPr="00424556">
        <w:rPr>
          <w:rFonts w:ascii="Times New Roman" w:hAnsi="Times New Roman"/>
          <w:b/>
          <w:bCs/>
          <w:noProof/>
          <w:sz w:val="24"/>
          <w:szCs w:val="24"/>
          <w:lang w:val="en-US"/>
        </w:rPr>
        <w:t>The Multilevel Effects of Supervisor Adaptability on Training Effectiveness and Employee Job Satisfaction</w:t>
      </w:r>
      <w:r w:rsidRPr="00424556">
        <w:rPr>
          <w:rFonts w:ascii="Times New Roman" w:hAnsi="Times New Roman"/>
          <w:noProof/>
          <w:sz w:val="24"/>
          <w:szCs w:val="24"/>
          <w:lang w:val="en-US"/>
        </w:rPr>
        <w:t>. 2015. - Portland State University,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2015. Disponível em: http://pdxscholar.library.pdx.edu/cgi/viewcontent.cgi?article=3324&amp;context=open_access_etds</w:t>
      </w:r>
    </w:p>
    <w:p w14:paraId="63ACB639"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SHULL, Forrest; SINGER, Janice; SJØBERG, Dag I. K. </w:t>
      </w:r>
      <w:r w:rsidRPr="00424556">
        <w:rPr>
          <w:rFonts w:ascii="Times New Roman" w:hAnsi="Times New Roman"/>
          <w:b/>
          <w:bCs/>
          <w:noProof/>
          <w:sz w:val="24"/>
          <w:szCs w:val="24"/>
          <w:lang w:val="en-US"/>
        </w:rPr>
        <w:t>Guide to Advanced Empirical Software Engineering</w:t>
      </w:r>
      <w:r w:rsidRPr="00424556">
        <w:rPr>
          <w:rFonts w:ascii="Times New Roman" w:hAnsi="Times New Roman"/>
          <w:noProof/>
          <w:sz w:val="24"/>
          <w:szCs w:val="24"/>
          <w:lang w:val="en-US"/>
        </w:rPr>
        <w:t xml:space="preserve">. </w:t>
      </w:r>
      <w:r w:rsidRPr="00F050B6">
        <w:rPr>
          <w:rFonts w:ascii="Times New Roman" w:hAnsi="Times New Roman"/>
          <w:noProof/>
          <w:sz w:val="24"/>
          <w:szCs w:val="24"/>
        </w:rPr>
        <w:t>London: Springer London, 2008. Disponível em: https://doi.org/10.1007/978-1-84800-044-5</w:t>
      </w:r>
    </w:p>
    <w:p w14:paraId="73D7A5D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SINGH, Pankaj; SUAR, Damodar. </w:t>
      </w:r>
      <w:r w:rsidRPr="00424556">
        <w:rPr>
          <w:rFonts w:ascii="Times New Roman" w:hAnsi="Times New Roman"/>
          <w:noProof/>
          <w:sz w:val="24"/>
          <w:szCs w:val="24"/>
          <w:lang w:val="en-US"/>
        </w:rPr>
        <w:t xml:space="preserve">Health Consequences and Buffers of Job Burnout among Indian Software Developers. </w:t>
      </w:r>
      <w:r w:rsidRPr="00F050B6">
        <w:rPr>
          <w:rFonts w:ascii="Times New Roman" w:hAnsi="Times New Roman"/>
          <w:b/>
          <w:bCs/>
          <w:noProof/>
          <w:sz w:val="24"/>
          <w:szCs w:val="24"/>
        </w:rPr>
        <w:t>Psychological Studies</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v. 58, n. 1, p. 20–32, 2013. Disponível em: https://doi.org/10.1007/s12646-012-0171-9</w:t>
      </w:r>
    </w:p>
    <w:p w14:paraId="3301E99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424556">
        <w:rPr>
          <w:rFonts w:ascii="Times New Roman" w:hAnsi="Times New Roman"/>
          <w:b/>
          <w:bCs/>
          <w:noProof/>
          <w:sz w:val="24"/>
          <w:szCs w:val="24"/>
          <w:lang w:val="en-US"/>
        </w:rPr>
        <w:t>Journal of Leadership and Organizational Studies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19, n. 1, p. 83–104, 2012. </w:t>
      </w:r>
      <w:r w:rsidRPr="00F050B6">
        <w:rPr>
          <w:rFonts w:ascii="Times New Roman" w:hAnsi="Times New Roman"/>
          <w:noProof/>
          <w:sz w:val="24"/>
          <w:szCs w:val="24"/>
        </w:rPr>
        <w:t>Disponível em: https://doi.org/10.1177/1548051811429572</w:t>
      </w:r>
    </w:p>
    <w:p w14:paraId="6B6C3B5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SIQUEIRA, Mirlene Maria Matias. </w:t>
      </w:r>
      <w:r w:rsidRPr="00F050B6">
        <w:rPr>
          <w:rFonts w:ascii="Times New Roman" w:hAnsi="Times New Roman"/>
          <w:b/>
          <w:bCs/>
          <w:noProof/>
          <w:sz w:val="24"/>
          <w:szCs w:val="24"/>
        </w:rPr>
        <w:t xml:space="preserve">Medidas do comportamento organizacional: </w:t>
      </w:r>
      <w:r w:rsidRPr="00F050B6">
        <w:rPr>
          <w:rFonts w:ascii="Times New Roman" w:hAnsi="Times New Roman"/>
          <w:b/>
          <w:bCs/>
          <w:noProof/>
          <w:sz w:val="24"/>
          <w:szCs w:val="24"/>
        </w:rPr>
        <w:lastRenderedPageBreak/>
        <w:t>ferramentas de diagnóstico e de gestão</w:t>
      </w:r>
      <w:r w:rsidRPr="00F050B6">
        <w:rPr>
          <w:rFonts w:ascii="Times New Roman" w:hAnsi="Times New Roman"/>
          <w:noProof/>
          <w:sz w:val="24"/>
          <w:szCs w:val="24"/>
        </w:rPr>
        <w:t xml:space="preserve">. </w:t>
      </w:r>
      <w:r w:rsidRPr="00424556">
        <w:rPr>
          <w:rFonts w:ascii="Times New Roman" w:hAnsi="Times New Roman"/>
          <w:noProof/>
          <w:sz w:val="24"/>
          <w:szCs w:val="24"/>
          <w:lang w:val="en-US"/>
        </w:rPr>
        <w:t>[</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Artmed Editora, 2009. </w:t>
      </w:r>
    </w:p>
    <w:p w14:paraId="322E97B6"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SKAALVIK, Einar M.; SKAALVIK, Sidsel. Does school context matter? Relations with teacher burnout and job satisfaction. </w:t>
      </w:r>
      <w:r w:rsidRPr="00424556">
        <w:rPr>
          <w:rFonts w:ascii="Times New Roman" w:hAnsi="Times New Roman"/>
          <w:b/>
          <w:bCs/>
          <w:noProof/>
          <w:sz w:val="24"/>
          <w:szCs w:val="24"/>
          <w:lang w:val="en-US"/>
        </w:rPr>
        <w:t>Teaching and Teacher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25, n. 3, p. 518–524, 2009a. </w:t>
      </w:r>
      <w:r w:rsidRPr="00F050B6">
        <w:rPr>
          <w:rFonts w:ascii="Times New Roman" w:hAnsi="Times New Roman"/>
          <w:noProof/>
          <w:sz w:val="24"/>
          <w:szCs w:val="24"/>
        </w:rPr>
        <w:t>Disponível em: https://doi.org/10.1016/j.tate.2008.12.006</w:t>
      </w:r>
    </w:p>
    <w:p w14:paraId="407EDFAF"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F050B6">
        <w:rPr>
          <w:rFonts w:ascii="Times New Roman" w:hAnsi="Times New Roman"/>
          <w:noProof/>
          <w:sz w:val="24"/>
          <w:szCs w:val="24"/>
        </w:rPr>
        <w:t xml:space="preserve">SKAALVIK, Einar M.; SKAALVIK, Sidsel. </w:t>
      </w:r>
      <w:r w:rsidRPr="00424556">
        <w:rPr>
          <w:rFonts w:ascii="Times New Roman" w:hAnsi="Times New Roman"/>
          <w:noProof/>
          <w:sz w:val="24"/>
          <w:szCs w:val="24"/>
          <w:lang w:val="en-US"/>
        </w:rPr>
        <w:t xml:space="preserve">Does school context matter? Relations with teacher burnout and job satisfaction. </w:t>
      </w:r>
      <w:r w:rsidRPr="00424556">
        <w:rPr>
          <w:rFonts w:ascii="Times New Roman" w:hAnsi="Times New Roman"/>
          <w:b/>
          <w:bCs/>
          <w:noProof/>
          <w:sz w:val="24"/>
          <w:szCs w:val="24"/>
          <w:lang w:val="en-US"/>
        </w:rPr>
        <w:t>Teaching and Teacher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25, n. 3, p. 518–524, 2009b. </w:t>
      </w:r>
      <w:r w:rsidRPr="00F050B6">
        <w:rPr>
          <w:rFonts w:ascii="Times New Roman" w:hAnsi="Times New Roman"/>
          <w:noProof/>
          <w:sz w:val="24"/>
          <w:szCs w:val="24"/>
        </w:rPr>
        <w:t>Disponível em: https://doi.org/10.1016/j.tate.2008.12.006</w:t>
      </w:r>
    </w:p>
    <w:p w14:paraId="5E5809C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SLOTEGRAAF, Rebecca J.; ATUAHENE-GIMA, Kwaku. </w:t>
      </w:r>
      <w:r w:rsidRPr="00424556">
        <w:rPr>
          <w:rFonts w:ascii="Times New Roman" w:hAnsi="Times New Roman"/>
          <w:noProof/>
          <w:sz w:val="24"/>
          <w:szCs w:val="24"/>
          <w:lang w:val="en-US"/>
        </w:rPr>
        <w:t xml:space="preserve">Product Development Team Stability and New Product Advantage: The Role of Decision-Making Processes. </w:t>
      </w:r>
      <w:r w:rsidRPr="00424556">
        <w:rPr>
          <w:rFonts w:ascii="Times New Roman" w:hAnsi="Times New Roman"/>
          <w:b/>
          <w:bCs/>
          <w:noProof/>
          <w:sz w:val="24"/>
          <w:szCs w:val="24"/>
          <w:lang w:val="en-US"/>
        </w:rPr>
        <w:t>Journal of Marketing</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75, n. 1, p. 96–108, 2011. Disponível em: https://doi.org/10.1509/jm.75.1.96</w:t>
      </w:r>
    </w:p>
    <w:p w14:paraId="727AE80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SMEREK, Ryan E.; PETERSON, Marvin. Examining Herzberg’s theory: Improving job satisfaction among non-academic employees at a university. </w:t>
      </w:r>
      <w:r w:rsidRPr="00424556">
        <w:rPr>
          <w:rFonts w:ascii="Times New Roman" w:hAnsi="Times New Roman"/>
          <w:b/>
          <w:bCs/>
          <w:noProof/>
          <w:sz w:val="24"/>
          <w:szCs w:val="24"/>
          <w:lang w:val="en-US"/>
        </w:rPr>
        <w:t>Research in Higher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48, n. 2, p. 229–250, 2007. Disponível em: https://doi.org/10.1007/s11162-006-9042-3</w:t>
      </w:r>
    </w:p>
    <w:p w14:paraId="7024809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SNELL, Michael J. Solving the Problems of Groupthink in Health Care Facilities through the Application of Practical Originality. </w:t>
      </w:r>
      <w:r w:rsidRPr="00424556">
        <w:rPr>
          <w:rFonts w:ascii="Times New Roman" w:hAnsi="Times New Roman"/>
          <w:b/>
          <w:bCs/>
          <w:noProof/>
          <w:sz w:val="24"/>
          <w:szCs w:val="24"/>
          <w:lang w:val="en-US"/>
        </w:rPr>
        <w:t>Global Management Journal</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 n. 2, 2010. </w:t>
      </w:r>
    </w:p>
    <w:p w14:paraId="43658967"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SOELTON, Mochamad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The Effect of Role Conflict and Burnout Toward Turnover Intention at Software Industries, Work Stress as Moderating Variables.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v. 120, n. Icmeb 2019, p. 185–190, 2020. Disponível em: https://doi.org/10.2991/aebmr.k.200205.034</w:t>
      </w:r>
    </w:p>
    <w:p w14:paraId="295513F4"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SONNETAG, Sabine; BRODBECK, Felix C; JRT, Dt. Stressor-burnout Stressor-burnout relationship in software development teams development. </w:t>
      </w:r>
      <w:r w:rsidRPr="00424556">
        <w:rPr>
          <w:rFonts w:ascii="Times New Roman" w:hAnsi="Times New Roman"/>
          <w:b/>
          <w:bCs/>
          <w:noProof/>
          <w:sz w:val="24"/>
          <w:szCs w:val="24"/>
          <w:lang w:val="en-US"/>
        </w:rPr>
        <w:t>Journal of Occupational and Organizational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67, p. 327–341, 1994. </w:t>
      </w:r>
    </w:p>
    <w:p w14:paraId="3FEB41D2"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424556">
        <w:rPr>
          <w:rFonts w:ascii="Times New Roman" w:hAnsi="Times New Roman"/>
          <w:b/>
          <w:bCs/>
          <w:noProof/>
          <w:sz w:val="24"/>
          <w:szCs w:val="24"/>
          <w:lang w:val="en-US"/>
        </w:rPr>
        <w:t>Journal of Retailing and Consumer Services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30, p. 20–32, 2016. Disponível em: https://doi.org/10.1016/j.jretconser.2015.12.003</w:t>
      </w:r>
    </w:p>
    <w:p w14:paraId="3F48E863"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v. 80, n. 3, p. 217–222, 2003. Disponível em: https://www.rotman-baycrest.on.ca/files/publicationmodule/@random45f5724eba2f8/JPersAssess03_80_217_222.pdf</w:t>
      </w:r>
    </w:p>
    <w:p w14:paraId="6B07E24C"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SWIDER, Brian W.; ZIMMERMAN, Ryan D. Born to burnout: A meta-analytic path model of personality, job burnout, and work outcomes. </w:t>
      </w:r>
      <w:r w:rsidRPr="00424556">
        <w:rPr>
          <w:rFonts w:ascii="Times New Roman" w:hAnsi="Times New Roman"/>
          <w:b/>
          <w:bCs/>
          <w:noProof/>
          <w:sz w:val="24"/>
          <w:szCs w:val="24"/>
          <w:lang w:val="en-US"/>
        </w:rPr>
        <w:t>Journal of Vocational Behavior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76, n. 3, p. 487–506, 2010. Disponível em: https://doi.org/10.1016/j.jvb.2010.01.003</w:t>
      </w:r>
    </w:p>
    <w:p w14:paraId="288170A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TABER, Keith S. The Use of Cronbach’s Alpha When Developing and Reporting Research Instruments in Science Education. </w:t>
      </w:r>
      <w:r w:rsidRPr="00424556">
        <w:rPr>
          <w:rFonts w:ascii="Times New Roman" w:hAnsi="Times New Roman"/>
          <w:b/>
          <w:bCs/>
          <w:noProof/>
          <w:sz w:val="24"/>
          <w:szCs w:val="24"/>
          <w:lang w:val="en-US"/>
        </w:rPr>
        <w:t>Research in Science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48, n. 6, p. 1273–1296, 2018. Disponível em: https://doi.org/10.1007/s11165-016-9602-2</w:t>
      </w:r>
    </w:p>
    <w:p w14:paraId="08CA7D13"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xml:space="preserve">: , 2010. </w:t>
      </w:r>
      <w:r w:rsidRPr="00424556">
        <w:rPr>
          <w:rFonts w:ascii="Times New Roman" w:hAnsi="Times New Roman"/>
          <w:b/>
          <w:bCs/>
          <w:noProof/>
          <w:sz w:val="24"/>
          <w:szCs w:val="24"/>
          <w:lang w:val="en-US"/>
        </w:rPr>
        <w:t>Proceedings of the 43rd Hawaii International Conference on System Sciences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2010. p. 1–10.</w:t>
      </w:r>
    </w:p>
    <w:p w14:paraId="5B2CF84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TING, Yuan. Determinants of job satisfaction of Federal GOvernment employees. </w:t>
      </w:r>
      <w:r w:rsidRPr="00F050B6">
        <w:rPr>
          <w:rFonts w:ascii="Times New Roman" w:hAnsi="Times New Roman"/>
          <w:b/>
          <w:bCs/>
          <w:noProof/>
          <w:sz w:val="24"/>
          <w:szCs w:val="24"/>
        </w:rPr>
        <w:t>Personnel Management</w:t>
      </w:r>
      <w:r w:rsidRPr="00F050B6">
        <w:rPr>
          <w:rFonts w:ascii="Times New Roman" w:hAnsi="Times New Roman"/>
          <w:noProof/>
          <w:sz w:val="24"/>
          <w:szCs w:val="24"/>
        </w:rPr>
        <w:t>, [</w:t>
      </w:r>
      <w:r w:rsidRPr="00F050B6">
        <w:rPr>
          <w:rFonts w:ascii="Times New Roman" w:hAnsi="Times New Roman"/>
          <w:i/>
          <w:iCs/>
          <w:noProof/>
          <w:sz w:val="24"/>
          <w:szCs w:val="24"/>
        </w:rPr>
        <w:t>s. l.</w:t>
      </w:r>
      <w:r w:rsidRPr="00F050B6">
        <w:rPr>
          <w:rFonts w:ascii="Times New Roman" w:hAnsi="Times New Roman"/>
          <w:noProof/>
          <w:sz w:val="24"/>
          <w:szCs w:val="24"/>
        </w:rPr>
        <w:t xml:space="preserve">], v. 26, n. 3, p. 343–358, 1997. Disponível em: </w:t>
      </w:r>
      <w:r w:rsidRPr="00F050B6">
        <w:rPr>
          <w:rFonts w:ascii="Times New Roman" w:hAnsi="Times New Roman"/>
          <w:noProof/>
          <w:sz w:val="24"/>
          <w:szCs w:val="24"/>
        </w:rPr>
        <w:lastRenderedPageBreak/>
        <w:t>https://doi.org/10.1177/009102600203100307</w:t>
      </w:r>
    </w:p>
    <w:p w14:paraId="673E76DD"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TOPPINEN-TANNER, Salla. </w:t>
      </w:r>
      <w:r w:rsidRPr="00424556">
        <w:rPr>
          <w:rFonts w:ascii="Times New Roman" w:hAnsi="Times New Roman"/>
          <w:b/>
          <w:bCs/>
          <w:noProof/>
          <w:sz w:val="24"/>
          <w:szCs w:val="24"/>
          <w:lang w:val="en-US"/>
        </w:rPr>
        <w:t>Process of burnout: structure, antecedents, and consequences</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 s. n.</w:t>
      </w:r>
      <w:r w:rsidRPr="00F050B6">
        <w:rPr>
          <w:rFonts w:ascii="Times New Roman" w:hAnsi="Times New Roman"/>
          <w:noProof/>
          <w:sz w:val="24"/>
          <w:szCs w:val="24"/>
        </w:rPr>
        <w:t>], 2011. ISSN 0066-4308.v. 34 Disponível em: https://doi.org/10.1016/j.infsof.2008.09.005</w:t>
      </w:r>
    </w:p>
    <w:p w14:paraId="6262F4C5"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VAN GRIETHUIJSEN, Ralf A.L.F.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Global patterns in students’ views of science and interest in science. </w:t>
      </w:r>
      <w:r w:rsidRPr="00424556">
        <w:rPr>
          <w:rFonts w:ascii="Times New Roman" w:hAnsi="Times New Roman"/>
          <w:b/>
          <w:bCs/>
          <w:noProof/>
          <w:sz w:val="24"/>
          <w:szCs w:val="24"/>
          <w:lang w:val="en-US"/>
        </w:rPr>
        <w:t>Research in Science Education</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45, n. 4, p. 581–603, 2015. Disponível em: https://doi.org/10.1007/s11165-014-9438-6</w:t>
      </w:r>
    </w:p>
    <w:p w14:paraId="0955066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WALSTER, Elaine; BERSCHEID, Ellen; WALSTER, G William. New directions in equity research. </w:t>
      </w:r>
      <w:r w:rsidRPr="00424556">
        <w:rPr>
          <w:rFonts w:ascii="Times New Roman" w:hAnsi="Times New Roman"/>
          <w:b/>
          <w:bCs/>
          <w:noProof/>
          <w:sz w:val="24"/>
          <w:szCs w:val="24"/>
          <w:lang w:val="en-US"/>
        </w:rPr>
        <w:t>Journal of personality and social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25, n. 2, p. 151, 1973. </w:t>
      </w:r>
    </w:p>
    <w:p w14:paraId="1DE37948"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WANG, Xiaofeng; CONBOY, Kieran. UNDERSTANDING AGILITY IN SOFTWARE DEVELOPMENT FROM A COMPLEX ADAPTIVE SYSTEMS PERSPECTIVE.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xml:space="preserve">: , 2006. </w:t>
      </w:r>
      <w:r w:rsidRPr="00424556">
        <w:rPr>
          <w:rFonts w:ascii="Times New Roman" w:hAnsi="Times New Roman"/>
          <w:b/>
          <w:bCs/>
          <w:noProof/>
          <w:sz w:val="24"/>
          <w:szCs w:val="24"/>
          <w:lang w:val="en-US"/>
        </w:rPr>
        <w:t>17th European Conference on Information Systems</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 s. n.</w:t>
      </w:r>
      <w:r w:rsidRPr="00424556">
        <w:rPr>
          <w:rFonts w:ascii="Times New Roman" w:hAnsi="Times New Roman"/>
          <w:noProof/>
          <w:sz w:val="24"/>
          <w:szCs w:val="24"/>
          <w:lang w:val="en-US"/>
        </w:rPr>
        <w:t>], 2006. p. 1–13.</w:t>
      </w:r>
    </w:p>
    <w:p w14:paraId="3AB08D28"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WEIMAR, Emily. The Influence of Teamwork Quality on Software Development Team Performance. </w:t>
      </w:r>
      <w:r w:rsidRPr="00F050B6">
        <w:rPr>
          <w:rFonts w:ascii="Times New Roman" w:hAnsi="Times New Roman"/>
          <w:noProof/>
          <w:sz w:val="24"/>
          <w:szCs w:val="24"/>
        </w:rPr>
        <w:t>[</w:t>
      </w:r>
      <w:r w:rsidRPr="00F050B6">
        <w:rPr>
          <w:rFonts w:ascii="Times New Roman" w:hAnsi="Times New Roman"/>
          <w:i/>
          <w:iCs/>
          <w:noProof/>
          <w:sz w:val="24"/>
          <w:szCs w:val="24"/>
        </w:rPr>
        <w:t>s. l.</w:t>
      </w:r>
      <w:r w:rsidRPr="00F050B6">
        <w:rPr>
          <w:rFonts w:ascii="Times New Roman" w:hAnsi="Times New Roman"/>
          <w:noProof/>
          <w:sz w:val="24"/>
          <w:szCs w:val="24"/>
        </w:rPr>
        <w:t>], v. 6, p. 1–33, 2013. Disponível em: https://doi.org/10.7251/QOL1501025O</w:t>
      </w:r>
    </w:p>
    <w:p w14:paraId="222414B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WILLIAMS, Laurie; COCKBURN, Alistair. </w:t>
      </w:r>
      <w:r w:rsidRPr="00424556">
        <w:rPr>
          <w:rFonts w:ascii="Times New Roman" w:hAnsi="Times New Roman"/>
          <w:noProof/>
          <w:sz w:val="24"/>
          <w:szCs w:val="24"/>
          <w:lang w:val="en-US"/>
        </w:rPr>
        <w:t xml:space="preserve">Agile software development: it’s about feedback and change. </w:t>
      </w:r>
      <w:r w:rsidRPr="00424556">
        <w:rPr>
          <w:rFonts w:ascii="Times New Roman" w:hAnsi="Times New Roman"/>
          <w:b/>
          <w:bCs/>
          <w:noProof/>
          <w:sz w:val="24"/>
          <w:szCs w:val="24"/>
          <w:lang w:val="en-US"/>
        </w:rPr>
        <w:t>IEEE computer</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36, n. 6, p. 39–43, 2003. </w:t>
      </w:r>
    </w:p>
    <w:p w14:paraId="5D3C955D"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424556">
        <w:rPr>
          <w:rFonts w:ascii="Times New Roman" w:hAnsi="Times New Roman"/>
          <w:b/>
          <w:bCs/>
          <w:noProof/>
          <w:sz w:val="24"/>
          <w:szCs w:val="24"/>
          <w:lang w:val="en-US"/>
        </w:rPr>
        <w:t>Journal of applied psychology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71, n. 2, p. 219, 1986. </w:t>
      </w:r>
    </w:p>
    <w:p w14:paraId="783AF08A"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WORLEY, Jody A.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Factor Structure of Scores From the Maslach Burnout Inventory. </w:t>
      </w:r>
      <w:r w:rsidRPr="00424556">
        <w:rPr>
          <w:rFonts w:ascii="Times New Roman" w:hAnsi="Times New Roman"/>
          <w:b/>
          <w:bCs/>
          <w:noProof/>
          <w:sz w:val="24"/>
          <w:szCs w:val="24"/>
          <w:lang w:val="en-US"/>
        </w:rPr>
        <w:t>Educational and Psychological Measurement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68, n. 5, p. 797–823, 2008. Disponível em: https://doi.org/10.1177/0013164408315268</w:t>
      </w:r>
    </w:p>
    <w:p w14:paraId="082AE395"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WROBEL, Michal R. Emotions in the software development process. </w:t>
      </w:r>
      <w:r w:rsidRPr="00424556">
        <w:rPr>
          <w:rFonts w:ascii="Times New Roman" w:hAnsi="Times New Roman"/>
          <w:b/>
          <w:bCs/>
          <w:noProof/>
          <w:sz w:val="24"/>
          <w:szCs w:val="24"/>
          <w:lang w:val="en-US"/>
        </w:rPr>
        <w:t>2013 6th International Conference on Human System Interactions, HSI 2013</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p. 518–523, 2013. </w:t>
      </w:r>
      <w:r w:rsidRPr="00F050B6">
        <w:rPr>
          <w:rFonts w:ascii="Times New Roman" w:hAnsi="Times New Roman"/>
          <w:noProof/>
          <w:sz w:val="24"/>
          <w:szCs w:val="24"/>
        </w:rPr>
        <w:t>Disponível em: https://doi.org/10.1109/HSI.2013.6577875</w:t>
      </w:r>
    </w:p>
    <w:p w14:paraId="706991EF"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F050B6">
        <w:rPr>
          <w:rFonts w:ascii="Times New Roman" w:hAnsi="Times New Roman"/>
          <w:noProof/>
          <w:sz w:val="24"/>
          <w:szCs w:val="24"/>
        </w:rPr>
        <w:t xml:space="preserve">YUAN, Minghui </w:t>
      </w:r>
      <w:r w:rsidRPr="00F050B6">
        <w:rPr>
          <w:rFonts w:ascii="Times New Roman" w:hAnsi="Times New Roman"/>
          <w:i/>
          <w:iCs/>
          <w:noProof/>
          <w:sz w:val="24"/>
          <w:szCs w:val="24"/>
        </w:rPr>
        <w:t>et al.</w:t>
      </w:r>
      <w:r w:rsidRPr="00F050B6">
        <w:rPr>
          <w:rFonts w:ascii="Times New Roman" w:hAnsi="Times New Roman"/>
          <w:noProof/>
          <w:sz w:val="24"/>
          <w:szCs w:val="24"/>
        </w:rPr>
        <w:t xml:space="preserve"> </w:t>
      </w:r>
      <w:r w:rsidRPr="00424556">
        <w:rPr>
          <w:rFonts w:ascii="Times New Roman" w:hAnsi="Times New Roman"/>
          <w:noProof/>
          <w:sz w:val="24"/>
          <w:szCs w:val="24"/>
          <w:lang w:val="en-US"/>
        </w:rPr>
        <w:t xml:space="preserve">Antecedents of coordination effectiveness of software developer dyads from interacting teams: An empirical investigation. </w:t>
      </w:r>
      <w:r w:rsidRPr="00424556">
        <w:rPr>
          <w:rFonts w:ascii="Times New Roman" w:hAnsi="Times New Roman"/>
          <w:b/>
          <w:bCs/>
          <w:noProof/>
          <w:sz w:val="24"/>
          <w:szCs w:val="24"/>
          <w:lang w:val="en-US"/>
        </w:rPr>
        <w:t>IEEE Transactions on Engineering Management</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v. 56, n. 3, p. 494–507, 2009. Disponível em: https://doi.org/10.1109/TEM.2008.927819</w:t>
      </w:r>
    </w:p>
    <w:p w14:paraId="1D10709E"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ZAMIR, Zahid B. an Exploratory Analysis of the Impact of Internalization , Externalization , Socialization , and Exchange on Employee Learning , Adaptability , Job Satisfaction , and Intention To Stay.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n. April, 2017. </w:t>
      </w:r>
    </w:p>
    <w:p w14:paraId="1ABD1B5E" w14:textId="77777777" w:rsidR="00F050B6" w:rsidRPr="00F050B6" w:rsidRDefault="00F050B6" w:rsidP="00F050B6">
      <w:pPr>
        <w:widowControl w:val="0"/>
        <w:autoSpaceDE w:val="0"/>
        <w:autoSpaceDN w:val="0"/>
        <w:adjustRightInd w:val="0"/>
        <w:rPr>
          <w:rFonts w:ascii="Times New Roman" w:hAnsi="Times New Roman"/>
          <w:noProof/>
          <w:sz w:val="24"/>
          <w:szCs w:val="24"/>
        </w:rPr>
      </w:pPr>
      <w:r w:rsidRPr="00424556">
        <w:rPr>
          <w:rFonts w:ascii="Times New Roman" w:hAnsi="Times New Roman"/>
          <w:noProof/>
          <w:sz w:val="24"/>
          <w:szCs w:val="24"/>
          <w:lang w:val="en-US"/>
        </w:rPr>
        <w:t xml:space="preserve">ZEDECK, Sheldon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Affective response to work and quality of family life: Employee and spouse perspectives. </w:t>
      </w:r>
      <w:r w:rsidRPr="00424556">
        <w:rPr>
          <w:rFonts w:ascii="Times New Roman" w:hAnsi="Times New Roman"/>
          <w:b/>
          <w:bCs/>
          <w:noProof/>
          <w:sz w:val="24"/>
          <w:szCs w:val="24"/>
          <w:lang w:val="en-US"/>
        </w:rPr>
        <w:t>Journal of Social Behavior &amp; Personality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 n. 4, p. 135–157, 1988a. </w:t>
      </w:r>
      <w:r w:rsidRPr="00F050B6">
        <w:rPr>
          <w:rFonts w:ascii="Times New Roman" w:hAnsi="Times New Roman"/>
          <w:noProof/>
          <w:sz w:val="24"/>
          <w:szCs w:val="24"/>
        </w:rPr>
        <w:t>Disponível em: http://search.ebscohost.com.ezproxy.leidenuniv.nl:2048/login.aspx?direct=true&amp;db=psyh&amp;AN=1989-31451-001&amp;site=ehost-live</w:t>
      </w:r>
    </w:p>
    <w:p w14:paraId="63CFA0F0" w14:textId="77777777" w:rsidR="00F050B6" w:rsidRPr="00424556" w:rsidRDefault="00F050B6" w:rsidP="00F050B6">
      <w:pPr>
        <w:widowControl w:val="0"/>
        <w:autoSpaceDE w:val="0"/>
        <w:autoSpaceDN w:val="0"/>
        <w:adjustRightInd w:val="0"/>
        <w:rPr>
          <w:rFonts w:ascii="Times New Roman" w:hAnsi="Times New Roman"/>
          <w:noProof/>
          <w:sz w:val="24"/>
          <w:szCs w:val="24"/>
          <w:lang w:val="en-US"/>
        </w:rPr>
      </w:pPr>
      <w:r w:rsidRPr="00424556">
        <w:rPr>
          <w:rFonts w:ascii="Times New Roman" w:hAnsi="Times New Roman"/>
          <w:noProof/>
          <w:sz w:val="24"/>
          <w:szCs w:val="24"/>
          <w:lang w:val="en-US"/>
        </w:rPr>
        <w:t xml:space="preserve">ZEDECK, Sheldon </w:t>
      </w:r>
      <w:r w:rsidRPr="00424556">
        <w:rPr>
          <w:rFonts w:ascii="Times New Roman" w:hAnsi="Times New Roman"/>
          <w:i/>
          <w:iCs/>
          <w:noProof/>
          <w:sz w:val="24"/>
          <w:szCs w:val="24"/>
          <w:lang w:val="en-US"/>
        </w:rPr>
        <w:t>et al.</w:t>
      </w:r>
      <w:r w:rsidRPr="00424556">
        <w:rPr>
          <w:rFonts w:ascii="Times New Roman" w:hAnsi="Times New Roman"/>
          <w:noProof/>
          <w:sz w:val="24"/>
          <w:szCs w:val="24"/>
          <w:lang w:val="en-US"/>
        </w:rPr>
        <w:t xml:space="preserve"> Affective response to work and quality of family life: Employee and spouse perspectives. </w:t>
      </w:r>
      <w:r w:rsidRPr="00424556">
        <w:rPr>
          <w:rFonts w:ascii="Times New Roman" w:hAnsi="Times New Roman"/>
          <w:b/>
          <w:bCs/>
          <w:noProof/>
          <w:sz w:val="24"/>
          <w:szCs w:val="24"/>
          <w:lang w:val="en-US"/>
        </w:rPr>
        <w:t>Journal of Social Behavior &amp; Personality</w:t>
      </w:r>
      <w:r w:rsidRPr="00424556">
        <w:rPr>
          <w:rFonts w:ascii="Times New Roman" w:hAnsi="Times New Roman"/>
          <w:noProof/>
          <w:sz w:val="24"/>
          <w:szCs w:val="24"/>
          <w:lang w:val="en-US"/>
        </w:rPr>
        <w:t>, [</w:t>
      </w:r>
      <w:r w:rsidRPr="00424556">
        <w:rPr>
          <w:rFonts w:ascii="Times New Roman" w:hAnsi="Times New Roman"/>
          <w:i/>
          <w:iCs/>
          <w:noProof/>
          <w:sz w:val="24"/>
          <w:szCs w:val="24"/>
          <w:lang w:val="en-US"/>
        </w:rPr>
        <w:t>s. l.</w:t>
      </w:r>
      <w:r w:rsidRPr="00424556">
        <w:rPr>
          <w:rFonts w:ascii="Times New Roman" w:hAnsi="Times New Roman"/>
          <w:noProof/>
          <w:sz w:val="24"/>
          <w:szCs w:val="24"/>
          <w:lang w:val="en-US"/>
        </w:rPr>
        <w:t xml:space="preserve">], v. 3, n. 4, p. 135–157, 1988b. </w:t>
      </w:r>
    </w:p>
    <w:p w14:paraId="2F5E1571" w14:textId="77777777" w:rsidR="00F050B6" w:rsidRPr="00F050B6" w:rsidRDefault="00F050B6" w:rsidP="00F050B6">
      <w:pPr>
        <w:widowControl w:val="0"/>
        <w:autoSpaceDE w:val="0"/>
        <w:autoSpaceDN w:val="0"/>
        <w:adjustRightInd w:val="0"/>
        <w:rPr>
          <w:rFonts w:ascii="Times New Roman" w:hAnsi="Times New Roman"/>
          <w:noProof/>
          <w:sz w:val="24"/>
        </w:rPr>
      </w:pPr>
      <w:r w:rsidRPr="00424556">
        <w:rPr>
          <w:rFonts w:ascii="Times New Roman" w:hAnsi="Times New Roman"/>
          <w:noProof/>
          <w:sz w:val="24"/>
          <w:szCs w:val="24"/>
          <w:lang w:val="en-US"/>
        </w:rPr>
        <w:t xml:space="preserve">ZOWGHI, Didar; NURMULIANI, N. A Study of the Impact of Requirements Volatility on Software Project Performance. </w:t>
      </w:r>
      <w:r w:rsidRPr="00424556">
        <w:rPr>
          <w:rFonts w:ascii="Times New Roman" w:hAnsi="Times New Roman"/>
          <w:i/>
          <w:iCs/>
          <w:noProof/>
          <w:sz w:val="24"/>
          <w:szCs w:val="24"/>
          <w:lang w:val="en-US"/>
        </w:rPr>
        <w:t>In</w:t>
      </w:r>
      <w:r w:rsidRPr="00424556">
        <w:rPr>
          <w:rFonts w:ascii="Times New Roman" w:hAnsi="Times New Roman"/>
          <w:noProof/>
          <w:sz w:val="24"/>
          <w:szCs w:val="24"/>
          <w:lang w:val="en-US"/>
        </w:rPr>
        <w:t xml:space="preserve">: , 2002. </w:t>
      </w:r>
      <w:r w:rsidRPr="00424556">
        <w:rPr>
          <w:rFonts w:ascii="Times New Roman" w:hAnsi="Times New Roman"/>
          <w:b/>
          <w:bCs/>
          <w:noProof/>
          <w:sz w:val="24"/>
          <w:szCs w:val="24"/>
          <w:lang w:val="en-US"/>
        </w:rPr>
        <w:t>Proceedings of the Ninth Asia-Pacific Software Engineering Conference</w:t>
      </w:r>
      <w:r w:rsidRPr="00424556">
        <w:rPr>
          <w:rFonts w:ascii="Times New Roman" w:hAnsi="Times New Roman"/>
          <w:noProof/>
          <w:sz w:val="24"/>
          <w:szCs w:val="24"/>
          <w:lang w:val="en-US"/>
        </w:rPr>
        <w:t xml:space="preserve">. </w:t>
      </w:r>
      <w:r w:rsidRPr="00F050B6">
        <w:rPr>
          <w:rFonts w:ascii="Times New Roman" w:hAnsi="Times New Roman"/>
          <w:noProof/>
          <w:sz w:val="24"/>
          <w:szCs w:val="24"/>
        </w:rPr>
        <w:t>[</w:t>
      </w:r>
      <w:r w:rsidRPr="00F050B6">
        <w:rPr>
          <w:rFonts w:ascii="Times New Roman" w:hAnsi="Times New Roman"/>
          <w:i/>
          <w:iCs/>
          <w:noProof/>
          <w:sz w:val="24"/>
          <w:szCs w:val="24"/>
        </w:rPr>
        <w:t>S. l.: s. n.</w:t>
      </w:r>
      <w:r w:rsidRPr="00F050B6">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8" w:name="_Ref38880114"/>
      <w:bookmarkStart w:id="279" w:name="_Ref38959649"/>
      <w:bookmarkStart w:id="280"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8"/>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1" w:name="_Hlk19616188"/>
      <w:bookmarkEnd w:id="279"/>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9B655C"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9B655C"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9B655C"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9B655C"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9B655C"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9B655C"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9B655C"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9B655C"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9B655C"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9B655C"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9B655C"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in order to work well with others</w:t>
            </w:r>
          </w:p>
        </w:tc>
      </w:tr>
      <w:tr w:rsidR="00873DE4" w:rsidRPr="009B655C"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9B655C"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9B655C"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9B655C"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9B655C"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9B655C"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9B655C"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9B655C"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0"/>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2" w:name="_Ref38880154"/>
      <w:bookmarkStart w:id="283"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2"/>
      <w:r w:rsidR="00FD272D">
        <w:rPr>
          <w:sz w:val="40"/>
          <w:szCs w:val="40"/>
        </w:rPr>
        <w:t>Escala</w:t>
      </w:r>
      <w:r w:rsidRPr="006B218A">
        <w:rPr>
          <w:sz w:val="44"/>
          <w:szCs w:val="44"/>
        </w:rPr>
        <w:t xml:space="preserve"> de burnout</w:t>
      </w:r>
      <w:bookmarkEnd w:id="283"/>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1"/>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4" w:name="_Ref38880176"/>
      <w:bookmarkStart w:id="285"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4"/>
      <w:r w:rsidRPr="00D959BF">
        <w:rPr>
          <w:sz w:val="40"/>
          <w:szCs w:val="40"/>
        </w:rPr>
        <w:t xml:space="preserve"> - </w:t>
      </w:r>
      <w:r w:rsidR="00FD272D">
        <w:rPr>
          <w:sz w:val="40"/>
          <w:szCs w:val="40"/>
        </w:rPr>
        <w:t xml:space="preserve">Escala </w:t>
      </w:r>
      <w:r w:rsidRPr="00D959BF">
        <w:rPr>
          <w:sz w:val="40"/>
          <w:szCs w:val="40"/>
        </w:rPr>
        <w:t>de Instabilidade do projeto</w:t>
      </w:r>
      <w:bookmarkEnd w:id="285"/>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6"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consistência, </w:t>
            </w:r>
            <w:proofErr w:type="spellStart"/>
            <w:r w:rsidRPr="00D14C51">
              <w:rPr>
                <w:rFonts w:ascii="Arial" w:hAnsi="Arial" w:cs="Arial"/>
                <w:sz w:val="24"/>
                <w:szCs w:val="24"/>
                <w:lang w:eastAsia="pt-BR"/>
              </w:rPr>
              <w:t>etc</w:t>
            </w:r>
            <w:proofErr w:type="spell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6"/>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7"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7"/>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2136B" w14:textId="77777777" w:rsidR="00E902C4" w:rsidRDefault="00E902C4" w:rsidP="006C4B32">
      <w:r>
        <w:separator/>
      </w:r>
    </w:p>
    <w:p w14:paraId="17CFC31F" w14:textId="77777777" w:rsidR="00E902C4" w:rsidRDefault="00E902C4" w:rsidP="006C4B32"/>
    <w:p w14:paraId="187D282C" w14:textId="77777777" w:rsidR="00E902C4" w:rsidRDefault="00E902C4" w:rsidP="006C4B32"/>
    <w:p w14:paraId="147AE466" w14:textId="77777777" w:rsidR="00E902C4" w:rsidRDefault="00E902C4" w:rsidP="006C4B32"/>
    <w:p w14:paraId="4998CA50" w14:textId="77777777" w:rsidR="00E902C4" w:rsidRDefault="00E902C4" w:rsidP="006C4B32"/>
    <w:p w14:paraId="05962DD1" w14:textId="77777777" w:rsidR="00E902C4" w:rsidRDefault="00E902C4" w:rsidP="006C4B32"/>
    <w:p w14:paraId="6D685ABA" w14:textId="77777777" w:rsidR="00E902C4" w:rsidRDefault="00E902C4" w:rsidP="006C4B32"/>
    <w:p w14:paraId="576D8D6D" w14:textId="77777777" w:rsidR="00E902C4" w:rsidRDefault="00E902C4" w:rsidP="006C4B32"/>
    <w:p w14:paraId="20D7722E" w14:textId="77777777" w:rsidR="00E902C4" w:rsidRDefault="00E902C4" w:rsidP="006C4B32"/>
    <w:p w14:paraId="0444118D" w14:textId="77777777" w:rsidR="00E902C4" w:rsidRDefault="00E902C4" w:rsidP="006C4B32"/>
    <w:p w14:paraId="42620299" w14:textId="77777777" w:rsidR="00E902C4" w:rsidRDefault="00E902C4" w:rsidP="006C4B32"/>
    <w:p w14:paraId="450A8026" w14:textId="77777777" w:rsidR="00E902C4" w:rsidRDefault="00E902C4" w:rsidP="006C4B32"/>
    <w:p w14:paraId="3EE3001B" w14:textId="77777777" w:rsidR="00E902C4" w:rsidRDefault="00E902C4" w:rsidP="006C4B32"/>
    <w:p w14:paraId="2587DE88" w14:textId="77777777" w:rsidR="00E902C4" w:rsidRDefault="00E902C4" w:rsidP="006C4B32"/>
    <w:p w14:paraId="6870CF43" w14:textId="77777777" w:rsidR="00E902C4" w:rsidRDefault="00E902C4" w:rsidP="006C4B32"/>
    <w:p w14:paraId="4ACC1E99" w14:textId="77777777" w:rsidR="00E902C4" w:rsidRDefault="00E902C4" w:rsidP="006C4B32"/>
    <w:p w14:paraId="13BEA495" w14:textId="77777777" w:rsidR="00E902C4" w:rsidRDefault="00E902C4" w:rsidP="006C4B32"/>
    <w:p w14:paraId="13BCA92B" w14:textId="77777777" w:rsidR="00E902C4" w:rsidRDefault="00E902C4" w:rsidP="006C4B32"/>
    <w:p w14:paraId="47B2A393" w14:textId="77777777" w:rsidR="00E902C4" w:rsidRDefault="00E902C4" w:rsidP="006C4B32"/>
    <w:p w14:paraId="2B3A06C9" w14:textId="77777777" w:rsidR="00E902C4" w:rsidRDefault="00E902C4" w:rsidP="006C4B32"/>
    <w:p w14:paraId="6C231253" w14:textId="77777777" w:rsidR="00E902C4" w:rsidRDefault="00E902C4" w:rsidP="006C4B32"/>
    <w:p w14:paraId="1882FB08" w14:textId="77777777" w:rsidR="00E902C4" w:rsidRDefault="00E902C4" w:rsidP="006C4B32"/>
    <w:p w14:paraId="73E52590" w14:textId="77777777" w:rsidR="00E902C4" w:rsidRDefault="00E902C4" w:rsidP="006C4B32"/>
    <w:p w14:paraId="38DF0657" w14:textId="77777777" w:rsidR="00E902C4" w:rsidRDefault="00E902C4" w:rsidP="006C4B32"/>
    <w:p w14:paraId="5F03095A" w14:textId="77777777" w:rsidR="00E902C4" w:rsidRDefault="00E902C4" w:rsidP="006C4B32"/>
    <w:p w14:paraId="128AA20E" w14:textId="77777777" w:rsidR="00E902C4" w:rsidRDefault="00E902C4" w:rsidP="006C4B32"/>
    <w:p w14:paraId="6B77BD30" w14:textId="77777777" w:rsidR="00E902C4" w:rsidRDefault="00E902C4" w:rsidP="006C4B32"/>
    <w:p w14:paraId="6BA1CCED" w14:textId="77777777" w:rsidR="00E902C4" w:rsidRDefault="00E902C4" w:rsidP="006C4B32"/>
    <w:p w14:paraId="393F8EEB" w14:textId="77777777" w:rsidR="00E902C4" w:rsidRDefault="00E902C4" w:rsidP="006C4B32"/>
    <w:p w14:paraId="565A99B9" w14:textId="77777777" w:rsidR="00E902C4" w:rsidRDefault="00E902C4" w:rsidP="006C4B32"/>
    <w:p w14:paraId="6CC82B91" w14:textId="77777777" w:rsidR="00E902C4" w:rsidRDefault="00E902C4" w:rsidP="006C4B32"/>
    <w:p w14:paraId="563C3FF4" w14:textId="77777777" w:rsidR="00E902C4" w:rsidRDefault="00E902C4" w:rsidP="006C4B32"/>
    <w:p w14:paraId="606E4B3B" w14:textId="77777777" w:rsidR="00E902C4" w:rsidRDefault="00E902C4" w:rsidP="006C4B32"/>
    <w:p w14:paraId="0248FD3D" w14:textId="77777777" w:rsidR="00E902C4" w:rsidRDefault="00E902C4" w:rsidP="006C4B32"/>
    <w:p w14:paraId="4527C8BA" w14:textId="77777777" w:rsidR="00E902C4" w:rsidRDefault="00E902C4" w:rsidP="006C4B32"/>
  </w:endnote>
  <w:endnote w:type="continuationSeparator" w:id="0">
    <w:p w14:paraId="6994E70C" w14:textId="77777777" w:rsidR="00E902C4" w:rsidRDefault="00E902C4" w:rsidP="006C4B32">
      <w:r>
        <w:continuationSeparator/>
      </w:r>
    </w:p>
    <w:p w14:paraId="1070A4FC" w14:textId="77777777" w:rsidR="00E902C4" w:rsidRDefault="00E902C4" w:rsidP="006C4B32"/>
    <w:p w14:paraId="4C76010F" w14:textId="77777777" w:rsidR="00E902C4" w:rsidRDefault="00E902C4" w:rsidP="006C4B32"/>
    <w:p w14:paraId="6613680D" w14:textId="77777777" w:rsidR="00E902C4" w:rsidRDefault="00E902C4" w:rsidP="006C4B32"/>
    <w:p w14:paraId="118B9F21" w14:textId="77777777" w:rsidR="00E902C4" w:rsidRDefault="00E902C4" w:rsidP="006C4B32"/>
    <w:p w14:paraId="346477C0" w14:textId="77777777" w:rsidR="00E902C4" w:rsidRDefault="00E902C4" w:rsidP="006C4B32"/>
    <w:p w14:paraId="0D52D486" w14:textId="77777777" w:rsidR="00E902C4" w:rsidRDefault="00E902C4" w:rsidP="006C4B32"/>
    <w:p w14:paraId="3DAFCF01" w14:textId="77777777" w:rsidR="00E902C4" w:rsidRDefault="00E902C4" w:rsidP="006C4B32"/>
    <w:p w14:paraId="1CA5274B" w14:textId="77777777" w:rsidR="00E902C4" w:rsidRDefault="00E902C4" w:rsidP="006C4B32"/>
    <w:p w14:paraId="06E11821" w14:textId="77777777" w:rsidR="00E902C4" w:rsidRDefault="00E902C4" w:rsidP="006C4B32"/>
    <w:p w14:paraId="04676017" w14:textId="77777777" w:rsidR="00E902C4" w:rsidRDefault="00E902C4" w:rsidP="006C4B32"/>
    <w:p w14:paraId="0CDE0B61" w14:textId="77777777" w:rsidR="00E902C4" w:rsidRDefault="00E902C4" w:rsidP="006C4B32"/>
    <w:p w14:paraId="3D67447B" w14:textId="77777777" w:rsidR="00E902C4" w:rsidRDefault="00E902C4" w:rsidP="006C4B32"/>
    <w:p w14:paraId="3DBAFE06" w14:textId="77777777" w:rsidR="00E902C4" w:rsidRDefault="00E902C4" w:rsidP="006C4B32"/>
    <w:p w14:paraId="49AFEFC4" w14:textId="77777777" w:rsidR="00E902C4" w:rsidRDefault="00E902C4" w:rsidP="006C4B32"/>
    <w:p w14:paraId="7D8E05E5" w14:textId="77777777" w:rsidR="00E902C4" w:rsidRDefault="00E902C4" w:rsidP="006C4B32"/>
    <w:p w14:paraId="4C851E46" w14:textId="77777777" w:rsidR="00E902C4" w:rsidRDefault="00E902C4" w:rsidP="006C4B32"/>
    <w:p w14:paraId="29E7357A" w14:textId="77777777" w:rsidR="00E902C4" w:rsidRDefault="00E902C4" w:rsidP="006C4B32"/>
    <w:p w14:paraId="25FB5F31" w14:textId="77777777" w:rsidR="00E902C4" w:rsidRDefault="00E902C4" w:rsidP="006C4B32"/>
    <w:p w14:paraId="377F946C" w14:textId="77777777" w:rsidR="00E902C4" w:rsidRDefault="00E902C4" w:rsidP="006C4B32"/>
    <w:p w14:paraId="346DC0DC" w14:textId="77777777" w:rsidR="00E902C4" w:rsidRDefault="00E902C4" w:rsidP="006C4B32"/>
    <w:p w14:paraId="718C98A7" w14:textId="77777777" w:rsidR="00E902C4" w:rsidRDefault="00E902C4" w:rsidP="006C4B32"/>
    <w:p w14:paraId="39C92B9D" w14:textId="77777777" w:rsidR="00E902C4" w:rsidRDefault="00E902C4" w:rsidP="006C4B32"/>
    <w:p w14:paraId="759B0411" w14:textId="77777777" w:rsidR="00E902C4" w:rsidRDefault="00E902C4" w:rsidP="006C4B32"/>
    <w:p w14:paraId="56F7FECE" w14:textId="77777777" w:rsidR="00E902C4" w:rsidRDefault="00E902C4" w:rsidP="006C4B32"/>
    <w:p w14:paraId="02F6FDC8" w14:textId="77777777" w:rsidR="00E902C4" w:rsidRDefault="00E902C4" w:rsidP="006C4B32"/>
    <w:p w14:paraId="58728612" w14:textId="77777777" w:rsidR="00E902C4" w:rsidRDefault="00E902C4" w:rsidP="006C4B32"/>
    <w:p w14:paraId="3C8E4505" w14:textId="77777777" w:rsidR="00E902C4" w:rsidRDefault="00E902C4" w:rsidP="006C4B32"/>
    <w:p w14:paraId="38FAB18D" w14:textId="77777777" w:rsidR="00E902C4" w:rsidRDefault="00E902C4" w:rsidP="006C4B32"/>
    <w:p w14:paraId="047A34CF" w14:textId="77777777" w:rsidR="00E902C4" w:rsidRDefault="00E902C4" w:rsidP="006C4B32"/>
    <w:p w14:paraId="5F48A0B8" w14:textId="77777777" w:rsidR="00E902C4" w:rsidRDefault="00E902C4" w:rsidP="006C4B32"/>
    <w:p w14:paraId="004AA38A" w14:textId="77777777" w:rsidR="00E902C4" w:rsidRDefault="00E902C4" w:rsidP="006C4B32"/>
    <w:p w14:paraId="4A709FCD" w14:textId="77777777" w:rsidR="00E902C4" w:rsidRDefault="00E902C4" w:rsidP="006C4B32"/>
    <w:p w14:paraId="5DAF5DEE" w14:textId="77777777" w:rsidR="00E902C4" w:rsidRDefault="00E902C4" w:rsidP="006C4B32"/>
    <w:p w14:paraId="2BB34F40" w14:textId="77777777" w:rsidR="00E902C4" w:rsidRDefault="00E902C4"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9B655C" w:rsidRDefault="009B655C"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9B655C" w:rsidRDefault="009B655C"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3E14CE" w14:textId="77777777" w:rsidR="00E902C4" w:rsidRDefault="00E902C4" w:rsidP="00EB641E">
      <w:pPr>
        <w:spacing w:after="0"/>
      </w:pPr>
      <w:r>
        <w:separator/>
      </w:r>
    </w:p>
  </w:footnote>
  <w:footnote w:type="continuationSeparator" w:id="0">
    <w:p w14:paraId="4BFA0019" w14:textId="77777777" w:rsidR="00E902C4" w:rsidRDefault="00E902C4" w:rsidP="006C4B32">
      <w:r>
        <w:continuationSeparator/>
      </w:r>
    </w:p>
  </w:footnote>
  <w:footnote w:type="continuationNotice" w:id="1">
    <w:p w14:paraId="2358C1A5" w14:textId="77777777" w:rsidR="00E902C4" w:rsidRPr="009E5C1B" w:rsidRDefault="00E902C4" w:rsidP="009E5C1B">
      <w:pPr>
        <w:pStyle w:val="Rodap"/>
      </w:pPr>
    </w:p>
  </w:footnote>
  <w:footnote w:id="2">
    <w:p w14:paraId="4FCC7291" w14:textId="77777777" w:rsidR="009B655C" w:rsidRDefault="009B655C"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9B655C" w:rsidRDefault="009B655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8874</TotalTime>
  <Pages>145</Pages>
  <Words>159437</Words>
  <Characters>860963</Characters>
  <Application>Microsoft Office Word</Application>
  <DocSecurity>0</DocSecurity>
  <Lines>7174</Lines>
  <Paragraphs>2036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1018364</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25</cp:revision>
  <cp:lastPrinted>2009-10-30T04:46:00Z</cp:lastPrinted>
  <dcterms:created xsi:type="dcterms:W3CDTF">2021-01-10T15:43:00Z</dcterms:created>
  <dcterms:modified xsi:type="dcterms:W3CDTF">2021-01-28T12:49:00Z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