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6B14FB"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6B14FB"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2424251"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6B14FB"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w:t>
      </w:r>
      <w:proofErr w:type="gramStart"/>
      <w:r w:rsidRPr="00575B96">
        <w:rPr>
          <w:rFonts w:ascii="Arial" w:hAnsi="Arial" w:cs="Arial"/>
          <w:sz w:val="24"/>
          <w:szCs w:val="24"/>
          <w:lang w:val="en-US" w:eastAsia="pt-BR"/>
        </w:rPr>
        <w:t>Engineering</w:t>
      </w:r>
      <w:proofErr w:type="gramEnd"/>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6B14FB">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6B14FB">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6B14FB">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6B14FB">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6B14FB">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6B14FB">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6B14FB">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6B14FB">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6B14FB">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6B14FB"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6B14FB"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6B14FB"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6B14FB"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6B14FB"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6B14FB"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6B14FB"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6B14FB"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6B14FB"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6B14FB">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6B14FB">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6B14FB">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6B14FB">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6B14FB">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6B14FB">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6B14FB">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6B14FB">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6B14FB">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6B14FB">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6B14FB">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6B14FB">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6B14FB">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6B14FB">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6B14FB">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6B14FB">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6B14FB">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6B14FB">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6B14FB">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6B14FB">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6B14FB">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6B14FB">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6B14FB">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6B14FB">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6B14FB">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6B14FB">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6B14FB">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6B14FB">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6B14FB">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6B14FB">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6B14FB">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6B14FB">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6B14FB">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6B14FB">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6B14FB">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6B14FB">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6B14FB">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6B14FB">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6B14FB">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6B14FB">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6B14FB">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6B14FB">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6B14FB">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6B14FB">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6B14FB">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6B14FB">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lastRenderedPageBreak/>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6B14FB">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6B14FB">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6B14FB">
        <w:rPr>
          <w:rFonts w:ascii="Arial" w:hAnsi="Arial" w:cs="Arial"/>
          <w:sz w:val="24"/>
          <w:szCs w:val="24"/>
        </w:rPr>
        <w:t xml:space="preserve">Para </w:t>
      </w:r>
      <w:r w:rsidRPr="001A70D6">
        <w:rPr>
          <w:rFonts w:ascii="Arial" w:hAnsi="Arial" w:cs="Arial"/>
          <w:sz w:val="24"/>
          <w:szCs w:val="24"/>
        </w:rPr>
        <w:fldChar w:fldCharType="begin" w:fldLock="1"/>
      </w:r>
      <w:r w:rsidRPr="006B14FB">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6B14FB">
        <w:rPr>
          <w:rFonts w:ascii="Arial" w:hAnsi="Arial" w:cs="Arial"/>
          <w:noProof/>
          <w:sz w:val="24"/>
          <w:szCs w:val="24"/>
        </w:rPr>
        <w:t>Maslach, Schaufeli, Leiter (2001)</w:t>
      </w:r>
      <w:r w:rsidRPr="001A70D6">
        <w:rPr>
          <w:rFonts w:ascii="Arial" w:hAnsi="Arial" w:cs="Arial"/>
          <w:sz w:val="24"/>
          <w:szCs w:val="24"/>
        </w:rPr>
        <w:fldChar w:fldCharType="end"/>
      </w:r>
      <w:r w:rsidRPr="006B14FB">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w:t>
      </w:r>
      <w:proofErr w:type="spellStart"/>
      <w:r w:rsidR="002A72FB" w:rsidRPr="00C16F83">
        <w:rPr>
          <w:rFonts w:ascii="Arial" w:hAnsi="Arial" w:cs="Arial"/>
          <w:sz w:val="24"/>
          <w:szCs w:val="24"/>
        </w:rPr>
        <w:t>malash</w:t>
      </w:r>
      <w:proofErr w:type="spellEnd"/>
      <w:r w:rsidR="002A72FB" w:rsidRPr="00C16F83">
        <w:rPr>
          <w:rFonts w:ascii="Arial" w:hAnsi="Arial" w:cs="Arial"/>
          <w:sz w:val="24"/>
          <w:szCs w:val="24"/>
        </w:rPr>
        <w:t>]</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6785049C"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CF5123" w:rsidRPr="00C16F83">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MASLACH, 2018; MASLACH; LEITER, 2016)","plainTextFormattedCitation":"(DANCEY; REIDY, 2007; LEITER; MASLACH, 2018; MASLACH; LEITER, 2016)","previouslyFormattedCitation":"(DANCEY; REIDY, 2007; LEITER; MASLACH, 2018)"},"properties":{"noteIndex":0},"schema":"https://github.com/citation-style-language/schema/raw/master/csl-citation.json"}</w:instrText>
      </w:r>
      <w:r w:rsidR="00CF5123" w:rsidRPr="00C16F83">
        <w:rPr>
          <w:rFonts w:ascii="Arial" w:hAnsi="Arial" w:cs="Arial"/>
          <w:sz w:val="24"/>
          <w:szCs w:val="24"/>
        </w:rPr>
        <w:fldChar w:fldCharType="separate"/>
      </w:r>
      <w:r w:rsidR="00CF5123" w:rsidRPr="00C16F83">
        <w:rPr>
          <w:rFonts w:ascii="Arial" w:hAnsi="Arial" w:cs="Arial"/>
          <w:noProof/>
          <w:sz w:val="24"/>
          <w:szCs w:val="24"/>
        </w:rPr>
        <w:t>(DANCEY; REIDY, 2007; LEITER; MASLACH, 2018; MASLACH;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3B5F13C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1993)","plainTextFormattedCitation":"(LEITER, 1993)","previouslyFormattedCitation":"(LEITER,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proofErr w:type="spellStart"/>
      <w:r w:rsidR="00051B54" w:rsidRPr="00C16F83">
        <w:rPr>
          <w:rStyle w:val="tlid-translation"/>
          <w:rFonts w:ascii="Arial" w:eastAsia="Calibri" w:hAnsi="Arial" w:cs="Arial"/>
          <w:sz w:val="24"/>
          <w:szCs w:val="24"/>
        </w:rPr>
        <w:t>individuos</w:t>
      </w:r>
      <w:proofErr w:type="spellEnd"/>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0253B08E"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C16868" w:rsidRPr="00C16F83">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0F2D65EE"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Pr="00C16F83">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(MASLACH;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77777777"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w:t>
      </w:r>
      <w:r>
        <w:rPr>
          <w:rFonts w:ascii="Arial" w:hAnsi="Arial" w:cs="Arial"/>
          <w:sz w:val="24"/>
          <w:szCs w:val="24"/>
        </w:rPr>
        <w:lastRenderedPageBreak/>
        <w:t xml:space="preserve">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68480C7C" w:rsidR="00D659CE" w:rsidRPr="006A3EDF" w:rsidRDefault="00C16868" w:rsidP="00D659CE">
      <w:pPr>
        <w:spacing w:line="360" w:lineRule="auto"/>
        <w:ind w:firstLine="360"/>
        <w:rPr>
          <w:rStyle w:val="tlid-translation"/>
          <w:rFonts w:ascii="Arial" w:hAnsi="Arial" w:cs="Arial"/>
          <w:sz w:val="24"/>
          <w:szCs w:val="24"/>
        </w:rPr>
      </w:pPr>
      <w:r w:rsidRPr="006A3EDF">
        <w:rPr>
          <w:rFonts w:ascii="Arial" w:hAnsi="Arial" w:cs="Arial"/>
          <w:sz w:val="24"/>
          <w:szCs w:val="24"/>
        </w:rPr>
        <w:t>Existem diversas teorias que definem e criam modelos para satisfação com trabalho.</w:t>
      </w:r>
      <w:r>
        <w:rPr>
          <w:rFonts w:ascii="Arial" w:hAnsi="Arial" w:cs="Arial"/>
          <w:sz w:val="24"/>
          <w:szCs w:val="24"/>
        </w:rPr>
        <w:t xml:space="preserve"> </w:t>
      </w:r>
      <w:r w:rsidR="006017FC">
        <w:rPr>
          <w:rFonts w:ascii="Arial" w:hAnsi="Arial" w:cs="Arial"/>
          <w:sz w:val="24"/>
          <w:szCs w:val="24"/>
        </w:rPr>
        <w:t xml:space="preserve"> Por exemplo, </w:t>
      </w:r>
      <w:r w:rsidR="006B14FB">
        <w:rPr>
          <w:rFonts w:ascii="Arial" w:hAnsi="Arial" w:cs="Arial"/>
          <w:color w:val="FF0000"/>
          <w:sz w:val="24"/>
          <w:szCs w:val="24"/>
        </w:rPr>
        <w:t>Frederick Herzberg (FONTE) desenvolve</w:t>
      </w:r>
      <w:r w:rsidR="006017FC">
        <w:rPr>
          <w:rFonts w:ascii="Arial" w:hAnsi="Arial" w:cs="Arial"/>
          <w:color w:val="FF0000"/>
          <w:sz w:val="24"/>
          <w:szCs w:val="24"/>
        </w:rPr>
        <w:t xml:space="preserve">ram </w:t>
      </w:r>
      <w:r w:rsidR="006B14FB">
        <w:rPr>
          <w:rFonts w:ascii="Arial" w:hAnsi="Arial" w:cs="Arial"/>
          <w:color w:val="FF0000"/>
          <w:sz w:val="24"/>
          <w:szCs w:val="24"/>
        </w:rPr>
        <w:t xml:space="preserve">uma teoria que busca explicar a satisfação e motivação no local de trabalho. Essa teoria, também chamada de teoria dos dois fatores ou como teoria higiene motivador, afirma que a </w:t>
      </w:r>
      <w:r w:rsidR="00F1740F">
        <w:rPr>
          <w:rFonts w:ascii="Arial" w:hAnsi="Arial" w:cs="Arial"/>
          <w:color w:val="FF0000"/>
          <w:sz w:val="24"/>
          <w:szCs w:val="24"/>
        </w:rPr>
        <w:t>satisfação é</w:t>
      </w:r>
      <w:r w:rsidR="006B14FB">
        <w:rPr>
          <w:rFonts w:ascii="Arial" w:hAnsi="Arial" w:cs="Arial"/>
          <w:color w:val="FF0000"/>
          <w:sz w:val="24"/>
          <w:szCs w:val="24"/>
        </w:rPr>
        <w:t xml:space="preserve"> promovida por diferentes </w:t>
      </w:r>
      <w:proofErr w:type="spellStart"/>
      <w:r w:rsidR="006B14FB">
        <w:rPr>
          <w:rFonts w:ascii="Arial" w:hAnsi="Arial" w:cs="Arial"/>
          <w:color w:val="FF0000"/>
          <w:sz w:val="24"/>
          <w:szCs w:val="24"/>
        </w:rPr>
        <w:t>fatoes</w:t>
      </w:r>
      <w:proofErr w:type="spellEnd"/>
      <w:r w:rsidR="006B14FB">
        <w:rPr>
          <w:rFonts w:ascii="Arial" w:hAnsi="Arial" w:cs="Arial"/>
          <w:color w:val="FF0000"/>
          <w:sz w:val="24"/>
          <w:szCs w:val="24"/>
        </w:rPr>
        <w:t xml:space="preserve"> de motivação e higiene. A teoria afirma ainda que a motivação para um </w:t>
      </w:r>
      <w:r w:rsidR="00F1740F">
        <w:rPr>
          <w:rFonts w:ascii="Arial" w:hAnsi="Arial" w:cs="Arial"/>
          <w:color w:val="FF0000"/>
          <w:sz w:val="24"/>
          <w:szCs w:val="24"/>
        </w:rPr>
        <w:t>indivíduo</w:t>
      </w:r>
      <w:r w:rsidR="006B14FB">
        <w:rPr>
          <w:rFonts w:ascii="Arial" w:hAnsi="Arial" w:cs="Arial"/>
          <w:color w:val="FF0000"/>
          <w:sz w:val="24"/>
          <w:szCs w:val="24"/>
        </w:rPr>
        <w:t xml:space="preserve"> trabalhar está continuamente relacionada a </w:t>
      </w:r>
      <w:proofErr w:type="spellStart"/>
      <w:r w:rsidR="006B14FB">
        <w:rPr>
          <w:rFonts w:ascii="Arial" w:hAnsi="Arial" w:cs="Arial"/>
          <w:color w:val="FF0000"/>
          <w:sz w:val="24"/>
          <w:szCs w:val="24"/>
        </w:rPr>
        <w:t>sastifação</w:t>
      </w:r>
      <w:proofErr w:type="spellEnd"/>
      <w:r w:rsidR="006B14FB">
        <w:rPr>
          <w:rFonts w:ascii="Arial" w:hAnsi="Arial" w:cs="Arial"/>
          <w:color w:val="FF0000"/>
          <w:sz w:val="24"/>
          <w:szCs w:val="24"/>
        </w:rPr>
        <w:t xml:space="preserve"> com o trabalho. A motivação é vista como uma força interna que leva os indivíduos a atingir metas pessoais e organizacionais. Quando o </w:t>
      </w:r>
      <w:r w:rsidR="00F1740F">
        <w:rPr>
          <w:rFonts w:ascii="Arial" w:hAnsi="Arial" w:cs="Arial"/>
          <w:color w:val="FF0000"/>
          <w:sz w:val="24"/>
          <w:szCs w:val="24"/>
        </w:rPr>
        <w:t>indivíduo</w:t>
      </w:r>
      <w:r w:rsidR="006B14FB">
        <w:rPr>
          <w:rFonts w:ascii="Arial" w:hAnsi="Arial" w:cs="Arial"/>
          <w:color w:val="FF0000"/>
          <w:sz w:val="24"/>
          <w:szCs w:val="24"/>
        </w:rPr>
        <w:t xml:space="preserve"> </w:t>
      </w:r>
      <w:r w:rsidR="00F1740F">
        <w:rPr>
          <w:rFonts w:ascii="Arial" w:hAnsi="Arial" w:cs="Arial"/>
          <w:color w:val="FF0000"/>
          <w:sz w:val="24"/>
          <w:szCs w:val="24"/>
        </w:rPr>
        <w:t>atinge</w:t>
      </w:r>
      <w:r w:rsidR="006B14FB">
        <w:rPr>
          <w:rFonts w:ascii="Arial" w:hAnsi="Arial" w:cs="Arial"/>
          <w:color w:val="FF0000"/>
          <w:sz w:val="24"/>
          <w:szCs w:val="24"/>
        </w:rPr>
        <w:t xml:space="preserve"> essas metas, ele </w:t>
      </w:r>
    </w:p>
    <w:p w14:paraId="3E46D429" w14:textId="3634CE1E" w:rsidR="006B14FB" w:rsidRDefault="00F1740F" w:rsidP="000E4E70">
      <w:pPr>
        <w:spacing w:line="360" w:lineRule="auto"/>
        <w:ind w:firstLine="360"/>
        <w:rPr>
          <w:rFonts w:ascii="Arial" w:hAnsi="Arial" w:cs="Arial"/>
          <w:color w:val="FF0000"/>
          <w:sz w:val="24"/>
          <w:szCs w:val="24"/>
        </w:rPr>
      </w:pPr>
      <w:r>
        <w:rPr>
          <w:rStyle w:val="tlid-translation"/>
          <w:rFonts w:ascii="Arial" w:hAnsi="Arial" w:cs="Arial"/>
          <w:sz w:val="24"/>
          <w:szCs w:val="24"/>
        </w:rPr>
        <w:t xml:space="preserve"> </w:t>
      </w:r>
      <w:r w:rsidR="00D659CE">
        <w:rPr>
          <w:rFonts w:ascii="Arial" w:hAnsi="Arial" w:cs="Arial"/>
          <w:color w:val="FF0000"/>
          <w:sz w:val="24"/>
          <w:szCs w:val="24"/>
        </w:rPr>
        <w:t xml:space="preserve">O modelo de Herzberg foi um dos precursores da pesquisa sobre </w:t>
      </w:r>
      <w:proofErr w:type="spellStart"/>
      <w:proofErr w:type="gramStart"/>
      <w:r w:rsidR="00D659CE">
        <w:rPr>
          <w:rFonts w:ascii="Arial" w:hAnsi="Arial" w:cs="Arial"/>
          <w:color w:val="FF0000"/>
          <w:sz w:val="24"/>
          <w:szCs w:val="24"/>
        </w:rPr>
        <w:t>satistação</w:t>
      </w:r>
      <w:proofErr w:type="spellEnd"/>
      <w:proofErr w:type="gramEnd"/>
      <w:r w:rsidR="00D659CE">
        <w:rPr>
          <w:rFonts w:ascii="Arial" w:hAnsi="Arial" w:cs="Arial"/>
          <w:color w:val="FF0000"/>
          <w:sz w:val="24"/>
          <w:szCs w:val="24"/>
        </w:rPr>
        <w:t xml:space="preserve"> mas sofre </w:t>
      </w:r>
      <w:proofErr w:type="spellStart"/>
      <w:r w:rsidR="00D659CE">
        <w:rPr>
          <w:rFonts w:ascii="Arial" w:hAnsi="Arial" w:cs="Arial"/>
          <w:color w:val="FF0000"/>
          <w:sz w:val="24"/>
          <w:szCs w:val="24"/>
        </w:rPr>
        <w:t>crpitcias</w:t>
      </w:r>
      <w:proofErr w:type="spellEnd"/>
      <w:r w:rsidR="00D659CE">
        <w:rPr>
          <w:rFonts w:ascii="Arial" w:hAnsi="Arial" w:cs="Arial"/>
          <w:color w:val="FF0000"/>
          <w:sz w:val="24"/>
          <w:szCs w:val="24"/>
        </w:rPr>
        <w:t xml:space="preserve"> porque não considera as diferenças individuais, ou seja, para eles, todos os </w:t>
      </w:r>
      <w:proofErr w:type="spellStart"/>
      <w:r w:rsidR="00D659CE">
        <w:rPr>
          <w:rFonts w:ascii="Arial" w:hAnsi="Arial" w:cs="Arial"/>
          <w:color w:val="FF0000"/>
          <w:sz w:val="24"/>
          <w:szCs w:val="24"/>
        </w:rPr>
        <w:t>individivudos</w:t>
      </w:r>
      <w:proofErr w:type="spellEnd"/>
      <w:r w:rsidR="00D659CE">
        <w:rPr>
          <w:rFonts w:ascii="Arial" w:hAnsi="Arial" w:cs="Arial"/>
          <w:color w:val="FF0000"/>
          <w:sz w:val="24"/>
          <w:szCs w:val="24"/>
        </w:rPr>
        <w:t xml:space="preserve"> irão reagir da mesma maneira sobre o efeito dos fatores de motivação/higiene. </w:t>
      </w:r>
    </w:p>
    <w:p w14:paraId="1CED46ED" w14:textId="247F69DF" w:rsidR="00F1740F" w:rsidRPr="006542AB" w:rsidRDefault="00E51B54" w:rsidP="006542AB">
      <w:pPr>
        <w:spacing w:line="360" w:lineRule="auto"/>
        <w:ind w:firstLine="360"/>
        <w:rPr>
          <w:rFonts w:ascii="Arial" w:hAnsi="Arial" w:cs="Arial"/>
          <w:sz w:val="24"/>
          <w:szCs w:val="24"/>
        </w:rPr>
      </w:pPr>
      <w:r w:rsidRPr="006542AB">
        <w:rPr>
          <w:rFonts w:ascii="Arial" w:hAnsi="Arial" w:cs="Arial"/>
          <w:sz w:val="24"/>
          <w:szCs w:val="24"/>
        </w:rPr>
        <w:t xml:space="preserve">Uma outra teoria que trata da </w:t>
      </w:r>
      <w:r w:rsidR="006542AB" w:rsidRPr="006542AB">
        <w:rPr>
          <w:rFonts w:ascii="Arial" w:hAnsi="Arial" w:cs="Arial"/>
          <w:sz w:val="24"/>
          <w:szCs w:val="24"/>
        </w:rPr>
        <w:t xml:space="preserve">satisfação é a </w:t>
      </w:r>
      <w:r w:rsidR="006B14FB" w:rsidRPr="006542AB">
        <w:rPr>
          <w:rFonts w:ascii="Arial" w:hAnsi="Arial" w:cs="Arial"/>
          <w:sz w:val="24"/>
          <w:szCs w:val="24"/>
        </w:rPr>
        <w:t xml:space="preserve">teoria da </w:t>
      </w:r>
      <w:proofErr w:type="spellStart"/>
      <w:r w:rsidR="006B14FB" w:rsidRPr="006542AB">
        <w:rPr>
          <w:rFonts w:ascii="Arial" w:hAnsi="Arial" w:cs="Arial"/>
          <w:sz w:val="24"/>
          <w:szCs w:val="24"/>
        </w:rPr>
        <w:t>expectância</w:t>
      </w:r>
      <w:proofErr w:type="spellEnd"/>
      <w:r w:rsidR="006B14FB" w:rsidRPr="006542AB">
        <w:rPr>
          <w:rFonts w:ascii="Arial" w:hAnsi="Arial" w:cs="Arial"/>
          <w:sz w:val="24"/>
          <w:szCs w:val="24"/>
        </w:rPr>
        <w:t xml:space="preserve"> ou da expectativa de </w:t>
      </w:r>
      <w:proofErr w:type="spellStart"/>
      <w:r w:rsidR="006B14FB" w:rsidRPr="006542AB">
        <w:rPr>
          <w:rFonts w:ascii="Arial" w:hAnsi="Arial" w:cs="Arial"/>
          <w:sz w:val="24"/>
          <w:szCs w:val="24"/>
        </w:rPr>
        <w:t>Vromm</w:t>
      </w:r>
      <w:proofErr w:type="spellEnd"/>
      <w:r w:rsidR="006B14FB" w:rsidRPr="006542AB">
        <w:rPr>
          <w:rFonts w:ascii="Arial" w:hAnsi="Arial" w:cs="Arial"/>
          <w:sz w:val="24"/>
          <w:szCs w:val="24"/>
        </w:rPr>
        <w:t xml:space="preserve"> (1964) </w:t>
      </w:r>
      <w:r w:rsidR="006542AB" w:rsidRPr="006542AB">
        <w:rPr>
          <w:rFonts w:ascii="Arial" w:hAnsi="Arial" w:cs="Arial"/>
          <w:sz w:val="24"/>
          <w:szCs w:val="24"/>
        </w:rPr>
        <w:t xml:space="preserve">que afirma que a satisfação é </w:t>
      </w:r>
      <w:proofErr w:type="spellStart"/>
      <w:r w:rsidR="006542AB" w:rsidRPr="006542AB">
        <w:rPr>
          <w:rFonts w:ascii="Arial" w:hAnsi="Arial" w:cs="Arial"/>
          <w:sz w:val="24"/>
          <w:szCs w:val="24"/>
        </w:rPr>
        <w:t>afetaa</w:t>
      </w:r>
      <w:proofErr w:type="spellEnd"/>
      <w:r w:rsidR="006542AB" w:rsidRPr="006542AB">
        <w:rPr>
          <w:rFonts w:ascii="Arial" w:hAnsi="Arial" w:cs="Arial"/>
          <w:sz w:val="24"/>
          <w:szCs w:val="24"/>
        </w:rPr>
        <w:t xml:space="preserve"> por fatores </w:t>
      </w:r>
      <w:r w:rsidR="006B14FB" w:rsidRPr="006542AB">
        <w:rPr>
          <w:rFonts w:ascii="Arial" w:hAnsi="Arial" w:cs="Arial"/>
          <w:sz w:val="24"/>
          <w:szCs w:val="24"/>
        </w:rPr>
        <w:t xml:space="preserve">situacionais e de personalidade </w:t>
      </w:r>
      <w:r w:rsidR="006542AB" w:rsidRPr="006542AB">
        <w:rPr>
          <w:rFonts w:ascii="Arial" w:hAnsi="Arial" w:cs="Arial"/>
          <w:sz w:val="24"/>
          <w:szCs w:val="24"/>
        </w:rPr>
        <w:t xml:space="preserve">do </w:t>
      </w:r>
      <w:r w:rsidR="00B05FB6" w:rsidRPr="006542AB">
        <w:rPr>
          <w:rFonts w:ascii="Arial" w:hAnsi="Arial" w:cs="Arial"/>
          <w:sz w:val="24"/>
          <w:szCs w:val="24"/>
        </w:rPr>
        <w:t>indivíduo</w:t>
      </w:r>
      <w:r w:rsidR="006B14FB" w:rsidRPr="006542AB">
        <w:rPr>
          <w:rFonts w:ascii="Arial" w:hAnsi="Arial" w:cs="Arial"/>
          <w:sz w:val="24"/>
          <w:szCs w:val="24"/>
        </w:rPr>
        <w:t>.</w:t>
      </w:r>
      <w:r w:rsidR="006542AB" w:rsidRPr="006542AB">
        <w:rPr>
          <w:rFonts w:ascii="Arial" w:hAnsi="Arial" w:cs="Arial"/>
          <w:sz w:val="24"/>
          <w:szCs w:val="24"/>
        </w:rPr>
        <w:t xml:space="preserve"> Para</w:t>
      </w:r>
      <w:r w:rsidR="006B14FB" w:rsidRPr="006542AB">
        <w:rPr>
          <w:rFonts w:ascii="Arial" w:hAnsi="Arial" w:cs="Arial"/>
          <w:sz w:val="24"/>
          <w:szCs w:val="24"/>
        </w:rPr>
        <w:t xml:space="preserve"> </w:t>
      </w:r>
      <w:proofErr w:type="spellStart"/>
      <w:r w:rsidR="006B14FB" w:rsidRPr="006542AB">
        <w:rPr>
          <w:rFonts w:ascii="Arial" w:hAnsi="Arial" w:cs="Arial"/>
          <w:sz w:val="24"/>
          <w:szCs w:val="24"/>
        </w:rPr>
        <w:t>Vroom</w:t>
      </w:r>
      <w:proofErr w:type="spellEnd"/>
      <w:r w:rsidR="006542AB" w:rsidRPr="006542AB">
        <w:rPr>
          <w:rFonts w:ascii="Arial" w:hAnsi="Arial" w:cs="Arial"/>
          <w:sz w:val="24"/>
          <w:szCs w:val="24"/>
        </w:rPr>
        <w:t xml:space="preserve">, a </w:t>
      </w:r>
      <w:r w:rsidR="006B14FB" w:rsidRPr="006542AB">
        <w:rPr>
          <w:rFonts w:ascii="Arial" w:hAnsi="Arial" w:cs="Arial"/>
          <w:sz w:val="24"/>
          <w:szCs w:val="24"/>
        </w:rPr>
        <w:t>satisfação</w:t>
      </w:r>
      <w:r w:rsidR="006542AB" w:rsidRPr="006542AB">
        <w:rPr>
          <w:rFonts w:ascii="Arial" w:hAnsi="Arial" w:cs="Arial"/>
          <w:sz w:val="24"/>
          <w:szCs w:val="24"/>
        </w:rPr>
        <w:t xml:space="preserve"> é uma reação </w:t>
      </w:r>
      <w:r w:rsidR="006B14FB" w:rsidRPr="006542AB">
        <w:rPr>
          <w:rFonts w:ascii="Arial" w:hAnsi="Arial" w:cs="Arial"/>
          <w:sz w:val="24"/>
          <w:szCs w:val="24"/>
        </w:rPr>
        <w:t xml:space="preserve">antecipada a um resultado ou expectativa que o empregado espera conseguir. </w:t>
      </w:r>
      <w:r w:rsidR="006542AB" w:rsidRPr="006542AB">
        <w:rPr>
          <w:rFonts w:ascii="Arial" w:hAnsi="Arial" w:cs="Arial"/>
          <w:sz w:val="24"/>
          <w:szCs w:val="24"/>
        </w:rPr>
        <w:t xml:space="preserve">Com isso a </w:t>
      </w:r>
      <w:r w:rsidR="006542AB" w:rsidRPr="006542AB">
        <w:rPr>
          <w:rFonts w:ascii="Arial" w:hAnsi="Arial" w:cs="Arial"/>
          <w:sz w:val="24"/>
          <w:szCs w:val="24"/>
        </w:rPr>
        <w:t>teoria se concentra nas variáveis que afetam a decisão consciente de aplicar esforço para realizar um ato específico, em vez de outros opcionais.</w:t>
      </w:r>
    </w:p>
    <w:p w14:paraId="1E9EBB13" w14:textId="22D4224D" w:rsidR="006B14FB" w:rsidRDefault="00B05FB6" w:rsidP="000E4E70">
      <w:pPr>
        <w:spacing w:line="360" w:lineRule="auto"/>
        <w:ind w:firstLine="360"/>
        <w:rPr>
          <w:rFonts w:ascii="Arial" w:hAnsi="Arial" w:cs="Arial"/>
          <w:sz w:val="24"/>
          <w:szCs w:val="24"/>
        </w:rPr>
      </w:pPr>
      <w:r w:rsidRPr="006017FC">
        <w:rPr>
          <w:rFonts w:ascii="Arial" w:hAnsi="Arial" w:cs="Arial"/>
          <w:sz w:val="24"/>
          <w:szCs w:val="24"/>
        </w:rPr>
        <w:t>Hackman e Oldham (1974)</w:t>
      </w:r>
      <w:r w:rsidRPr="006017FC">
        <w:rPr>
          <w:rFonts w:ascii="Arial" w:hAnsi="Arial" w:cs="Arial"/>
          <w:sz w:val="24"/>
          <w:szCs w:val="24"/>
        </w:rPr>
        <w:t xml:space="preserve"> criaram uma teoria sobre a motivação e a satisfação, também chamada de teoria das características do trabalho. H</w:t>
      </w:r>
      <w:r w:rsidR="006B14FB" w:rsidRPr="006017FC">
        <w:rPr>
          <w:rFonts w:ascii="Arial" w:hAnsi="Arial" w:cs="Arial"/>
          <w:sz w:val="24"/>
          <w:szCs w:val="24"/>
        </w:rPr>
        <w:t>ackman e Oldham (1974)</w:t>
      </w:r>
      <w:r w:rsidRPr="006017FC">
        <w:rPr>
          <w:rFonts w:ascii="Arial" w:hAnsi="Arial" w:cs="Arial"/>
          <w:sz w:val="24"/>
          <w:szCs w:val="24"/>
        </w:rPr>
        <w:t xml:space="preserve"> cometam que </w:t>
      </w:r>
      <w:r w:rsidR="006B14FB" w:rsidRPr="006017FC">
        <w:rPr>
          <w:rFonts w:ascii="Arial" w:hAnsi="Arial" w:cs="Arial"/>
          <w:sz w:val="24"/>
          <w:szCs w:val="24"/>
        </w:rPr>
        <w:t>satisfação seria determinada por estados psicológicos</w:t>
      </w:r>
      <w:r w:rsidRPr="006017FC">
        <w:rPr>
          <w:rFonts w:ascii="Arial" w:hAnsi="Arial" w:cs="Arial"/>
          <w:sz w:val="24"/>
          <w:szCs w:val="24"/>
        </w:rPr>
        <w:t xml:space="preserve"> que são</w:t>
      </w:r>
      <w:r w:rsidR="006B14FB" w:rsidRPr="006017FC">
        <w:rPr>
          <w:rFonts w:ascii="Arial" w:hAnsi="Arial" w:cs="Arial"/>
          <w:sz w:val="24"/>
          <w:szCs w:val="24"/>
        </w:rPr>
        <w:t xml:space="preserve"> causados por cinco características centrais do trabalho: variedade</w:t>
      </w:r>
      <w:r w:rsidRPr="006017FC">
        <w:rPr>
          <w:rFonts w:ascii="Arial" w:hAnsi="Arial" w:cs="Arial"/>
          <w:sz w:val="24"/>
          <w:szCs w:val="24"/>
        </w:rPr>
        <w:t xml:space="preserve"> da tarefa,</w:t>
      </w:r>
      <w:r w:rsidR="006B14FB" w:rsidRPr="006017FC">
        <w:rPr>
          <w:rFonts w:ascii="Arial" w:hAnsi="Arial" w:cs="Arial"/>
          <w:sz w:val="24"/>
          <w:szCs w:val="24"/>
        </w:rPr>
        <w:t xml:space="preserve"> significância</w:t>
      </w:r>
      <w:r w:rsidRPr="006017FC">
        <w:rPr>
          <w:rFonts w:ascii="Arial" w:hAnsi="Arial" w:cs="Arial"/>
          <w:sz w:val="24"/>
          <w:szCs w:val="24"/>
        </w:rPr>
        <w:t xml:space="preserve"> da tarefa</w:t>
      </w:r>
      <w:r w:rsidRPr="006017FC">
        <w:rPr>
          <w:rFonts w:ascii="Arial" w:hAnsi="Arial" w:cs="Arial"/>
          <w:sz w:val="24"/>
          <w:szCs w:val="24"/>
        </w:rPr>
        <w:t>, identidade da tarefa</w:t>
      </w:r>
      <w:r w:rsidRPr="006017FC">
        <w:rPr>
          <w:rFonts w:ascii="Arial" w:hAnsi="Arial" w:cs="Arial"/>
          <w:sz w:val="24"/>
          <w:szCs w:val="24"/>
        </w:rPr>
        <w:t xml:space="preserve"> </w:t>
      </w:r>
      <w:r w:rsidR="006B14FB" w:rsidRPr="006017FC">
        <w:rPr>
          <w:rFonts w:ascii="Arial" w:hAnsi="Arial" w:cs="Arial"/>
          <w:sz w:val="24"/>
          <w:szCs w:val="24"/>
        </w:rPr>
        <w:t>autonomia e feedback recebido.</w:t>
      </w:r>
      <w:r w:rsidRPr="006017FC">
        <w:rPr>
          <w:rFonts w:ascii="Arial" w:hAnsi="Arial" w:cs="Arial"/>
          <w:sz w:val="24"/>
          <w:szCs w:val="24"/>
        </w:rPr>
        <w:t xml:space="preserve"> Além disso, as relações são moderadas pelas necessidades dos indivíduos. </w:t>
      </w:r>
    </w:p>
    <w:p w14:paraId="63491E6B" w14:textId="02D977CC"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w:t>
      </w:r>
      <w:r w:rsidRPr="006A3EDF">
        <w:rPr>
          <w:rFonts w:ascii="Arial" w:hAnsi="Arial" w:cs="Arial"/>
          <w:sz w:val="24"/>
          <w:szCs w:val="24"/>
        </w:rPr>
        <w:lastRenderedPageBreak/>
        <w:t xml:space="preserve">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2095A23B" w14:textId="6BD57F4F" w:rsidR="00F840DC" w:rsidRPr="006017FC" w:rsidRDefault="006017FC" w:rsidP="006017FC">
      <w:pPr>
        <w:spacing w:line="360" w:lineRule="auto"/>
        <w:ind w:firstLine="360"/>
        <w:rPr>
          <w:rFonts w:ascii="Arial" w:hAnsi="Arial" w:cs="Arial"/>
          <w:color w:val="FF0000"/>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do trabalho, como a autonomia.</w:t>
      </w:r>
    </w:p>
    <w:p w14:paraId="277D6E0D" w14:textId="77777777" w:rsidR="00F840DC" w:rsidRPr="006017FC" w:rsidRDefault="00F840DC" w:rsidP="006017FC">
      <w:pPr>
        <w:spacing w:line="360" w:lineRule="auto"/>
        <w:ind w:firstLine="360"/>
        <w:rPr>
          <w:rFonts w:ascii="Arial" w:hAnsi="Arial" w:cs="Arial"/>
          <w:sz w:val="24"/>
          <w:szCs w:val="24"/>
        </w:rPr>
      </w:pPr>
      <w:r w:rsidRPr="006017FC">
        <w:rPr>
          <w:rFonts w:ascii="Arial" w:hAnsi="Arial" w:cs="Arial"/>
          <w:sz w:val="24"/>
          <w:szCs w:val="24"/>
        </w:rPr>
        <w:t>Locke (1969, 1976) aponta falhas em algumas teorias desse tema, como a de Herz</w:t>
      </w:r>
      <w:r w:rsidRPr="006017FC">
        <w:rPr>
          <w:rFonts w:ascii="Arial" w:hAnsi="Arial" w:cs="Arial"/>
          <w:sz w:val="24"/>
          <w:szCs w:val="24"/>
        </w:rPr>
        <w:softHyphen/>
        <w:t>berg, que considera satisfação e insatisfação fenômenos distintos, não indicando as diferenças individuais de percepção da satisfação no trabalho, justificando essa falha com a afirmativa de que os valores são pessoais, sendo emocionais os principais determinantes no trabalho.</w:t>
      </w:r>
    </w:p>
    <w:p w14:paraId="42A75F4C" w14:textId="77777777" w:rsidR="00F840DC" w:rsidRPr="006017FC" w:rsidRDefault="00F840DC" w:rsidP="00F840DC">
      <w:pPr>
        <w:spacing w:line="360" w:lineRule="auto"/>
        <w:ind w:firstLine="360"/>
        <w:rPr>
          <w:rFonts w:ascii="Arial" w:hAnsi="Arial" w:cs="Arial"/>
          <w:color w:val="FF0000"/>
          <w:sz w:val="24"/>
          <w:szCs w:val="24"/>
        </w:rPr>
      </w:pPr>
      <w:r w:rsidRPr="006017FC">
        <w:rPr>
          <w:rFonts w:ascii="Arial" w:hAnsi="Arial" w:cs="Arial"/>
          <w:color w:val="FF0000"/>
          <w:sz w:val="24"/>
          <w:szCs w:val="24"/>
        </w:rPr>
        <w:t>A Teoria da Faixa de Afeto de Edwin A. Locke (1976) é indiscutivelmente o modelo de satisfação no trabalho mais famoso. A principal premissa dessa teoria é que a satisfação é determinada por uma discrepância entre o que se deseja no emprego e o que se possui no emprego. Além disso, a teoria afirma que o quanto alguém valoriza uma determinada faceta do trabalho (por exemplo, o grau de autonomia em uma posição) modera o quão satisfeito / insatisfeito alguém se torna quando as expectativas são / não atendidas. Quando uma pessoa valoriza uma faceta particular de um trabalho, sua satisfação é mais impactada tanto positivamente (quando as expectativas são atendidas) quanto negativamente (quando as expectativas não são atendidas), em comparação com alguém que não valoriza essa faceta.</w:t>
      </w:r>
    </w:p>
    <w:p w14:paraId="29FFC5D8" w14:textId="77777777" w:rsidR="00F840DC" w:rsidRPr="006017FC" w:rsidRDefault="00F840DC" w:rsidP="00F840DC">
      <w:pPr>
        <w:spacing w:line="360" w:lineRule="auto"/>
        <w:ind w:firstLine="360"/>
        <w:rPr>
          <w:rFonts w:ascii="Arial" w:hAnsi="Arial" w:cs="Arial"/>
          <w:color w:val="FF0000"/>
          <w:sz w:val="24"/>
          <w:szCs w:val="24"/>
        </w:rPr>
      </w:pPr>
      <w:r w:rsidRPr="006017FC">
        <w:rPr>
          <w:rFonts w:ascii="Arial" w:hAnsi="Arial" w:cs="Arial"/>
          <w:color w:val="FF0000"/>
          <w:sz w:val="24"/>
          <w:szCs w:val="24"/>
        </w:rPr>
        <w:t xml:space="preserve">Para ilustrar, se o empregado A valoriza a autonomia no local de trabalho e o empregado B é indiferente quanto à autonomia, então o empregado A ficaria mais satisfeito em uma posição que oferece </w:t>
      </w:r>
      <w:proofErr w:type="gramStart"/>
      <w:r w:rsidRPr="006017FC">
        <w:rPr>
          <w:rFonts w:ascii="Arial" w:hAnsi="Arial" w:cs="Arial"/>
          <w:color w:val="FF0000"/>
          <w:sz w:val="24"/>
          <w:szCs w:val="24"/>
        </w:rPr>
        <w:t>um alto grau de</w:t>
      </w:r>
      <w:proofErr w:type="gramEnd"/>
      <w:r w:rsidRPr="006017FC">
        <w:rPr>
          <w:rFonts w:ascii="Arial" w:hAnsi="Arial" w:cs="Arial"/>
          <w:color w:val="FF0000"/>
          <w:sz w:val="24"/>
          <w:szCs w:val="24"/>
        </w:rPr>
        <w:t xml:space="preserve"> autonomia e menos satisfeito em uma posição com pouca ou nenhuma autonomia em comparação com o empregado B. Esta teoria também afirma que muito de uma partícula</w:t>
      </w:r>
    </w:p>
    <w:p w14:paraId="6DFE8F58" w14:textId="77777777" w:rsidR="00F840DC" w:rsidRPr="006A3EDF" w:rsidRDefault="00F840DC" w:rsidP="000E4E70">
      <w:pPr>
        <w:spacing w:line="360" w:lineRule="auto"/>
        <w:ind w:firstLine="360"/>
        <w:rPr>
          <w:rFonts w:ascii="Arial" w:hAnsi="Arial" w:cs="Arial"/>
          <w:sz w:val="24"/>
          <w:szCs w:val="24"/>
        </w:rPr>
      </w:pPr>
    </w:p>
    <w:p w14:paraId="19047A76" w14:textId="354DEC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lastRenderedPageBreak/>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6470EBFA" w14:textId="0AC67502" w:rsidR="006E10FF" w:rsidRPr="006A3EDF" w:rsidRDefault="004070AE" w:rsidP="00C16868">
      <w:pPr>
        <w:spacing w:line="360" w:lineRule="auto"/>
        <w:ind w:firstLine="360"/>
        <w:rPr>
          <w:rFonts w:ascii="Arial" w:hAnsi="Arial" w:cs="Arial"/>
          <w:sz w:val="24"/>
          <w:szCs w:val="24"/>
        </w:rPr>
      </w:pPr>
      <w:proofErr w:type="spellStart"/>
      <w:r>
        <w:rPr>
          <w:rFonts w:ascii="Arial" w:hAnsi="Arial" w:cs="Arial"/>
          <w:sz w:val="24"/>
          <w:szCs w:val="24"/>
        </w:rPr>
        <w:t>Grazotin</w:t>
      </w:r>
      <w:proofErr w:type="spellEnd"/>
      <w:r>
        <w:rPr>
          <w:rFonts w:ascii="Arial" w:hAnsi="Arial" w:cs="Arial"/>
          <w:sz w:val="24"/>
          <w:szCs w:val="24"/>
        </w:rPr>
        <w:t xml:space="preserve"> e seu colegas tem um conjunto de trabalhos que investigam a felicidade na Engenharia de Software </w:t>
      </w:r>
      <w:r w:rsidRPr="004070AE">
        <w:rPr>
          <w:rFonts w:ascii="Arial" w:hAnsi="Arial" w:cs="Arial"/>
          <w:color w:val="FF0000"/>
          <w:sz w:val="24"/>
          <w:szCs w:val="24"/>
        </w:rPr>
        <w:t xml:space="preserve">[referencias]. </w:t>
      </w:r>
      <w:r w:rsidR="001D368D">
        <w:rPr>
          <w:rFonts w:ascii="Arial" w:hAnsi="Arial" w:cs="Arial"/>
          <w:color w:val="FF0000"/>
          <w:sz w:val="24"/>
          <w:szCs w:val="24"/>
        </w:rPr>
        <w:t xml:space="preserve">Em seu estudo em (2018), os autores identificaram um conjunto de </w:t>
      </w:r>
      <w:proofErr w:type="spellStart"/>
      <w:r w:rsidR="001D368D">
        <w:rPr>
          <w:rFonts w:ascii="Arial" w:hAnsi="Arial" w:cs="Arial"/>
          <w:color w:val="FF0000"/>
          <w:sz w:val="24"/>
          <w:szCs w:val="24"/>
        </w:rPr>
        <w:t>consequencias</w:t>
      </w:r>
      <w:proofErr w:type="spellEnd"/>
      <w:r w:rsidR="001D368D">
        <w:rPr>
          <w:rFonts w:ascii="Arial" w:hAnsi="Arial" w:cs="Arial"/>
          <w:color w:val="FF0000"/>
          <w:sz w:val="24"/>
          <w:szCs w:val="24"/>
        </w:rPr>
        <w:t xml:space="preserve"> aparecer nos indivíduos que não estão felizes no trabalho, como fadiga, </w:t>
      </w:r>
      <w:proofErr w:type="spellStart"/>
      <w:r w:rsidR="001D368D">
        <w:rPr>
          <w:rFonts w:ascii="Arial" w:hAnsi="Arial" w:cs="Arial"/>
          <w:color w:val="FF0000"/>
          <w:sz w:val="24"/>
          <w:szCs w:val="24"/>
        </w:rPr>
        <w:t>axiedade</w:t>
      </w:r>
      <w:proofErr w:type="spellEnd"/>
      <w:r w:rsidR="001D368D">
        <w:rPr>
          <w:rFonts w:ascii="Arial" w:hAnsi="Arial" w:cs="Arial"/>
          <w:color w:val="FF0000"/>
          <w:sz w:val="24"/>
          <w:szCs w:val="24"/>
        </w:rPr>
        <w:t xml:space="preserve">, falta de foco, performance inadequada, atraso nas entregas, baixa produtividade entre outras. Assim como identificou um conjunto </w:t>
      </w:r>
      <w:r w:rsidR="00AC7E28">
        <w:rPr>
          <w:rFonts w:ascii="Arial" w:hAnsi="Arial" w:cs="Arial"/>
          <w:color w:val="FF0000"/>
          <w:sz w:val="24"/>
          <w:szCs w:val="24"/>
        </w:rPr>
        <w:t xml:space="preserve">de </w:t>
      </w:r>
      <w:proofErr w:type="spellStart"/>
      <w:r w:rsidR="00AC7E28">
        <w:rPr>
          <w:rFonts w:ascii="Arial" w:hAnsi="Arial" w:cs="Arial"/>
          <w:color w:val="FF0000"/>
          <w:sz w:val="24"/>
          <w:szCs w:val="24"/>
        </w:rPr>
        <w:t>consequencias</w:t>
      </w:r>
      <w:proofErr w:type="spellEnd"/>
      <w:r w:rsidR="00AC7E28">
        <w:rPr>
          <w:rFonts w:ascii="Arial" w:hAnsi="Arial" w:cs="Arial"/>
          <w:color w:val="FF0000"/>
          <w:sz w:val="24"/>
          <w:szCs w:val="24"/>
        </w:rPr>
        <w:t xml:space="preserve"> de pessoas com felicidade na área de </w:t>
      </w:r>
      <w:proofErr w:type="spellStart"/>
      <w:r w:rsidR="00AC7E28">
        <w:rPr>
          <w:rFonts w:ascii="Arial" w:hAnsi="Arial" w:cs="Arial"/>
          <w:color w:val="FF0000"/>
          <w:sz w:val="24"/>
          <w:szCs w:val="24"/>
        </w:rPr>
        <w:t>desenvolvimetno</w:t>
      </w:r>
      <w:proofErr w:type="spellEnd"/>
      <w:r w:rsidR="00AC7E28">
        <w:rPr>
          <w:rFonts w:ascii="Arial" w:hAnsi="Arial" w:cs="Arial"/>
          <w:color w:val="FF0000"/>
          <w:sz w:val="24"/>
          <w:szCs w:val="24"/>
        </w:rPr>
        <w:t xml:space="preserve"> de software, como maior foco, maior capacidade de resolver problema, maior </w:t>
      </w:r>
      <w:r w:rsidR="00AC7E28">
        <w:rPr>
          <w:rFonts w:ascii="Arial" w:hAnsi="Arial" w:cs="Arial"/>
          <w:color w:val="FF0000"/>
          <w:sz w:val="24"/>
          <w:szCs w:val="24"/>
        </w:rPr>
        <w:lastRenderedPageBreak/>
        <w:t xml:space="preserve">engajamento, maior aderência do indivíduo ao processo, maior produtividade, entre outras coisas. </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 xml:space="preserve">produtividade para a empresa, ou a satisfação para o </w:t>
      </w:r>
      <w:proofErr w:type="gramStart"/>
      <w:r>
        <w:rPr>
          <w:rFonts w:ascii="Arial" w:eastAsiaTheme="minorHAnsi" w:hAnsi="Arial" w:cs="Arial"/>
          <w:sz w:val="12"/>
          <w:szCs w:val="12"/>
        </w:rPr>
        <w:t>usuário, etc...</w:t>
      </w:r>
      <w:proofErr w:type="gramEnd"/>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w:t>
      </w:r>
      <w:proofErr w:type="gramStart"/>
      <w:r>
        <w:rPr>
          <w:rFonts w:ascii="Arial" w:eastAsiaTheme="minorHAnsi" w:hAnsi="Arial" w:cs="Arial"/>
          <w:sz w:val="12"/>
          <w:szCs w:val="12"/>
        </w:rPr>
        <w:t>...</w:t>
      </w:r>
      <w:proofErr w:type="gramEnd"/>
      <w:r>
        <w:rPr>
          <w:rFonts w:ascii="Arial" w:eastAsiaTheme="minorHAnsi" w:hAnsi="Arial" w:cs="Arial"/>
          <w:sz w:val="12"/>
          <w:szCs w:val="12"/>
        </w:rPr>
        <w:t xml:space="preserve"> mas me preocupa o fato de que nesta seção, você revisa basicamente apenas dois trabalhos... </w:t>
      </w:r>
      <w:proofErr w:type="spellStart"/>
      <w:r>
        <w:rPr>
          <w:rFonts w:ascii="Arial" w:eastAsiaTheme="minorHAnsi" w:hAnsi="Arial" w:cs="Arial"/>
          <w:sz w:val="12"/>
          <w:szCs w:val="12"/>
        </w:rPr>
        <w:t>Baard</w:t>
      </w:r>
      <w:proofErr w:type="spellEnd"/>
      <w:r>
        <w:rPr>
          <w:rFonts w:ascii="Arial" w:eastAsiaTheme="minorHAnsi" w:hAnsi="Arial" w:cs="Arial"/>
          <w:sz w:val="12"/>
          <w:szCs w:val="12"/>
        </w:rPr>
        <w:t xml:space="preserve">, e </w:t>
      </w:r>
      <w:proofErr w:type="spellStart"/>
      <w:r>
        <w:rPr>
          <w:rFonts w:ascii="Arial" w:eastAsiaTheme="minorHAnsi" w:hAnsi="Arial" w:cs="Arial"/>
          <w:sz w:val="12"/>
          <w:szCs w:val="12"/>
        </w:rPr>
        <w:t>Pulakos</w:t>
      </w:r>
      <w:proofErr w:type="spellEnd"/>
      <w:r>
        <w:rPr>
          <w:rFonts w:ascii="Arial" w:eastAsiaTheme="minorHAnsi" w:hAnsi="Arial" w:cs="Arial"/>
          <w:sz w:val="12"/>
          <w:szCs w:val="12"/>
        </w:rPr>
        <w:t>.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lastRenderedPageBreak/>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w:t>
      </w:r>
      <w:r w:rsidR="00E005F5">
        <w:rPr>
          <w:rFonts w:ascii="Arial" w:hAnsi="Arial" w:cs="Arial"/>
          <w:sz w:val="24"/>
          <w:szCs w:val="24"/>
        </w:rPr>
        <w:lastRenderedPageBreak/>
        <w:t>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w:t>
      </w:r>
      <w:r w:rsidR="00D11449" w:rsidRPr="006A3EDF">
        <w:rPr>
          <w:rFonts w:ascii="Arial" w:hAnsi="Arial" w:cs="Arial"/>
          <w:sz w:val="24"/>
          <w:szCs w:val="24"/>
        </w:rPr>
        <w:lastRenderedPageBreak/>
        <w:t>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lastRenderedPageBreak/>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w:t>
      </w:r>
      <w:r w:rsidRPr="006A3EDF">
        <w:rPr>
          <w:rFonts w:ascii="Arial" w:hAnsi="Arial" w:cs="Arial"/>
          <w:sz w:val="24"/>
          <w:szCs w:val="24"/>
        </w:rPr>
        <w:lastRenderedPageBreak/>
        <w:t xml:space="preserve">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lastRenderedPageBreak/>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w:t>
      </w:r>
      <w:r w:rsidR="00E504F7">
        <w:rPr>
          <w:rFonts w:ascii="Arial" w:hAnsi="Arial" w:cs="Arial"/>
          <w:sz w:val="24"/>
          <w:szCs w:val="24"/>
        </w:rPr>
        <w:lastRenderedPageBreak/>
        <w:t>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xml:space="preserve">), isso ocorre porque a dimensão física </w:t>
      </w:r>
      <w:r w:rsidRPr="006A3EDF">
        <w:rPr>
          <w:rFonts w:ascii="Arial" w:hAnsi="Arial" w:cs="Arial"/>
          <w:sz w:val="24"/>
          <w:szCs w:val="24"/>
        </w:rPr>
        <w:lastRenderedPageBreak/>
        <w:t>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29FC651A"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lastRenderedPageBreak/>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processos de adaptação 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 xml:space="preserve">s mobilizam suas </w:t>
      </w:r>
      <w:r w:rsidR="00950D58" w:rsidRPr="006A3EDF">
        <w:rPr>
          <w:rFonts w:ascii="Arial" w:hAnsi="Arial" w:cs="Arial"/>
          <w:sz w:val="24"/>
          <w:szCs w:val="24"/>
        </w:rPr>
        <w:lastRenderedPageBreak/>
        <w:t>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w:t>
      </w:r>
      <w:r w:rsidR="00AE0164" w:rsidRPr="007C4000">
        <w:rPr>
          <w:rStyle w:val="tlid-translation"/>
          <w:rFonts w:ascii="Arial" w:eastAsia="Calibri" w:hAnsi="Arial" w:cs="Arial"/>
          <w:sz w:val="24"/>
          <w:szCs w:val="24"/>
        </w:rPr>
        <w:lastRenderedPageBreak/>
        <w:t xml:space="preserve">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w:t>
      </w:r>
      <w:r w:rsidR="00CC0F56" w:rsidRPr="006A3EDF">
        <w:rPr>
          <w:rStyle w:val="tlid-translation"/>
          <w:rFonts w:ascii="Arial" w:eastAsia="Calibri" w:hAnsi="Arial" w:cs="Arial"/>
          <w:sz w:val="24"/>
          <w:szCs w:val="24"/>
        </w:rPr>
        <w:lastRenderedPageBreak/>
        <w:t>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w:t>
      </w:r>
      <w:r w:rsidR="00937F6E" w:rsidRPr="006A3EDF">
        <w:rPr>
          <w:rFonts w:ascii="Arial" w:hAnsi="Arial" w:cs="Arial"/>
          <w:noProof/>
          <w:sz w:val="24"/>
          <w:szCs w:val="24"/>
        </w:rPr>
        <w:lastRenderedPageBreak/>
        <w:t xml:space="preserve">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 xml:space="preserve">este </w:t>
      </w:r>
      <w:r>
        <w:rPr>
          <w:rStyle w:val="tlid-translation"/>
          <w:rFonts w:ascii="Arial" w:hAnsi="Arial" w:cs="Arial"/>
          <w:sz w:val="24"/>
          <w:szCs w:val="24"/>
        </w:rPr>
        <w:lastRenderedPageBreak/>
        <w:t>Capítulo, foram levantados trabalhos relacionados que ajudam a entender as hipóteses de pesquisa.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2"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2"/>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w:t>
      </w:r>
      <w:r>
        <w:rPr>
          <w:rFonts w:ascii="Arial" w:hAnsi="Arial" w:cs="Arial"/>
          <w:sz w:val="24"/>
          <w:szCs w:val="24"/>
        </w:rPr>
        <w:lastRenderedPageBreak/>
        <w:t xml:space="preserve">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Pr>
          <w:rFonts w:ascii="Arial" w:hAnsi="Arial" w:cs="Arial"/>
          <w:sz w:val="24"/>
          <w:szCs w:val="24"/>
        </w:rPr>
        <w:lastRenderedPageBreak/>
        <w:t xml:space="preserve">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3"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4"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3"/>
    <w:bookmarkEnd w:id="44"/>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5"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5"/>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6"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7"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7"/>
    </w:p>
    <w:bookmarkStart w:id="48" w:name="_Ref38739672"/>
    <w:bookmarkEnd w:id="46"/>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9"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8"/>
      <w:bookmarkEnd w:id="49"/>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50" w:name="_Toc54356301"/>
      <w:bookmarkStart w:id="51" w:name="_Toc55933406"/>
      <w:r>
        <w:t>RESUMO DO CAPÍTULO</w:t>
      </w:r>
      <w:bookmarkEnd w:id="50"/>
      <w:bookmarkEnd w:id="51"/>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lastRenderedPageBreak/>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2" w:name="_Ref50821632"/>
      <w:bookmarkStart w:id="53" w:name="_Ref50837249"/>
      <w:bookmarkStart w:id="54" w:name="_Toc54356302"/>
      <w:bookmarkStart w:id="55" w:name="_Toc55933407"/>
      <w:r w:rsidRPr="001D7E25">
        <w:t>HIPOT</w:t>
      </w:r>
      <w:r>
        <w:t>É</w:t>
      </w:r>
      <w:r w:rsidRPr="001D7E25">
        <w:t>SES DE PESQUISA</w:t>
      </w:r>
      <w:bookmarkEnd w:id="52"/>
      <w:bookmarkEnd w:id="53"/>
      <w:bookmarkEnd w:id="54"/>
      <w:bookmarkEnd w:id="55"/>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6" w:name="_Toc54356303"/>
      <w:bookmarkStart w:id="57" w:name="_Toc55933408"/>
      <w:r w:rsidRPr="001D7E25">
        <w:t>PROCEDIMENTOS METODOL</w:t>
      </w:r>
      <w:r w:rsidR="00CA339C">
        <w:t>Ó</w:t>
      </w:r>
      <w:r w:rsidRPr="001D7E25">
        <w:t>GICOS</w:t>
      </w:r>
      <w:bookmarkStart w:id="58" w:name="_Toc489461673"/>
      <w:bookmarkEnd w:id="56"/>
      <w:bookmarkEnd w:id="57"/>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9" w:name="_Ref38958743"/>
      <w:bookmarkStart w:id="60" w:name="_Ref38958738"/>
      <w:bookmarkStart w:id="61"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9"/>
      <w:r w:rsidR="00792DD6">
        <w:rPr>
          <w:rFonts w:ascii="Arial" w:hAnsi="Arial" w:cs="Arial"/>
        </w:rPr>
        <w:t>–Passos</w:t>
      </w:r>
      <w:r w:rsidRPr="006A3EDF">
        <w:rPr>
          <w:rFonts w:ascii="Arial" w:hAnsi="Arial" w:cs="Arial"/>
        </w:rPr>
        <w:t xml:space="preserve"> da pesquisa</w:t>
      </w:r>
      <w:bookmarkEnd w:id="60"/>
      <w:bookmarkEnd w:id="61"/>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2" w:name="_Toc54356304"/>
      <w:bookmarkStart w:id="63" w:name="_Toc55933409"/>
      <w:r w:rsidRPr="001D7E25">
        <w:t>ABORDAGEM FILOSÓFICA DO ESTUDO</w:t>
      </w:r>
      <w:bookmarkEnd w:id="62"/>
      <w:bookmarkEnd w:id="63"/>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4" w:name="_Ref38960149"/>
      <w:bookmarkStart w:id="65" w:name="_Toc54356305"/>
      <w:bookmarkStart w:id="66" w:name="_Toc55933410"/>
      <w:r w:rsidRPr="006A3EDF">
        <w:t>COLETA DE DADOS</w:t>
      </w:r>
      <w:bookmarkEnd w:id="64"/>
      <w:bookmarkEnd w:id="65"/>
      <w:bookmarkEnd w:id="66"/>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7" w:name="_Ref51402803"/>
      <w:bookmarkStart w:id="68"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7"/>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8"/>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9" w:name="_Toc54356306"/>
      <w:bookmarkStart w:id="70" w:name="_Toc55933411"/>
      <w:bookmarkStart w:id="71" w:name="_Hlk14772143"/>
      <w:r>
        <w:t xml:space="preserve">ESCALAS DE </w:t>
      </w:r>
      <w:r w:rsidR="003D4675" w:rsidRPr="006A3EDF">
        <w:t>MENSURAÇÃO</w:t>
      </w:r>
      <w:bookmarkEnd w:id="69"/>
      <w:bookmarkEnd w:id="70"/>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2" w:name="_Toc54356307"/>
      <w:bookmarkStart w:id="73" w:name="_Toc55933412"/>
      <w:r w:rsidRPr="006A3EDF">
        <w:lastRenderedPageBreak/>
        <w:t>A</w:t>
      </w:r>
      <w:r w:rsidR="003D4675" w:rsidRPr="006A3EDF">
        <w:t>daptabilidade individual</w:t>
      </w:r>
      <w:bookmarkEnd w:id="72"/>
      <w:bookmarkEnd w:id="73"/>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74" w:name="_Ref38739963"/>
      <w:bookmarkStart w:id="75" w:name="_Ref24968410"/>
      <w:bookmarkStart w:id="76" w:name="_Toc31965941"/>
      <w:bookmarkStart w:id="77" w:name="_Toc54356229"/>
      <w:bookmarkStart w:id="78"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74"/>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5"/>
      <w:bookmarkEnd w:id="76"/>
      <w:bookmarkEnd w:id="77"/>
      <w:bookmarkEnd w:id="78"/>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9" w:name="_Ref50824226"/>
      <w:bookmarkStart w:id="80" w:name="_Toc54356308"/>
      <w:bookmarkStart w:id="81" w:name="_Toc55933413"/>
      <w:r w:rsidRPr="006A3EDF">
        <w:t>S</w:t>
      </w:r>
      <w:r w:rsidR="003D4675" w:rsidRPr="006A3EDF">
        <w:t>atisfação com o trabalho</w:t>
      </w:r>
      <w:bookmarkEnd w:id="79"/>
      <w:bookmarkEnd w:id="80"/>
      <w:bookmarkEnd w:id="81"/>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82" w:name="_Ref38739987"/>
      <w:bookmarkStart w:id="83" w:name="_Ref24970022"/>
      <w:bookmarkStart w:id="84" w:name="_Toc31965942"/>
      <w:bookmarkStart w:id="85" w:name="_Toc54356230"/>
      <w:bookmarkStart w:id="86"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82"/>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3"/>
      <w:bookmarkEnd w:id="84"/>
      <w:bookmarkEnd w:id="85"/>
      <w:bookmarkEnd w:id="86"/>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7" w:name="_Ref39061167"/>
      <w:bookmarkStart w:id="88" w:name="_Toc54356309"/>
      <w:bookmarkStart w:id="89" w:name="_Toc55933414"/>
      <w:r w:rsidRPr="006A3EDF">
        <w:t>B</w:t>
      </w:r>
      <w:r w:rsidR="003D4675" w:rsidRPr="006A3EDF">
        <w:t>urnout no trabalho</w:t>
      </w:r>
      <w:bookmarkEnd w:id="87"/>
      <w:bookmarkEnd w:id="88"/>
      <w:bookmarkEnd w:id="89"/>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0" w:name="_Ref24970393"/>
      <w:bookmarkStart w:id="91"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92" w:name="_Ref38740040"/>
      <w:bookmarkStart w:id="93" w:name="_Toc54356231"/>
      <w:bookmarkStart w:id="94"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92"/>
      <w:r w:rsidR="00C859C0">
        <w:rPr>
          <w:rFonts w:ascii="Arial" w:hAnsi="Arial" w:cs="Arial"/>
        </w:rPr>
        <w:t>–Exemplo de Itens</w:t>
      </w:r>
      <w:r w:rsidRPr="006A3EDF">
        <w:rPr>
          <w:rFonts w:ascii="Arial" w:hAnsi="Arial" w:cs="Arial"/>
        </w:rPr>
        <w:t xml:space="preserve"> sobre Burnout no trabalho</w:t>
      </w:r>
      <w:bookmarkEnd w:id="90"/>
      <w:bookmarkEnd w:id="91"/>
      <w:bookmarkEnd w:id="93"/>
      <w:bookmarkEnd w:id="94"/>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5" w:name="_Toc54356310"/>
      <w:bookmarkStart w:id="96" w:name="_Toc55933415"/>
      <w:r>
        <w:t>I</w:t>
      </w:r>
      <w:r w:rsidR="003D4675" w:rsidRPr="001D7E25">
        <w:t>nstabilidade do projeto</w:t>
      </w:r>
      <w:bookmarkEnd w:id="95"/>
      <w:bookmarkEnd w:id="96"/>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97" w:name="_Ref38740158"/>
      <w:bookmarkStart w:id="98" w:name="_Ref24970719"/>
      <w:bookmarkStart w:id="99" w:name="_Toc31965944"/>
      <w:bookmarkStart w:id="100" w:name="_Toc54356232"/>
      <w:bookmarkStart w:id="101"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97"/>
      <w:r w:rsidRPr="006A3EDF">
        <w:rPr>
          <w:rFonts w:ascii="Arial" w:hAnsi="Arial" w:cs="Arial"/>
        </w:rPr>
        <w:t xml:space="preserve"> - Exemplo de perguntas sobre Instabilidade do projeto</w:t>
      </w:r>
      <w:bookmarkEnd w:id="98"/>
      <w:bookmarkEnd w:id="99"/>
      <w:bookmarkEnd w:id="100"/>
      <w:bookmarkEnd w:id="101"/>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2" w:name="_Toc54356311"/>
      <w:bookmarkStart w:id="103" w:name="_Toc55933416"/>
      <w:bookmarkEnd w:id="71"/>
      <w:r w:rsidRPr="001D7E25">
        <w:t>ANÁLISE DE DADOS</w:t>
      </w:r>
      <w:bookmarkEnd w:id="102"/>
      <w:bookmarkEnd w:id="103"/>
    </w:p>
    <w:p w14:paraId="1AB40C88" w14:textId="7AD8818D" w:rsidR="00BE600A" w:rsidRPr="00BE600A" w:rsidRDefault="007F57F4" w:rsidP="00D70105">
      <w:pPr>
        <w:pStyle w:val="PhD-Title2"/>
        <w:numPr>
          <w:ilvl w:val="2"/>
          <w:numId w:val="1"/>
        </w:numPr>
      </w:pPr>
      <w:bookmarkStart w:id="104" w:name="_Toc54356312"/>
      <w:bookmarkStart w:id="105" w:name="_Toc55933417"/>
      <w:r>
        <w:t>INFORMAÇÔES GERAIS</w:t>
      </w:r>
      <w:bookmarkEnd w:id="104"/>
      <w:bookmarkEnd w:id="105"/>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6" w:name="_Ref51910112"/>
      <w:bookmarkStart w:id="107" w:name="_Toc53946745"/>
      <w:bookmarkStart w:id="108"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6"/>
      <w:r>
        <w:t xml:space="preserve"> - Quantidade de respondentes por etapa</w:t>
      </w:r>
      <w:bookmarkEnd w:id="107"/>
      <w:bookmarkEnd w:id="108"/>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9" w:name="_Toc54356313"/>
      <w:bookmarkStart w:id="110" w:name="_Toc55933418"/>
      <w:r>
        <w:t>ANÁLISE FATORIAL EXPLORATÓRIA</w:t>
      </w:r>
      <w:bookmarkEnd w:id="109"/>
      <w:bookmarkEnd w:id="110"/>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11" w:name="_Ref25225809"/>
      <w:bookmarkStart w:id="112" w:name="_Toc54356233"/>
      <w:bookmarkStart w:id="113"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11"/>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2"/>
      <w:bookmarkEnd w:id="113"/>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4" w:name="_Ref52733019"/>
      <w:bookmarkStart w:id="115" w:name="_Toc54356314"/>
      <w:bookmarkStart w:id="116" w:name="_Toc55933419"/>
      <w:r>
        <w:t>ANÁLISE FATORIAL CONFIRMATÓRIA</w:t>
      </w:r>
      <w:bookmarkEnd w:id="114"/>
      <w:bookmarkEnd w:id="115"/>
      <w:bookmarkEnd w:id="116"/>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17" w:name="_Ref25219687"/>
      <w:bookmarkStart w:id="118" w:name="_Toc54356234"/>
      <w:bookmarkStart w:id="119"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17"/>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8"/>
      <w:bookmarkEnd w:id="119"/>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0" w:name="_Toc54356315"/>
      <w:bookmarkStart w:id="121" w:name="_Toc55933420"/>
      <w:bookmarkEnd w:id="58"/>
      <w:r>
        <w:t>ALFA DE CRONBACH</w:t>
      </w:r>
      <w:bookmarkEnd w:id="120"/>
      <w:bookmarkEnd w:id="121"/>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2" w:name="_Ref38382630"/>
      <w:bookmarkStart w:id="123" w:name="_Toc54356316"/>
      <w:bookmarkStart w:id="124" w:name="_Toc55933421"/>
      <w:r w:rsidRPr="00755B16">
        <w:t xml:space="preserve">PROCESSO DE TRADUÇÃO </w:t>
      </w:r>
      <w:r w:rsidR="00A72FB9">
        <w:t>da escala</w:t>
      </w:r>
      <w:r w:rsidRPr="00755B16">
        <w:t xml:space="preserve"> DE ADAPTABILIDADE</w:t>
      </w:r>
      <w:bookmarkEnd w:id="122"/>
      <w:bookmarkEnd w:id="123"/>
      <w:bookmarkEnd w:id="124"/>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5" w:name="_Ref38740376"/>
      <w:bookmarkStart w:id="126" w:name="_Ref38740371"/>
      <w:bookmarkStart w:id="127"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5"/>
      <w:r w:rsidRPr="006A3EDF">
        <w:rPr>
          <w:rFonts w:ascii="Arial" w:hAnsi="Arial" w:cs="Arial"/>
        </w:rPr>
        <w:t xml:space="preserve"> - Processo de validação d</w:t>
      </w:r>
      <w:bookmarkEnd w:id="126"/>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7"/>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8" w:name="_Ref38382634"/>
      <w:bookmarkStart w:id="129" w:name="_Toc54356317"/>
      <w:bookmarkStart w:id="130" w:name="_Toc55933422"/>
      <w:r>
        <w:t xml:space="preserve">PROCESSO DE </w:t>
      </w:r>
      <w:r w:rsidRPr="001D7E25">
        <w:t>CONSTRUÇÃO D</w:t>
      </w:r>
      <w:r w:rsidR="00D0712B">
        <w:t>A ESCALA</w:t>
      </w:r>
      <w:r w:rsidRPr="001D7E25">
        <w:t xml:space="preserve"> DE INSTABILIDADE</w:t>
      </w:r>
      <w:bookmarkEnd w:id="128"/>
      <w:bookmarkEnd w:id="129"/>
      <w:bookmarkEnd w:id="130"/>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31" w:name="_Ref25225814"/>
      <w:bookmarkStart w:id="132" w:name="_Toc54356235"/>
      <w:bookmarkStart w:id="133"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31"/>
      <w:r w:rsidRPr="006A3EDF">
        <w:rPr>
          <w:rFonts w:ascii="Arial" w:hAnsi="Arial" w:cs="Arial"/>
        </w:rPr>
        <w:t xml:space="preserve"> - Perfil dos Especialistas entrevistados</w:t>
      </w:r>
      <w:bookmarkEnd w:id="132"/>
      <w:bookmarkEnd w:id="133"/>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4" w:name="_Ref51402870"/>
      <w:bookmarkStart w:id="135"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4"/>
      <w:r w:rsidRPr="008E4E74">
        <w:rPr>
          <w:rFonts w:ascii="Arial" w:hAnsi="Arial" w:cs="Arial"/>
          <w:sz w:val="20"/>
          <w:szCs w:val="20"/>
        </w:rPr>
        <w:t>- exemplo de questionário para especialista</w:t>
      </w:r>
      <w:bookmarkEnd w:id="135"/>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6" w:name="_Ref25225647"/>
      <w:bookmarkStart w:id="137"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6"/>
      <w:r w:rsidRPr="008E4E74">
        <w:rPr>
          <w:rFonts w:ascii="Arial" w:hAnsi="Arial" w:cs="Arial"/>
          <w:sz w:val="22"/>
          <w:szCs w:val="22"/>
        </w:rPr>
        <w:t xml:space="preserve"> - exemplo de pergunta aberta ao especialista</w:t>
      </w:r>
      <w:bookmarkEnd w:id="137"/>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8" w:name="_Toc54356318"/>
      <w:bookmarkStart w:id="139" w:name="_Toc55933423"/>
      <w:r>
        <w:t xml:space="preserve">QUESTÕES </w:t>
      </w:r>
      <w:r w:rsidR="00D162E9">
        <w:t>Ética</w:t>
      </w:r>
      <w:r>
        <w:t>S</w:t>
      </w:r>
      <w:bookmarkEnd w:id="138"/>
      <w:bookmarkEnd w:id="139"/>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0" w:name="_Toc54356319"/>
      <w:bookmarkStart w:id="141" w:name="_Toc55933424"/>
      <w:r>
        <w:t>CONSIDERAÇÕES FINAIS DESTE CAPÍTULO</w:t>
      </w:r>
      <w:bookmarkEnd w:id="140"/>
      <w:bookmarkEnd w:id="141"/>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2" w:name="_Ref38441734"/>
      <w:bookmarkStart w:id="143" w:name="_Ref38442758"/>
      <w:bookmarkStart w:id="144" w:name="_Ref38960013"/>
      <w:bookmarkStart w:id="145" w:name="_Toc54356320"/>
      <w:bookmarkStart w:id="146" w:name="_Toc55933425"/>
      <w:r w:rsidRPr="00263151">
        <w:t>RESULTADOS</w:t>
      </w:r>
      <w:bookmarkEnd w:id="142"/>
      <w:bookmarkEnd w:id="143"/>
      <w:r w:rsidRPr="00263151">
        <w:t xml:space="preserve"> DESCRITIVOS E VALIDAÇÃO </w:t>
      </w:r>
      <w:bookmarkEnd w:id="144"/>
      <w:r w:rsidR="00182B3F" w:rsidRPr="00263151">
        <w:t>DAS ESCALAS</w:t>
      </w:r>
      <w:bookmarkEnd w:id="145"/>
      <w:bookmarkEnd w:id="146"/>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7" w:name="_Toc54356321"/>
      <w:bookmarkStart w:id="148" w:name="_Toc55933426"/>
      <w:r>
        <w:t>INFORMAÇÕES DEMOGRÁFICAS</w:t>
      </w:r>
      <w:bookmarkEnd w:id="147"/>
      <w:bookmarkEnd w:id="148"/>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9" w:name="_Ref38740553"/>
      <w:bookmarkStart w:id="150" w:name="_Toc53946746"/>
      <w:bookmarkStart w:id="151"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9"/>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0"/>
      <w:bookmarkEnd w:id="151"/>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2" w:name="_Ref43829711"/>
      <w:bookmarkStart w:id="153" w:name="_Ref43829706"/>
      <w:bookmarkStart w:id="154" w:name="_Toc53946747"/>
      <w:bookmarkStart w:id="155"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2"/>
      <w:r w:rsidR="002939E6">
        <w:t>–</w:t>
      </w:r>
      <w:bookmarkEnd w:id="153"/>
      <w:r w:rsidR="00A31E58">
        <w:t xml:space="preserve">Informações sobre experiência profissional, função, meses e idade </w:t>
      </w:r>
      <w:r w:rsidR="00654FE8">
        <w:t>da amostra</w:t>
      </w:r>
      <w:bookmarkEnd w:id="154"/>
      <w:bookmarkEnd w:id="155"/>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6" w:name="_Toc54356322"/>
      <w:bookmarkStart w:id="157" w:name="_Toc55933427"/>
      <w:r>
        <w:t>SATISFAÇÃO NA ENGENHARIA DE SOFTWARE</w:t>
      </w:r>
      <w:bookmarkEnd w:id="156"/>
      <w:bookmarkEnd w:id="157"/>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8" w:name="_Ref28587626"/>
      <w:bookmarkStart w:id="159" w:name="_Toc31965947"/>
      <w:bookmarkStart w:id="160" w:name="_Toc53946748"/>
      <w:bookmarkStart w:id="161"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8"/>
      <w:r w:rsidRPr="006A3EDF">
        <w:rPr>
          <w:rFonts w:ascii="Arial" w:hAnsi="Arial" w:cs="Arial"/>
        </w:rPr>
        <w:t xml:space="preserve"> -Estatística descritiva de satisfação</w:t>
      </w:r>
      <w:bookmarkEnd w:id="159"/>
      <w:bookmarkEnd w:id="160"/>
      <w:bookmarkEnd w:id="161"/>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2" w:name="_Ref28590920"/>
      <w:bookmarkStart w:id="163" w:name="_Toc31965951"/>
      <w:bookmarkStart w:id="164" w:name="_Toc53946749"/>
      <w:bookmarkStart w:id="165"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2"/>
      <w:r w:rsidRPr="00017F73">
        <w:rPr>
          <w:sz w:val="20"/>
          <w:szCs w:val="20"/>
        </w:rPr>
        <w:t xml:space="preserve"> - Matriz de correlações entre os itens de satisfação</w:t>
      </w:r>
      <w:bookmarkEnd w:id="163"/>
      <w:bookmarkEnd w:id="164"/>
      <w:bookmarkEnd w:id="165"/>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6" w:name="_Toc54356323"/>
      <w:bookmarkStart w:id="167" w:name="_Toc55933428"/>
      <w:r>
        <w:t>BURNOUT NA ENGENHARIA DE SOFTWARE</w:t>
      </w:r>
      <w:bookmarkEnd w:id="166"/>
      <w:bookmarkEnd w:id="167"/>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8" w:name="_Toc53946750"/>
      <w:bookmarkStart w:id="169"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8"/>
      <w:bookmarkEnd w:id="169"/>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0" w:name="_Ref28695379"/>
      <w:bookmarkStart w:id="171" w:name="_Ref28850972"/>
      <w:bookmarkStart w:id="172" w:name="_Toc31965954"/>
      <w:bookmarkStart w:id="173" w:name="_Toc53946751"/>
      <w:bookmarkStart w:id="174"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0"/>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1"/>
      <w:bookmarkEnd w:id="172"/>
      <w:bookmarkEnd w:id="173"/>
      <w:bookmarkEnd w:id="174"/>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5" w:name="_Ref28698217"/>
      <w:bookmarkStart w:id="176" w:name="_Toc31965955"/>
      <w:bookmarkStart w:id="177" w:name="_Toc53946752"/>
      <w:bookmarkStart w:id="178"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5"/>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6"/>
      <w:bookmarkEnd w:id="177"/>
      <w:bookmarkEnd w:id="178"/>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9" w:name="_Ref28699385"/>
      <w:bookmarkStart w:id="180" w:name="_Toc31965956"/>
      <w:bookmarkStart w:id="181" w:name="_Toc53946753"/>
      <w:bookmarkStart w:id="182"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9"/>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0"/>
      <w:bookmarkEnd w:id="181"/>
      <w:bookmarkEnd w:id="182"/>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3"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3"/>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4" w:name="_Ref38880293"/>
      <w:bookmarkStart w:id="185" w:name="_Ref38963419"/>
      <w:bookmarkStart w:id="186" w:name="_Toc54356324"/>
      <w:bookmarkStart w:id="187" w:name="_Toc55933429"/>
      <w:r>
        <w:t>A</w:t>
      </w:r>
      <w:r w:rsidRPr="001D7E25">
        <w:t xml:space="preserve">DAPTABILIDADE </w:t>
      </w:r>
      <w:r>
        <w:t>I</w:t>
      </w:r>
      <w:r w:rsidRPr="001D7E25">
        <w:t>NDIVIDUAL</w:t>
      </w:r>
      <w:r>
        <w:t xml:space="preserve"> NA ENGENHARIA DE SOFTWARE</w:t>
      </w:r>
      <w:bookmarkEnd w:id="184"/>
      <w:bookmarkEnd w:id="185"/>
      <w:bookmarkEnd w:id="186"/>
      <w:bookmarkEnd w:id="187"/>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8" w:name="_Ref29059550"/>
      <w:bookmarkStart w:id="189" w:name="_Toc31965959"/>
      <w:bookmarkStart w:id="190" w:name="_Ref52736401"/>
      <w:bookmarkStart w:id="191" w:name="_Toc53946754"/>
      <w:bookmarkStart w:id="192"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8"/>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9"/>
      <w:bookmarkEnd w:id="190"/>
      <w:bookmarkEnd w:id="191"/>
      <w:bookmarkEnd w:id="192"/>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3" w:name="_Ref29031258"/>
      <w:bookmarkStart w:id="194" w:name="_Ref38740813"/>
      <w:bookmarkStart w:id="195" w:name="_Toc31965963"/>
      <w:bookmarkStart w:id="196" w:name="_Toc53946756"/>
      <w:bookmarkStart w:id="197"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3"/>
      <w:bookmarkEnd w:id="194"/>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5"/>
      <w:bookmarkEnd w:id="196"/>
      <w:bookmarkEnd w:id="197"/>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8" w:name="_Ref28546591"/>
      <w:bookmarkStart w:id="199" w:name="_Ref28546586"/>
      <w:bookmarkStart w:id="200" w:name="_Toc31965962"/>
      <w:bookmarkStart w:id="201" w:name="_Toc53946755"/>
      <w:bookmarkStart w:id="202" w:name="_Ref55138156"/>
      <w:bookmarkStart w:id="203"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8"/>
      <w:r w:rsidRPr="006A3EDF">
        <w:rPr>
          <w:rFonts w:ascii="Arial" w:hAnsi="Arial" w:cs="Arial"/>
          <w:sz w:val="24"/>
          <w:szCs w:val="24"/>
        </w:rPr>
        <w:t xml:space="preserve">– Análise Fatorial Confirmatória de </w:t>
      </w:r>
      <w:bookmarkEnd w:id="199"/>
      <w:r w:rsidRPr="006A3EDF">
        <w:rPr>
          <w:rFonts w:ascii="Arial" w:hAnsi="Arial" w:cs="Arial"/>
          <w:sz w:val="24"/>
          <w:szCs w:val="24"/>
        </w:rPr>
        <w:t>Adaptabilidade</w:t>
      </w:r>
      <w:bookmarkEnd w:id="200"/>
      <w:bookmarkEnd w:id="201"/>
      <w:bookmarkEnd w:id="202"/>
      <w:bookmarkEnd w:id="203"/>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4" w:name="_Ref28552601"/>
      <w:bookmarkStart w:id="205" w:name="_Toc31965964"/>
      <w:bookmarkStart w:id="206" w:name="_Toc53946757"/>
      <w:bookmarkStart w:id="207"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4"/>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5"/>
      <w:bookmarkEnd w:id="206"/>
      <w:bookmarkEnd w:id="207"/>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8" w:name="_Ref25603868"/>
      <w:bookmarkStart w:id="209" w:name="_Toc31965965"/>
      <w:bookmarkStart w:id="210"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1" w:name="_Ref55301795"/>
      <w:bookmarkStart w:id="212"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1"/>
      <w:r>
        <w:t xml:space="preserve"> - Correlações entre dimensões de Adaptabilidade</w:t>
      </w:r>
      <w:bookmarkEnd w:id="212"/>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3" w:name="_Ref55302277"/>
      <w:bookmarkStart w:id="214" w:name="_Toc55933370"/>
      <w:bookmarkEnd w:id="208"/>
      <w:bookmarkEnd w:id="209"/>
      <w:bookmarkEnd w:id="210"/>
      <w:r>
        <w:t xml:space="preserve">Tabela </w:t>
      </w:r>
      <w:r>
        <w:fldChar w:fldCharType="begin"/>
      </w:r>
      <w:r>
        <w:instrText xml:space="preserve"> SEQ Tabela \* ARABIC </w:instrText>
      </w:r>
      <w:r>
        <w:fldChar w:fldCharType="separate"/>
      </w:r>
      <w:r w:rsidR="005A238A">
        <w:rPr>
          <w:noProof/>
        </w:rPr>
        <w:t>16</w:t>
      </w:r>
      <w:r>
        <w:fldChar w:fldCharType="end"/>
      </w:r>
      <w:bookmarkEnd w:id="213"/>
      <w:r>
        <w:t xml:space="preserve"> -Alfa e Confiabilidade Composta da escala de adaptabilidade</w:t>
      </w:r>
      <w:bookmarkEnd w:id="214"/>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5" w:name="_Ref38880781"/>
      <w:bookmarkStart w:id="216" w:name="_Toc54356325"/>
      <w:bookmarkStart w:id="217" w:name="_Toc55933430"/>
      <w:r>
        <w:t>INSTABILIDADE NA ENGENHARIA DE SOFTWARE</w:t>
      </w:r>
      <w:bookmarkEnd w:id="215"/>
      <w:bookmarkEnd w:id="216"/>
      <w:bookmarkEnd w:id="217"/>
    </w:p>
    <w:p w14:paraId="12E6A947" w14:textId="4C8403E2" w:rsidR="00E129EF" w:rsidRDefault="00E129EF" w:rsidP="00E60F84">
      <w:pPr>
        <w:spacing w:line="360" w:lineRule="auto"/>
        <w:ind w:firstLine="567"/>
        <w:rPr>
          <w:rFonts w:ascii="Arial" w:hAnsi="Arial" w:cs="Arial"/>
          <w:sz w:val="24"/>
          <w:szCs w:val="24"/>
        </w:rPr>
      </w:pPr>
      <w:bookmarkStart w:id="218"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9" w:name="_Ref29112260"/>
      <w:bookmarkStart w:id="220" w:name="_Toc31965966"/>
      <w:bookmarkStart w:id="221" w:name="_Toc53946759"/>
      <w:bookmarkStart w:id="222"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9"/>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0"/>
      <w:bookmarkEnd w:id="221"/>
      <w:bookmarkEnd w:id="222"/>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3" w:name="_Ref28899748"/>
      <w:bookmarkStart w:id="224" w:name="_Toc31965968"/>
      <w:bookmarkStart w:id="225" w:name="_Toc53946760"/>
      <w:bookmarkStart w:id="226"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3"/>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4"/>
      <w:bookmarkEnd w:id="225"/>
      <w:bookmarkEnd w:id="226"/>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7" w:name="_Ref28928360"/>
      <w:bookmarkStart w:id="228" w:name="_Toc31965970"/>
      <w:bookmarkStart w:id="229" w:name="_Toc53946761"/>
      <w:bookmarkStart w:id="230"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7"/>
      <w:r w:rsidRPr="00AA4A43">
        <w:rPr>
          <w:sz w:val="20"/>
          <w:szCs w:val="20"/>
        </w:rPr>
        <w:t xml:space="preserve"> - Análise Fatorial Confirmatória de Instabilidade</w:t>
      </w:r>
      <w:bookmarkEnd w:id="228"/>
      <w:bookmarkEnd w:id="229"/>
      <w:bookmarkEnd w:id="230"/>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8"/>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1" w:name="_Ref29121130"/>
      <w:bookmarkStart w:id="232" w:name="_Toc31965971"/>
      <w:bookmarkStart w:id="233" w:name="_Toc53946762"/>
      <w:bookmarkStart w:id="234"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1"/>
      <w:r>
        <w:t xml:space="preserve"> - </w:t>
      </w:r>
      <w:r w:rsidR="00A3623F">
        <w:t>Índices</w:t>
      </w:r>
      <w:r>
        <w:t xml:space="preserve"> </w:t>
      </w:r>
      <w:bookmarkEnd w:id="232"/>
      <w:bookmarkEnd w:id="233"/>
      <w:r w:rsidR="007A31FC">
        <w:t>da análise fatorial confirmatória de instabilidade</w:t>
      </w:r>
      <w:bookmarkEnd w:id="234"/>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5" w:name="_Ref29122936"/>
      <w:bookmarkStart w:id="236"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7" w:name="_Ref52231076"/>
    </w:p>
    <w:p w14:paraId="6127D666" w14:textId="1638BE24" w:rsidR="00FA47FC" w:rsidRPr="00D83799" w:rsidRDefault="00FA47FC" w:rsidP="00050912">
      <w:pPr>
        <w:pStyle w:val="Legenda"/>
        <w:keepNext/>
        <w:spacing w:before="240"/>
        <w:rPr>
          <w:rFonts w:cs="Times"/>
          <w:sz w:val="24"/>
          <w:szCs w:val="24"/>
        </w:rPr>
      </w:pPr>
      <w:bookmarkStart w:id="238" w:name="_Ref53126033"/>
      <w:bookmarkStart w:id="239" w:name="_Toc53946763"/>
      <w:bookmarkStart w:id="240"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5"/>
      <w:bookmarkEnd w:id="238"/>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6"/>
      <w:r w:rsidR="007038FA">
        <w:rPr>
          <w:rFonts w:cs="Times"/>
          <w:sz w:val="24"/>
          <w:szCs w:val="24"/>
        </w:rPr>
        <w:t>Instabilidade</w:t>
      </w:r>
      <w:bookmarkEnd w:id="237"/>
      <w:bookmarkEnd w:id="239"/>
      <w:bookmarkEnd w:id="240"/>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1" w:name="_Ref55306604"/>
      <w:bookmarkStart w:id="242" w:name="_Ref55306599"/>
      <w:bookmarkStart w:id="243"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1"/>
      <w:r w:rsidRPr="007B16BE">
        <w:rPr>
          <w:rFonts w:ascii="Arial" w:hAnsi="Arial" w:cs="Arial"/>
          <w:sz w:val="24"/>
          <w:szCs w:val="24"/>
        </w:rPr>
        <w:t xml:space="preserve"> - Correlações e raiz do VME da escala de Instabilidade</w:t>
      </w:r>
      <w:bookmarkEnd w:id="242"/>
      <w:bookmarkEnd w:id="243"/>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4" w:name="_Toc54356326"/>
      <w:bookmarkStart w:id="245" w:name="_Toc55933431"/>
      <w:r>
        <w:t>RESUMO DO CAPÍTULO</w:t>
      </w:r>
      <w:bookmarkEnd w:id="244"/>
      <w:bookmarkEnd w:id="245"/>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6" w:name="_Ref38960018"/>
      <w:bookmarkStart w:id="247" w:name="_Toc54356327"/>
      <w:bookmarkStart w:id="248"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6"/>
      <w:bookmarkEnd w:id="247"/>
      <w:bookmarkEnd w:id="248"/>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9" w:name="_Ref52043447"/>
      <w:bookmarkStart w:id="250" w:name="_Toc53946764"/>
      <w:bookmarkStart w:id="251"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9"/>
      <w:r>
        <w:t xml:space="preserve"> - Relações entre adaptabilidade e Satisfação</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2" w:name="_Ref52044177"/>
      <w:bookmarkStart w:id="253" w:name="_Toc53946765"/>
      <w:bookmarkStart w:id="254"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2"/>
      <w:r>
        <w:t xml:space="preserve"> - Relações entre </w:t>
      </w:r>
      <w:r w:rsidR="00B97F39">
        <w:t>a adaptabilidade</w:t>
      </w:r>
      <w:r>
        <w:t xml:space="preserve"> individual e o burnout</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5" w:name="_Ref52167752"/>
      <w:bookmarkStart w:id="256" w:name="_Toc53946766"/>
      <w:bookmarkStart w:id="257"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5"/>
      <w:r>
        <w:t xml:space="preserve"> - Relações entre satisfação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8" w:name="_Ref52127481"/>
      <w:bookmarkStart w:id="259" w:name="_Toc53946767"/>
      <w:bookmarkStart w:id="260"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8"/>
      <w:r>
        <w:t xml:space="preserve"> - Relações entre instabilidade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1" w:name="_Ref52128200"/>
      <w:bookmarkStart w:id="262" w:name="_Toc53946768"/>
      <w:bookmarkStart w:id="263"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1"/>
      <w:r>
        <w:t xml:space="preserve"> - Relações entre a instabilidade e a satisfação</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4" w:name="_Toc54356328"/>
      <w:bookmarkStart w:id="265" w:name="_Toc55933433"/>
      <w:r w:rsidR="00774A5F">
        <w:t xml:space="preserve">RESUMO DO </w:t>
      </w:r>
      <w:r w:rsidR="00D42058">
        <w:t>CAPÍTULO</w:t>
      </w:r>
      <w:bookmarkEnd w:id="264"/>
      <w:bookmarkEnd w:id="265"/>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6B14FB">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6" w:name="_Toc54356236"/>
      <w:bookmarkStart w:id="267"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6"/>
      <w:bookmarkEnd w:id="267"/>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8" w:name="_Toc54356329"/>
      <w:bookmarkStart w:id="269" w:name="_Toc55933434"/>
      <w:r>
        <w:t>IMPLICAÇÕES DOS RESULTADOS</w:t>
      </w:r>
      <w:bookmarkEnd w:id="268"/>
      <w:bookmarkEnd w:id="269"/>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70" w:name="_Toc54356237"/>
      <w:bookmarkStart w:id="271"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70"/>
      <w:bookmarkEnd w:id="271"/>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72" w:name="_Ref53320233"/>
      <w:bookmarkStart w:id="273" w:name="_Toc54356238"/>
      <w:bookmarkStart w:id="274"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72"/>
      <w:r w:rsidR="00CF56D8">
        <w:t>–Síntese das recomendações proposta</w:t>
      </w:r>
      <w:r w:rsidR="000E097F">
        <w:t>s</w:t>
      </w:r>
      <w:r w:rsidR="00CF56D8">
        <w:t xml:space="preserve"> nesta seção</w:t>
      </w:r>
      <w:bookmarkEnd w:id="273"/>
      <w:bookmarkEnd w:id="274"/>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5" w:name="_Toc54356330"/>
      <w:bookmarkStart w:id="276" w:name="_Toc55933435"/>
      <w:r>
        <w:t>LIMITAÇÕES</w:t>
      </w:r>
      <w:r w:rsidR="00063C23">
        <w:t xml:space="preserve"> E AME</w:t>
      </w:r>
      <w:r w:rsidR="00C47835">
        <w:t>A</w:t>
      </w:r>
      <w:r w:rsidR="00063C23">
        <w:t>ÇAS</w:t>
      </w:r>
      <w:bookmarkEnd w:id="275"/>
      <w:bookmarkEnd w:id="276"/>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7" w:name="_Toc54356331"/>
      <w:bookmarkStart w:id="278" w:name="_Toc55933436"/>
      <w:r>
        <w:t xml:space="preserve">CONCLUSÃO E </w:t>
      </w:r>
      <w:r w:rsidR="005340F0">
        <w:t>TRABALHOS FUTUROS</w:t>
      </w:r>
      <w:bookmarkEnd w:id="277"/>
      <w:bookmarkEnd w:id="278"/>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9" w:name="_Toc54356332"/>
      <w:bookmarkStart w:id="280" w:name="_Toc55933437"/>
      <w:r>
        <w:t>Trabalhos futuros</w:t>
      </w:r>
      <w:bookmarkEnd w:id="279"/>
      <w:bookmarkEnd w:id="280"/>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1" w:name="_Toc54356333"/>
      <w:bookmarkStart w:id="282"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1"/>
      <w:bookmarkEnd w:id="282"/>
    </w:p>
    <w:p w14:paraId="4E0D2E71" w14:textId="73FD854A" w:rsidR="00CF5123" w:rsidRPr="003E1E2B" w:rsidRDefault="002D2806" w:rsidP="00CF5123">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5123" w:rsidRPr="003E1E2B">
        <w:rPr>
          <w:rFonts w:ascii="Times New Roman" w:hAnsi="Times New Roman"/>
          <w:noProof/>
          <w:sz w:val="24"/>
          <w:szCs w:val="24"/>
          <w:lang w:val="en-US"/>
        </w:rPr>
        <w:t xml:space="preserve">ABRAHAMSSON, Pekka; STILL, Jari. Agile software development: theoretical and practical outlook. </w:t>
      </w:r>
      <w:r w:rsidR="00CF5123" w:rsidRPr="003E1E2B">
        <w:rPr>
          <w:rFonts w:ascii="Times New Roman" w:hAnsi="Times New Roman"/>
          <w:i/>
          <w:iCs/>
          <w:noProof/>
          <w:sz w:val="24"/>
          <w:szCs w:val="24"/>
          <w:lang w:val="en-US"/>
        </w:rPr>
        <w:t>In</w:t>
      </w:r>
      <w:r w:rsidR="00CF5123" w:rsidRPr="003E1E2B">
        <w:rPr>
          <w:rFonts w:ascii="Times New Roman" w:hAnsi="Times New Roman"/>
          <w:noProof/>
          <w:sz w:val="24"/>
          <w:szCs w:val="24"/>
          <w:lang w:val="en-US"/>
        </w:rPr>
        <w:t xml:space="preserve">:  2007, </w:t>
      </w:r>
      <w:r w:rsidR="00CF5123" w:rsidRPr="003E1E2B">
        <w:rPr>
          <w:rFonts w:ascii="Times New Roman" w:hAnsi="Times New Roman"/>
          <w:b/>
          <w:bCs/>
          <w:noProof/>
          <w:sz w:val="24"/>
          <w:szCs w:val="24"/>
          <w:lang w:val="en-US"/>
        </w:rPr>
        <w:t>Proceedings of the 8th international conference on Product-Focused Software Process Improvement</w:t>
      </w:r>
      <w:r w:rsidR="00CF5123" w:rsidRPr="003E1E2B">
        <w:rPr>
          <w:rFonts w:ascii="Times New Roman" w:hAnsi="Times New Roman"/>
          <w:noProof/>
          <w:sz w:val="24"/>
          <w:szCs w:val="24"/>
          <w:lang w:val="en-US"/>
        </w:rPr>
        <w:t xml:space="preserve">. </w:t>
      </w:r>
      <w:r w:rsidR="00CF5123" w:rsidRPr="003E1E2B">
        <w:rPr>
          <w:rFonts w:ascii="Times New Roman" w:hAnsi="Times New Roman"/>
          <w:i/>
          <w:iCs/>
          <w:noProof/>
          <w:sz w:val="24"/>
          <w:szCs w:val="24"/>
          <w:lang w:val="en-US"/>
        </w:rPr>
        <w:t>[S. l.: s. n.]</w:t>
      </w:r>
      <w:r w:rsidR="00CF5123" w:rsidRPr="003E1E2B">
        <w:rPr>
          <w:rFonts w:ascii="Times New Roman" w:hAnsi="Times New Roman"/>
          <w:noProof/>
          <w:sz w:val="24"/>
          <w:szCs w:val="24"/>
          <w:lang w:val="en-US"/>
        </w:rPr>
        <w:t xml:space="preserve"> p. 410–411.</w:t>
      </w:r>
    </w:p>
    <w:p w14:paraId="6ABB94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3E1E2B">
        <w:rPr>
          <w:rFonts w:ascii="Times New Roman" w:hAnsi="Times New Roman"/>
          <w:b/>
          <w:bCs/>
          <w:noProof/>
          <w:sz w:val="24"/>
          <w:szCs w:val="24"/>
          <w:lang w:val="en-US"/>
        </w:rPr>
        <w:t>International Journal of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2050041, 2019. </w:t>
      </w:r>
    </w:p>
    <w:p w14:paraId="393B9D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3E1E2B">
        <w:rPr>
          <w:rFonts w:ascii="Times New Roman" w:hAnsi="Times New Roman"/>
          <w:b/>
          <w:bCs/>
          <w:noProof/>
          <w:sz w:val="24"/>
          <w:szCs w:val="24"/>
          <w:lang w:val="en-US"/>
        </w:rPr>
        <w:t>Information and Software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51, n. 3, p. 627–639, 2009. Disponível em: http://dx.doi.org/10.1016/j.infsof.2008.08.006</w:t>
      </w:r>
    </w:p>
    <w:p w14:paraId="3F0CA26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3E1E2B">
        <w:rPr>
          <w:rFonts w:ascii="Times New Roman" w:hAnsi="Times New Roman"/>
          <w:b/>
          <w:bCs/>
          <w:noProof/>
          <w:sz w:val="24"/>
          <w:szCs w:val="24"/>
          <w:lang w:val="en-US"/>
        </w:rPr>
        <w:t>British Journal of Mathematics &amp; Computer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15, n. 3, p. 1–8, 2016. </w:t>
      </w:r>
    </w:p>
    <w:p w14:paraId="62BF107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and Software Development: A Reflection from Software Industry. </w:t>
      </w:r>
      <w:r w:rsidRPr="003E1E2B">
        <w:rPr>
          <w:rFonts w:ascii="Times New Roman" w:hAnsi="Times New Roman"/>
          <w:b/>
          <w:bCs/>
          <w:noProof/>
          <w:sz w:val="24"/>
          <w:szCs w:val="24"/>
          <w:lang w:val="en-US"/>
        </w:rPr>
        <w:t>International Journal of Information Processing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3, p. 171–191, 2013. </w:t>
      </w:r>
    </w:p>
    <w:p w14:paraId="56E6ED1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requirements in software development jobs : a cross-cultural empirical study. </w:t>
      </w:r>
      <w:r w:rsidRPr="003E1E2B">
        <w:rPr>
          <w:rFonts w:ascii="Times New Roman" w:hAnsi="Times New Roman"/>
          <w:b/>
          <w:bCs/>
          <w:noProof/>
          <w:sz w:val="24"/>
          <w:szCs w:val="24"/>
          <w:lang w:val="en-US"/>
        </w:rPr>
        <w:t>Journal of Systems and Information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58–81, 2017. </w:t>
      </w:r>
    </w:p>
    <w:p w14:paraId="7423232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5123">
        <w:rPr>
          <w:rFonts w:ascii="Times New Roman" w:hAnsi="Times New Roman"/>
          <w:b/>
          <w:bCs/>
          <w:noProof/>
          <w:sz w:val="24"/>
          <w:szCs w:val="24"/>
        </w:rPr>
        <w:t>Burnout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 p. 1–11, 2017. Disponível em: http://dx.doi.org/10.1016/j.burn.2017.02.001</w:t>
      </w:r>
    </w:p>
    <w:p w14:paraId="0307D90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AHUJA, M. K. Women in the information technology profession: a literature review, synthesis and research agenda. </w:t>
      </w:r>
      <w:r w:rsidRPr="003E1E2B">
        <w:rPr>
          <w:rFonts w:ascii="Times New Roman" w:hAnsi="Times New Roman"/>
          <w:b/>
          <w:bCs/>
          <w:noProof/>
          <w:sz w:val="24"/>
          <w:szCs w:val="24"/>
          <w:lang w:val="en-US"/>
        </w:rPr>
        <w:t>European Journal of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1, p. 20–34, 2002. </w:t>
      </w:r>
    </w:p>
    <w:p w14:paraId="5F1C7C0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Knowledge networks in new product development projects: A transactive memory perspective. </w:t>
      </w:r>
      <w:r w:rsidRPr="003E1E2B">
        <w:rPr>
          <w:rFonts w:ascii="Times New Roman" w:hAnsi="Times New Roman"/>
          <w:b/>
          <w:bCs/>
          <w:noProof/>
          <w:sz w:val="24"/>
          <w:szCs w:val="24"/>
          <w:lang w:val="en-US"/>
        </w:rPr>
        <w:t>Information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n. 8, p. 1105–1120, 2005. </w:t>
      </w:r>
    </w:p>
    <w:p w14:paraId="62CF57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LYNN, Gary S.; BYRNE, John C. Antecedents and consequences of unlearning in new product development teams. </w:t>
      </w:r>
      <w:r w:rsidRPr="003E1E2B">
        <w:rPr>
          <w:rFonts w:ascii="Times New Roman" w:hAnsi="Times New Roman"/>
          <w:b/>
          <w:bCs/>
          <w:noProof/>
          <w:sz w:val="24"/>
          <w:szCs w:val="24"/>
          <w:lang w:val="en-US"/>
        </w:rPr>
        <w:t>Journal of Product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1, p. 73–88, 2006. </w:t>
      </w:r>
    </w:p>
    <w:p w14:paraId="475B33D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5123">
        <w:rPr>
          <w:rFonts w:ascii="Times New Roman" w:hAnsi="Times New Roman"/>
          <w:i/>
          <w:iCs/>
          <w:noProof/>
          <w:sz w:val="24"/>
          <w:szCs w:val="24"/>
        </w:rPr>
        <w:t>[S. l.]</w:t>
      </w:r>
      <w:r w:rsidRPr="00CF5123">
        <w:rPr>
          <w:rFonts w:ascii="Times New Roman" w:hAnsi="Times New Roman"/>
          <w:noProof/>
          <w:sz w:val="24"/>
          <w:szCs w:val="24"/>
        </w:rPr>
        <w:t xml:space="preserve">, v. 5, 2010. </w:t>
      </w:r>
    </w:p>
    <w:p w14:paraId="10DFACA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AMENDOLA, Gilberto. </w:t>
      </w:r>
      <w:r w:rsidRPr="00CF5123">
        <w:rPr>
          <w:rFonts w:ascii="Times New Roman" w:hAnsi="Times New Roman"/>
          <w:b/>
          <w:bCs/>
          <w:noProof/>
          <w:sz w:val="24"/>
          <w:szCs w:val="24"/>
        </w:rPr>
        <w:t>OMS inclui burnout na lista de doenças.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Disponível em: https://saude.estadao.com.br/noticias/geral,oms-inclui-a-sindrome-de-burnout-na-lista-de-doencas,70002845142. </w:t>
      </w:r>
    </w:p>
    <w:p w14:paraId="6FEE25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ASAD, N.; KHAN, S. </w:t>
      </w:r>
      <w:r w:rsidRPr="003E1E2B">
        <w:rPr>
          <w:rFonts w:ascii="Times New Roman" w:hAnsi="Times New Roman"/>
          <w:b/>
          <w:bCs/>
          <w:noProof/>
          <w:sz w:val="24"/>
          <w:szCs w:val="24"/>
          <w:lang w:val="en-US"/>
        </w:rPr>
        <w:t>Relationship between jobstress and burnout: organizational support and creativity as predictor variables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1E20B1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AVELINO, Guilherme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novel approach for estimating Truck Factors. </w:t>
      </w:r>
      <w:r w:rsidRPr="003E1E2B">
        <w:rPr>
          <w:rFonts w:ascii="Times New Roman" w:hAnsi="Times New Roman"/>
          <w:b/>
          <w:bCs/>
          <w:noProof/>
          <w:sz w:val="24"/>
          <w:szCs w:val="24"/>
          <w:lang w:val="en-US"/>
        </w:rPr>
        <w:t>IEEE International Conference on Program Comprehension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2016-July, n. Dcc, 2016. </w:t>
      </w:r>
    </w:p>
    <w:p w14:paraId="674F28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BAARD, Samantha K.; RENCH, Tara A.; KOZLOWSKI, Steve W. J. </w:t>
      </w:r>
      <w:r w:rsidRPr="003E1E2B">
        <w:rPr>
          <w:rFonts w:ascii="Times New Roman" w:hAnsi="Times New Roman"/>
          <w:b/>
          <w:bCs/>
          <w:noProof/>
          <w:sz w:val="24"/>
          <w:szCs w:val="24"/>
          <w:lang w:val="en-US"/>
        </w:rPr>
        <w:t>Performance Adaptation: A Theoretical Integration and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v. 40</w:t>
      </w:r>
    </w:p>
    <w:p w14:paraId="62E0005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BAGOZZI, Richard P.; YI, Youjae. On the evaluation of structural equation models. </w:t>
      </w:r>
      <w:r w:rsidRPr="003E1E2B">
        <w:rPr>
          <w:rFonts w:ascii="Times New Roman" w:hAnsi="Times New Roman"/>
          <w:b/>
          <w:bCs/>
          <w:noProof/>
          <w:sz w:val="24"/>
          <w:szCs w:val="24"/>
          <w:lang w:val="en-US"/>
        </w:rPr>
        <w:t>Journal of the Academy of Marketing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16, n. 1, p. 74–94, 1988. </w:t>
      </w:r>
    </w:p>
    <w:p w14:paraId="467960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BANDURA, ALBERT. Self-Efficacy Mechanism in Human Agency. </w:t>
      </w:r>
      <w:r w:rsidRPr="003E1E2B">
        <w:rPr>
          <w:rFonts w:ascii="Times New Roman" w:hAnsi="Times New Roman"/>
          <w:b/>
          <w:bCs/>
          <w:noProof/>
          <w:sz w:val="24"/>
          <w:szCs w:val="24"/>
          <w:lang w:val="en-US"/>
        </w:rPr>
        <w:t>American Psychological Association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122–147, 1982. </w:t>
      </w:r>
    </w:p>
    <w:p w14:paraId="396580E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BARNETT, Belinda Renee; BRADLEY, Lisa. The impact of organisational support for career development on career satisfaction. </w:t>
      </w:r>
      <w:r w:rsidRPr="003E1E2B">
        <w:rPr>
          <w:rFonts w:ascii="Times New Roman" w:hAnsi="Times New Roman"/>
          <w:b/>
          <w:bCs/>
          <w:noProof/>
          <w:sz w:val="24"/>
          <w:szCs w:val="24"/>
          <w:lang w:val="en-US"/>
        </w:rPr>
        <w:t>Career Development International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7, p. 617–636, 2007. </w:t>
      </w:r>
    </w:p>
    <w:p w14:paraId="060FC72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BATISTA, Any Caroliny Duarte. </w:t>
      </w:r>
      <w:r w:rsidRPr="00CF5123">
        <w:rPr>
          <w:rFonts w:ascii="Times New Roman" w:hAnsi="Times New Roman"/>
          <w:noProof/>
          <w:sz w:val="24"/>
          <w:szCs w:val="24"/>
        </w:rPr>
        <w:t xml:space="preserve">QUALIDADE DO TRABALHO EM EQUIPES DE DESENVOLVIMENTO DE SOFTWARE Por Proposta de Pesquisa de Doutorado.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2658392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BAVOTA, Gabriele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evolution of project inter-dependencies in a software ecosystem: The case of apache. </w:t>
      </w:r>
      <w:r w:rsidRPr="003E1E2B">
        <w:rPr>
          <w:rFonts w:ascii="Times New Roman" w:hAnsi="Times New Roman"/>
          <w:b/>
          <w:bCs/>
          <w:noProof/>
          <w:sz w:val="24"/>
          <w:szCs w:val="24"/>
          <w:lang w:val="en-US"/>
        </w:rPr>
        <w:t>IEEE International Conference on Software Maintenance, ICSM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280–289, 2013. </w:t>
      </w:r>
    </w:p>
    <w:p w14:paraId="21963F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BEAUJEAN, A. Alexander. </w:t>
      </w:r>
      <w:r w:rsidRPr="003E1E2B">
        <w:rPr>
          <w:rFonts w:ascii="Times New Roman" w:hAnsi="Times New Roman"/>
          <w:b/>
          <w:bCs/>
          <w:noProof/>
          <w:sz w:val="24"/>
          <w:szCs w:val="24"/>
          <w:lang w:val="en-US"/>
        </w:rPr>
        <w:t>Latent variable modeling using R: A step-by-step guide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1C10D3A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BEMILLER, Michelle; WILLIAMS, L. Susan. The role of adaptation in advocate burnout: A case of good soldiering. </w:t>
      </w:r>
      <w:r w:rsidRPr="003E1E2B">
        <w:rPr>
          <w:rFonts w:ascii="Times New Roman" w:hAnsi="Times New Roman"/>
          <w:b/>
          <w:bCs/>
          <w:noProof/>
          <w:sz w:val="24"/>
          <w:szCs w:val="24"/>
          <w:lang w:val="en-US"/>
        </w:rPr>
        <w:t>Violence Against Women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1, p. 89–110, 2011. </w:t>
      </w:r>
    </w:p>
    <w:p w14:paraId="4C944F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BLEDOW, Ronald. LEARNING FROM OTHERS’ FAILURES: THE EFFECTIVENESS OF FAILURE-STORIES FOR MANAGERIAL LEARNING. </w:t>
      </w:r>
      <w:r w:rsidRPr="003E1E2B">
        <w:rPr>
          <w:rFonts w:ascii="Times New Roman" w:hAnsi="Times New Roman"/>
          <w:b/>
          <w:bCs/>
          <w:noProof/>
          <w:sz w:val="24"/>
          <w:szCs w:val="24"/>
          <w:lang w:val="en-US"/>
        </w:rPr>
        <w:t>Academy of Management Learning &amp;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2014. </w:t>
      </w:r>
    </w:p>
    <w:p w14:paraId="70B938A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BOEHM, Barry W. Get ready for agile methods, with care. </w:t>
      </w:r>
      <w:r w:rsidRPr="003E1E2B">
        <w:rPr>
          <w:rFonts w:ascii="Times New Roman" w:hAnsi="Times New Roman"/>
          <w:b/>
          <w:bCs/>
          <w:noProof/>
          <w:sz w:val="24"/>
          <w:szCs w:val="24"/>
          <w:lang w:val="en-US"/>
        </w:rPr>
        <w:t>Software Engineering: Barry W. Boehm’S Lifetime Contributions to Software Development, Management,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535–543, 2007. </w:t>
      </w:r>
    </w:p>
    <w:p w14:paraId="0CBE85B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1, p. 63–77, 2008. </w:t>
      </w:r>
    </w:p>
    <w:p w14:paraId="041D19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BRKICH, Mariana; JEFFS, Danielle; CARLESS, Sally A. A global self-report measure of person-job fit. </w:t>
      </w:r>
      <w:r w:rsidRPr="003E1E2B">
        <w:rPr>
          <w:rFonts w:ascii="Times New Roman" w:hAnsi="Times New Roman"/>
          <w:b/>
          <w:bCs/>
          <w:noProof/>
          <w:sz w:val="24"/>
          <w:szCs w:val="24"/>
          <w:lang w:val="en-US"/>
        </w:rPr>
        <w:t>European Journal of Psychological Assessment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1, p. 43, 2002. </w:t>
      </w:r>
    </w:p>
    <w:p w14:paraId="6B69D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BROWNING, Laura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Effects of cognitive adaptation on the expectation-burnout relationship among nurses. </w:t>
      </w:r>
      <w:r w:rsidRPr="003E1E2B">
        <w:rPr>
          <w:rFonts w:ascii="Times New Roman" w:hAnsi="Times New Roman"/>
          <w:b/>
          <w:bCs/>
          <w:noProof/>
          <w:sz w:val="24"/>
          <w:szCs w:val="24"/>
          <w:lang w:val="en-US"/>
        </w:rPr>
        <w:t>Journal of Behavioral Medicine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2, p. 139–150, 2006. </w:t>
      </w:r>
    </w:p>
    <w:p w14:paraId="5637CC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BURK, Lisa; RICHARDSON, Jean; LATIN, Lisa. Conflict Management in Software Development Environments. </w:t>
      </w:r>
      <w:r w:rsidRPr="003E1E2B">
        <w:rPr>
          <w:rFonts w:ascii="Times New Roman" w:hAnsi="Times New Roman"/>
          <w:b/>
          <w:bCs/>
          <w:noProof/>
          <w:sz w:val="24"/>
          <w:szCs w:val="24"/>
          <w:lang w:val="en-US"/>
        </w:rPr>
        <w:t>Eighteenth Annual Pacific Northwest Software Quality Conference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1–65, 2000. </w:t>
      </w:r>
      <w:r w:rsidRPr="00CF5123">
        <w:rPr>
          <w:rFonts w:ascii="Times New Roman" w:hAnsi="Times New Roman"/>
          <w:noProof/>
          <w:sz w:val="24"/>
          <w:szCs w:val="24"/>
        </w:rPr>
        <w:t>Disponível em: https://www.researchgate.net/publication/318987959_Conflict_Management_in_Software_Development_Environments</w:t>
      </w:r>
    </w:p>
    <w:p w14:paraId="35A2C0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BURKE, C. Shawn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Understanding team adaptation: a conceptual analysis and model. </w:t>
      </w:r>
      <w:r w:rsidRPr="003E1E2B">
        <w:rPr>
          <w:rFonts w:ascii="Times New Roman" w:hAnsi="Times New Roman"/>
          <w:b/>
          <w:bCs/>
          <w:noProof/>
          <w:sz w:val="24"/>
          <w:szCs w:val="24"/>
          <w:lang w:val="en-US"/>
        </w:rPr>
        <w:t>The 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91, n. 6, p. 1189–1207, 2006. </w:t>
      </w:r>
    </w:p>
    <w:p w14:paraId="3FC6DDD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CALARCO, NgHayley N.; A. </w:t>
      </w:r>
      <w:r w:rsidRPr="003E1E2B">
        <w:rPr>
          <w:rFonts w:ascii="Times New Roman" w:hAnsi="Times New Roman"/>
          <w:b/>
          <w:bCs/>
          <w:noProof/>
          <w:sz w:val="24"/>
          <w:szCs w:val="24"/>
          <w:lang w:val="en-US"/>
        </w:rPr>
        <w:t xml:space="preserve">Measuring the Relationship between Adaptive Performance </w:t>
      </w:r>
      <w:r w:rsidRPr="003E1E2B">
        <w:rPr>
          <w:rFonts w:ascii="Times New Roman" w:hAnsi="Times New Roman"/>
          <w:b/>
          <w:bCs/>
          <w:noProof/>
          <w:sz w:val="24"/>
          <w:szCs w:val="24"/>
          <w:lang w:val="en-US"/>
        </w:rPr>
        <w:lastRenderedPageBreak/>
        <w:t>and Job Satisfaction</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2016. </w:t>
      </w:r>
      <w:r w:rsidRPr="00CF5123">
        <w:rPr>
          <w:rFonts w:ascii="Times New Roman" w:hAnsi="Times New Roman"/>
          <w:i/>
          <w:iCs/>
          <w:noProof/>
          <w:sz w:val="24"/>
          <w:szCs w:val="24"/>
        </w:rPr>
        <w:t>[s. l.]</w:t>
      </w:r>
      <w:r w:rsidRPr="00CF5123">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B38E93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CAMMANN, Cortlandt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Michigan organizational assessment questionnaire. </w:t>
      </w:r>
      <w:r w:rsidRPr="003E1E2B">
        <w:rPr>
          <w:rFonts w:ascii="Times New Roman" w:hAnsi="Times New Roman"/>
          <w:b/>
          <w:bCs/>
          <w:noProof/>
          <w:sz w:val="24"/>
          <w:szCs w:val="24"/>
          <w:lang w:val="en-US"/>
        </w:rPr>
        <w:t>Unpublished manuscript, University of Michigan, Ann Arbor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1979. </w:t>
      </w:r>
    </w:p>
    <w:p w14:paraId="61574BE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Why Do We Need Personality Diversity in Software Engineering ? ACM SIGSOFT Software Engineering Notes.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35, n. 2, 2010. </w:t>
      </w:r>
    </w:p>
    <w:p w14:paraId="6D07B8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PH, D.; ENG, P. A Call to Promote Soft Skills in Software Engineering.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1, p. 11–14, 2018. </w:t>
      </w:r>
    </w:p>
    <w:p w14:paraId="5C4B7E8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CATTELL, R. B. The Scientific Use of Factor Analysis in Behavioral and Life. </w:t>
      </w:r>
      <w:r w:rsidRPr="003E1E2B">
        <w:rPr>
          <w:rFonts w:ascii="Times New Roman" w:hAnsi="Times New Roman"/>
          <w:b/>
          <w:bCs/>
          <w:noProof/>
          <w:sz w:val="24"/>
          <w:szCs w:val="24"/>
          <w:lang w:val="en-US"/>
        </w:rPr>
        <w:t>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1978. </w:t>
      </w:r>
    </w:p>
    <w:p w14:paraId="5741DA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CERNY, Barbara A.; KAISER, Henry F. A study of a measure of sampling adequacy for factor-analytic correlation matrices. </w:t>
      </w:r>
      <w:r w:rsidRPr="003E1E2B">
        <w:rPr>
          <w:rFonts w:ascii="Times New Roman" w:hAnsi="Times New Roman"/>
          <w:b/>
          <w:bCs/>
          <w:noProof/>
          <w:sz w:val="24"/>
          <w:szCs w:val="24"/>
          <w:lang w:val="en-US"/>
        </w:rPr>
        <w:t>Multivariate behavioral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1, p. 43–47, 1977. </w:t>
      </w:r>
    </w:p>
    <w:p w14:paraId="145FE2D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organizations.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280–293, 2012 a. </w:t>
      </w:r>
    </w:p>
    <w:p w14:paraId="3D8CF3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635A90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CHERNISS, Cary; CHERNISS, C. </w:t>
      </w:r>
      <w:r w:rsidRPr="003E1E2B">
        <w:rPr>
          <w:rFonts w:ascii="Times New Roman" w:hAnsi="Times New Roman"/>
          <w:b/>
          <w:bCs/>
          <w:noProof/>
          <w:sz w:val="24"/>
          <w:szCs w:val="24"/>
          <w:lang w:val="en-US"/>
        </w:rPr>
        <w:t>Staff burnout: Job stress in the human services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Beverly Hills, CA, 1980. </w:t>
      </w:r>
    </w:p>
    <w:p w14:paraId="246234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CODES, Ana Luiza Machado de. MODELAGEM DE EQUAÇÕES ESTRUTURAIS : um método para a análise de fenômenos complexos.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2002. </w:t>
      </w:r>
    </w:p>
    <w:p w14:paraId="667B78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COOK, Sara. Job Burnout of Information Technology Workers. </w:t>
      </w:r>
      <w:r w:rsidRPr="003E1E2B">
        <w:rPr>
          <w:rFonts w:ascii="Times New Roman" w:hAnsi="Times New Roman"/>
          <w:b/>
          <w:bCs/>
          <w:noProof/>
          <w:sz w:val="24"/>
          <w:szCs w:val="24"/>
          <w:lang w:val="en-US"/>
        </w:rPr>
        <w:t>International Journal of Business, Humanities and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 n. 3, p. 1–12, 2015. </w:t>
      </w:r>
    </w:p>
    <w:p w14:paraId="29DD071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CORDES, C. L.; DOUGHERTY, T. W. a Review and an Integration of Research on Job Burnout. </w:t>
      </w:r>
      <w:r w:rsidRPr="003E1E2B">
        <w:rPr>
          <w:rFonts w:ascii="Times New Roman" w:hAnsi="Times New Roman"/>
          <w:b/>
          <w:bCs/>
          <w:noProof/>
          <w:sz w:val="24"/>
          <w:szCs w:val="24"/>
          <w:lang w:val="en-US"/>
        </w:rPr>
        <w:t>Academy of Management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4, p. 621–656, 2011. </w:t>
      </w:r>
    </w:p>
    <w:p w14:paraId="1F6578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CORRÊA, George Marsicano. </w:t>
      </w:r>
      <w:r w:rsidRPr="00CF5123">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5123">
        <w:rPr>
          <w:rFonts w:ascii="Times New Roman" w:hAnsi="Times New Roman"/>
          <w:noProof/>
          <w:sz w:val="24"/>
          <w:szCs w:val="24"/>
        </w:rPr>
        <w:t xml:space="preserve">. 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12CEEE2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Charles D. E. Oliveira. DESEMPENHO : PROPOSIÇÃO E VALIDAÇÃO DE UM MODELO DE INFLUÊNCIAS NO RESULTADO DE EQUIPES.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2014. </w:t>
      </w:r>
    </w:p>
    <w:p w14:paraId="279401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F. J. da. Mensuração e desenvolvimento de escalas: aplicações em administração. </w:t>
      </w:r>
      <w:r w:rsidRPr="00CF5123">
        <w:rPr>
          <w:rFonts w:ascii="Times New Roman" w:hAnsi="Times New Roman"/>
          <w:b/>
          <w:bCs/>
          <w:noProof/>
          <w:sz w:val="24"/>
          <w:szCs w:val="24"/>
        </w:rPr>
        <w:t>Rio de Janeiro: Ciência Moderna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2011. </w:t>
      </w:r>
    </w:p>
    <w:p w14:paraId="73FFCF7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COTARD, Charlène; MICHINOV, Estelle. </w:t>
      </w:r>
      <w:r w:rsidRPr="003E1E2B">
        <w:rPr>
          <w:rFonts w:ascii="Times New Roman" w:hAnsi="Times New Roman"/>
          <w:noProof/>
          <w:sz w:val="24"/>
          <w:szCs w:val="24"/>
          <w:lang w:val="en-US"/>
        </w:rPr>
        <w:t xml:space="preserve">When team member familiarity affects transactive memory and skills: a simulation-based training among police teams. </w:t>
      </w:r>
      <w:r w:rsidRPr="00CF5123">
        <w:rPr>
          <w:rFonts w:ascii="Times New Roman" w:hAnsi="Times New Roman"/>
          <w:b/>
          <w:bCs/>
          <w:noProof/>
          <w:sz w:val="24"/>
          <w:szCs w:val="24"/>
        </w:rPr>
        <w:t>Ergonomics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61, n. 12, p. 1591–1600, 2018. Disponível em: http://dx.doi.org/10.1080/00140139.2018.1510547</w:t>
      </w:r>
    </w:p>
    <w:p w14:paraId="37C791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COTTER, Elizabeth W.; FOUAD, Nadya A. Examining Burnout and Engagement in Layoff Survivors: The Role of Personal Strengths. </w:t>
      </w:r>
      <w:r w:rsidRPr="003E1E2B">
        <w:rPr>
          <w:rFonts w:ascii="Times New Roman" w:hAnsi="Times New Roman"/>
          <w:b/>
          <w:bCs/>
          <w:noProof/>
          <w:sz w:val="24"/>
          <w:szCs w:val="24"/>
          <w:lang w:val="en-US"/>
        </w:rPr>
        <w:t>Journal of Career Development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5, p. 424–444, 2013. </w:t>
      </w:r>
    </w:p>
    <w:p w14:paraId="7E24CF7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CULLEN, Kristin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5123">
        <w:rPr>
          <w:rFonts w:ascii="Times New Roman" w:hAnsi="Times New Roman"/>
          <w:i/>
          <w:iCs/>
          <w:noProof/>
          <w:sz w:val="24"/>
          <w:szCs w:val="24"/>
        </w:rPr>
        <w:t>[S. l.]</w:t>
      </w:r>
      <w:r w:rsidRPr="00CF5123">
        <w:rPr>
          <w:rFonts w:ascii="Times New Roman" w:hAnsi="Times New Roman"/>
          <w:noProof/>
          <w:sz w:val="24"/>
          <w:szCs w:val="24"/>
        </w:rPr>
        <w:t xml:space="preserve">, p. 269–280, 2014. </w:t>
      </w:r>
    </w:p>
    <w:p w14:paraId="6537A90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 SILVA, Fabio Q. B.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Preliminary Findings about the Nature of Work in Software Engineering. </w:t>
      </w:r>
      <w:r w:rsidRPr="00CF5123">
        <w:rPr>
          <w:rFonts w:ascii="Times New Roman" w:hAnsi="Times New Roman"/>
          <w:i/>
          <w:iCs/>
          <w:noProof/>
          <w:sz w:val="24"/>
          <w:szCs w:val="24"/>
        </w:rPr>
        <w:t>[S. l.]</w:t>
      </w:r>
      <w:r w:rsidRPr="00CF5123">
        <w:rPr>
          <w:rFonts w:ascii="Times New Roman" w:hAnsi="Times New Roman"/>
          <w:noProof/>
          <w:sz w:val="24"/>
          <w:szCs w:val="24"/>
        </w:rPr>
        <w:t xml:space="preserve">, p. 1–6, 2016. </w:t>
      </w:r>
    </w:p>
    <w:p w14:paraId="235D20C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DAMÁSIO, Bruno Figueiredo. Uso da análise fatorial exploratória em psicologia. </w:t>
      </w:r>
      <w:r w:rsidRPr="00CF5123">
        <w:rPr>
          <w:rFonts w:ascii="Times New Roman" w:hAnsi="Times New Roman"/>
          <w:b/>
          <w:bCs/>
          <w:noProof/>
          <w:sz w:val="24"/>
          <w:szCs w:val="24"/>
        </w:rPr>
        <w:t>Avaliação Psicológica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11, n. 2, p. 213–227, 2012. </w:t>
      </w:r>
    </w:p>
    <w:p w14:paraId="46BF4F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DANCEY, Christine P.; REIDY, John. </w:t>
      </w:r>
      <w:r w:rsidRPr="003E1E2B">
        <w:rPr>
          <w:rFonts w:ascii="Times New Roman" w:hAnsi="Times New Roman"/>
          <w:b/>
          <w:bCs/>
          <w:noProof/>
          <w:sz w:val="24"/>
          <w:szCs w:val="24"/>
          <w:lang w:val="en-US"/>
        </w:rPr>
        <w:t>Statistics without maths for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Pearson education, 2007. </w:t>
      </w:r>
    </w:p>
    <w:p w14:paraId="346B1F6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DAVIDSHOFER, K. R.; MURPHY, Charles O. </w:t>
      </w:r>
      <w:r w:rsidRPr="003E1E2B">
        <w:rPr>
          <w:rFonts w:ascii="Times New Roman" w:hAnsi="Times New Roman"/>
          <w:b/>
          <w:bCs/>
          <w:noProof/>
          <w:sz w:val="24"/>
          <w:szCs w:val="24"/>
          <w:lang w:val="en-US"/>
        </w:rPr>
        <w:t>Psychological testing: principles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Upper Saddle River, NJ: Pearson/Prentice Hall, 2005.  </w:t>
      </w:r>
    </w:p>
    <w:p w14:paraId="0CA185F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DEMETRIOU, Constantina; OZER, Bilge Uzun; ESSAU, Cecilia A. Self-Report Questionnaires. </w:t>
      </w:r>
      <w:r w:rsidRPr="003E1E2B">
        <w:rPr>
          <w:rFonts w:ascii="Times New Roman" w:hAnsi="Times New Roman"/>
          <w:b/>
          <w:bCs/>
          <w:noProof/>
          <w:sz w:val="24"/>
          <w:szCs w:val="24"/>
          <w:lang w:val="en-US"/>
        </w:rPr>
        <w:t>The Encyclopedia of Clinical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p. 1–6, 2015. </w:t>
      </w:r>
    </w:p>
    <w:p w14:paraId="2B9E429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DEVELLIS, Robert F. </w:t>
      </w:r>
      <w:r w:rsidRPr="003E1E2B">
        <w:rPr>
          <w:rFonts w:ascii="Times New Roman" w:hAnsi="Times New Roman"/>
          <w:b/>
          <w:bCs/>
          <w:noProof/>
          <w:sz w:val="24"/>
          <w:szCs w:val="24"/>
          <w:lang w:val="en-US"/>
        </w:rPr>
        <w:t>Scale development: Theory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publications, 2016. v. 26</w:t>
      </w:r>
    </w:p>
    <w:p w14:paraId="716E0C4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DHAR, Rajib Lochan; DHAR, Mahua. </w:t>
      </w:r>
      <w:r w:rsidRPr="003E1E2B">
        <w:rPr>
          <w:rFonts w:ascii="Times New Roman" w:hAnsi="Times New Roman"/>
          <w:noProof/>
          <w:sz w:val="24"/>
          <w:szCs w:val="24"/>
          <w:lang w:val="en-US"/>
        </w:rPr>
        <w:t xml:space="preserve">Job stress, coping process and intentions to leave: A study of information technology professionals working in India. </w:t>
      </w:r>
      <w:r w:rsidRPr="00CF5123">
        <w:rPr>
          <w:rFonts w:ascii="Times New Roman" w:hAnsi="Times New Roman"/>
          <w:b/>
          <w:bCs/>
          <w:noProof/>
          <w:sz w:val="24"/>
          <w:szCs w:val="24"/>
        </w:rPr>
        <w:t>Social Science Journal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47, n. 3, p. 560–577, 2010. Disponível em: http://dx.doi.org/10.1016/j.soscij.2010.01.006</w:t>
      </w:r>
    </w:p>
    <w:p w14:paraId="25D9BCB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5123">
        <w:rPr>
          <w:rFonts w:ascii="Times New Roman" w:hAnsi="Times New Roman"/>
          <w:i/>
          <w:iCs/>
          <w:noProof/>
          <w:sz w:val="24"/>
          <w:szCs w:val="24"/>
        </w:rPr>
        <w:t>[S. l.]</w:t>
      </w:r>
      <w:r w:rsidRPr="00CF5123">
        <w:rPr>
          <w:rFonts w:ascii="Times New Roman" w:hAnsi="Times New Roman"/>
          <w:noProof/>
          <w:sz w:val="24"/>
          <w:szCs w:val="24"/>
        </w:rPr>
        <w:t xml:space="preserve">, p. 4–12, 2016. </w:t>
      </w:r>
    </w:p>
    <w:p w14:paraId="2D295F8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w:t>
      </w:r>
      <w:r w:rsidRPr="00CF5123">
        <w:rPr>
          <w:rFonts w:ascii="Times New Roman" w:hAnsi="Times New Roman"/>
          <w:b/>
          <w:bCs/>
          <w:noProof/>
          <w:sz w:val="24"/>
          <w:szCs w:val="24"/>
        </w:rPr>
        <w:t>MODELO DE COMPETÊNCIAS À LUZ DA ADAPTABILIDADE PARA ANÁLISE DA ATUAÇÃO EM EQUIPES DE SOFTWARE</w:t>
      </w:r>
      <w:r w:rsidRPr="00CF5123">
        <w:rPr>
          <w:rFonts w:ascii="Times New Roman" w:hAnsi="Times New Roman"/>
          <w:noProof/>
          <w:sz w:val="24"/>
          <w:szCs w:val="24"/>
        </w:rPr>
        <w:t xml:space="preserve">. 2018. - UFPB,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27423D2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 JUNIOR, José Lima Jorge; SILVA, Anielson Barbosa. Tradução e Validação da Escala de Autoliderança para o Contexto Brasileiro. </w:t>
      </w:r>
      <w:r w:rsidRPr="00CF5123">
        <w:rPr>
          <w:rFonts w:ascii="Times New Roman" w:hAnsi="Times New Roman"/>
          <w:b/>
          <w:bCs/>
          <w:noProof/>
          <w:sz w:val="24"/>
          <w:szCs w:val="24"/>
        </w:rPr>
        <w:t>Revista Psicologia : Organizações e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p. 1–10, 2020. </w:t>
      </w:r>
    </w:p>
    <w:p w14:paraId="333087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DINI, Ariane Polidoro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Validity and reliability of a pediatric patient classification instrument. </w:t>
      </w:r>
      <w:r w:rsidRPr="00CF5123">
        <w:rPr>
          <w:rFonts w:ascii="Times New Roman" w:hAnsi="Times New Roman"/>
          <w:b/>
          <w:bCs/>
          <w:noProof/>
          <w:sz w:val="24"/>
          <w:szCs w:val="24"/>
        </w:rPr>
        <w:t>Revista Latino-Americana de Enfermagem</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22, n. 4, p. 598–603, 2014. </w:t>
      </w:r>
    </w:p>
    <w:p w14:paraId="67C6BD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DORSEY, David W.; CORTINA, Jose M.; LUCHMAN, Joseph. Adaptive and citizenship-related behaviors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2010. </w:t>
      </w:r>
    </w:p>
    <w:p w14:paraId="4E695D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DYBÅ, Tore. </w:t>
      </w:r>
      <w:r w:rsidRPr="003E1E2B">
        <w:rPr>
          <w:rFonts w:ascii="Times New Roman" w:hAnsi="Times New Roman"/>
          <w:b/>
          <w:bCs/>
          <w:noProof/>
          <w:sz w:val="24"/>
          <w:szCs w:val="24"/>
          <w:lang w:val="en-US"/>
        </w:rPr>
        <w:t>Improvisation in small software organizations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B33705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E.S. SANTOS, Ronnie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Work Design and Job Rotation in Software Engineering: Results from an Industrial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139–146, 2019. </w:t>
      </w:r>
    </w:p>
    <w:p w14:paraId="3F6A098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Speaking up in the operating room: How team leaders promote learning in interdisciplinary action teams. </w:t>
      </w:r>
      <w:r w:rsidRPr="003E1E2B">
        <w:rPr>
          <w:rFonts w:ascii="Times New Roman" w:hAnsi="Times New Roman"/>
          <w:b/>
          <w:bCs/>
          <w:noProof/>
          <w:sz w:val="24"/>
          <w:szCs w:val="24"/>
          <w:lang w:val="en-US"/>
        </w:rPr>
        <w:t>Journal of management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6, p. 1419–1452, 2003. </w:t>
      </w:r>
    </w:p>
    <w:p w14:paraId="61FC82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BOHMER, Richard M.; PISANO, Gary P. Disrupted routines: Team learning and new technology implementation in hospitals. </w:t>
      </w:r>
      <w:r w:rsidRPr="003E1E2B">
        <w:rPr>
          <w:rFonts w:ascii="Times New Roman" w:hAnsi="Times New Roman"/>
          <w:b/>
          <w:bCs/>
          <w:noProof/>
          <w:sz w:val="24"/>
          <w:szCs w:val="24"/>
          <w:lang w:val="en-US"/>
        </w:rPr>
        <w:t>Administrative science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lastRenderedPageBreak/>
        <w:t>[S. l.]</w:t>
      </w:r>
      <w:r w:rsidRPr="003E1E2B">
        <w:rPr>
          <w:rFonts w:ascii="Times New Roman" w:hAnsi="Times New Roman"/>
          <w:noProof/>
          <w:sz w:val="24"/>
          <w:szCs w:val="24"/>
          <w:lang w:val="en-US"/>
        </w:rPr>
        <w:t xml:space="preserve">, v. 46, n. 4, p. 685–716, 2001. </w:t>
      </w:r>
    </w:p>
    <w:p w14:paraId="2F1E5F1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ESKEROD, Pernille; BLICHFELDT, Bodil Stilling. Managing team entrees and withdrawals during the project life cycle.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7, p. 495–503, 2005. </w:t>
      </w:r>
    </w:p>
    <w:p w14:paraId="3B31EC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465–489, 2016. </w:t>
      </w:r>
    </w:p>
    <w:p w14:paraId="05466A4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FAN, Xitao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 Exploratory Study about Inaccuracy and Invalidity in Adolescent Self-Report Surveys. </w:t>
      </w:r>
      <w:r w:rsidRPr="003E1E2B">
        <w:rPr>
          <w:rFonts w:ascii="Times New Roman" w:hAnsi="Times New Roman"/>
          <w:b/>
          <w:bCs/>
          <w:noProof/>
          <w:sz w:val="24"/>
          <w:szCs w:val="24"/>
          <w:lang w:val="en-US"/>
        </w:rPr>
        <w:t>Field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3, p. 223–244, 2006. </w:t>
      </w:r>
    </w:p>
    <w:p w14:paraId="7969121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FORNELL, Claes; LARCKER, David F. </w:t>
      </w:r>
      <w:r w:rsidRPr="003E1E2B">
        <w:rPr>
          <w:rFonts w:ascii="Times New Roman" w:hAnsi="Times New Roman"/>
          <w:b/>
          <w:bCs/>
          <w:noProof/>
          <w:sz w:val="24"/>
          <w:szCs w:val="24"/>
          <w:lang w:val="en-US"/>
        </w:rPr>
        <w:t>Structural equation models with unobservable variables and measurement error: Algebra and statistics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Sage CA: Los Angeles, CA, 1981.  </w:t>
      </w:r>
    </w:p>
    <w:p w14:paraId="4EE801C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FRANCA, Cesar; DA SILVA, Fabio Fabio Queda Bueno; SHARP, Helen. </w:t>
      </w:r>
      <w:r w:rsidRPr="003E1E2B">
        <w:rPr>
          <w:rFonts w:ascii="Times New Roman" w:hAnsi="Times New Roman"/>
          <w:noProof/>
          <w:sz w:val="24"/>
          <w:szCs w:val="24"/>
          <w:lang w:val="en-US"/>
        </w:rPr>
        <w:t xml:space="preserve">Motivation and Satisfaction of Software Engineers. </w:t>
      </w:r>
      <w:r w:rsidRPr="003E1E2B">
        <w:rPr>
          <w:rFonts w:ascii="Times New Roman" w:hAnsi="Times New Roman"/>
          <w:b/>
          <w:bCs/>
          <w:noProof/>
          <w:sz w:val="24"/>
          <w:szCs w:val="24"/>
          <w:lang w:val="en-US"/>
        </w:rPr>
        <w:t>IEEE Transactions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1–27, 2018. </w:t>
      </w:r>
    </w:p>
    <w:p w14:paraId="359A02A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FRAŇEK, Marek; VEČEŘA, Jakub. Personal characteristics and job satisfaction. </w:t>
      </w:r>
      <w:r w:rsidRPr="003E1E2B">
        <w:rPr>
          <w:rFonts w:ascii="Times New Roman" w:hAnsi="Times New Roman"/>
          <w:b/>
          <w:bCs/>
          <w:noProof/>
          <w:sz w:val="24"/>
          <w:szCs w:val="24"/>
          <w:lang w:val="en-US"/>
        </w:rPr>
        <w:t>E a M: Ekonomie a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4, p. 63–76, 2008. </w:t>
      </w:r>
    </w:p>
    <w:p w14:paraId="7064405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FREUDENBERGER, Herbert J. Staff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90, n. 1, p. 159–165, 1974. </w:t>
      </w:r>
    </w:p>
    <w:p w14:paraId="51063A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FRIEL, Charles M. Notes on factor analysis. </w:t>
      </w:r>
      <w:r w:rsidRPr="003E1E2B">
        <w:rPr>
          <w:rFonts w:ascii="Times New Roman" w:hAnsi="Times New Roman"/>
          <w:b/>
          <w:bCs/>
          <w:noProof/>
          <w:sz w:val="24"/>
          <w:szCs w:val="24"/>
          <w:lang w:val="en-US"/>
        </w:rPr>
        <w:t>Criminal Justice Center, Sam Houston State University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2007. </w:t>
      </w:r>
    </w:p>
    <w:p w14:paraId="76FE3C8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GALLUP. </w:t>
      </w:r>
      <w:r w:rsidRPr="003E1E2B">
        <w:rPr>
          <w:rFonts w:ascii="Times New Roman" w:hAnsi="Times New Roman"/>
          <w:b/>
          <w:bCs/>
          <w:noProof/>
          <w:sz w:val="24"/>
          <w:szCs w:val="24"/>
          <w:lang w:val="en-US"/>
        </w:rPr>
        <w:t>Employee Burnout, Part 1: The 5 Main Causes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https://www.gallup.com/workplace/237059/employee-burnout-part-main-causes.aspx. Acesso em: 8 ago. 2019.</w:t>
      </w:r>
    </w:p>
    <w:p w14:paraId="1265CC1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GARNER, Bryan R.; KNIGHT, Kevin; SIMPSON, D. Dwayne. Burnout Among Corrections-Based Drug Treatment Staff. </w:t>
      </w:r>
      <w:r w:rsidRPr="003E1E2B">
        <w:rPr>
          <w:rFonts w:ascii="Times New Roman" w:hAnsi="Times New Roman"/>
          <w:b/>
          <w:bCs/>
          <w:noProof/>
          <w:sz w:val="24"/>
          <w:szCs w:val="24"/>
          <w:lang w:val="en-US"/>
        </w:rPr>
        <w:t>International Journal of Offender Therapy and Comparative Criminology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51, n. 5, p. 510–522, 2007. </w:t>
      </w:r>
    </w:p>
    <w:p w14:paraId="665319F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GERHART, Barry. The (affective) dispositional approach to job satisfaction: Sorting out the policy implications. </w:t>
      </w:r>
      <w:r w:rsidRPr="003E1E2B">
        <w:rPr>
          <w:rFonts w:ascii="Times New Roman" w:hAnsi="Times New Roman"/>
          <w:b/>
          <w:bCs/>
          <w:noProof/>
          <w:sz w:val="24"/>
          <w:szCs w:val="24"/>
          <w:lang w:val="en-US"/>
        </w:rPr>
        <w:t>Journal of Organizational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1, p. 79–97, 2005. </w:t>
      </w:r>
    </w:p>
    <w:p w14:paraId="1D181ED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GHAZALA MUSTAFA ELTAYEF. </w:t>
      </w:r>
      <w:r w:rsidRPr="003E1E2B">
        <w:rPr>
          <w:rFonts w:ascii="Times New Roman" w:hAnsi="Times New Roman"/>
          <w:b/>
          <w:bCs/>
          <w:noProof/>
          <w:sz w:val="24"/>
          <w:szCs w:val="24"/>
          <w:lang w:val="en-US"/>
        </w:rPr>
        <w:t>Burnout, self- concept and their relationship to job satisfaction among nurses in libya</w:t>
      </w:r>
      <w:r w:rsidRPr="003E1E2B">
        <w:rPr>
          <w:rFonts w:ascii="Times New Roman" w:hAnsi="Times New Roman"/>
          <w:noProof/>
          <w:sz w:val="24"/>
          <w:szCs w:val="24"/>
          <w:lang w:val="en-US"/>
        </w:rPr>
        <w:t xml:space="preserve">. 2014. - UNIVERSITI SAINS MALAYSIA,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2014.</w:t>
      </w:r>
    </w:p>
    <w:p w14:paraId="416470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GOLDSTEIN, David K.; ROCKART, John F. An Examination of Work-Related Correlates of Job Satisfaction in Programmer/Analysts. </w:t>
      </w:r>
      <w:r w:rsidRPr="003E1E2B">
        <w:rPr>
          <w:rFonts w:ascii="Times New Roman" w:hAnsi="Times New Roman"/>
          <w:b/>
          <w:bCs/>
          <w:noProof/>
          <w:sz w:val="24"/>
          <w:szCs w:val="24"/>
          <w:lang w:val="en-US"/>
        </w:rPr>
        <w:t>MIS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 n. 2, p. 103, 1984. </w:t>
      </w:r>
    </w:p>
    <w:p w14:paraId="453440E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A note on Leiter’s study: Highlighting two models of burnout. </w:t>
      </w:r>
      <w:r w:rsidRPr="003E1E2B">
        <w:rPr>
          <w:rFonts w:ascii="Times New Roman" w:hAnsi="Times New Roman"/>
          <w:b/>
          <w:bCs/>
          <w:noProof/>
          <w:sz w:val="24"/>
          <w:szCs w:val="24"/>
          <w:lang w:val="en-US"/>
        </w:rPr>
        <w:t>Group &amp; Organization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5–13, 1989. </w:t>
      </w:r>
    </w:p>
    <w:p w14:paraId="00AA30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3E1E2B">
        <w:rPr>
          <w:rFonts w:ascii="Times New Roman" w:hAnsi="Times New Roman"/>
          <w:b/>
          <w:bCs/>
          <w:noProof/>
          <w:sz w:val="24"/>
          <w:szCs w:val="24"/>
          <w:lang w:val="en-US"/>
        </w:rPr>
        <w:t>The Journal of applied behavioral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4, p. 461–481, 1983. </w:t>
      </w:r>
    </w:p>
    <w:p w14:paraId="1C0B48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3E1E2B">
        <w:rPr>
          <w:rFonts w:ascii="Times New Roman" w:hAnsi="Times New Roman"/>
          <w:b/>
          <w:bCs/>
          <w:noProof/>
          <w:sz w:val="24"/>
          <w:szCs w:val="24"/>
          <w:lang w:val="en-US"/>
        </w:rPr>
        <w:t>International Journal of Environmental Research and Public Health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6, 2020. </w:t>
      </w:r>
    </w:p>
    <w:p w14:paraId="77FB33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GRAZIOTIN, Daniel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What happens when software developers are (un)happy.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140, p. 32–47, 2018. </w:t>
      </w:r>
    </w:p>
    <w:p w14:paraId="7B01FF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GRAZIOTIN, Daniel; WANG, Xiaofeng; ABRAHAMSSON, Pekka. Towards a Theory of Affect and Software Developers’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2016. </w:t>
      </w:r>
    </w:p>
    <w:p w14:paraId="16AB932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GREN, Lucas; LENBERG, Per. Agility is responsiveness to change: An essential definition. </w:t>
      </w:r>
      <w:r w:rsidRPr="003E1E2B">
        <w:rPr>
          <w:rFonts w:ascii="Times New Roman" w:hAnsi="Times New Roman"/>
          <w:b/>
          <w:bCs/>
          <w:noProof/>
          <w:sz w:val="24"/>
          <w:szCs w:val="24"/>
          <w:lang w:val="en-US"/>
        </w:rPr>
        <w:t>ACM International Conference Proceeding Series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348–353, 2020. </w:t>
      </w:r>
    </w:p>
    <w:p w14:paraId="4F37F2F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Barbara; HESKETH, Beryl. Adaptable Behaviours for Successful Work and Career Adjustment. </w:t>
      </w:r>
      <w:r w:rsidRPr="003E1E2B">
        <w:rPr>
          <w:rFonts w:ascii="Times New Roman" w:hAnsi="Times New Roman"/>
          <w:b/>
          <w:bCs/>
          <w:noProof/>
          <w:sz w:val="24"/>
          <w:szCs w:val="24"/>
          <w:lang w:val="en-US"/>
        </w:rPr>
        <w:t>Australian Journal of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55, n. 2, p. 65–73, 2006. </w:t>
      </w:r>
    </w:p>
    <w:p w14:paraId="3071AE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Marie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Job involvement, job stress, job satisfaction, and organizational commitment and the burnout of correctional staff. </w:t>
      </w:r>
      <w:r w:rsidRPr="003E1E2B">
        <w:rPr>
          <w:rFonts w:ascii="Times New Roman" w:hAnsi="Times New Roman"/>
          <w:b/>
          <w:bCs/>
          <w:noProof/>
          <w:sz w:val="24"/>
          <w:szCs w:val="24"/>
          <w:lang w:val="en-US"/>
        </w:rPr>
        <w:t>Criminal Justice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239–255, 2010. </w:t>
      </w:r>
    </w:p>
    <w:p w14:paraId="144E8E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HACKMAN, J. Richard; OLDHAM, Greg R. </w:t>
      </w:r>
      <w:r w:rsidRPr="003E1E2B">
        <w:rPr>
          <w:rFonts w:ascii="Times New Roman" w:hAnsi="Times New Roman"/>
          <w:b/>
          <w:bCs/>
          <w:noProof/>
          <w:sz w:val="24"/>
          <w:szCs w:val="24"/>
          <w:lang w:val="en-US"/>
        </w:rPr>
        <w:t>Work redesign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FT Press, 1980. </w:t>
      </w:r>
    </w:p>
    <w:p w14:paraId="24BCECF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Bookman Editora, 2009. </w:t>
      </w:r>
    </w:p>
    <w:p w14:paraId="7EDC53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w:t>
      </w:r>
    </w:p>
    <w:p w14:paraId="657806F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3E1E2B">
        <w:rPr>
          <w:rFonts w:ascii="Times New Roman" w:hAnsi="Times New Roman"/>
          <w:b/>
          <w:bCs/>
          <w:noProof/>
          <w:sz w:val="24"/>
          <w:szCs w:val="24"/>
          <w:lang w:val="en-US"/>
        </w:rPr>
        <w:t>Public Administration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5, p. 716–725, 2013. </w:t>
      </w:r>
    </w:p>
    <w:p w14:paraId="48B0BB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HIGHSMITH, Jim; COCKBURN, Alistair. Development : The Business of Innovation. </w:t>
      </w:r>
      <w:r w:rsidRPr="003E1E2B">
        <w:rPr>
          <w:rFonts w:ascii="Times New Roman" w:hAnsi="Times New Roman"/>
          <w:b/>
          <w:bCs/>
          <w:noProof/>
          <w:sz w:val="24"/>
          <w:szCs w:val="24"/>
          <w:lang w:val="en-US"/>
        </w:rPr>
        <w:t>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120–122, 2001. </w:t>
      </w:r>
    </w:p>
    <w:p w14:paraId="3F16020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HILTON, Michael; BEGEL, Andrew. A Study of the Organizational Dynamics of Software Teams.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A59A3C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HINTON, Perry R.; MCMURRAY, Isabella; BROWNLOW, Charlotte. </w:t>
      </w:r>
      <w:r w:rsidRPr="003E1E2B">
        <w:rPr>
          <w:rFonts w:ascii="Times New Roman" w:hAnsi="Times New Roman"/>
          <w:b/>
          <w:bCs/>
          <w:noProof/>
          <w:sz w:val="24"/>
          <w:szCs w:val="24"/>
          <w:lang w:val="en-US"/>
        </w:rPr>
        <w:t>SPSS explained</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6BED21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3E1E2B">
        <w:rPr>
          <w:rFonts w:ascii="Times New Roman" w:hAnsi="Times New Roman"/>
          <w:b/>
          <w:bCs/>
          <w:noProof/>
          <w:sz w:val="24"/>
          <w:szCs w:val="24"/>
          <w:lang w:val="en-US"/>
        </w:rPr>
        <w:t>Organization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12, n. 4, p. 435–449, 2001. Disponível em: http://pubsonline.informs.org/doi/abs/10.1287/orsc.12.4.435.10635</w:t>
      </w:r>
    </w:p>
    <w:p w14:paraId="032CD54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2020. </w:t>
      </w:r>
    </w:p>
    <w:p w14:paraId="69FF8B9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HUARNG, Adam S. Burnout syndrome among information system professionals. </w:t>
      </w:r>
      <w:r w:rsidRPr="003E1E2B">
        <w:rPr>
          <w:rFonts w:ascii="Times New Roman" w:hAnsi="Times New Roman"/>
          <w:b/>
          <w:bCs/>
          <w:noProof/>
          <w:sz w:val="24"/>
          <w:szCs w:val="24"/>
          <w:lang w:val="en-US"/>
        </w:rPr>
        <w:t>Information Systems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2, p. 15–20, 2001. </w:t>
      </w:r>
    </w:p>
    <w:p w14:paraId="0B9A140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INVERARDI, Paola; JAZAYERI, Mehdi. </w:t>
      </w:r>
      <w:r w:rsidRPr="003E1E2B">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Springer, 2006. v. 4309</w:t>
      </w:r>
    </w:p>
    <w:p w14:paraId="30FFB6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JANSEN, Patrick G. 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effects of job characteristics and individual characteristics on job satisfaction and burnout in community nursing. </w:t>
      </w:r>
      <w:r w:rsidRPr="003E1E2B">
        <w:rPr>
          <w:rFonts w:ascii="Times New Roman" w:hAnsi="Times New Roman"/>
          <w:b/>
          <w:bCs/>
          <w:noProof/>
          <w:sz w:val="24"/>
          <w:szCs w:val="24"/>
          <w:lang w:val="en-US"/>
        </w:rPr>
        <w:t>International Journal of Nursing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33, n. 4, p. 407–421, 1996. </w:t>
      </w:r>
    </w:p>
    <w:p w14:paraId="5D11B1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JUDGE, Timothy A.; HELLER, Daniel; MOUNT, Michael K. Five-factor model of personality and job satisfaction: A meta-analysis.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87, n. 3, p. 530–541, 2002. </w:t>
      </w:r>
    </w:p>
    <w:p w14:paraId="0AC1EB0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3E1E2B">
        <w:rPr>
          <w:rFonts w:ascii="Times New Roman" w:hAnsi="Times New Roman"/>
          <w:b/>
          <w:bCs/>
          <w:noProof/>
          <w:sz w:val="24"/>
          <w:szCs w:val="24"/>
          <w:lang w:val="en-US"/>
        </w:rPr>
        <w:t>Procedia Economics and Finance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December, p. 1358–1366, </w:t>
      </w:r>
      <w:r w:rsidRPr="003E1E2B">
        <w:rPr>
          <w:rFonts w:ascii="Times New Roman" w:hAnsi="Times New Roman"/>
          <w:noProof/>
          <w:sz w:val="24"/>
          <w:szCs w:val="24"/>
          <w:lang w:val="en-US"/>
        </w:rPr>
        <w:lastRenderedPageBreak/>
        <w:t xml:space="preserve">2015. </w:t>
      </w:r>
      <w:r w:rsidRPr="00CF5123">
        <w:rPr>
          <w:rFonts w:ascii="Times New Roman" w:hAnsi="Times New Roman"/>
          <w:noProof/>
          <w:sz w:val="24"/>
          <w:szCs w:val="24"/>
        </w:rPr>
        <w:t>Disponível em: http://dx.doi.org/10.1016/S2212-5671(15)00523-7</w:t>
      </w:r>
    </w:p>
    <w:p w14:paraId="4C626B4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KENNY, David A.; KANISKAN, Burcu; MCCOACH, D. Betsy. </w:t>
      </w:r>
      <w:r w:rsidRPr="003E1E2B">
        <w:rPr>
          <w:rFonts w:ascii="Times New Roman" w:hAnsi="Times New Roman"/>
          <w:noProof/>
          <w:sz w:val="24"/>
          <w:szCs w:val="24"/>
          <w:lang w:val="en-US"/>
        </w:rPr>
        <w:t xml:space="preserve">The Performance of RMSEA in Models With Small Degrees of Freedom. </w:t>
      </w:r>
      <w:r w:rsidRPr="003E1E2B">
        <w:rPr>
          <w:rFonts w:ascii="Times New Roman" w:hAnsi="Times New Roman"/>
          <w:b/>
          <w:bCs/>
          <w:noProof/>
          <w:sz w:val="24"/>
          <w:szCs w:val="24"/>
          <w:lang w:val="en-US"/>
        </w:rPr>
        <w:t>Sociological Methods &amp;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44, n. 3, p. 486–507, 2015. Disponível em: https://doi.org/10.1177/0049124114543236</w:t>
      </w:r>
    </w:p>
    <w:p w14:paraId="76BB10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KHAN, Iftikhar Ahmed; BRINKMAN, Willem Paul; HIERONS, Robert M. Do moods affect programmers’ debug performance? </w:t>
      </w:r>
      <w:r w:rsidRPr="003E1E2B">
        <w:rPr>
          <w:rFonts w:ascii="Times New Roman" w:hAnsi="Times New Roman"/>
          <w:b/>
          <w:bCs/>
          <w:noProof/>
          <w:sz w:val="24"/>
          <w:szCs w:val="24"/>
          <w:lang w:val="en-US"/>
        </w:rPr>
        <w:t>Cognition, Technology and Work</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13, n. 4, p. 245–258, 2011. </w:t>
      </w:r>
    </w:p>
    <w:p w14:paraId="0181AD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KLINE, Rex B. </w:t>
      </w:r>
      <w:r w:rsidRPr="003E1E2B">
        <w:rPr>
          <w:rFonts w:ascii="Times New Roman" w:hAnsi="Times New Roman"/>
          <w:b/>
          <w:bCs/>
          <w:noProof/>
          <w:sz w:val="24"/>
          <w:szCs w:val="24"/>
          <w:lang w:val="en-US"/>
        </w:rPr>
        <w:t>Principles and practice of structural equation modeling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Guilford publications, 2015. </w:t>
      </w:r>
    </w:p>
    <w:p w14:paraId="66E9AD3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KOKKINOS, Constantinos M. Job stressors, personality and burnout in primary school teachers. </w:t>
      </w:r>
      <w:r w:rsidRPr="003E1E2B">
        <w:rPr>
          <w:rFonts w:ascii="Times New Roman" w:hAnsi="Times New Roman"/>
          <w:b/>
          <w:bCs/>
          <w:noProof/>
          <w:sz w:val="24"/>
          <w:szCs w:val="24"/>
          <w:lang w:val="en-US"/>
        </w:rPr>
        <w:t>British Journal of Educational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77, n. 1, p. 229–243, 2007. </w:t>
      </w:r>
    </w:p>
    <w:p w14:paraId="2DA5F2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KUDE, Thomas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Adaptation Patterns in Agile Information Systems Development Teams. </w:t>
      </w:r>
      <w:r w:rsidRPr="003E1E2B">
        <w:rPr>
          <w:rFonts w:ascii="Times New Roman" w:hAnsi="Times New Roman"/>
          <w:b/>
          <w:bCs/>
          <w:noProof/>
          <w:sz w:val="24"/>
          <w:szCs w:val="24"/>
          <w:lang w:val="en-US"/>
        </w:rPr>
        <w:t>Ecis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1–15, 2014. </w:t>
      </w:r>
    </w:p>
    <w:p w14:paraId="524CDCB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LAM, Long W. Impact of competitiveness on salespeople’s commitment and performance. </w:t>
      </w:r>
      <w:r w:rsidRPr="003E1E2B">
        <w:rPr>
          <w:rFonts w:ascii="Times New Roman" w:hAnsi="Times New Roman"/>
          <w:b/>
          <w:bCs/>
          <w:noProof/>
          <w:sz w:val="24"/>
          <w:szCs w:val="24"/>
          <w:lang w:val="en-US"/>
        </w:rPr>
        <w:t>Journal of Business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65, n. 9, p. 1328–1334, 2012. Disponível em: http://dx.doi.org/10.1016/j.jbusres.2011.10.026</w:t>
      </w:r>
    </w:p>
    <w:p w14:paraId="69BD59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3E1E2B">
        <w:rPr>
          <w:rFonts w:ascii="Times New Roman" w:hAnsi="Times New Roman"/>
          <w:b/>
          <w:bCs/>
          <w:noProof/>
          <w:sz w:val="24"/>
          <w:szCs w:val="24"/>
          <w:lang w:val="en-US"/>
        </w:rPr>
        <w:t>Personnel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53, n. 3, p. 563–593, 2000. </w:t>
      </w:r>
    </w:p>
    <w:p w14:paraId="201B08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3E1E2B">
        <w:rPr>
          <w:rFonts w:ascii="Times New Roman" w:hAnsi="Times New Roman"/>
          <w:b/>
          <w:bCs/>
          <w:noProof/>
          <w:sz w:val="24"/>
          <w:szCs w:val="24"/>
          <w:lang w:val="en-US"/>
        </w:rPr>
        <w:t>Computers and Security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59, p. 60–70, 2016. Disponível em: http://dx.doi.org/10.1016/j.cose.2016.02.004</w:t>
      </w:r>
    </w:p>
    <w:p w14:paraId="48157E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LEI, Pui-Wa; SHIVERDECKER, Levi. </w:t>
      </w:r>
      <w:r w:rsidRPr="003E1E2B">
        <w:rPr>
          <w:rFonts w:ascii="Times New Roman" w:hAnsi="Times New Roman"/>
          <w:noProof/>
          <w:sz w:val="24"/>
          <w:szCs w:val="24"/>
          <w:lang w:val="en-US"/>
        </w:rPr>
        <w:t xml:space="preserve">Performance of Estimators for Confirmatory Factor Analysis of Ordinal Variables with Missing Data. </w:t>
      </w:r>
      <w:r w:rsidRPr="003E1E2B">
        <w:rPr>
          <w:rFonts w:ascii="Times New Roman" w:hAnsi="Times New Roman"/>
          <w:b/>
          <w:bCs/>
          <w:noProof/>
          <w:sz w:val="24"/>
          <w:szCs w:val="24"/>
          <w:lang w:val="en-US"/>
        </w:rPr>
        <w:t>Structural Equation Modeling: A Multidisciplinary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1–18, 2019. </w:t>
      </w:r>
    </w:p>
    <w:p w14:paraId="7BAA0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 P.; MASLACH, C. The Problem with Cut-Offs for the Maslach Burnout Inventory. </w:t>
      </w:r>
      <w:r w:rsidRPr="003E1E2B">
        <w:rPr>
          <w:rFonts w:ascii="Times New Roman" w:hAnsi="Times New Roman"/>
          <w:b/>
          <w:bCs/>
          <w:noProof/>
          <w:sz w:val="24"/>
          <w:szCs w:val="24"/>
          <w:lang w:val="en-US"/>
        </w:rPr>
        <w:t>Mindgarden.Com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May, p. 1–2, 2018. </w:t>
      </w:r>
    </w:p>
    <w:p w14:paraId="44A95CC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Michael. P. Burnout as a developmental process Consideration of models.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Professional burnout: Recent developments in theory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057F88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LENBERG, Per; FELDT, Robert; WALLGREN, Lars Göran. Behavioral software engineering: A definition and systematic literature review.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107, p. 15–37, 2015. </w:t>
      </w:r>
    </w:p>
    <w:p w14:paraId="39E7526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3E1E2B">
        <w:rPr>
          <w:rFonts w:ascii="Times New Roman" w:hAnsi="Times New Roman"/>
          <w:b/>
          <w:bCs/>
          <w:noProof/>
          <w:sz w:val="24"/>
          <w:szCs w:val="24"/>
          <w:lang w:val="en-US"/>
        </w:rPr>
        <w:t>Behavior research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2015. </w:t>
      </w:r>
    </w:p>
    <w:p w14:paraId="7A50113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Paul Luo; KO, Andrew J.; ZHU, Jiamin. What makes a great software engineer?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2015,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700–710.</w:t>
      </w:r>
    </w:p>
    <w:p w14:paraId="6CB0DA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3E1E2B">
        <w:rPr>
          <w:rFonts w:ascii="Times New Roman" w:hAnsi="Times New Roman"/>
          <w:b/>
          <w:bCs/>
          <w:noProof/>
          <w:sz w:val="24"/>
          <w:szCs w:val="24"/>
          <w:lang w:val="en-US"/>
        </w:rPr>
        <w:t>Personality and social psychology bulletin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21, n. 4, p. 384–393, 1995. </w:t>
      </w:r>
    </w:p>
    <w:p w14:paraId="57A9D66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LIMA, Carla Rabelo Corrêa </w:t>
      </w:r>
      <w:r w:rsidRPr="00CF5123">
        <w:rPr>
          <w:rFonts w:ascii="Times New Roman" w:hAnsi="Times New Roman"/>
          <w:i/>
          <w:iCs/>
          <w:noProof/>
          <w:sz w:val="24"/>
          <w:szCs w:val="24"/>
        </w:rPr>
        <w:t>et al.</w:t>
      </w:r>
      <w:r w:rsidRPr="00CF5123">
        <w:rPr>
          <w:rFonts w:ascii="Times New Roman" w:hAnsi="Times New Roman"/>
          <w:noProof/>
          <w:sz w:val="24"/>
          <w:szCs w:val="24"/>
        </w:rPr>
        <w:t xml:space="preserve"> Prevalência da síndrome de burnout em médicos militares de um hospital público no Rio de Janeiro. </w:t>
      </w:r>
      <w:r w:rsidRPr="00CF5123">
        <w:rPr>
          <w:rFonts w:ascii="Times New Roman" w:hAnsi="Times New Roman"/>
          <w:b/>
          <w:bCs/>
          <w:noProof/>
          <w:sz w:val="24"/>
          <w:szCs w:val="24"/>
        </w:rPr>
        <w:t>Revista Brasileira de Medicina do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16, n. 3, p. 287–296, 2018. </w:t>
      </w:r>
    </w:p>
    <w:p w14:paraId="2992F16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LIU, Julie Yu-chih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Relationships among interpersonal conflict , requirements uncertainty , and software project performance.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5, p. 547–556, 2011. Disponível em: http://dx.doi.org/10.1016/j.ijproman.2010.04.007</w:t>
      </w:r>
    </w:p>
    <w:p w14:paraId="0542E6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LOCKE, Edwin A. What is Job Satisfaction ? </w:t>
      </w:r>
      <w:r w:rsidRPr="003E1E2B">
        <w:rPr>
          <w:rFonts w:ascii="Times New Roman" w:hAnsi="Times New Roman"/>
          <w:b/>
          <w:bCs/>
          <w:noProof/>
          <w:sz w:val="24"/>
          <w:szCs w:val="24"/>
          <w:lang w:val="en-US"/>
        </w:rPr>
        <w:t>Organizational Behavior an Human Performance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p. 309–336, 1969. </w:t>
      </w:r>
    </w:p>
    <w:p w14:paraId="728E319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LOCKE, Edwin A.; LATHAM, Gary P. Work Motivation and Satisfaction: Light at the End of the Tunnel. </w:t>
      </w:r>
      <w:r w:rsidRPr="00CF5123">
        <w:rPr>
          <w:rFonts w:ascii="Times New Roman" w:hAnsi="Times New Roman"/>
          <w:b/>
          <w:bCs/>
          <w:noProof/>
          <w:sz w:val="24"/>
          <w:szCs w:val="24"/>
        </w:rPr>
        <w:t>Psychological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 n. 4, p. 240–246, 1990. </w:t>
      </w:r>
    </w:p>
    <w:p w14:paraId="541274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LOPES, Helena; LAGOA, Sérgio; CALAPEZ, Teresa. </w:t>
      </w:r>
      <w:r w:rsidRPr="003E1E2B">
        <w:rPr>
          <w:rFonts w:ascii="Times New Roman" w:hAnsi="Times New Roman"/>
          <w:noProof/>
          <w:sz w:val="24"/>
          <w:szCs w:val="24"/>
          <w:lang w:val="en-US"/>
        </w:rPr>
        <w:t xml:space="preserve">Work autonomy, work pressure, and job satisfaction: An analysis of European Union countries. </w:t>
      </w:r>
      <w:r w:rsidRPr="003E1E2B">
        <w:rPr>
          <w:rFonts w:ascii="Times New Roman" w:hAnsi="Times New Roman"/>
          <w:b/>
          <w:bCs/>
          <w:noProof/>
          <w:sz w:val="24"/>
          <w:szCs w:val="24"/>
          <w:lang w:val="en-US"/>
        </w:rPr>
        <w:t>Economic and Labour Relations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2, p. 306–326, 2014. </w:t>
      </w:r>
    </w:p>
    <w:p w14:paraId="631321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LOUIS, Meryl Reis; SUTTON, Robert I. Switching Cognitive Gears: From Habits of Mind to Active Thinking. </w:t>
      </w:r>
      <w:r w:rsidRPr="003E1E2B">
        <w:rPr>
          <w:rFonts w:ascii="Times New Roman" w:hAnsi="Times New Roman"/>
          <w:b/>
          <w:bCs/>
          <w:noProof/>
          <w:sz w:val="24"/>
          <w:szCs w:val="24"/>
          <w:lang w:val="en-US"/>
        </w:rPr>
        <w:t>Human Relations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44, n. 1, p. 55–76, 1991. </w:t>
      </w:r>
    </w:p>
    <w:p w14:paraId="7005D46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US, v. 1, n. 2, p. 130–149, 1996. </w:t>
      </w:r>
    </w:p>
    <w:p w14:paraId="2AB3309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MAGALHÃES, Cleyton Vanut Cordeiro de. </w:t>
      </w:r>
      <w:r w:rsidRPr="003E1E2B">
        <w:rPr>
          <w:rFonts w:ascii="Times New Roman" w:hAnsi="Times New Roman"/>
          <w:b/>
          <w:bCs/>
          <w:noProof/>
          <w:sz w:val="24"/>
          <w:szCs w:val="24"/>
          <w:lang w:val="en-US"/>
        </w:rPr>
        <w:t>The role of Job Specialization in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375BE65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MANIFESTO, Agile. Manifesto for agile software development. </w:t>
      </w:r>
      <w:r w:rsidRPr="00CF5123">
        <w:rPr>
          <w:rFonts w:ascii="Times New Roman" w:hAnsi="Times New Roman"/>
          <w:i/>
          <w:iCs/>
          <w:noProof/>
          <w:sz w:val="24"/>
          <w:szCs w:val="24"/>
        </w:rPr>
        <w:t>[S. l.]</w:t>
      </w:r>
      <w:r w:rsidRPr="00CF5123">
        <w:rPr>
          <w:rFonts w:ascii="Times New Roman" w:hAnsi="Times New Roman"/>
          <w:noProof/>
          <w:sz w:val="24"/>
          <w:szCs w:val="24"/>
        </w:rPr>
        <w:t xml:space="preserve">,  2001. </w:t>
      </w:r>
    </w:p>
    <w:p w14:paraId="5BA0C7D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MARÔCO, João. </w:t>
      </w:r>
      <w:r w:rsidRPr="00CF5123">
        <w:rPr>
          <w:rFonts w:ascii="Times New Roman" w:hAnsi="Times New Roman"/>
          <w:b/>
          <w:bCs/>
          <w:noProof/>
          <w:sz w:val="24"/>
          <w:szCs w:val="24"/>
        </w:rPr>
        <w:t>Análise de equações estruturais: Fundamentos teóricos, software &amp; aplicações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ReportNumber, Lda, 2010. </w:t>
      </w:r>
    </w:p>
    <w:p w14:paraId="421F3E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 LEITER, M. .. Burnout. </w:t>
      </w:r>
      <w:r w:rsidRPr="003E1E2B">
        <w:rPr>
          <w:rFonts w:ascii="Times New Roman" w:hAnsi="Times New Roman"/>
          <w:b/>
          <w:bCs/>
          <w:noProof/>
          <w:sz w:val="24"/>
          <w:szCs w:val="24"/>
          <w:lang w:val="en-US"/>
        </w:rPr>
        <w:t>Stress: Concepts, Cognition, Emotion,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351–357, 2016. </w:t>
      </w:r>
    </w:p>
    <w:p w14:paraId="43BFB55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Maslach burnout inventory-general survey. The Maslach burnout inventory-test manual.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1996. </w:t>
      </w:r>
    </w:p>
    <w:p w14:paraId="2C9BBC9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GOLDBERG, Julie. Prevention of burnout: New perspectives. </w:t>
      </w:r>
      <w:r w:rsidRPr="003E1E2B">
        <w:rPr>
          <w:rFonts w:ascii="Times New Roman" w:hAnsi="Times New Roman"/>
          <w:b/>
          <w:bCs/>
          <w:noProof/>
          <w:sz w:val="24"/>
          <w:szCs w:val="24"/>
          <w:lang w:val="en-US"/>
        </w:rPr>
        <w:t>Applied and Preventive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63–74, 1998. </w:t>
      </w:r>
    </w:p>
    <w:p w14:paraId="6D9FCB3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JACKSON, Susan E.; LEITER, Michael P. The Maslach Burnout Inventory Manual. </w:t>
      </w:r>
      <w:r w:rsidRPr="003E1E2B">
        <w:rPr>
          <w:rFonts w:ascii="Times New Roman" w:hAnsi="Times New Roman"/>
          <w:b/>
          <w:bCs/>
          <w:noProof/>
          <w:sz w:val="24"/>
          <w:szCs w:val="24"/>
          <w:lang w:val="en-US"/>
        </w:rPr>
        <w:t>The Maslach Burnout Inventory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n. May 2016, p. 191–217, 1986. Disponível em: https://www.researchgate.net/publication/277816643</w:t>
      </w:r>
    </w:p>
    <w:p w14:paraId="26440AA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SCHAUFELI, Wilmar B.; LEITER, Michael P. JOB BURNOUT. </w:t>
      </w:r>
      <w:r w:rsidRPr="003E1E2B">
        <w:rPr>
          <w:rFonts w:ascii="Times New Roman" w:hAnsi="Times New Roman"/>
          <w:b/>
          <w:bCs/>
          <w:noProof/>
          <w:sz w:val="24"/>
          <w:szCs w:val="24"/>
          <w:lang w:val="en-US"/>
        </w:rPr>
        <w:t>Annu. Rev. Psychol.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52, p. 397–422, 2001. </w:t>
      </w:r>
    </w:p>
    <w:p w14:paraId="1B5A2E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MASSONI, Tiago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Relating voluntary turnover with job characteristics, satisfaction and work exhaustion-An initial study with Brazilian Developers. </w:t>
      </w:r>
      <w:r w:rsidRPr="003E1E2B">
        <w:rPr>
          <w:rFonts w:ascii="Times New Roman" w:hAnsi="Times New Roman"/>
          <w:b/>
          <w:bCs/>
          <w:noProof/>
          <w:sz w:val="24"/>
          <w:szCs w:val="24"/>
          <w:lang w:val="en-US"/>
        </w:rPr>
        <w:t>Proceedings - 2019 IEEE/ACM 12th International Workshop on Cooperative and Human Aspects of Software Engineering, CHASE 2019</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85–88, 2019. </w:t>
      </w:r>
    </w:p>
    <w:p w14:paraId="6DB85DF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MCDONALD, Roderick P.; HO, Moon Ho Ringo. Principles and practice in reporting structural equation analyses.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64–82, 2002. </w:t>
      </w:r>
    </w:p>
    <w:p w14:paraId="54F9B3E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MELLBLOM, Emanuel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Connection between Burnout and Personality Types in Software Developers. </w:t>
      </w:r>
      <w:r w:rsidRPr="003E1E2B">
        <w:rPr>
          <w:rFonts w:ascii="Times New Roman" w:hAnsi="Times New Roman"/>
          <w:b/>
          <w:bCs/>
          <w:noProof/>
          <w:sz w:val="24"/>
          <w:szCs w:val="24"/>
          <w:lang w:val="en-US"/>
        </w:rPr>
        <w:t>IEEE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5, p. 57–64, 2019. </w:t>
      </w:r>
    </w:p>
    <w:p w14:paraId="0A77A9C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MELNIK, Grigori; MAURER, Frank. Comparative Analysis of Job Satisfaction in Agile and Non-agile Software Development Teams. </w:t>
      </w:r>
      <w:r w:rsidRPr="003E1E2B">
        <w:rPr>
          <w:rFonts w:ascii="Times New Roman" w:hAnsi="Times New Roman"/>
          <w:b/>
          <w:bCs/>
          <w:noProof/>
          <w:sz w:val="24"/>
          <w:szCs w:val="24"/>
          <w:lang w:val="en-US"/>
        </w:rPr>
        <w:t>XP’06 Proceedings of the 7th international conference on Extreme Programming and Agile Processes in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32–42, 2006. </w:t>
      </w:r>
      <w:r w:rsidRPr="00CF5123">
        <w:rPr>
          <w:rFonts w:ascii="Times New Roman" w:hAnsi="Times New Roman"/>
          <w:noProof/>
          <w:sz w:val="24"/>
          <w:szCs w:val="24"/>
        </w:rPr>
        <w:t xml:space="preserve">Disponível em: </w:t>
      </w:r>
      <w:r w:rsidRPr="00CF5123">
        <w:rPr>
          <w:rFonts w:ascii="Times New Roman" w:hAnsi="Times New Roman"/>
          <w:noProof/>
          <w:sz w:val="24"/>
          <w:szCs w:val="24"/>
        </w:rPr>
        <w:lastRenderedPageBreak/>
        <w:t>http://www.springerlink.com/index/V556H4T270612011.pdf</w:t>
      </w:r>
    </w:p>
    <w:p w14:paraId="2BB89FE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MELO, Claudia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Agile team perceptions of productivity factors. </w:t>
      </w:r>
      <w:r w:rsidRPr="00CF5123">
        <w:rPr>
          <w:rFonts w:ascii="Times New Roman" w:hAnsi="Times New Roman"/>
          <w:b/>
          <w:bCs/>
          <w:noProof/>
          <w:sz w:val="24"/>
          <w:szCs w:val="24"/>
        </w:rPr>
        <w:t>Proceedings of Agile Conference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57–66, 2011. </w:t>
      </w:r>
    </w:p>
    <w:p w14:paraId="64DBBA6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MINISTÉRIO DA EDUCAÇÃO. Diretrizes Curriculares Nacionais para os cursos de Graduação em Computação (DCN16). </w:t>
      </w:r>
      <w:r w:rsidRPr="00CF5123">
        <w:rPr>
          <w:rFonts w:ascii="Times New Roman" w:hAnsi="Times New Roman"/>
          <w:b/>
          <w:bCs/>
          <w:noProof/>
          <w:sz w:val="24"/>
          <w:szCs w:val="24"/>
        </w:rPr>
        <w:t>Resolução CNE/CES n</w:t>
      </w:r>
      <w:r w:rsidRPr="00CF5123">
        <w:rPr>
          <w:rFonts w:ascii="Times New Roman" w:hAnsi="Times New Roman"/>
          <w:b/>
          <w:bCs/>
          <w:noProof/>
          <w:sz w:val="24"/>
          <w:szCs w:val="24"/>
          <w:vertAlign w:val="superscript"/>
        </w:rPr>
        <w:t>o</w:t>
      </w:r>
      <w:r w:rsidRPr="00CF5123">
        <w:rPr>
          <w:rFonts w:ascii="Times New Roman" w:hAnsi="Times New Roman"/>
          <w:b/>
          <w:bCs/>
          <w:noProof/>
          <w:sz w:val="24"/>
          <w:szCs w:val="24"/>
        </w:rPr>
        <w:t xml:space="preserve"> 5, de 16 de novembro de 2016</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2016, p. 9, 2016. Disponível em: http://portal.mec.gov.br/index.php?option=com_docman&amp;view=download&amp;alias=52101-rces005-16-pdf&amp;category_slug=novembro-2016-pdf&amp;Itemid=30192</w:t>
      </w:r>
    </w:p>
    <w:p w14:paraId="5C8C19C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MONTEIRO, AMÉLIA RITA DE OLIVEIRA VINHAS NUNES MONTEIRO. </w:t>
      </w:r>
      <w:r w:rsidRPr="003E1E2B">
        <w:rPr>
          <w:rFonts w:ascii="Times New Roman" w:hAnsi="Times New Roman"/>
          <w:b/>
          <w:bCs/>
          <w:noProof/>
          <w:sz w:val="24"/>
          <w:szCs w:val="24"/>
          <w:lang w:val="en-US"/>
        </w:rPr>
        <w:t>The impact of job insecurity on adaptive performance via burnout</w:t>
      </w:r>
      <w:r w:rsidRPr="003E1E2B">
        <w:rPr>
          <w:rFonts w:ascii="Times New Roman" w:hAnsi="Times New Roman"/>
          <w:noProof/>
          <w:sz w:val="24"/>
          <w:szCs w:val="24"/>
          <w:lang w:val="en-US"/>
        </w:rPr>
        <w:t xml:space="preserve">. 2015. - School of Business and Economics,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05C5BEE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MOORE, Jo Ellen. One Road to Turnover: An Examination of Work Exhaustion in Technology Professionals. </w:t>
      </w:r>
      <w:r w:rsidRPr="00CF5123">
        <w:rPr>
          <w:rFonts w:ascii="Times New Roman" w:hAnsi="Times New Roman"/>
          <w:b/>
          <w:bCs/>
          <w:noProof/>
          <w:sz w:val="24"/>
          <w:szCs w:val="24"/>
        </w:rPr>
        <w:t>MIS Quarterly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24, n. 1, p. 141, 2000. </w:t>
      </w:r>
    </w:p>
    <w:p w14:paraId="0E38CAE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MOREIRA, Josilene Aires; MATTOS, Giorgia de Oliveira; REIS, Luana Silva. Um Panorama da Presença Feminina na Ciência da Computação RESUMO. </w:t>
      </w:r>
      <w:r w:rsidRPr="00CF5123">
        <w:rPr>
          <w:rFonts w:ascii="Times New Roman" w:hAnsi="Times New Roman"/>
          <w:i/>
          <w:iCs/>
          <w:noProof/>
          <w:sz w:val="24"/>
          <w:szCs w:val="24"/>
        </w:rPr>
        <w:t>In</w:t>
      </w:r>
      <w:r w:rsidRPr="00CF5123">
        <w:rPr>
          <w:rFonts w:ascii="Times New Roman" w:hAnsi="Times New Roman"/>
          <w:noProof/>
          <w:sz w:val="24"/>
          <w:szCs w:val="24"/>
        </w:rPr>
        <w:t xml:space="preserve">:  2014, </w:t>
      </w:r>
      <w:r w:rsidRPr="00CF5123">
        <w:rPr>
          <w:rFonts w:ascii="Times New Roman" w:hAnsi="Times New Roman"/>
          <w:b/>
          <w:bCs/>
          <w:noProof/>
          <w:sz w:val="24"/>
          <w:szCs w:val="24"/>
        </w:rPr>
        <w:t>18th REDOR Perspectivas Feminista de Genero</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6–8.</w:t>
      </w:r>
    </w:p>
    <w:p w14:paraId="33CCE1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MORELAND, Richard L.; ARGOTE, Linda; KRISHNAN, Ranjani. Training people to work in groups.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Theory and research on small groups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Springer, 2002. p. 37–60. </w:t>
      </w:r>
    </w:p>
    <w:p w14:paraId="56012B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MÜLLER, Sebastian C.; FRITZ, Thomas. Stuck and frustrated or in flow and happy: Sensing developers’ emotions and progress.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 p. 688–699, 2015. </w:t>
      </w:r>
    </w:p>
    <w:p w14:paraId="05E26C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NASSER, Ana Carolina Barbosa Ferreira. </w:t>
      </w:r>
      <w:r w:rsidRPr="00CF5123">
        <w:rPr>
          <w:rFonts w:ascii="Times New Roman" w:hAnsi="Times New Roman"/>
          <w:b/>
          <w:bCs/>
          <w:noProof/>
          <w:sz w:val="24"/>
          <w:szCs w:val="24"/>
        </w:rPr>
        <w:t>SÍNDROME DE BURNOUT E ABSENTEÍSMO: um estudo na Equipe de Enfermagem do Programa de Saúde da Família de Belo Horizonte/Minas Gerais</w:t>
      </w:r>
      <w:r w:rsidRPr="00CF5123">
        <w:rPr>
          <w:rFonts w:ascii="Times New Roman" w:hAnsi="Times New Roman"/>
          <w:noProof/>
          <w:sz w:val="24"/>
          <w:szCs w:val="24"/>
        </w:rPr>
        <w:t xml:space="preserve">. 2018. - UNIVERSIDADE FUMEC FACULDADE DE CIÊNCIAS EMPRESARIAIS – FACE,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5A64E2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NAYAK, Ramyashilpa D. Anxiety and Mental Health of Software Professionals and Mechanical Professionals. </w:t>
      </w:r>
      <w:r w:rsidRPr="003E1E2B">
        <w:rPr>
          <w:rFonts w:ascii="Times New Roman" w:hAnsi="Times New Roman"/>
          <w:b/>
          <w:bCs/>
          <w:noProof/>
          <w:sz w:val="24"/>
          <w:szCs w:val="24"/>
          <w:lang w:val="en-US"/>
        </w:rPr>
        <w:t>International Journal of Humanities and Social Science Invention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2, p. 52–56, 2014. </w:t>
      </w:r>
    </w:p>
    <w:p w14:paraId="6B49FFE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NELSON, Anthony C. Employee-Job Fit in MIS.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395–399, 1991. </w:t>
      </w:r>
    </w:p>
    <w:p w14:paraId="10EC3F8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NELSON, Kay M.; COOPRIDER, Jay G. The Contribution of Shared Knowledge to IS Group Performance. </w:t>
      </w:r>
      <w:r w:rsidRPr="00CF5123">
        <w:rPr>
          <w:rFonts w:ascii="Times New Roman" w:hAnsi="Times New Roman"/>
          <w:b/>
          <w:bCs/>
          <w:noProof/>
          <w:sz w:val="24"/>
          <w:szCs w:val="24"/>
        </w:rPr>
        <w:t>Misq</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 n. 4, p. 409, 1996. Disponível em: http://www.jstor.org/stable/249562?origin=crossref</w:t>
      </w:r>
    </w:p>
    <w:p w14:paraId="524CFD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NIDUMOLU, Sarma R. Standardization , requirements uncertainty and software project performance. </w:t>
      </w:r>
      <w:r w:rsidRPr="003E1E2B">
        <w:rPr>
          <w:rFonts w:ascii="Times New Roman" w:hAnsi="Times New Roman"/>
          <w:b/>
          <w:bCs/>
          <w:noProof/>
          <w:sz w:val="24"/>
          <w:szCs w:val="24"/>
          <w:lang w:val="en-US"/>
        </w:rPr>
        <w:t>information &amp; Management 31</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31, p. 135–150, 1996. </w:t>
      </w:r>
    </w:p>
    <w:p w14:paraId="6E939BC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NOSEK, John T.; PALVIA, Prashant. Software maintenance management: Changes in the last decade. </w:t>
      </w:r>
      <w:r w:rsidRPr="003E1E2B">
        <w:rPr>
          <w:rFonts w:ascii="Times New Roman" w:hAnsi="Times New Roman"/>
          <w:b/>
          <w:bCs/>
          <w:noProof/>
          <w:sz w:val="24"/>
          <w:szCs w:val="24"/>
          <w:lang w:val="en-US"/>
        </w:rPr>
        <w:t>Journal of Software Maintenance: Research and Practice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3, p. 157–174, 1990. </w:t>
      </w:r>
    </w:p>
    <w:p w14:paraId="2FCB2D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NOTA, Laura; GINEVRA, Maria Cristina; SORESI, Salvatore. </w:t>
      </w:r>
      <w:r w:rsidRPr="003E1E2B">
        <w:rPr>
          <w:rFonts w:ascii="Times New Roman" w:hAnsi="Times New Roman"/>
          <w:noProof/>
          <w:sz w:val="24"/>
          <w:szCs w:val="24"/>
          <w:lang w:val="en-US"/>
        </w:rPr>
        <w:t xml:space="preserve">The Career and Work Adaptability Questionnaire (CWAQ): A first contribution to its validation. </w:t>
      </w:r>
      <w:r w:rsidRPr="00CF5123">
        <w:rPr>
          <w:rFonts w:ascii="Times New Roman" w:hAnsi="Times New Roman"/>
          <w:b/>
          <w:bCs/>
          <w:noProof/>
          <w:sz w:val="24"/>
          <w:szCs w:val="24"/>
        </w:rPr>
        <w:t>Journal of Adolescence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35, n. 6, p. 1557–1569, 2012. Disponível em: http://dx.doi.org/10.1016/j.adolescence.2012.06.004</w:t>
      </w:r>
    </w:p>
    <w:p w14:paraId="2098BC3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OMS, Organizaçaomundial da saúde-. </w:t>
      </w:r>
      <w:r w:rsidRPr="00CF5123">
        <w:rPr>
          <w:rFonts w:ascii="Times New Roman" w:hAnsi="Times New Roman"/>
          <w:b/>
          <w:bCs/>
          <w:noProof/>
          <w:sz w:val="24"/>
          <w:szCs w:val="24"/>
        </w:rPr>
        <w:t>CID: burnout é um fenômeno ocupacional</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https://www.paho.org/bra/index.php?option=com_content&amp;view=article&amp;id=5949:cid-</w:t>
      </w:r>
      <w:r w:rsidRPr="00CF5123">
        <w:rPr>
          <w:rFonts w:ascii="Times New Roman" w:hAnsi="Times New Roman"/>
          <w:noProof/>
          <w:sz w:val="24"/>
          <w:szCs w:val="24"/>
        </w:rPr>
        <w:lastRenderedPageBreak/>
        <w:t xml:space="preserve">burnout-e-um-fenomeno-ocupacional&amp;Itemid=875. </w:t>
      </w:r>
      <w:r w:rsidRPr="003E1E2B">
        <w:rPr>
          <w:rFonts w:ascii="Times New Roman" w:hAnsi="Times New Roman"/>
          <w:noProof/>
          <w:sz w:val="24"/>
          <w:szCs w:val="24"/>
          <w:lang w:val="en-US"/>
        </w:rPr>
        <w:t>Acesso em: 8 ago. 2019.</w:t>
      </w:r>
    </w:p>
    <w:p w14:paraId="1E79DC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413D05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PARK, Sohee; PARK, Sunyoung. Employee Adaptive Performance and Its Antecedents Review and Synthesis.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w:t>
      </w:r>
    </w:p>
    <w:p w14:paraId="472D286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PASQUALI, Luiz. </w:t>
      </w:r>
      <w:r w:rsidRPr="00CF5123">
        <w:rPr>
          <w:rFonts w:ascii="Times New Roman" w:hAnsi="Times New Roman"/>
          <w:b/>
          <w:bCs/>
          <w:noProof/>
          <w:sz w:val="24"/>
          <w:szCs w:val="24"/>
        </w:rPr>
        <w:t>Psicometria: teoria e aplicações: a teoria clássica dos testes psicológicos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Ed. da UnB, 1997. </w:t>
      </w:r>
    </w:p>
    <w:p w14:paraId="2A7395C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5123">
        <w:rPr>
          <w:rFonts w:ascii="Times New Roman" w:hAnsi="Times New Roman"/>
          <w:b/>
          <w:bCs/>
          <w:noProof/>
          <w:sz w:val="24"/>
          <w:szCs w:val="24"/>
        </w:rPr>
        <w:t>Icis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2004. </w:t>
      </w:r>
    </w:p>
    <w:p w14:paraId="2F4549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PERVAN, Maja; CURAK, Marijana; PAVIC KRAMARIC, Tomislava. </w:t>
      </w:r>
      <w:r w:rsidRPr="003E1E2B">
        <w:rPr>
          <w:rFonts w:ascii="Times New Roman" w:hAnsi="Times New Roman"/>
          <w:noProof/>
          <w:sz w:val="24"/>
          <w:szCs w:val="24"/>
          <w:lang w:val="en-US"/>
        </w:rPr>
        <w:t xml:space="preserve">The Influence of Industry Characteristics and Dynamic Capabilities on Firms’ Profitability. </w:t>
      </w:r>
      <w:r w:rsidRPr="003E1E2B">
        <w:rPr>
          <w:rFonts w:ascii="Times New Roman" w:hAnsi="Times New Roman"/>
          <w:b/>
          <w:bCs/>
          <w:noProof/>
          <w:sz w:val="24"/>
          <w:szCs w:val="24"/>
          <w:lang w:val="en-US"/>
        </w:rPr>
        <w:t>International Journal of Financial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n. 1, p. 4, 2017. </w:t>
      </w:r>
    </w:p>
    <w:p w14:paraId="101B268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PFAHL, D.; LEBSANFT, K. Using simulation to analyse the impact of software requirement volatility on project performance. </w:t>
      </w:r>
      <w:r w:rsidRPr="003E1E2B">
        <w:rPr>
          <w:rFonts w:ascii="Times New Roman" w:hAnsi="Times New Roman"/>
          <w:b/>
          <w:bCs/>
          <w:noProof/>
          <w:sz w:val="24"/>
          <w:szCs w:val="24"/>
          <w:lang w:val="en-US"/>
        </w:rPr>
        <w:t>Information and Software Technology 42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p. 1001±1008, 2000. </w:t>
      </w:r>
    </w:p>
    <w:p w14:paraId="7CA120E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3E1E2B">
        <w:rPr>
          <w:rFonts w:ascii="Times New Roman" w:hAnsi="Times New Roman"/>
          <w:b/>
          <w:bCs/>
          <w:noProof/>
          <w:sz w:val="24"/>
          <w:szCs w:val="24"/>
          <w:lang w:val="en-US"/>
        </w:rPr>
        <w:t>Advances in Human Performance and Cognitive Engineering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 p. 3–39, 2006 a. Disponível em: http://www.scopus.com/inward/record.url?eid=2-s2.0-33645845680&amp;partnerID=tZOtx3y1</w:t>
      </w:r>
    </w:p>
    <w:p w14:paraId="4C77B89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Robert E.; BLIESE, Paul D. Understanding Adaptability: A Prerequisite for Effective Performance Within Complex Environments. </w:t>
      </w:r>
      <w:r w:rsidRPr="003E1E2B">
        <w:rPr>
          <w:rFonts w:ascii="Times New Roman" w:hAnsi="Times New Roman"/>
          <w:b/>
          <w:bCs/>
          <w:noProof/>
          <w:sz w:val="24"/>
          <w:szCs w:val="24"/>
          <w:lang w:val="en-US"/>
        </w:rPr>
        <w:t>Understanding Adaptability: A Prerequisite for Effective Performance within Complex Environments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v–vi, 2006 b. </w:t>
      </w:r>
    </w:p>
    <w:p w14:paraId="27F1A3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3E1E2B">
        <w:rPr>
          <w:rFonts w:ascii="Times New Roman" w:hAnsi="Times New Roman"/>
          <w:b/>
          <w:bCs/>
          <w:noProof/>
          <w:sz w:val="24"/>
          <w:szCs w:val="24"/>
          <w:lang w:val="en-US"/>
        </w:rPr>
        <w:t>Journal of Workplace Learning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235–247, 2017. </w:t>
      </w:r>
    </w:p>
    <w:p w14:paraId="7C18FCE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Predicting Adaptive Performance: Further Tests of a Model of Adaptability. </w:t>
      </w:r>
      <w:r w:rsidRPr="003E1E2B">
        <w:rPr>
          <w:rFonts w:ascii="Times New Roman" w:hAnsi="Times New Roman"/>
          <w:b/>
          <w:bCs/>
          <w:noProof/>
          <w:sz w:val="24"/>
          <w:szCs w:val="24"/>
          <w:lang w:val="en-US"/>
        </w:rPr>
        <w:t>Human Performance Publications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24, n. November 2014, p. 409–416, 2002. </w:t>
      </w:r>
    </w:p>
    <w:p w14:paraId="65ABCAC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Adaptability in the workplace: Development of a taxonomy of adaptive performance.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85, n. 4, p. 612–624, 2000. </w:t>
      </w:r>
    </w:p>
    <w:p w14:paraId="0A8EA3B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RANJITH, 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study to assess mental health among it professionals in selected company, kancheepuram district, tamil nadu. </w:t>
      </w:r>
      <w:r w:rsidRPr="00CF5123">
        <w:rPr>
          <w:rFonts w:ascii="Times New Roman" w:hAnsi="Times New Roman"/>
          <w:b/>
          <w:bCs/>
          <w:noProof/>
          <w:sz w:val="24"/>
          <w:szCs w:val="24"/>
        </w:rPr>
        <w:t>Medico-Legal Update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n. 2, p. 170–172, 2020. </w:t>
      </w:r>
    </w:p>
    <w:p w14:paraId="1D2C37A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RIBEIRO, Danilo Monteiro. </w:t>
      </w:r>
      <w:r w:rsidRPr="00CF5123">
        <w:rPr>
          <w:rFonts w:ascii="Times New Roman" w:hAnsi="Times New Roman"/>
          <w:b/>
          <w:bCs/>
          <w:noProof/>
          <w:sz w:val="24"/>
          <w:szCs w:val="24"/>
        </w:rPr>
        <w:t>Um Mapeamento Sistemático sobre Equipes na Engenharia de Software Por Um Mapeamento Sistemático sobre Equipes na Engenharia de Software</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2015. - UFPE,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446062D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RICHARDSEN, Astrid M.; BURKE, Ronald J. Models of burnout: Implications for interventions. </w:t>
      </w:r>
      <w:r w:rsidRPr="003E1E2B">
        <w:rPr>
          <w:rFonts w:ascii="Times New Roman" w:hAnsi="Times New Roman"/>
          <w:b/>
          <w:bCs/>
          <w:noProof/>
          <w:sz w:val="24"/>
          <w:szCs w:val="24"/>
          <w:lang w:val="en-US"/>
        </w:rPr>
        <w:t>International Journal of Stress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1, p. 31–43, 1995. </w:t>
      </w:r>
    </w:p>
    <w:p w14:paraId="40BC32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ROBBES, Romain; LUNGU, Mircea; RÖTHLISBERGER, David. How do developers react to API deprecation? The case of a smalltalk ecosystem. </w:t>
      </w:r>
      <w:r w:rsidRPr="003E1E2B">
        <w:rPr>
          <w:rFonts w:ascii="Times New Roman" w:hAnsi="Times New Roman"/>
          <w:b/>
          <w:bCs/>
          <w:noProof/>
          <w:sz w:val="24"/>
          <w:szCs w:val="24"/>
          <w:lang w:val="en-US"/>
        </w:rPr>
        <w:t>Proceedings of the ACM SIGSOFT 20th International Symposium on the Foundations of Software Engineering, FSE 2012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w:t>
      </w:r>
      <w:r w:rsidRPr="003E1E2B">
        <w:rPr>
          <w:rFonts w:ascii="Times New Roman" w:hAnsi="Times New Roman"/>
          <w:noProof/>
          <w:sz w:val="24"/>
          <w:szCs w:val="24"/>
          <w:lang w:val="en-US"/>
        </w:rPr>
        <w:lastRenderedPageBreak/>
        <w:t xml:space="preserve">2012. </w:t>
      </w:r>
    </w:p>
    <w:p w14:paraId="0EE3E6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ROSSEEL, Y. </w:t>
      </w:r>
      <w:r w:rsidRPr="003E1E2B">
        <w:rPr>
          <w:rFonts w:ascii="Times New Roman" w:hAnsi="Times New Roman"/>
          <w:b/>
          <w:bCs/>
          <w:noProof/>
          <w:sz w:val="24"/>
          <w:szCs w:val="24"/>
          <w:lang w:val="en-US"/>
        </w:rPr>
        <w:t>The lavaan tutorial. Department of data analysis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Ghent, Belgium: Ghent University, 2015.  </w:t>
      </w:r>
    </w:p>
    <w:p w14:paraId="580DE3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ROTHMANN, Sebastiaan. Job satisfaction, occupational stress, burnout and work engagement as components of work-related wellbeing. </w:t>
      </w:r>
      <w:r w:rsidRPr="003E1E2B">
        <w:rPr>
          <w:rFonts w:ascii="Times New Roman" w:hAnsi="Times New Roman"/>
          <w:b/>
          <w:bCs/>
          <w:noProof/>
          <w:sz w:val="24"/>
          <w:szCs w:val="24"/>
          <w:lang w:val="en-US"/>
        </w:rPr>
        <w:t>SA Journal of Industrial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34, n. 3, p. 11–16, 2008. </w:t>
      </w:r>
    </w:p>
    <w:p w14:paraId="27D72E3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SACH, Rien; SHARP, Helen; PETRE, Marian. Continued involvement in software development.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 2010. </w:t>
      </w:r>
    </w:p>
    <w:p w14:paraId="0515A56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SALKIND, Neil J. </w:t>
      </w:r>
      <w:r w:rsidRPr="003E1E2B">
        <w:rPr>
          <w:rFonts w:ascii="Times New Roman" w:hAnsi="Times New Roman"/>
          <w:b/>
          <w:bCs/>
          <w:noProof/>
          <w:sz w:val="24"/>
          <w:szCs w:val="24"/>
          <w:lang w:val="en-US"/>
        </w:rPr>
        <w:t>Encyclopedia of research 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2010. v. 2</w:t>
      </w:r>
    </w:p>
    <w:p w14:paraId="2A76AEE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SALVAGIONI, Denise Albieri Jodas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Physical, psychological and occupational consequences of job burnout: A systematic review of prospective studies. </w:t>
      </w:r>
      <w:r w:rsidRPr="00CF5123">
        <w:rPr>
          <w:rFonts w:ascii="Times New Roman" w:hAnsi="Times New Roman"/>
          <w:b/>
          <w:bCs/>
          <w:noProof/>
          <w:sz w:val="24"/>
          <w:szCs w:val="24"/>
        </w:rPr>
        <w:t>PLoS ONE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12, n. 10, p. 1–29, 2017. </w:t>
      </w:r>
    </w:p>
    <w:p w14:paraId="262038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SANTOS, Ronnie E. S.; SILVA, Fabio Q. B.; MAGALHÃES, Cleyton V. C. De. </w:t>
      </w:r>
      <w:r w:rsidRPr="003E1E2B">
        <w:rPr>
          <w:rFonts w:ascii="Times New Roman" w:hAnsi="Times New Roman"/>
          <w:noProof/>
          <w:sz w:val="24"/>
          <w:szCs w:val="24"/>
          <w:lang w:val="en-US"/>
        </w:rPr>
        <w:t xml:space="preserve">Building a Theory of Job Rotation in Software Engineering from an Instrumental Case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971–981, 2016. </w:t>
      </w:r>
    </w:p>
    <w:p w14:paraId="3D18A81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3E1E2B">
        <w:rPr>
          <w:rFonts w:ascii="Times New Roman" w:hAnsi="Times New Roman"/>
          <w:b/>
          <w:bCs/>
          <w:noProof/>
          <w:sz w:val="24"/>
          <w:szCs w:val="24"/>
          <w:lang w:val="en-US"/>
        </w:rPr>
        <w:t>Australian Occupational Therapy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60, n. 5, p. 310–318, 2013. </w:t>
      </w:r>
    </w:p>
    <w:p w14:paraId="75F435B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SCHWARTZ, Juliana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Mulheres na informática : </w:t>
      </w:r>
      <w:r w:rsidRPr="00CF5123">
        <w:rPr>
          <w:rFonts w:ascii="Times New Roman" w:hAnsi="Times New Roman"/>
          <w:i/>
          <w:iCs/>
          <w:noProof/>
          <w:sz w:val="24"/>
          <w:szCs w:val="24"/>
        </w:rPr>
        <w:t>[S. l.]</w:t>
      </w:r>
      <w:r w:rsidRPr="00CF5123">
        <w:rPr>
          <w:rFonts w:ascii="Times New Roman" w:hAnsi="Times New Roman"/>
          <w:noProof/>
          <w:sz w:val="24"/>
          <w:szCs w:val="24"/>
        </w:rPr>
        <w:t xml:space="preserve">, n. 27, p. 255–278, 2006. </w:t>
      </w:r>
    </w:p>
    <w:p w14:paraId="34BEA24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SHERWOOD, Joseph Alvin. </w:t>
      </w:r>
      <w:r w:rsidRPr="003E1E2B">
        <w:rPr>
          <w:rFonts w:ascii="Times New Roman" w:hAnsi="Times New Roman"/>
          <w:b/>
          <w:bCs/>
          <w:noProof/>
          <w:sz w:val="24"/>
          <w:szCs w:val="24"/>
          <w:lang w:val="en-US"/>
        </w:rPr>
        <w:t>The Multilevel Effects of Supervisor Adaptability on Training Effectiveness and Employee Job Satisfaction</w:t>
      </w:r>
      <w:r w:rsidRPr="003E1E2B">
        <w:rPr>
          <w:rFonts w:ascii="Times New Roman" w:hAnsi="Times New Roman"/>
          <w:noProof/>
          <w:sz w:val="24"/>
          <w:szCs w:val="24"/>
          <w:lang w:val="en-US"/>
        </w:rPr>
        <w:t xml:space="preserve">. 2015. - Portland State University,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 Disponível em: http://pdxscholar.library.pdx.edu/cgi/viewcontent.cgi?article=3324&amp;context=open_access_etds</w:t>
      </w:r>
    </w:p>
    <w:p w14:paraId="10633E3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SHULL, Forrest; SINGER, Janice; SJØBERG, Dag I. K. </w:t>
      </w:r>
      <w:r w:rsidRPr="003E1E2B">
        <w:rPr>
          <w:rFonts w:ascii="Times New Roman" w:hAnsi="Times New Roman"/>
          <w:b/>
          <w:bCs/>
          <w:noProof/>
          <w:sz w:val="24"/>
          <w:szCs w:val="24"/>
          <w:lang w:val="en-US"/>
        </w:rPr>
        <w:t>Guide to Advanced Empirical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London: Springer London, 2008. </w:t>
      </w:r>
      <w:r w:rsidRPr="00CF5123">
        <w:rPr>
          <w:rFonts w:ascii="Times New Roman" w:hAnsi="Times New Roman"/>
          <w:i/>
          <w:iCs/>
          <w:noProof/>
          <w:sz w:val="24"/>
          <w:szCs w:val="24"/>
        </w:rPr>
        <w:t>E-book</w:t>
      </w:r>
      <w:r w:rsidRPr="00CF5123">
        <w:rPr>
          <w:rFonts w:ascii="Times New Roman" w:hAnsi="Times New Roman"/>
          <w:noProof/>
          <w:sz w:val="24"/>
          <w:szCs w:val="24"/>
        </w:rPr>
        <w:t>. Disponível em: http://link.springer.com/10.1007/978-1-84800-044-5</w:t>
      </w:r>
    </w:p>
    <w:p w14:paraId="4A56194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SINGH, Pankaj; SUAR, Damodar. </w:t>
      </w:r>
      <w:r w:rsidRPr="003E1E2B">
        <w:rPr>
          <w:rFonts w:ascii="Times New Roman" w:hAnsi="Times New Roman"/>
          <w:noProof/>
          <w:sz w:val="24"/>
          <w:szCs w:val="24"/>
          <w:lang w:val="en-US"/>
        </w:rPr>
        <w:t xml:space="preserve">Health Consequences and Buffers of Job Burnout among Indian Software Developers. </w:t>
      </w:r>
      <w:r w:rsidRPr="003E1E2B">
        <w:rPr>
          <w:rFonts w:ascii="Times New Roman" w:hAnsi="Times New Roman"/>
          <w:b/>
          <w:bCs/>
          <w:noProof/>
          <w:sz w:val="24"/>
          <w:szCs w:val="24"/>
          <w:lang w:val="en-US"/>
        </w:rPr>
        <w:t>Psychological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58, n. 1, p. 20–32, 2013. </w:t>
      </w:r>
    </w:p>
    <w:p w14:paraId="641457B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3E1E2B">
        <w:rPr>
          <w:rFonts w:ascii="Times New Roman" w:hAnsi="Times New Roman"/>
          <w:b/>
          <w:bCs/>
          <w:noProof/>
          <w:sz w:val="24"/>
          <w:szCs w:val="24"/>
          <w:lang w:val="en-US"/>
        </w:rPr>
        <w:t>Journal of Leadership and Organizational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1, p. 83–104, 2012. </w:t>
      </w:r>
    </w:p>
    <w:p w14:paraId="7B76C82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SIQUEIRA, Mirlene Maria Matias. </w:t>
      </w:r>
      <w:r w:rsidRPr="00CF5123">
        <w:rPr>
          <w:rFonts w:ascii="Times New Roman" w:hAnsi="Times New Roman"/>
          <w:b/>
          <w:bCs/>
          <w:noProof/>
          <w:sz w:val="24"/>
          <w:szCs w:val="24"/>
        </w:rPr>
        <w:t>Medidas do comportamento organizacional: ferramentas de diagnóstico e de gestão</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Artmed Editora, 2009. </w:t>
      </w:r>
    </w:p>
    <w:p w14:paraId="16EA2A0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25, n. 3, p. 518–524, 2009 a. Disponível em: http://dx.doi.org/10.1016/j.tate.2008.12.006</w:t>
      </w:r>
    </w:p>
    <w:p w14:paraId="305A69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3, p. 518–524, 2009 b. </w:t>
      </w:r>
    </w:p>
    <w:p w14:paraId="178CD2C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SLOTEGRAAF, Rebecca J.; ATUAHENE-GIMA, Kwaku. </w:t>
      </w:r>
      <w:r w:rsidRPr="003E1E2B">
        <w:rPr>
          <w:rFonts w:ascii="Times New Roman" w:hAnsi="Times New Roman"/>
          <w:noProof/>
          <w:sz w:val="24"/>
          <w:szCs w:val="24"/>
          <w:lang w:val="en-US"/>
        </w:rPr>
        <w:t xml:space="preserve">Product Development Team Stability and New Product Advantage: The Role of Decision-Making Processes. </w:t>
      </w:r>
      <w:r w:rsidRPr="003E1E2B">
        <w:rPr>
          <w:rFonts w:ascii="Times New Roman" w:hAnsi="Times New Roman"/>
          <w:b/>
          <w:bCs/>
          <w:noProof/>
          <w:sz w:val="24"/>
          <w:szCs w:val="24"/>
          <w:lang w:val="en-US"/>
        </w:rPr>
        <w:t>Journal of Marketing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75, n. 1, p. 96–108, 2011. </w:t>
      </w:r>
    </w:p>
    <w:p w14:paraId="107FAA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SMEREK, Ryan E.; PETERSON, Marvin. Examining Herzberg’s theory: Improving job satisfaction among non-academic employees at a university. </w:t>
      </w:r>
      <w:r w:rsidRPr="003E1E2B">
        <w:rPr>
          <w:rFonts w:ascii="Times New Roman" w:hAnsi="Times New Roman"/>
          <w:b/>
          <w:bCs/>
          <w:noProof/>
          <w:sz w:val="24"/>
          <w:szCs w:val="24"/>
          <w:lang w:val="en-US"/>
        </w:rPr>
        <w:t>Research in Higher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2, p. 229–250, 2007. </w:t>
      </w:r>
    </w:p>
    <w:p w14:paraId="0CB950D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SNELL, Michael J. Solving the Problems of Groupthink in Health Care Facilities through the Application of Practical Originality. </w:t>
      </w:r>
      <w:r w:rsidRPr="003E1E2B">
        <w:rPr>
          <w:rFonts w:ascii="Times New Roman" w:hAnsi="Times New Roman"/>
          <w:b/>
          <w:bCs/>
          <w:noProof/>
          <w:sz w:val="24"/>
          <w:szCs w:val="24"/>
          <w:lang w:val="en-US"/>
        </w:rPr>
        <w:t>Global Management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2, 2010. </w:t>
      </w:r>
    </w:p>
    <w:p w14:paraId="3C601C8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SOELTON, Mochamad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 of Role Conflict and Burnout Toward Turnover Intention at Software Industries, Work Stress as Moderating Variables.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120, n. Icmeb 2019, p. 185–190, 2020. </w:t>
      </w:r>
    </w:p>
    <w:p w14:paraId="4E32621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SONNETAG, Sabine; BRODBECK, Felix C.; JRT, Dt. Stressor-burnout Stressor-burnout relationship in software development teams development. </w:t>
      </w:r>
      <w:r w:rsidRPr="003E1E2B">
        <w:rPr>
          <w:rFonts w:ascii="Times New Roman" w:hAnsi="Times New Roman"/>
          <w:b/>
          <w:bCs/>
          <w:noProof/>
          <w:sz w:val="24"/>
          <w:szCs w:val="24"/>
          <w:lang w:val="en-US"/>
        </w:rPr>
        <w:t>Journal of Occupational and Organizational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67, p. 327–341, 1994. </w:t>
      </w:r>
    </w:p>
    <w:p w14:paraId="7DEB10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3E1E2B">
        <w:rPr>
          <w:rFonts w:ascii="Times New Roman" w:hAnsi="Times New Roman"/>
          <w:b/>
          <w:bCs/>
          <w:noProof/>
          <w:sz w:val="24"/>
          <w:szCs w:val="24"/>
          <w:lang w:val="en-US"/>
        </w:rPr>
        <w:t>Journal of Retailing and Consumer Services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30, p. 20–32, 2016. Disponível em: http://dx.doi.org/10.1016/j.jretconser.2015.12.003</w:t>
      </w:r>
    </w:p>
    <w:p w14:paraId="3DDB9B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5123">
        <w:rPr>
          <w:rFonts w:ascii="Times New Roman" w:hAnsi="Times New Roman"/>
          <w:i/>
          <w:iCs/>
          <w:noProof/>
          <w:sz w:val="24"/>
          <w:szCs w:val="24"/>
        </w:rPr>
        <w:t>[S. l.]</w:t>
      </w:r>
      <w:r w:rsidRPr="00CF5123">
        <w:rPr>
          <w:rFonts w:ascii="Times New Roman" w:hAnsi="Times New Roman"/>
          <w:noProof/>
          <w:sz w:val="24"/>
          <w:szCs w:val="24"/>
        </w:rPr>
        <w:t>, v. 80, n. 3, p. 217–222, 2003. Disponível em: https://www.rotman-baycrest.on.ca/files/publicationmodule/@random45f5724eba2f8/JPersAssess03_80_217_222.pdf</w:t>
      </w:r>
    </w:p>
    <w:p w14:paraId="2CE4A53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SWIDER, Brian W.; ZIMMERMAN, Ryan D. Born to burnout: A meta-analytic path model of personality, job burnout, and work outcomes.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76, n. 3, p. 487–506, 2010. Disponível em: http://dx.doi.org/10.1016/j.jvb.2010.01.003</w:t>
      </w:r>
    </w:p>
    <w:p w14:paraId="5AA211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TABER, Keith S. The Use of Cronbach’s Alpha When Developing and Reporting Research Instruments in Science Education.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6, p. 1273–1296, 2018. </w:t>
      </w:r>
    </w:p>
    <w:p w14:paraId="1679FD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2010, </w:t>
      </w:r>
      <w:r w:rsidRPr="003E1E2B">
        <w:rPr>
          <w:rFonts w:ascii="Times New Roman" w:hAnsi="Times New Roman"/>
          <w:b/>
          <w:bCs/>
          <w:noProof/>
          <w:sz w:val="24"/>
          <w:szCs w:val="24"/>
          <w:lang w:val="en-US"/>
        </w:rPr>
        <w:t>Proceedings of the 43rd Hawaii International Conference on System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1–10.</w:t>
      </w:r>
    </w:p>
    <w:p w14:paraId="60FA731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TING, Yuan. Determinants of job satisfaction of Federal GOvernment employees. </w:t>
      </w:r>
      <w:r w:rsidRPr="003E1E2B">
        <w:rPr>
          <w:rFonts w:ascii="Times New Roman" w:hAnsi="Times New Roman"/>
          <w:b/>
          <w:bCs/>
          <w:noProof/>
          <w:sz w:val="24"/>
          <w:szCs w:val="24"/>
          <w:lang w:val="en-US"/>
        </w:rPr>
        <w:t>Personnel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3, p. 343–358, 1997. </w:t>
      </w:r>
    </w:p>
    <w:p w14:paraId="031F09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TOPPINEN-TANNER, Salla. </w:t>
      </w:r>
      <w:r w:rsidRPr="003E1E2B">
        <w:rPr>
          <w:rFonts w:ascii="Times New Roman" w:hAnsi="Times New Roman"/>
          <w:b/>
          <w:bCs/>
          <w:noProof/>
          <w:sz w:val="24"/>
          <w:szCs w:val="24"/>
          <w:lang w:val="en-US"/>
        </w:rPr>
        <w:t>Process of burnout: structure, antecedents, and consequences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v. 34</w:t>
      </w:r>
      <w:r w:rsidRPr="00CF5123">
        <w:rPr>
          <w:rFonts w:ascii="Times New Roman" w:hAnsi="Times New Roman"/>
          <w:i/>
          <w:iCs/>
          <w:noProof/>
          <w:sz w:val="24"/>
          <w:szCs w:val="24"/>
        </w:rPr>
        <w:t>E-book</w:t>
      </w:r>
      <w:r w:rsidRPr="00CF5123">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58BE8D9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VAN GRIETHUIJSEN, Ralf A. L.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Global patterns in students’ views of science and interest in science.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45, n. 4, p. 581–603, 2015. </w:t>
      </w:r>
    </w:p>
    <w:p w14:paraId="214B91A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WANG, Xiaofeng; CONBOY, Kieran. UNDERSTANDING AGILITY IN SOFTWARE DEVELOPMENT FROM A COMPLEX ADAPTIVE SYSTEMS PERSPECTIVE.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2006, </w:t>
      </w:r>
      <w:r w:rsidRPr="003E1E2B">
        <w:rPr>
          <w:rFonts w:ascii="Times New Roman" w:hAnsi="Times New Roman"/>
          <w:b/>
          <w:bCs/>
          <w:noProof/>
          <w:sz w:val="24"/>
          <w:szCs w:val="24"/>
          <w:lang w:val="en-US"/>
        </w:rPr>
        <w:t>17th European Conference on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1–13.</w:t>
      </w:r>
    </w:p>
    <w:p w14:paraId="6B1EDD4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WEIMAR, Emily. The Influence of Teamwork Quality on Software Development Team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p. 1–33, 2013. </w:t>
      </w:r>
    </w:p>
    <w:p w14:paraId="1A1BB61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WEISS, Howard M.; CROPANZANO, Russell. Affective events theory: A theoretical discussion of the structure, causes and consequences of affective experiences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1996. </w:t>
      </w:r>
    </w:p>
    <w:p w14:paraId="3424C3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71, n. 2, p. 219, 1986. </w:t>
      </w:r>
    </w:p>
    <w:p w14:paraId="016371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Laurie; COCKBURN, Alistair. Agile software development: it’s about feedback and change. </w:t>
      </w:r>
      <w:r w:rsidRPr="003E1E2B">
        <w:rPr>
          <w:rFonts w:ascii="Times New Roman" w:hAnsi="Times New Roman"/>
          <w:b/>
          <w:bCs/>
          <w:noProof/>
          <w:sz w:val="24"/>
          <w:szCs w:val="24"/>
          <w:lang w:val="en-US"/>
        </w:rPr>
        <w:t>IEEE 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6, p. 39–43, 2003. </w:t>
      </w:r>
    </w:p>
    <w:p w14:paraId="5F1843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WORLEY, Jody 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Factor Structure of Scores From the Maslach Burnout Inventory. </w:t>
      </w:r>
      <w:r w:rsidRPr="003E1E2B">
        <w:rPr>
          <w:rFonts w:ascii="Times New Roman" w:hAnsi="Times New Roman"/>
          <w:b/>
          <w:bCs/>
          <w:noProof/>
          <w:sz w:val="24"/>
          <w:szCs w:val="24"/>
          <w:lang w:val="en-US"/>
        </w:rPr>
        <w:t>Educational and Psychological Measurement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68, n. 5, p. 797–823, 2008. </w:t>
      </w:r>
    </w:p>
    <w:p w14:paraId="40EB5AD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WROBEL, Michal R. Emotions in the software development process. </w:t>
      </w:r>
      <w:r w:rsidRPr="003E1E2B">
        <w:rPr>
          <w:rFonts w:ascii="Times New Roman" w:hAnsi="Times New Roman"/>
          <w:b/>
          <w:bCs/>
          <w:noProof/>
          <w:sz w:val="24"/>
          <w:szCs w:val="24"/>
          <w:lang w:val="en-US"/>
        </w:rPr>
        <w:t>2013 6th International Conference on Human System Interactions, HSI 2013</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518–523, 2013. </w:t>
      </w:r>
    </w:p>
    <w:p w14:paraId="2007C8D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YUAN, Minghui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Antecedents of coordination effectiveness of software developer dyads from interacting teams: An empirical investigation. </w:t>
      </w:r>
      <w:r w:rsidRPr="003E1E2B">
        <w:rPr>
          <w:rFonts w:ascii="Times New Roman" w:hAnsi="Times New Roman"/>
          <w:b/>
          <w:bCs/>
          <w:noProof/>
          <w:sz w:val="24"/>
          <w:szCs w:val="24"/>
          <w:lang w:val="en-US"/>
        </w:rPr>
        <w:t>IEEE Transactions on Engineering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56, n. 3, p. 494–507, 2009. </w:t>
      </w:r>
    </w:p>
    <w:p w14:paraId="65B17D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April, 2017. </w:t>
      </w:r>
    </w:p>
    <w:p w14:paraId="6539F8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7BF647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4, p. 135–157, 1988 b. </w:t>
      </w:r>
    </w:p>
    <w:p w14:paraId="322F7FC4" w14:textId="77777777" w:rsidR="00CF5123" w:rsidRPr="00CF5123" w:rsidRDefault="00CF5123" w:rsidP="00CF5123">
      <w:pPr>
        <w:widowControl w:val="0"/>
        <w:autoSpaceDE w:val="0"/>
        <w:autoSpaceDN w:val="0"/>
        <w:adjustRightInd w:val="0"/>
        <w:rPr>
          <w:rFonts w:ascii="Times New Roman" w:hAnsi="Times New Roman"/>
          <w:noProof/>
          <w:sz w:val="24"/>
        </w:rPr>
      </w:pPr>
      <w:r w:rsidRPr="003E1E2B">
        <w:rPr>
          <w:rFonts w:ascii="Times New Roman" w:hAnsi="Times New Roman"/>
          <w:noProof/>
          <w:sz w:val="24"/>
          <w:szCs w:val="24"/>
          <w:lang w:val="en-US"/>
        </w:rPr>
        <w:t xml:space="preserve">ZOWGHI, Didar; NURMULIANI, N. A Study of the Impact of Requirements Volatility on Software Project Performance.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2002, </w:t>
      </w:r>
      <w:r w:rsidRPr="003E1E2B">
        <w:rPr>
          <w:rFonts w:ascii="Times New Roman" w:hAnsi="Times New Roman"/>
          <w:b/>
          <w:bCs/>
          <w:noProof/>
          <w:sz w:val="24"/>
          <w:szCs w:val="24"/>
          <w:lang w:val="en-US"/>
        </w:rPr>
        <w:t>Proceedings of the Ninth Asia-Pacific Software Engineering Conference</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3" w:name="_Ref38880114"/>
      <w:bookmarkStart w:id="284" w:name="_Ref38959649"/>
      <w:bookmarkStart w:id="285"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3"/>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6" w:name="_Hlk19616188"/>
      <w:bookmarkEnd w:id="284"/>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6B14FB"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6B14FB"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6B14FB"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6B14FB"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6B14FB"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6B14FB"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quickly decide on the actions to take to resolve </w:t>
            </w:r>
            <w:proofErr w:type="gramStart"/>
            <w:r w:rsidRPr="00A417CA">
              <w:rPr>
                <w:sz w:val="24"/>
                <w:szCs w:val="24"/>
                <w:lang w:eastAsia="pt-BR"/>
              </w:rPr>
              <w:t>problems</w:t>
            </w:r>
            <w:proofErr w:type="gramEnd"/>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6B14FB"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6B14FB"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6B14FB"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6B14FB"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6B14FB"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6B14FB"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6B14FB"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6B14FB"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6B14FB"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6B14FB"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6B14FB"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6B14FB"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6B14FB"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5"/>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7" w:name="_Ref38880154"/>
      <w:bookmarkStart w:id="288"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7"/>
      <w:r w:rsidR="00FD272D">
        <w:rPr>
          <w:sz w:val="40"/>
          <w:szCs w:val="40"/>
        </w:rPr>
        <w:t>Escala</w:t>
      </w:r>
      <w:r w:rsidRPr="006B218A">
        <w:rPr>
          <w:sz w:val="44"/>
          <w:szCs w:val="44"/>
        </w:rPr>
        <w:t xml:space="preserve"> de burnout</w:t>
      </w:r>
      <w:bookmarkEnd w:id="288"/>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6"/>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9" w:name="_Ref38880176"/>
      <w:bookmarkStart w:id="290"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9"/>
      <w:r w:rsidRPr="00D959BF">
        <w:rPr>
          <w:sz w:val="40"/>
          <w:szCs w:val="40"/>
        </w:rPr>
        <w:t xml:space="preserve"> - </w:t>
      </w:r>
      <w:r w:rsidR="00FD272D">
        <w:rPr>
          <w:sz w:val="40"/>
          <w:szCs w:val="40"/>
        </w:rPr>
        <w:t xml:space="preserve">Escala </w:t>
      </w:r>
      <w:r w:rsidRPr="00D959BF">
        <w:rPr>
          <w:sz w:val="40"/>
          <w:szCs w:val="40"/>
        </w:rPr>
        <w:t>de Instabilidade do projeto</w:t>
      </w:r>
      <w:bookmarkEnd w:id="290"/>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1"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1"/>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2"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2"/>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6B06E" w14:textId="77777777" w:rsidR="003D6730" w:rsidRDefault="003D6730" w:rsidP="006C4B32">
      <w:r>
        <w:separator/>
      </w:r>
    </w:p>
    <w:p w14:paraId="129B286E" w14:textId="77777777" w:rsidR="003D6730" w:rsidRDefault="003D6730" w:rsidP="006C4B32"/>
    <w:p w14:paraId="656ACDD7" w14:textId="77777777" w:rsidR="003D6730" w:rsidRDefault="003D6730" w:rsidP="006C4B32"/>
    <w:p w14:paraId="4D678EB1" w14:textId="77777777" w:rsidR="003D6730" w:rsidRDefault="003D6730" w:rsidP="006C4B32"/>
    <w:p w14:paraId="18D9F11F" w14:textId="77777777" w:rsidR="003D6730" w:rsidRDefault="003D6730" w:rsidP="006C4B32"/>
    <w:p w14:paraId="7C03FD69" w14:textId="77777777" w:rsidR="003D6730" w:rsidRDefault="003D6730" w:rsidP="006C4B32"/>
    <w:p w14:paraId="401DAC77" w14:textId="77777777" w:rsidR="003D6730" w:rsidRDefault="003D6730" w:rsidP="006C4B32"/>
    <w:p w14:paraId="4D6E2CDE" w14:textId="77777777" w:rsidR="003D6730" w:rsidRDefault="003D6730" w:rsidP="006C4B32"/>
    <w:p w14:paraId="16BC201C" w14:textId="77777777" w:rsidR="003D6730" w:rsidRDefault="003D6730" w:rsidP="006C4B32"/>
    <w:p w14:paraId="4A289562" w14:textId="77777777" w:rsidR="003D6730" w:rsidRDefault="003D6730" w:rsidP="006C4B32"/>
    <w:p w14:paraId="11F7A7D2" w14:textId="77777777" w:rsidR="003D6730" w:rsidRDefault="003D6730" w:rsidP="006C4B32"/>
    <w:p w14:paraId="64EDE73F" w14:textId="77777777" w:rsidR="003D6730" w:rsidRDefault="003D6730" w:rsidP="006C4B32"/>
    <w:p w14:paraId="15CD526D" w14:textId="77777777" w:rsidR="003D6730" w:rsidRDefault="003D6730" w:rsidP="006C4B32"/>
    <w:p w14:paraId="00DFE0B7" w14:textId="77777777" w:rsidR="003D6730" w:rsidRDefault="003D6730" w:rsidP="006C4B32"/>
    <w:p w14:paraId="27BC7A0A" w14:textId="77777777" w:rsidR="003D6730" w:rsidRDefault="003D6730" w:rsidP="006C4B32"/>
    <w:p w14:paraId="04A295E6" w14:textId="77777777" w:rsidR="003D6730" w:rsidRDefault="003D6730" w:rsidP="006C4B32"/>
    <w:p w14:paraId="6C5D4360" w14:textId="77777777" w:rsidR="003D6730" w:rsidRDefault="003D6730" w:rsidP="006C4B32"/>
    <w:p w14:paraId="50EE9F84" w14:textId="77777777" w:rsidR="003D6730" w:rsidRDefault="003D6730" w:rsidP="006C4B32"/>
    <w:p w14:paraId="6D6A60E5" w14:textId="77777777" w:rsidR="003D6730" w:rsidRDefault="003D6730" w:rsidP="006C4B32"/>
    <w:p w14:paraId="25141825" w14:textId="77777777" w:rsidR="003D6730" w:rsidRDefault="003D6730" w:rsidP="006C4B32"/>
    <w:p w14:paraId="0EEF0D19" w14:textId="77777777" w:rsidR="003D6730" w:rsidRDefault="003D6730" w:rsidP="006C4B32"/>
    <w:p w14:paraId="03D640C4" w14:textId="77777777" w:rsidR="003D6730" w:rsidRDefault="003D6730" w:rsidP="006C4B32"/>
    <w:p w14:paraId="4D7F5A05" w14:textId="77777777" w:rsidR="003D6730" w:rsidRDefault="003D6730" w:rsidP="006C4B32"/>
    <w:p w14:paraId="29AD6236" w14:textId="77777777" w:rsidR="003D6730" w:rsidRDefault="003D6730" w:rsidP="006C4B32"/>
    <w:p w14:paraId="7B9D76C6" w14:textId="77777777" w:rsidR="003D6730" w:rsidRDefault="003D6730" w:rsidP="006C4B32"/>
    <w:p w14:paraId="62E27CDE" w14:textId="77777777" w:rsidR="003D6730" w:rsidRDefault="003D6730" w:rsidP="006C4B32"/>
    <w:p w14:paraId="25DD4311" w14:textId="77777777" w:rsidR="003D6730" w:rsidRDefault="003D6730" w:rsidP="006C4B32"/>
    <w:p w14:paraId="3462A4AA" w14:textId="77777777" w:rsidR="003D6730" w:rsidRDefault="003D6730" w:rsidP="006C4B32"/>
    <w:p w14:paraId="4753DE28" w14:textId="77777777" w:rsidR="003D6730" w:rsidRDefault="003D6730" w:rsidP="006C4B32"/>
    <w:p w14:paraId="777E7A8C" w14:textId="77777777" w:rsidR="003D6730" w:rsidRDefault="003D6730" w:rsidP="006C4B32"/>
    <w:p w14:paraId="4A303AC7" w14:textId="77777777" w:rsidR="003D6730" w:rsidRDefault="003D6730" w:rsidP="006C4B32"/>
    <w:p w14:paraId="374BD01E" w14:textId="77777777" w:rsidR="003D6730" w:rsidRDefault="003D6730" w:rsidP="006C4B32"/>
    <w:p w14:paraId="727BD0FC" w14:textId="77777777" w:rsidR="003D6730" w:rsidRDefault="003D6730" w:rsidP="006C4B32"/>
    <w:p w14:paraId="130D3555" w14:textId="77777777" w:rsidR="003D6730" w:rsidRDefault="003D6730" w:rsidP="006C4B32"/>
    <w:p w14:paraId="7CC3B300" w14:textId="77777777" w:rsidR="003D6730" w:rsidRDefault="003D6730" w:rsidP="006C4B32"/>
  </w:endnote>
  <w:endnote w:type="continuationSeparator" w:id="0">
    <w:p w14:paraId="595D15EB" w14:textId="77777777" w:rsidR="003D6730" w:rsidRDefault="003D6730" w:rsidP="006C4B32">
      <w:r>
        <w:continuationSeparator/>
      </w:r>
    </w:p>
    <w:p w14:paraId="631EAEE9" w14:textId="77777777" w:rsidR="003D6730" w:rsidRDefault="003D6730" w:rsidP="006C4B32"/>
    <w:p w14:paraId="2B2918FB" w14:textId="77777777" w:rsidR="003D6730" w:rsidRDefault="003D6730" w:rsidP="006C4B32"/>
    <w:p w14:paraId="62B02415" w14:textId="77777777" w:rsidR="003D6730" w:rsidRDefault="003D6730" w:rsidP="006C4B32"/>
    <w:p w14:paraId="1A651DBC" w14:textId="77777777" w:rsidR="003D6730" w:rsidRDefault="003D6730" w:rsidP="006C4B32"/>
    <w:p w14:paraId="3432828D" w14:textId="77777777" w:rsidR="003D6730" w:rsidRDefault="003D6730" w:rsidP="006C4B32"/>
    <w:p w14:paraId="10C7191E" w14:textId="77777777" w:rsidR="003D6730" w:rsidRDefault="003D6730" w:rsidP="006C4B32"/>
    <w:p w14:paraId="411B48B9" w14:textId="77777777" w:rsidR="003D6730" w:rsidRDefault="003D6730" w:rsidP="006C4B32"/>
    <w:p w14:paraId="4EC1BD38" w14:textId="77777777" w:rsidR="003D6730" w:rsidRDefault="003D6730" w:rsidP="006C4B32"/>
    <w:p w14:paraId="7984E947" w14:textId="77777777" w:rsidR="003D6730" w:rsidRDefault="003D6730" w:rsidP="006C4B32"/>
    <w:p w14:paraId="7AF6441F" w14:textId="77777777" w:rsidR="003D6730" w:rsidRDefault="003D6730" w:rsidP="006C4B32"/>
    <w:p w14:paraId="54A058DD" w14:textId="77777777" w:rsidR="003D6730" w:rsidRDefault="003D6730" w:rsidP="006C4B32"/>
    <w:p w14:paraId="267DFD04" w14:textId="77777777" w:rsidR="003D6730" w:rsidRDefault="003D6730" w:rsidP="006C4B32"/>
    <w:p w14:paraId="4A60370D" w14:textId="77777777" w:rsidR="003D6730" w:rsidRDefault="003D6730" w:rsidP="006C4B32"/>
    <w:p w14:paraId="682CDB31" w14:textId="77777777" w:rsidR="003D6730" w:rsidRDefault="003D6730" w:rsidP="006C4B32"/>
    <w:p w14:paraId="1BE1CF1A" w14:textId="77777777" w:rsidR="003D6730" w:rsidRDefault="003D6730" w:rsidP="006C4B32"/>
    <w:p w14:paraId="40D2EC4A" w14:textId="77777777" w:rsidR="003D6730" w:rsidRDefault="003D6730" w:rsidP="006C4B32"/>
    <w:p w14:paraId="76BFB689" w14:textId="77777777" w:rsidR="003D6730" w:rsidRDefault="003D6730" w:rsidP="006C4B32"/>
    <w:p w14:paraId="33CA95F0" w14:textId="77777777" w:rsidR="003D6730" w:rsidRDefault="003D6730" w:rsidP="006C4B32"/>
    <w:p w14:paraId="7DE6EEE0" w14:textId="77777777" w:rsidR="003D6730" w:rsidRDefault="003D6730" w:rsidP="006C4B32"/>
    <w:p w14:paraId="1F670DA6" w14:textId="77777777" w:rsidR="003D6730" w:rsidRDefault="003D6730" w:rsidP="006C4B32"/>
    <w:p w14:paraId="4F835FF6" w14:textId="77777777" w:rsidR="003D6730" w:rsidRDefault="003D6730" w:rsidP="006C4B32"/>
    <w:p w14:paraId="7E054538" w14:textId="77777777" w:rsidR="003D6730" w:rsidRDefault="003D6730" w:rsidP="006C4B32"/>
    <w:p w14:paraId="2B3D61EB" w14:textId="77777777" w:rsidR="003D6730" w:rsidRDefault="003D6730" w:rsidP="006C4B32"/>
    <w:p w14:paraId="6CE22F7D" w14:textId="77777777" w:rsidR="003D6730" w:rsidRDefault="003D6730" w:rsidP="006C4B32"/>
    <w:p w14:paraId="3C44B450" w14:textId="77777777" w:rsidR="003D6730" w:rsidRDefault="003D6730" w:rsidP="006C4B32"/>
    <w:p w14:paraId="32C63C1A" w14:textId="77777777" w:rsidR="003D6730" w:rsidRDefault="003D6730" w:rsidP="006C4B32"/>
    <w:p w14:paraId="79FC7F84" w14:textId="77777777" w:rsidR="003D6730" w:rsidRDefault="003D6730" w:rsidP="006C4B32"/>
    <w:p w14:paraId="66B4F57E" w14:textId="77777777" w:rsidR="003D6730" w:rsidRDefault="003D6730" w:rsidP="006C4B32"/>
    <w:p w14:paraId="473ADD6E" w14:textId="77777777" w:rsidR="003D6730" w:rsidRDefault="003D6730" w:rsidP="006C4B32"/>
    <w:p w14:paraId="384DAC10" w14:textId="77777777" w:rsidR="003D6730" w:rsidRDefault="003D6730" w:rsidP="006C4B32"/>
    <w:p w14:paraId="16CEB942" w14:textId="77777777" w:rsidR="003D6730" w:rsidRDefault="003D6730" w:rsidP="006C4B32"/>
    <w:p w14:paraId="13A5CB7B" w14:textId="77777777" w:rsidR="003D6730" w:rsidRDefault="003D6730" w:rsidP="006C4B32"/>
    <w:p w14:paraId="5A7BF17E" w14:textId="77777777" w:rsidR="003D6730" w:rsidRDefault="003D6730" w:rsidP="006C4B32"/>
    <w:p w14:paraId="5FEC575F" w14:textId="77777777" w:rsidR="003D6730" w:rsidRDefault="003D6730"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6B14FB" w:rsidRDefault="006B14FB"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6B14FB" w:rsidRDefault="006B14FB"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BDB34" w14:textId="77777777" w:rsidR="003D6730" w:rsidRDefault="003D6730" w:rsidP="00EB641E">
      <w:pPr>
        <w:spacing w:after="0"/>
      </w:pPr>
      <w:r>
        <w:separator/>
      </w:r>
    </w:p>
  </w:footnote>
  <w:footnote w:type="continuationSeparator" w:id="0">
    <w:p w14:paraId="005EEFCB" w14:textId="77777777" w:rsidR="003D6730" w:rsidRDefault="003D6730" w:rsidP="006C4B32">
      <w:r>
        <w:continuationSeparator/>
      </w:r>
    </w:p>
  </w:footnote>
  <w:footnote w:type="continuationNotice" w:id="1">
    <w:p w14:paraId="12EBBFA9" w14:textId="77777777" w:rsidR="003D6730" w:rsidRPr="009E5C1B" w:rsidRDefault="003D6730" w:rsidP="009E5C1B">
      <w:pPr>
        <w:pStyle w:val="Rodap"/>
      </w:pPr>
    </w:p>
  </w:footnote>
  <w:footnote w:id="2">
    <w:p w14:paraId="4FCC7291" w14:textId="77777777" w:rsidR="006B14FB" w:rsidRDefault="006B14FB"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6B14FB" w:rsidRDefault="006B14F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3679"/>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3401</TotalTime>
  <Pages>148</Pages>
  <Words>168797</Words>
  <Characters>911506</Characters>
  <Application>Microsoft Office Word</Application>
  <DocSecurity>0</DocSecurity>
  <Lines>7595</Lines>
  <Paragraphs>2156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1078147</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12</cp:revision>
  <cp:lastPrinted>2009-10-30T04:46:00Z</cp:lastPrinted>
  <dcterms:created xsi:type="dcterms:W3CDTF">2021-01-10T15:43:00Z</dcterms:created>
  <dcterms:modified xsi:type="dcterms:W3CDTF">2021-01-18T00:31:00Z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